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957" w:rsidRPr="000B0957" w:rsidRDefault="000B0957" w:rsidP="000B0957">
      <w:pPr>
        <w:shd w:val="clear" w:color="auto" w:fill="FFFFFF"/>
        <w:spacing w:after="0" w:line="240" w:lineRule="auto"/>
        <w:rPr>
          <w:rFonts w:ascii="Times New Roman" w:eastAsia="Times New Roman" w:hAnsi="Times New Roman" w:cs="Times New Roman"/>
          <w:color w:val="000000"/>
          <w:sz w:val="29"/>
          <w:szCs w:val="29"/>
          <w:lang w:val="en-US" w:eastAsia="ru-RU"/>
        </w:rPr>
      </w:pPr>
      <w:proofErr w:type="spellStart"/>
      <w:r w:rsidRPr="000B0957">
        <w:rPr>
          <w:rFonts w:ascii="Times New Roman" w:eastAsia="Times New Roman" w:hAnsi="Times New Roman" w:cs="Times New Roman"/>
          <w:color w:val="000000"/>
          <w:sz w:val="29"/>
          <w:szCs w:val="29"/>
          <w:lang w:val="en-US" w:eastAsia="ru-RU"/>
        </w:rPr>
        <w:t>Series</w:t>
      </w:r>
      <w:proofErr w:type="gramStart"/>
      <w:r w:rsidRPr="000B0957">
        <w:rPr>
          <w:rFonts w:ascii="Times New Roman" w:eastAsia="Times New Roman" w:hAnsi="Times New Roman" w:cs="Times New Roman"/>
          <w:color w:val="000000"/>
          <w:sz w:val="29"/>
          <w:szCs w:val="29"/>
          <w:lang w:val="en-US" w:eastAsia="ru-RU"/>
        </w:rPr>
        <w:t>:</w:t>
      </w:r>
      <w:proofErr w:type="gramEnd"/>
      <w:r w:rsidRPr="000B0957">
        <w:rPr>
          <w:rFonts w:ascii="Times New Roman" w:eastAsia="Times New Roman" w:hAnsi="Times New Roman" w:cs="Times New Roman"/>
          <w:color w:val="000000"/>
          <w:sz w:val="29"/>
          <w:szCs w:val="29"/>
          <w:lang w:eastAsia="ru-RU"/>
        </w:rPr>
        <w:fldChar w:fldCharType="begin"/>
      </w:r>
      <w:r w:rsidRPr="000B0957">
        <w:rPr>
          <w:rFonts w:ascii="Times New Roman" w:eastAsia="Times New Roman" w:hAnsi="Times New Roman" w:cs="Times New Roman"/>
          <w:color w:val="000000"/>
          <w:sz w:val="29"/>
          <w:szCs w:val="29"/>
          <w:lang w:val="en-US" w:eastAsia="ru-RU"/>
        </w:rPr>
        <w:instrText xml:space="preserve"> HYPERLINK "https://www.atlantis-press.com/proceedings/series/aebmr" </w:instrText>
      </w:r>
      <w:r w:rsidRPr="000B0957">
        <w:rPr>
          <w:rFonts w:ascii="Times New Roman" w:eastAsia="Times New Roman" w:hAnsi="Times New Roman" w:cs="Times New Roman"/>
          <w:color w:val="000000"/>
          <w:sz w:val="29"/>
          <w:szCs w:val="29"/>
          <w:lang w:eastAsia="ru-RU"/>
        </w:rPr>
        <w:fldChar w:fldCharType="separate"/>
      </w:r>
      <w:r w:rsidRPr="000B0957">
        <w:rPr>
          <w:rFonts w:ascii="Times New Roman" w:eastAsia="Times New Roman" w:hAnsi="Times New Roman" w:cs="Times New Roman"/>
          <w:color w:val="AE444A"/>
          <w:sz w:val="29"/>
          <w:szCs w:val="29"/>
          <w:u w:val="single"/>
          <w:lang w:val="en-US" w:eastAsia="ru-RU"/>
        </w:rPr>
        <w:t>Advances</w:t>
      </w:r>
      <w:proofErr w:type="spellEnd"/>
      <w:r w:rsidRPr="000B0957">
        <w:rPr>
          <w:rFonts w:ascii="Times New Roman" w:eastAsia="Times New Roman" w:hAnsi="Times New Roman" w:cs="Times New Roman"/>
          <w:color w:val="AE444A"/>
          <w:sz w:val="29"/>
          <w:szCs w:val="29"/>
          <w:u w:val="single"/>
          <w:lang w:val="en-US" w:eastAsia="ru-RU"/>
        </w:rPr>
        <w:t xml:space="preserve"> in Economics, Business and Management Research</w:t>
      </w:r>
      <w:r w:rsidRPr="000B0957">
        <w:rPr>
          <w:rFonts w:ascii="Times New Roman" w:eastAsia="Times New Roman" w:hAnsi="Times New Roman" w:cs="Times New Roman"/>
          <w:color w:val="000000"/>
          <w:sz w:val="29"/>
          <w:szCs w:val="29"/>
          <w:lang w:eastAsia="ru-RU"/>
        </w:rPr>
        <w:fldChar w:fldCharType="end"/>
      </w:r>
    </w:p>
    <w:p w:rsidR="000B0957" w:rsidRPr="000B0957" w:rsidRDefault="000B0957" w:rsidP="000B0957">
      <w:pPr>
        <w:shd w:val="clear" w:color="auto" w:fill="FFFFFF"/>
        <w:spacing w:after="0" w:line="240" w:lineRule="auto"/>
        <w:outlineLvl w:val="0"/>
        <w:rPr>
          <w:rFonts w:ascii="Times New Roman" w:eastAsia="Times New Roman" w:hAnsi="Times New Roman" w:cs="Times New Roman"/>
          <w:color w:val="000000"/>
          <w:kern w:val="36"/>
          <w:sz w:val="48"/>
          <w:szCs w:val="48"/>
          <w:lang w:val="en-US" w:eastAsia="ru-RU"/>
        </w:rPr>
      </w:pPr>
      <w:r w:rsidRPr="000B0957">
        <w:rPr>
          <w:rFonts w:ascii="Times New Roman" w:eastAsia="Times New Roman" w:hAnsi="Times New Roman" w:cs="Times New Roman"/>
          <w:color w:val="000000"/>
          <w:kern w:val="36"/>
          <w:sz w:val="48"/>
          <w:szCs w:val="48"/>
          <w:lang w:val="en-US" w:eastAsia="ru-RU"/>
        </w:rPr>
        <w:t>Proceedings of the International Scientific Conference "Far East Con" (ISCFEC 2020)</w:t>
      </w:r>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5" w:history="1">
        <w:r w:rsidRPr="000B0957">
          <w:rPr>
            <w:rFonts w:ascii="Courier New" w:eastAsia="Times New Roman" w:hAnsi="Courier New" w:cs="Courier New"/>
            <w:caps/>
            <w:color w:val="444444"/>
            <w:sz w:val="29"/>
            <w:szCs w:val="29"/>
            <w:u w:val="single"/>
            <w:lang w:eastAsia="ru-RU"/>
          </w:rPr>
          <w:t>HOME</w:t>
        </w:r>
      </w:hyperlink>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6" w:history="1">
        <w:r w:rsidRPr="000B0957">
          <w:rPr>
            <w:rFonts w:ascii="Courier New" w:eastAsia="Times New Roman" w:hAnsi="Courier New" w:cs="Courier New"/>
            <w:caps/>
            <w:color w:val="444444"/>
            <w:sz w:val="29"/>
            <w:szCs w:val="29"/>
            <w:u w:val="single"/>
            <w:lang w:eastAsia="ru-RU"/>
          </w:rPr>
          <w:t>PREFACE</w:t>
        </w:r>
      </w:hyperlink>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7" w:history="1">
        <w:r w:rsidRPr="000B0957">
          <w:rPr>
            <w:rFonts w:ascii="Courier New" w:eastAsia="Times New Roman" w:hAnsi="Courier New" w:cs="Courier New"/>
            <w:caps/>
            <w:color w:val="444444"/>
            <w:sz w:val="29"/>
            <w:szCs w:val="29"/>
            <w:u w:val="single"/>
            <w:lang w:eastAsia="ru-RU"/>
          </w:rPr>
          <w:t>ARTICLES</w:t>
        </w:r>
      </w:hyperlink>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8" w:history="1">
        <w:r w:rsidRPr="000B0957">
          <w:rPr>
            <w:rFonts w:ascii="Courier New" w:eastAsia="Times New Roman" w:hAnsi="Courier New" w:cs="Courier New"/>
            <w:caps/>
            <w:color w:val="444444"/>
            <w:sz w:val="29"/>
            <w:szCs w:val="29"/>
            <w:u w:val="single"/>
            <w:lang w:eastAsia="ru-RU"/>
          </w:rPr>
          <w:t>AUTHORS</w:t>
        </w:r>
      </w:hyperlink>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9" w:history="1">
        <w:r w:rsidRPr="000B0957">
          <w:rPr>
            <w:rFonts w:ascii="Courier New" w:eastAsia="Times New Roman" w:hAnsi="Courier New" w:cs="Courier New"/>
            <w:caps/>
            <w:color w:val="444444"/>
            <w:sz w:val="29"/>
            <w:szCs w:val="29"/>
            <w:u w:val="single"/>
            <w:lang w:eastAsia="ru-RU"/>
          </w:rPr>
          <w:t>ORGANIZERS</w:t>
        </w:r>
      </w:hyperlink>
    </w:p>
    <w:p w:rsidR="000B0957" w:rsidRPr="000B0957" w:rsidRDefault="000B0957" w:rsidP="000B0957">
      <w:pPr>
        <w:numPr>
          <w:ilvl w:val="0"/>
          <w:numId w:val="1"/>
        </w:numPr>
        <w:pBdr>
          <w:bottom w:val="single" w:sz="6" w:space="0" w:color="20161D"/>
        </w:pBdr>
        <w:shd w:val="clear" w:color="auto" w:fill="FFFFFF"/>
        <w:spacing w:after="0" w:line="240" w:lineRule="auto"/>
        <w:ind w:left="0"/>
        <w:rPr>
          <w:rFonts w:ascii="Courier New" w:eastAsia="Times New Roman" w:hAnsi="Courier New" w:cs="Courier New"/>
          <w:color w:val="000000"/>
          <w:sz w:val="29"/>
          <w:szCs w:val="29"/>
          <w:lang w:eastAsia="ru-RU"/>
        </w:rPr>
      </w:pPr>
      <w:hyperlink r:id="rId10" w:history="1">
        <w:r w:rsidRPr="000B0957">
          <w:rPr>
            <w:rFonts w:ascii="Courier New" w:eastAsia="Times New Roman" w:hAnsi="Courier New" w:cs="Courier New"/>
            <w:caps/>
            <w:color w:val="444444"/>
            <w:sz w:val="29"/>
            <w:szCs w:val="29"/>
            <w:u w:val="single"/>
            <w:lang w:eastAsia="ru-RU"/>
          </w:rPr>
          <w:t>PUBLISHING INFORMATION</w:t>
        </w:r>
      </w:hyperlink>
    </w:p>
    <w:p w:rsidR="000B0957" w:rsidRPr="000B0957" w:rsidRDefault="000B0957" w:rsidP="000B0957">
      <w:pPr>
        <w:shd w:val="clear" w:color="auto" w:fill="FFFFFF"/>
        <w:spacing w:after="0" w:line="240" w:lineRule="auto"/>
        <w:rPr>
          <w:rFonts w:ascii="Times New Roman" w:eastAsia="Times New Roman" w:hAnsi="Times New Roman" w:cs="Times New Roman"/>
          <w:caps/>
          <w:color w:val="514D51"/>
          <w:sz w:val="29"/>
          <w:szCs w:val="29"/>
          <w:lang w:eastAsia="ru-RU"/>
        </w:rPr>
      </w:pPr>
      <w:hyperlink r:id="rId11" w:tooltip="Factor Analysis of the Knowledge Intensity of the Invested Capital of Russia by Filatov’s Methods" w:history="1">
        <w:r w:rsidRPr="000B0957">
          <w:rPr>
            <w:rFonts w:ascii="Courier New" w:eastAsia="Times New Roman" w:hAnsi="Courier New" w:cs="Courier New"/>
            <w:caps/>
            <w:color w:val="CC5159"/>
            <w:sz w:val="29"/>
            <w:szCs w:val="29"/>
            <w:u w:val="single"/>
            <w:bdr w:val="single" w:sz="6" w:space="0" w:color="CC5159" w:frame="1"/>
            <w:shd w:val="clear" w:color="auto" w:fill="FFFFFF"/>
            <w:lang w:eastAsia="ru-RU"/>
          </w:rPr>
          <w:t>&lt;</w:t>
        </w:r>
      </w:hyperlink>
      <w:r w:rsidRPr="000B0957">
        <w:rPr>
          <w:rFonts w:ascii="Times New Roman" w:eastAsia="Times New Roman" w:hAnsi="Times New Roman" w:cs="Times New Roman"/>
          <w:caps/>
          <w:color w:val="514D51"/>
          <w:sz w:val="29"/>
          <w:szCs w:val="29"/>
          <w:lang w:eastAsia="ru-RU"/>
        </w:rPr>
        <w:t>PREVIOUS ARTICLE IN VOLUME</w:t>
      </w:r>
    </w:p>
    <w:p w:rsidR="000B0957" w:rsidRPr="000B0957" w:rsidRDefault="000B0957" w:rsidP="000B0957">
      <w:pPr>
        <w:shd w:val="clear" w:color="auto" w:fill="FFFFFF"/>
        <w:spacing w:after="0" w:line="240" w:lineRule="auto"/>
        <w:rPr>
          <w:rFonts w:ascii="Times New Roman" w:eastAsia="Times New Roman" w:hAnsi="Times New Roman" w:cs="Times New Roman"/>
          <w:caps/>
          <w:color w:val="514D51"/>
          <w:sz w:val="29"/>
          <w:szCs w:val="29"/>
          <w:lang w:eastAsia="ru-RU"/>
        </w:rPr>
      </w:pPr>
      <w:r w:rsidRPr="000B0957">
        <w:rPr>
          <w:rFonts w:ascii="Times New Roman" w:eastAsia="Times New Roman" w:hAnsi="Times New Roman" w:cs="Times New Roman"/>
          <w:caps/>
          <w:color w:val="514D51"/>
          <w:sz w:val="29"/>
          <w:szCs w:val="29"/>
          <w:lang w:eastAsia="ru-RU"/>
        </w:rPr>
        <w:t>NEXT ARTICLE IN VOLUME</w:t>
      </w:r>
      <w:hyperlink r:id="rId12" w:tooltip="The Impact of the Level of Development of Banking Infrastructure on the Indicators of Innovation in the Region" w:history="1">
        <w:r w:rsidRPr="000B0957">
          <w:rPr>
            <w:rFonts w:ascii="Courier New" w:eastAsia="Times New Roman" w:hAnsi="Courier New" w:cs="Courier New"/>
            <w:caps/>
            <w:color w:val="CC5159"/>
            <w:sz w:val="29"/>
            <w:szCs w:val="29"/>
            <w:u w:val="single"/>
            <w:bdr w:val="single" w:sz="6" w:space="0" w:color="CC5159" w:frame="1"/>
            <w:shd w:val="clear" w:color="auto" w:fill="FFFFFF"/>
            <w:lang w:eastAsia="ru-RU"/>
          </w:rPr>
          <w:t>&gt;</w:t>
        </w:r>
      </w:hyperlink>
    </w:p>
    <w:p w:rsidR="000B0957" w:rsidRPr="000B0957" w:rsidRDefault="000B0957" w:rsidP="000B0957">
      <w:pPr>
        <w:shd w:val="clear" w:color="auto" w:fill="FFFFFF"/>
        <w:spacing w:after="0" w:line="240" w:lineRule="auto"/>
        <w:outlineLvl w:val="0"/>
        <w:rPr>
          <w:rFonts w:ascii="Times New Roman" w:eastAsia="Times New Roman" w:hAnsi="Times New Roman" w:cs="Times New Roman"/>
          <w:color w:val="CC5159"/>
          <w:kern w:val="36"/>
          <w:sz w:val="48"/>
          <w:szCs w:val="48"/>
          <w:lang w:val="en-US" w:eastAsia="ru-RU"/>
        </w:rPr>
      </w:pPr>
      <w:r w:rsidRPr="000B0957">
        <w:rPr>
          <w:rFonts w:ascii="Times New Roman" w:eastAsia="Times New Roman" w:hAnsi="Times New Roman" w:cs="Times New Roman"/>
          <w:color w:val="CC5159"/>
          <w:kern w:val="36"/>
          <w:sz w:val="48"/>
          <w:szCs w:val="48"/>
          <w:lang w:val="en-US" w:eastAsia="ru-RU"/>
        </w:rPr>
        <w:t>Digital Technologies Applied to Music Therapy in the Information-Semantic Approach</w:t>
      </w:r>
    </w:p>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Authors</w:t>
      </w:r>
    </w:p>
    <w:p w:rsidR="000B0957" w:rsidRPr="000B0957" w:rsidRDefault="000B0957" w:rsidP="000B0957">
      <w:pPr>
        <w:shd w:val="clear" w:color="auto" w:fill="FFFFFF"/>
        <w:spacing w:after="0" w:line="240" w:lineRule="auto"/>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 xml:space="preserve">E A </w:t>
      </w:r>
      <w:proofErr w:type="spellStart"/>
      <w:r w:rsidRPr="000B0957">
        <w:rPr>
          <w:rFonts w:ascii="Times New Roman" w:eastAsia="Times New Roman" w:hAnsi="Times New Roman" w:cs="Times New Roman"/>
          <w:color w:val="000000"/>
          <w:sz w:val="29"/>
          <w:szCs w:val="29"/>
          <w:lang w:val="en-US" w:eastAsia="ru-RU"/>
        </w:rPr>
        <w:t>Vereshchagina</w:t>
      </w:r>
      <w:proofErr w:type="spellEnd"/>
      <w:r w:rsidRPr="000B0957">
        <w:rPr>
          <w:rFonts w:ascii="Times New Roman" w:eastAsia="Times New Roman" w:hAnsi="Times New Roman" w:cs="Times New Roman"/>
          <w:color w:val="000000"/>
          <w:sz w:val="29"/>
          <w:szCs w:val="29"/>
          <w:lang w:val="en-US" w:eastAsia="ru-RU"/>
        </w:rPr>
        <w:t xml:space="preserve">, A B Kayak, S G </w:t>
      </w:r>
      <w:proofErr w:type="spellStart"/>
      <w:r w:rsidRPr="000B0957">
        <w:rPr>
          <w:rFonts w:ascii="Times New Roman" w:eastAsia="Times New Roman" w:hAnsi="Times New Roman" w:cs="Times New Roman"/>
          <w:color w:val="000000"/>
          <w:sz w:val="29"/>
          <w:szCs w:val="29"/>
          <w:lang w:val="en-US" w:eastAsia="ru-RU"/>
        </w:rPr>
        <w:t>Fadyushin</w:t>
      </w:r>
      <w:proofErr w:type="spellEnd"/>
      <w:r w:rsidRPr="000B0957">
        <w:rPr>
          <w:rFonts w:ascii="Times New Roman" w:eastAsia="Times New Roman" w:hAnsi="Times New Roman" w:cs="Times New Roman"/>
          <w:color w:val="000000"/>
          <w:sz w:val="29"/>
          <w:szCs w:val="29"/>
          <w:lang w:val="en-US" w:eastAsia="ru-RU"/>
        </w:rPr>
        <w:t xml:space="preserve">, T A </w:t>
      </w:r>
      <w:proofErr w:type="spellStart"/>
      <w:r w:rsidRPr="000B0957">
        <w:rPr>
          <w:rFonts w:ascii="Times New Roman" w:eastAsia="Times New Roman" w:hAnsi="Times New Roman" w:cs="Times New Roman"/>
          <w:color w:val="000000"/>
          <w:sz w:val="29"/>
          <w:szCs w:val="29"/>
          <w:lang w:val="en-US" w:eastAsia="ru-RU"/>
        </w:rPr>
        <w:t>Kudra</w:t>
      </w:r>
      <w:proofErr w:type="spellEnd"/>
      <w:r w:rsidRPr="000B0957">
        <w:rPr>
          <w:rFonts w:ascii="Times New Roman" w:eastAsia="Times New Roman" w:hAnsi="Times New Roman" w:cs="Times New Roman"/>
          <w:color w:val="000000"/>
          <w:sz w:val="29"/>
          <w:szCs w:val="29"/>
          <w:lang w:val="en-US" w:eastAsia="ru-RU"/>
        </w:rPr>
        <w:t xml:space="preserve">, S </w:t>
      </w:r>
      <w:proofErr w:type="spellStart"/>
      <w:r w:rsidRPr="000B0957">
        <w:rPr>
          <w:rFonts w:ascii="Times New Roman" w:eastAsia="Times New Roman" w:hAnsi="Times New Roman" w:cs="Times New Roman"/>
          <w:color w:val="000000"/>
          <w:sz w:val="29"/>
          <w:szCs w:val="29"/>
          <w:lang w:val="en-US" w:eastAsia="ru-RU"/>
        </w:rPr>
        <w:t>S</w:t>
      </w:r>
      <w:proofErr w:type="spellEnd"/>
      <w:r w:rsidRPr="000B0957">
        <w:rPr>
          <w:rFonts w:ascii="Times New Roman" w:eastAsia="Times New Roman" w:hAnsi="Times New Roman" w:cs="Times New Roman"/>
          <w:color w:val="000000"/>
          <w:sz w:val="29"/>
          <w:szCs w:val="29"/>
          <w:lang w:val="en-US" w:eastAsia="ru-RU"/>
        </w:rPr>
        <w:t xml:space="preserve"> </w:t>
      </w:r>
      <w:proofErr w:type="spellStart"/>
      <w:r w:rsidRPr="000B0957">
        <w:rPr>
          <w:rFonts w:ascii="Times New Roman" w:eastAsia="Times New Roman" w:hAnsi="Times New Roman" w:cs="Times New Roman"/>
          <w:color w:val="000000"/>
          <w:sz w:val="29"/>
          <w:szCs w:val="29"/>
          <w:lang w:val="en-US" w:eastAsia="ru-RU"/>
        </w:rPr>
        <w:t>Lyadov</w:t>
      </w:r>
      <w:proofErr w:type="spellEnd"/>
    </w:p>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Corresponding Author</w:t>
      </w:r>
    </w:p>
    <w:p w:rsidR="000B0957" w:rsidRPr="000B0957" w:rsidRDefault="000B0957" w:rsidP="000B0957">
      <w:pPr>
        <w:shd w:val="clear" w:color="auto" w:fill="FFFFFF"/>
        <w:spacing w:after="0" w:line="240" w:lineRule="auto"/>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 xml:space="preserve">E A </w:t>
      </w:r>
      <w:proofErr w:type="spellStart"/>
      <w:r w:rsidRPr="000B0957">
        <w:rPr>
          <w:rFonts w:ascii="Times New Roman" w:eastAsia="Times New Roman" w:hAnsi="Times New Roman" w:cs="Times New Roman"/>
          <w:color w:val="000000"/>
          <w:sz w:val="29"/>
          <w:szCs w:val="29"/>
          <w:lang w:val="en-US" w:eastAsia="ru-RU"/>
        </w:rPr>
        <w:t>Vereshchagina</w:t>
      </w:r>
      <w:proofErr w:type="spellEnd"/>
    </w:p>
    <w:p w:rsidR="000B0957" w:rsidRPr="000B0957" w:rsidRDefault="000B0957" w:rsidP="000B0957">
      <w:pPr>
        <w:shd w:val="clear" w:color="auto" w:fill="FFFFFF"/>
        <w:spacing w:after="0" w:line="240" w:lineRule="auto"/>
        <w:rPr>
          <w:rFonts w:ascii="Times New Roman" w:eastAsia="Times New Roman" w:hAnsi="Times New Roman" w:cs="Times New Roman"/>
          <w:color w:val="514D51"/>
          <w:sz w:val="29"/>
          <w:szCs w:val="29"/>
          <w:lang w:val="en-US" w:eastAsia="ru-RU"/>
        </w:rPr>
      </w:pPr>
      <w:r w:rsidRPr="000B0957">
        <w:rPr>
          <w:rFonts w:ascii="Times New Roman" w:eastAsia="Times New Roman" w:hAnsi="Times New Roman" w:cs="Times New Roman"/>
          <w:color w:val="514D51"/>
          <w:sz w:val="29"/>
          <w:szCs w:val="29"/>
          <w:lang w:val="en-US" w:eastAsia="ru-RU"/>
        </w:rPr>
        <w:t>Available Online 17 March 2020.</w:t>
      </w:r>
    </w:p>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DOI</w:t>
      </w:r>
    </w:p>
    <w:p w:rsidR="000B0957" w:rsidRPr="000B0957" w:rsidRDefault="000B0957" w:rsidP="000B0957">
      <w:pPr>
        <w:shd w:val="clear" w:color="auto" w:fill="FFFFFF"/>
        <w:spacing w:after="0" w:line="240" w:lineRule="auto"/>
        <w:ind w:left="720"/>
        <w:rPr>
          <w:rFonts w:ascii="Times New Roman" w:eastAsia="Times New Roman" w:hAnsi="Times New Roman" w:cs="Times New Roman"/>
          <w:color w:val="000000"/>
          <w:sz w:val="29"/>
          <w:szCs w:val="29"/>
          <w:lang w:val="en-US" w:eastAsia="ru-RU"/>
        </w:rPr>
      </w:pPr>
      <w:hyperlink r:id="rId13" w:history="1">
        <w:r w:rsidRPr="000B0957">
          <w:rPr>
            <w:rFonts w:ascii="Times New Roman" w:eastAsia="Times New Roman" w:hAnsi="Times New Roman" w:cs="Times New Roman"/>
            <w:color w:val="AE444A"/>
            <w:sz w:val="29"/>
            <w:szCs w:val="29"/>
            <w:u w:val="single"/>
            <w:lang w:val="en-US" w:eastAsia="ru-RU"/>
          </w:rPr>
          <w:t>https://doi.org/10.2991/aebmr.k.200312.133</w:t>
        </w:r>
      </w:hyperlink>
      <w:hyperlink r:id="rId14" w:history="1">
        <w:r w:rsidRPr="000B0957">
          <w:rPr>
            <w:rFonts w:ascii="Times New Roman" w:eastAsia="Times New Roman" w:hAnsi="Times New Roman" w:cs="Times New Roman"/>
            <w:color w:val="AE444A"/>
            <w:sz w:val="29"/>
            <w:szCs w:val="29"/>
            <w:u w:val="single"/>
            <w:lang w:val="en-US" w:eastAsia="ru-RU"/>
          </w:rPr>
          <w:t>How to use a DOI?</w:t>
        </w:r>
      </w:hyperlink>
    </w:p>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Abstract</w:t>
      </w:r>
    </w:p>
    <w:p w:rsidR="000B0957" w:rsidRPr="000B0957" w:rsidRDefault="000B0957" w:rsidP="000B0957">
      <w:pPr>
        <w:shd w:val="clear" w:color="auto" w:fill="FFFFFF"/>
        <w:spacing w:after="100" w:afterAutospacing="1" w:line="240" w:lineRule="auto"/>
        <w:ind w:left="720"/>
        <w:jc w:val="both"/>
        <w:rPr>
          <w:rFonts w:ascii="Times New Roman" w:eastAsia="Times New Roman" w:hAnsi="Times New Roman" w:cs="Times New Roman"/>
          <w:color w:val="000000"/>
          <w:sz w:val="29"/>
          <w:szCs w:val="29"/>
          <w:lang w:val="en-US" w:eastAsia="ru-RU"/>
        </w:rPr>
      </w:pPr>
      <w:bookmarkStart w:id="0" w:name="_GoBack"/>
      <w:r w:rsidRPr="000B0957">
        <w:rPr>
          <w:rFonts w:ascii="Times New Roman" w:eastAsia="Times New Roman" w:hAnsi="Times New Roman" w:cs="Times New Roman"/>
          <w:color w:val="000000"/>
          <w:sz w:val="29"/>
          <w:szCs w:val="29"/>
          <w:lang w:val="en-US" w:eastAsia="ru-RU"/>
        </w:rPr>
        <w:t xml:space="preserve">The paper presents the rationale for the use of information-semantic approach to the study of music therapy issues in the context of the challenges of digital technologies. At present, the information theory and the basics of semantics in relation to art, including music, are becoming more relevant and popular in society. The value of the informational-semantic approach to music in the modern world is growing with the advent of new technological processes, the increasing role of computerization and the development dynamics of the Internet. Modern music therapy in the context of the informational-semantic approach can become an effective method for diagnosing, preventing, treating and teaching both adults and children with neuropsychiatric disorders and intellectual disabilities. The aim of the work is </w:t>
      </w:r>
      <w:proofErr w:type="gramStart"/>
      <w:r w:rsidRPr="000B0957">
        <w:rPr>
          <w:rFonts w:ascii="Times New Roman" w:eastAsia="Times New Roman" w:hAnsi="Times New Roman" w:cs="Times New Roman"/>
          <w:color w:val="000000"/>
          <w:sz w:val="29"/>
          <w:szCs w:val="29"/>
          <w:lang w:val="en-US" w:eastAsia="ru-RU"/>
        </w:rPr>
        <w:t>to theoretically substantiate</w:t>
      </w:r>
      <w:proofErr w:type="gramEnd"/>
      <w:r w:rsidRPr="000B0957">
        <w:rPr>
          <w:rFonts w:ascii="Times New Roman" w:eastAsia="Times New Roman" w:hAnsi="Times New Roman" w:cs="Times New Roman"/>
          <w:color w:val="000000"/>
          <w:sz w:val="29"/>
          <w:szCs w:val="29"/>
          <w:lang w:val="en-US" w:eastAsia="ru-RU"/>
        </w:rPr>
        <w:t xml:space="preserve"> ideas about the methodological significance of the information-semantic approach to the study of music therapy in the context of information technologies. The subject of the research is the specificity of the therapeutic opportunities of information technologies in music therapy. This work is of an interdisciplinary nature and </w:t>
      </w:r>
      <w:proofErr w:type="gramStart"/>
      <w:r w:rsidRPr="000B0957">
        <w:rPr>
          <w:rFonts w:ascii="Times New Roman" w:eastAsia="Times New Roman" w:hAnsi="Times New Roman" w:cs="Times New Roman"/>
          <w:color w:val="000000"/>
          <w:sz w:val="29"/>
          <w:szCs w:val="29"/>
          <w:lang w:val="en-US" w:eastAsia="ru-RU"/>
        </w:rPr>
        <w:t>is designed</w:t>
      </w:r>
      <w:proofErr w:type="gramEnd"/>
      <w:r w:rsidRPr="000B0957">
        <w:rPr>
          <w:rFonts w:ascii="Times New Roman" w:eastAsia="Times New Roman" w:hAnsi="Times New Roman" w:cs="Times New Roman"/>
          <w:color w:val="000000"/>
          <w:sz w:val="29"/>
          <w:szCs w:val="29"/>
          <w:lang w:val="en-US" w:eastAsia="ru-RU"/>
        </w:rPr>
        <w:t xml:space="preserve"> for information technology specialists in developing software for music therapy, specialists in cultural studies, psychology of music perception and music therapy.</w:t>
      </w:r>
    </w:p>
    <w:bookmarkEnd w:id="0"/>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lastRenderedPageBreak/>
        <w:t>Copyright</w:t>
      </w:r>
    </w:p>
    <w:p w:rsidR="000B0957" w:rsidRPr="000B0957" w:rsidRDefault="000B0957" w:rsidP="000B0957">
      <w:pPr>
        <w:shd w:val="clear" w:color="auto" w:fill="FFFFF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 2020, the Authors. Published by Atlantis Press.</w:t>
      </w:r>
    </w:p>
    <w:p w:rsidR="000B0957" w:rsidRPr="000B0957" w:rsidRDefault="000B0957" w:rsidP="000B0957">
      <w:pPr>
        <w:shd w:val="clear" w:color="auto" w:fill="FFFFF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Open Access</w:t>
      </w:r>
    </w:p>
    <w:p w:rsidR="000B0957" w:rsidRPr="000B0957" w:rsidRDefault="000B0957" w:rsidP="000B0957">
      <w:pPr>
        <w:shd w:val="clear" w:color="auto" w:fill="FFFFF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This is an open access article distributed under the CC BY-NC license (</w:t>
      </w:r>
      <w:hyperlink r:id="rId15" w:history="1">
        <w:r w:rsidRPr="000B0957">
          <w:rPr>
            <w:rFonts w:ascii="Times New Roman" w:eastAsia="Times New Roman" w:hAnsi="Times New Roman" w:cs="Times New Roman"/>
            <w:color w:val="AE444A"/>
            <w:sz w:val="29"/>
            <w:szCs w:val="29"/>
            <w:u w:val="single"/>
            <w:lang w:val="en-US" w:eastAsia="ru-RU"/>
          </w:rPr>
          <w:t>http://creativecommons.org/licenses/by-nc/4.0/</w:t>
        </w:r>
      </w:hyperlink>
      <w:r w:rsidRPr="000B0957">
        <w:rPr>
          <w:rFonts w:ascii="Times New Roman" w:eastAsia="Times New Roman" w:hAnsi="Times New Roman" w:cs="Times New Roman"/>
          <w:color w:val="000000"/>
          <w:sz w:val="29"/>
          <w:szCs w:val="29"/>
          <w:lang w:val="en-US" w:eastAsia="ru-RU"/>
        </w:rPr>
        <w:t>).</w:t>
      </w:r>
    </w:p>
    <w:p w:rsidR="000B0957" w:rsidRPr="000B0957" w:rsidRDefault="000B0957" w:rsidP="000B0957">
      <w:pPr>
        <w:shd w:val="clear" w:color="auto" w:fill="FFFFFF"/>
        <w:spacing w:after="0" w:line="240" w:lineRule="auto"/>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br/>
      </w:r>
    </w:p>
    <w:p w:rsidR="000B0957" w:rsidRPr="000B0957" w:rsidRDefault="000B0957" w:rsidP="000B0957">
      <w:pPr>
        <w:shd w:val="clear" w:color="auto" w:fill="FFFFFF"/>
        <w:spacing w:after="100" w:afterAutospacing="1" w:line="240" w:lineRule="auto"/>
        <w:rPr>
          <w:rFonts w:ascii="Times New Roman" w:eastAsia="Times New Roman" w:hAnsi="Times New Roman" w:cs="Times New Roman"/>
          <w:color w:val="000000"/>
          <w:sz w:val="29"/>
          <w:szCs w:val="29"/>
          <w:lang w:val="en-US" w:eastAsia="ru-RU"/>
        </w:rPr>
      </w:pPr>
      <w:hyperlink r:id="rId16" w:history="1">
        <w:r w:rsidRPr="000B0957">
          <w:rPr>
            <w:rFonts w:ascii="Times New Roman" w:eastAsia="Times New Roman" w:hAnsi="Times New Roman" w:cs="Times New Roman"/>
            <w:b/>
            <w:bCs/>
            <w:color w:val="CC5159"/>
            <w:sz w:val="29"/>
            <w:szCs w:val="29"/>
            <w:u w:val="single"/>
            <w:lang w:val="en-US" w:eastAsia="ru-RU"/>
          </w:rPr>
          <w:t>Download article (PDF)</w:t>
        </w:r>
      </w:hyperlink>
    </w:p>
    <w:p w:rsidR="000B0957" w:rsidRPr="000B0957" w:rsidRDefault="000B0957" w:rsidP="000B0957">
      <w:pPr>
        <w:shd w:val="clear" w:color="auto" w:fill="FFFFFF"/>
        <w:spacing w:after="0" w:line="240" w:lineRule="auto"/>
        <w:rPr>
          <w:rFonts w:ascii="Times New Roman" w:eastAsia="Times New Roman" w:hAnsi="Times New Roman" w:cs="Times New Roman"/>
          <w:caps/>
          <w:color w:val="514D51"/>
          <w:sz w:val="29"/>
          <w:szCs w:val="29"/>
          <w:lang w:val="en-US" w:eastAsia="ru-RU"/>
        </w:rPr>
      </w:pPr>
      <w:r w:rsidRPr="000B0957">
        <w:rPr>
          <w:rFonts w:ascii="Courier New" w:eastAsia="Times New Roman" w:hAnsi="Courier New" w:cs="Courier New"/>
          <w:caps/>
          <w:color w:val="CC5159"/>
          <w:sz w:val="29"/>
          <w:szCs w:val="29"/>
          <w:u w:val="single"/>
          <w:bdr w:val="single" w:sz="6" w:space="0" w:color="CC5159" w:frame="1"/>
          <w:shd w:val="clear" w:color="auto" w:fill="FFFFFF"/>
          <w:lang w:val="en-US" w:eastAsia="ru-RU"/>
        </w:rPr>
        <w:t>&lt;</w:t>
      </w:r>
      <w:r w:rsidRPr="000B0957">
        <w:rPr>
          <w:rFonts w:ascii="Times New Roman" w:eastAsia="Times New Roman" w:hAnsi="Times New Roman" w:cs="Times New Roman"/>
          <w:caps/>
          <w:color w:val="514D51"/>
          <w:sz w:val="29"/>
          <w:szCs w:val="29"/>
          <w:lang w:val="en-US" w:eastAsia="ru-RU"/>
        </w:rPr>
        <w:t>PREVIOUS ARTICLE IN VOLUME</w:t>
      </w:r>
    </w:p>
    <w:p w:rsidR="000B0957" w:rsidRPr="000B0957" w:rsidRDefault="000B0957" w:rsidP="000B0957">
      <w:pPr>
        <w:shd w:val="clear" w:color="auto" w:fill="FFFFFF"/>
        <w:spacing w:after="0" w:line="240" w:lineRule="auto"/>
        <w:rPr>
          <w:rFonts w:ascii="Times New Roman" w:eastAsia="Times New Roman" w:hAnsi="Times New Roman" w:cs="Times New Roman"/>
          <w:caps/>
          <w:color w:val="514D51"/>
          <w:sz w:val="29"/>
          <w:szCs w:val="29"/>
          <w:lang w:val="en-US" w:eastAsia="ru-RU"/>
        </w:rPr>
      </w:pPr>
      <w:r w:rsidRPr="000B0957">
        <w:rPr>
          <w:rFonts w:ascii="Times New Roman" w:eastAsia="Times New Roman" w:hAnsi="Times New Roman" w:cs="Times New Roman"/>
          <w:caps/>
          <w:color w:val="514D51"/>
          <w:sz w:val="29"/>
          <w:szCs w:val="29"/>
          <w:lang w:val="en-US" w:eastAsia="ru-RU"/>
        </w:rPr>
        <w:t>NEXT ARTICLE IN VOLUME</w:t>
      </w:r>
      <w:hyperlink r:id="rId17" w:tooltip="The Impact of the Level of Development of Banking Infrastructure on the Indicators of Innovation in the Region" w:history="1">
        <w:r w:rsidRPr="000B0957">
          <w:rPr>
            <w:rFonts w:ascii="Courier New" w:eastAsia="Times New Roman" w:hAnsi="Courier New" w:cs="Courier New"/>
            <w:caps/>
            <w:color w:val="CC5159"/>
            <w:sz w:val="29"/>
            <w:szCs w:val="29"/>
            <w:u w:val="single"/>
            <w:bdr w:val="single" w:sz="6" w:space="0" w:color="CC5159" w:frame="1"/>
            <w:shd w:val="clear" w:color="auto" w:fill="FFFFFF"/>
            <w:lang w:val="en-US" w:eastAsia="ru-RU"/>
          </w:rPr>
          <w:t>&gt;</w:t>
        </w:r>
      </w:hyperlink>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Volume Title</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hyperlink r:id="rId18" w:history="1">
        <w:r w:rsidRPr="000B0957">
          <w:rPr>
            <w:rFonts w:ascii="Times New Roman" w:eastAsia="Times New Roman" w:hAnsi="Times New Roman" w:cs="Times New Roman"/>
            <w:color w:val="AE444A"/>
            <w:sz w:val="29"/>
            <w:szCs w:val="29"/>
            <w:u w:val="single"/>
            <w:lang w:val="en-US" w:eastAsia="ru-RU"/>
          </w:rPr>
          <w:t>Proceedings of the International Scientific Conference "Far East Con" (ISCFEC 2020)</w:t>
        </w:r>
      </w:hyperlink>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Series</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hyperlink r:id="rId19" w:history="1">
        <w:r w:rsidRPr="000B0957">
          <w:rPr>
            <w:rFonts w:ascii="Times New Roman" w:eastAsia="Times New Roman" w:hAnsi="Times New Roman" w:cs="Times New Roman"/>
            <w:color w:val="AE444A"/>
            <w:sz w:val="29"/>
            <w:szCs w:val="29"/>
            <w:u w:val="single"/>
            <w:lang w:val="en-US" w:eastAsia="ru-RU"/>
          </w:rPr>
          <w:t>Advances in Economics, Business and Management Research</w:t>
        </w:r>
      </w:hyperlink>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Publication Date</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17 March 2020</w:t>
      </w:r>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ISBN</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978-94-6252-929-8</w:t>
      </w:r>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ISSN</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2352-5428</w:t>
      </w:r>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DOI</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hyperlink r:id="rId20" w:history="1">
        <w:r w:rsidRPr="000B0957">
          <w:rPr>
            <w:rFonts w:ascii="Times New Roman" w:eastAsia="Times New Roman" w:hAnsi="Times New Roman" w:cs="Times New Roman"/>
            <w:color w:val="AE444A"/>
            <w:sz w:val="29"/>
            <w:szCs w:val="29"/>
            <w:u w:val="single"/>
            <w:lang w:val="en-US" w:eastAsia="ru-RU"/>
          </w:rPr>
          <w:t>https://doi.org/10.2991/aebmr.k.200312.133</w:t>
        </w:r>
      </w:hyperlink>
      <w:hyperlink r:id="rId21" w:history="1">
        <w:r w:rsidRPr="000B0957">
          <w:rPr>
            <w:rFonts w:ascii="Times New Roman" w:eastAsia="Times New Roman" w:hAnsi="Times New Roman" w:cs="Times New Roman"/>
            <w:color w:val="AE444A"/>
            <w:sz w:val="29"/>
            <w:szCs w:val="29"/>
            <w:u w:val="single"/>
            <w:lang w:val="en-US" w:eastAsia="ru-RU"/>
          </w:rPr>
          <w:t>How to use a DOI?</w:t>
        </w:r>
      </w:hyperlink>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Copyright</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 2020, the Authors. Published by Atlantis Press.</w:t>
      </w:r>
    </w:p>
    <w:p w:rsidR="000B0957" w:rsidRPr="000B0957" w:rsidRDefault="000B0957" w:rsidP="000B0957">
      <w:pPr>
        <w:shd w:val="clear" w:color="auto" w:fill="EFEFEF"/>
        <w:spacing w:after="0" w:line="240" w:lineRule="auto"/>
        <w:rPr>
          <w:rFonts w:ascii="Times New Roman" w:eastAsia="Times New Roman" w:hAnsi="Times New Roman" w:cs="Times New Roman"/>
          <w:b/>
          <w:bCs/>
          <w:color w:val="000000"/>
          <w:sz w:val="29"/>
          <w:szCs w:val="29"/>
          <w:lang w:val="en-US" w:eastAsia="ru-RU"/>
        </w:rPr>
      </w:pPr>
      <w:r w:rsidRPr="000B0957">
        <w:rPr>
          <w:rFonts w:ascii="Times New Roman" w:eastAsia="Times New Roman" w:hAnsi="Times New Roman" w:cs="Times New Roman"/>
          <w:b/>
          <w:bCs/>
          <w:color w:val="000000"/>
          <w:sz w:val="29"/>
          <w:szCs w:val="29"/>
          <w:lang w:val="en-US" w:eastAsia="ru-RU"/>
        </w:rPr>
        <w:t>Open Access</w:t>
      </w:r>
    </w:p>
    <w:p w:rsidR="000B0957" w:rsidRPr="000B0957" w:rsidRDefault="000B0957" w:rsidP="000B0957">
      <w:pPr>
        <w:shd w:val="clear" w:color="auto" w:fill="EFEFEF"/>
        <w:spacing w:after="0" w:line="240" w:lineRule="auto"/>
        <w:ind w:left="720"/>
        <w:rPr>
          <w:rFonts w:ascii="Times New Roman" w:eastAsia="Times New Roman" w:hAnsi="Times New Roman" w:cs="Times New Roman"/>
          <w:color w:val="000000"/>
          <w:sz w:val="29"/>
          <w:szCs w:val="29"/>
          <w:lang w:val="en-US" w:eastAsia="ru-RU"/>
        </w:rPr>
      </w:pPr>
      <w:r w:rsidRPr="000B0957">
        <w:rPr>
          <w:rFonts w:ascii="Times New Roman" w:eastAsia="Times New Roman" w:hAnsi="Times New Roman" w:cs="Times New Roman"/>
          <w:color w:val="000000"/>
          <w:sz w:val="29"/>
          <w:szCs w:val="29"/>
          <w:lang w:val="en-US" w:eastAsia="ru-RU"/>
        </w:rPr>
        <w:t>This is an open access article distributed under the CC BY-NC license (</w:t>
      </w:r>
      <w:hyperlink r:id="rId22" w:history="1">
        <w:r w:rsidRPr="000B0957">
          <w:rPr>
            <w:rFonts w:ascii="Times New Roman" w:eastAsia="Times New Roman" w:hAnsi="Times New Roman" w:cs="Times New Roman"/>
            <w:color w:val="AE444A"/>
            <w:sz w:val="29"/>
            <w:szCs w:val="29"/>
            <w:u w:val="single"/>
            <w:lang w:val="en-US" w:eastAsia="ru-RU"/>
          </w:rPr>
          <w:t>http://creativecommons.org/licenses/by-nc/4.0/</w:t>
        </w:r>
      </w:hyperlink>
      <w:r w:rsidRPr="000B0957">
        <w:rPr>
          <w:rFonts w:ascii="Times New Roman" w:eastAsia="Times New Roman" w:hAnsi="Times New Roman" w:cs="Times New Roman"/>
          <w:color w:val="000000"/>
          <w:sz w:val="29"/>
          <w:szCs w:val="29"/>
          <w:lang w:val="en-US" w:eastAsia="ru-RU"/>
        </w:rPr>
        <w:t>).</w:t>
      </w:r>
    </w:p>
    <w:p w:rsidR="000B0957" w:rsidRPr="000B0957" w:rsidRDefault="000B0957" w:rsidP="000B0957">
      <w:pPr>
        <w:shd w:val="clear" w:color="auto" w:fill="FFFFFF"/>
        <w:spacing w:after="100" w:afterAutospacing="1" w:line="240" w:lineRule="auto"/>
        <w:outlineLvl w:val="2"/>
        <w:rPr>
          <w:rFonts w:ascii="Times New Roman" w:eastAsia="Times New Roman" w:hAnsi="Times New Roman" w:cs="Times New Roman"/>
          <w:b/>
          <w:bCs/>
          <w:color w:val="20161D"/>
          <w:sz w:val="27"/>
          <w:szCs w:val="27"/>
          <w:lang w:val="en-US" w:eastAsia="ru-RU"/>
        </w:rPr>
      </w:pPr>
      <w:r w:rsidRPr="000B0957">
        <w:rPr>
          <w:rFonts w:ascii="Times New Roman" w:eastAsia="Times New Roman" w:hAnsi="Times New Roman" w:cs="Times New Roman"/>
          <w:b/>
          <w:bCs/>
          <w:color w:val="20161D"/>
          <w:sz w:val="27"/>
          <w:szCs w:val="27"/>
          <w:lang w:val="en-US" w:eastAsia="ru-RU"/>
        </w:rPr>
        <w:t>Cite this article</w:t>
      </w:r>
    </w:p>
    <w:p w:rsidR="000B0957" w:rsidRPr="000B0957" w:rsidRDefault="000B0957" w:rsidP="000B0957">
      <w:pPr>
        <w:shd w:val="clear" w:color="auto" w:fill="FFFFFF"/>
        <w:spacing w:after="0" w:line="240" w:lineRule="auto"/>
        <w:rPr>
          <w:rFonts w:ascii="Times New Roman" w:eastAsia="Times New Roman" w:hAnsi="Times New Roman" w:cs="Times New Roman"/>
          <w:color w:val="000000"/>
          <w:sz w:val="29"/>
          <w:szCs w:val="29"/>
          <w:lang w:val="en-US" w:eastAsia="ru-RU"/>
        </w:rPr>
      </w:pPr>
      <w:proofErr w:type="spellStart"/>
      <w:proofErr w:type="gramStart"/>
      <w:r w:rsidRPr="000B0957">
        <w:rPr>
          <w:rFonts w:ascii="Times New Roman" w:eastAsia="Times New Roman" w:hAnsi="Times New Roman" w:cs="Times New Roman"/>
          <w:color w:val="000000"/>
          <w:sz w:val="29"/>
          <w:szCs w:val="29"/>
          <w:lang w:val="en-US" w:eastAsia="ru-RU"/>
        </w:rPr>
        <w:t>risenwbib</w:t>
      </w:r>
      <w:proofErr w:type="spellEnd"/>
      <w:proofErr w:type="gramEnd"/>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TY  -</w:t>
      </w:r>
      <w:proofErr w:type="gramEnd"/>
      <w:r w:rsidRPr="000B0957">
        <w:rPr>
          <w:rFonts w:ascii="Courier New" w:eastAsia="Times New Roman" w:hAnsi="Courier New" w:cs="Courier New"/>
          <w:color w:val="000000"/>
          <w:sz w:val="20"/>
          <w:szCs w:val="20"/>
          <w:lang w:val="en-US" w:eastAsia="ru-RU"/>
        </w:rPr>
        <w:t xml:space="preserve"> CONF</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AU  -</w:t>
      </w:r>
      <w:proofErr w:type="gramEnd"/>
      <w:r w:rsidRPr="000B0957">
        <w:rPr>
          <w:rFonts w:ascii="Courier New" w:eastAsia="Times New Roman" w:hAnsi="Courier New" w:cs="Courier New"/>
          <w:color w:val="000000"/>
          <w:sz w:val="20"/>
          <w:szCs w:val="20"/>
          <w:lang w:val="en-US" w:eastAsia="ru-RU"/>
        </w:rPr>
        <w:t xml:space="preserve"> E A </w:t>
      </w:r>
      <w:proofErr w:type="spellStart"/>
      <w:r w:rsidRPr="000B0957">
        <w:rPr>
          <w:rFonts w:ascii="Courier New" w:eastAsia="Times New Roman" w:hAnsi="Courier New" w:cs="Courier New"/>
          <w:color w:val="000000"/>
          <w:sz w:val="20"/>
          <w:szCs w:val="20"/>
          <w:lang w:val="en-US" w:eastAsia="ru-RU"/>
        </w:rPr>
        <w:t>Vereshchagina</w:t>
      </w:r>
      <w:proofErr w:type="spellEnd"/>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AU  -</w:t>
      </w:r>
      <w:proofErr w:type="gramEnd"/>
      <w:r w:rsidRPr="000B0957">
        <w:rPr>
          <w:rFonts w:ascii="Courier New" w:eastAsia="Times New Roman" w:hAnsi="Courier New" w:cs="Courier New"/>
          <w:color w:val="000000"/>
          <w:sz w:val="20"/>
          <w:szCs w:val="20"/>
          <w:lang w:val="en-US" w:eastAsia="ru-RU"/>
        </w:rPr>
        <w:t xml:space="preserve"> A B Kayak</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AU  -</w:t>
      </w:r>
      <w:proofErr w:type="gramEnd"/>
      <w:r w:rsidRPr="000B0957">
        <w:rPr>
          <w:rFonts w:ascii="Courier New" w:eastAsia="Times New Roman" w:hAnsi="Courier New" w:cs="Courier New"/>
          <w:color w:val="000000"/>
          <w:sz w:val="20"/>
          <w:szCs w:val="20"/>
          <w:lang w:val="en-US" w:eastAsia="ru-RU"/>
        </w:rPr>
        <w:t xml:space="preserve"> S G </w:t>
      </w:r>
      <w:proofErr w:type="spellStart"/>
      <w:r w:rsidRPr="000B0957">
        <w:rPr>
          <w:rFonts w:ascii="Courier New" w:eastAsia="Times New Roman" w:hAnsi="Courier New" w:cs="Courier New"/>
          <w:color w:val="000000"/>
          <w:sz w:val="20"/>
          <w:szCs w:val="20"/>
          <w:lang w:val="en-US" w:eastAsia="ru-RU"/>
        </w:rPr>
        <w:t>Fadyushin</w:t>
      </w:r>
      <w:proofErr w:type="spellEnd"/>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AU  -</w:t>
      </w:r>
      <w:proofErr w:type="gramEnd"/>
      <w:r w:rsidRPr="000B0957">
        <w:rPr>
          <w:rFonts w:ascii="Courier New" w:eastAsia="Times New Roman" w:hAnsi="Courier New" w:cs="Courier New"/>
          <w:color w:val="000000"/>
          <w:sz w:val="20"/>
          <w:szCs w:val="20"/>
          <w:lang w:val="en-US" w:eastAsia="ru-RU"/>
        </w:rPr>
        <w:t xml:space="preserve"> T A </w:t>
      </w:r>
      <w:proofErr w:type="spellStart"/>
      <w:r w:rsidRPr="000B0957">
        <w:rPr>
          <w:rFonts w:ascii="Courier New" w:eastAsia="Times New Roman" w:hAnsi="Courier New" w:cs="Courier New"/>
          <w:color w:val="000000"/>
          <w:sz w:val="20"/>
          <w:szCs w:val="20"/>
          <w:lang w:val="en-US" w:eastAsia="ru-RU"/>
        </w:rPr>
        <w:t>Kudra</w:t>
      </w:r>
      <w:proofErr w:type="spellEnd"/>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AU  -</w:t>
      </w:r>
      <w:proofErr w:type="gramEnd"/>
      <w:r w:rsidRPr="000B0957">
        <w:rPr>
          <w:rFonts w:ascii="Courier New" w:eastAsia="Times New Roman" w:hAnsi="Courier New" w:cs="Courier New"/>
          <w:color w:val="000000"/>
          <w:sz w:val="20"/>
          <w:szCs w:val="20"/>
          <w:lang w:val="en-US" w:eastAsia="ru-RU"/>
        </w:rPr>
        <w:t xml:space="preserve"> S </w:t>
      </w:r>
      <w:proofErr w:type="spellStart"/>
      <w:r w:rsidRPr="000B0957">
        <w:rPr>
          <w:rFonts w:ascii="Courier New" w:eastAsia="Times New Roman" w:hAnsi="Courier New" w:cs="Courier New"/>
          <w:color w:val="000000"/>
          <w:sz w:val="20"/>
          <w:szCs w:val="20"/>
          <w:lang w:val="en-US" w:eastAsia="ru-RU"/>
        </w:rPr>
        <w:t>S</w:t>
      </w:r>
      <w:proofErr w:type="spellEnd"/>
      <w:r w:rsidRPr="000B0957">
        <w:rPr>
          <w:rFonts w:ascii="Courier New" w:eastAsia="Times New Roman" w:hAnsi="Courier New" w:cs="Courier New"/>
          <w:color w:val="000000"/>
          <w:sz w:val="20"/>
          <w:szCs w:val="20"/>
          <w:lang w:val="en-US" w:eastAsia="ru-RU"/>
        </w:rPr>
        <w:t xml:space="preserve"> </w:t>
      </w:r>
      <w:proofErr w:type="spellStart"/>
      <w:r w:rsidRPr="000B0957">
        <w:rPr>
          <w:rFonts w:ascii="Courier New" w:eastAsia="Times New Roman" w:hAnsi="Courier New" w:cs="Courier New"/>
          <w:color w:val="000000"/>
          <w:sz w:val="20"/>
          <w:szCs w:val="20"/>
          <w:lang w:val="en-US" w:eastAsia="ru-RU"/>
        </w:rPr>
        <w:t>Lyadov</w:t>
      </w:r>
      <w:proofErr w:type="spellEnd"/>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PY  -</w:t>
      </w:r>
      <w:proofErr w:type="gramEnd"/>
      <w:r w:rsidRPr="000B0957">
        <w:rPr>
          <w:rFonts w:ascii="Courier New" w:eastAsia="Times New Roman" w:hAnsi="Courier New" w:cs="Courier New"/>
          <w:color w:val="000000"/>
          <w:sz w:val="20"/>
          <w:szCs w:val="20"/>
          <w:lang w:val="en-US" w:eastAsia="ru-RU"/>
        </w:rPr>
        <w:t xml:space="preserve"> 2020</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DA  -</w:t>
      </w:r>
      <w:proofErr w:type="gramEnd"/>
      <w:r w:rsidRPr="000B0957">
        <w:rPr>
          <w:rFonts w:ascii="Courier New" w:eastAsia="Times New Roman" w:hAnsi="Courier New" w:cs="Courier New"/>
          <w:color w:val="000000"/>
          <w:sz w:val="20"/>
          <w:szCs w:val="20"/>
          <w:lang w:val="en-US" w:eastAsia="ru-RU"/>
        </w:rPr>
        <w:t xml:space="preserve"> 2020/03/17</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TI  -</w:t>
      </w:r>
      <w:proofErr w:type="gramEnd"/>
      <w:r w:rsidRPr="000B0957">
        <w:rPr>
          <w:rFonts w:ascii="Courier New" w:eastAsia="Times New Roman" w:hAnsi="Courier New" w:cs="Courier New"/>
          <w:color w:val="000000"/>
          <w:sz w:val="20"/>
          <w:szCs w:val="20"/>
          <w:lang w:val="en-US" w:eastAsia="ru-RU"/>
        </w:rPr>
        <w:t xml:space="preserve"> Digital Technologies Applied to Music Therapy in the Information-Semantic Approach</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BT  -</w:t>
      </w:r>
      <w:proofErr w:type="gramEnd"/>
      <w:r w:rsidRPr="000B0957">
        <w:rPr>
          <w:rFonts w:ascii="Courier New" w:eastAsia="Times New Roman" w:hAnsi="Courier New" w:cs="Courier New"/>
          <w:color w:val="000000"/>
          <w:sz w:val="20"/>
          <w:szCs w:val="20"/>
          <w:lang w:val="en-US" w:eastAsia="ru-RU"/>
        </w:rPr>
        <w:t xml:space="preserve"> Proceedings of the International Scientific Conference "Far East Con" (ISCFEC 2020)</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PB  -</w:t>
      </w:r>
      <w:proofErr w:type="gramEnd"/>
      <w:r w:rsidRPr="000B0957">
        <w:rPr>
          <w:rFonts w:ascii="Courier New" w:eastAsia="Times New Roman" w:hAnsi="Courier New" w:cs="Courier New"/>
          <w:color w:val="000000"/>
          <w:sz w:val="20"/>
          <w:szCs w:val="20"/>
          <w:lang w:val="en-US" w:eastAsia="ru-RU"/>
        </w:rPr>
        <w:t xml:space="preserve"> Atlantis Press</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SP  -</w:t>
      </w:r>
      <w:proofErr w:type="gramEnd"/>
      <w:r w:rsidRPr="000B0957">
        <w:rPr>
          <w:rFonts w:ascii="Courier New" w:eastAsia="Times New Roman" w:hAnsi="Courier New" w:cs="Courier New"/>
          <w:color w:val="000000"/>
          <w:sz w:val="20"/>
          <w:szCs w:val="20"/>
          <w:lang w:val="en-US" w:eastAsia="ru-RU"/>
        </w:rPr>
        <w:t xml:space="preserve"> 973</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EP  -</w:t>
      </w:r>
      <w:proofErr w:type="gramEnd"/>
      <w:r w:rsidRPr="000B0957">
        <w:rPr>
          <w:rFonts w:ascii="Courier New" w:eastAsia="Times New Roman" w:hAnsi="Courier New" w:cs="Courier New"/>
          <w:color w:val="000000"/>
          <w:sz w:val="20"/>
          <w:szCs w:val="20"/>
          <w:lang w:val="en-US" w:eastAsia="ru-RU"/>
        </w:rPr>
        <w:t xml:space="preserve"> 980</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SN  -</w:t>
      </w:r>
      <w:proofErr w:type="gramEnd"/>
      <w:r w:rsidRPr="000B0957">
        <w:rPr>
          <w:rFonts w:ascii="Courier New" w:eastAsia="Times New Roman" w:hAnsi="Courier New" w:cs="Courier New"/>
          <w:color w:val="000000"/>
          <w:sz w:val="20"/>
          <w:szCs w:val="20"/>
          <w:lang w:val="en-US" w:eastAsia="ru-RU"/>
        </w:rPr>
        <w:t xml:space="preserve"> 2352-5428</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UR  -</w:t>
      </w:r>
      <w:proofErr w:type="gramEnd"/>
      <w:r w:rsidRPr="000B0957">
        <w:rPr>
          <w:rFonts w:ascii="Courier New" w:eastAsia="Times New Roman" w:hAnsi="Courier New" w:cs="Courier New"/>
          <w:color w:val="000000"/>
          <w:sz w:val="20"/>
          <w:szCs w:val="20"/>
          <w:lang w:val="en-US" w:eastAsia="ru-RU"/>
        </w:rPr>
        <w:t xml:space="preserve"> https://doi.org/10.2991/aebmr.k.200312.133</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lastRenderedPageBreak/>
        <w:t>DO  -</w:t>
      </w:r>
      <w:proofErr w:type="gramEnd"/>
      <w:r w:rsidRPr="000B0957">
        <w:rPr>
          <w:rFonts w:ascii="Courier New" w:eastAsia="Times New Roman" w:hAnsi="Courier New" w:cs="Courier New"/>
          <w:color w:val="000000"/>
          <w:sz w:val="20"/>
          <w:szCs w:val="20"/>
          <w:lang w:val="en-US" w:eastAsia="ru-RU"/>
        </w:rPr>
        <w:t xml:space="preserve"> https://doi.org/10.2991/aebmr.k.200312.133</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ID  -</w:t>
      </w:r>
      <w:proofErr w:type="gramEnd"/>
      <w:r w:rsidRPr="000B0957">
        <w:rPr>
          <w:rFonts w:ascii="Courier New" w:eastAsia="Times New Roman" w:hAnsi="Courier New" w:cs="Courier New"/>
          <w:color w:val="000000"/>
          <w:sz w:val="20"/>
          <w:szCs w:val="20"/>
          <w:lang w:val="en-US" w:eastAsia="ru-RU"/>
        </w:rPr>
        <w:t xml:space="preserve"> Vereshchagina2020</w:t>
      </w:r>
    </w:p>
    <w:p w:rsidR="000B0957" w:rsidRPr="000B0957" w:rsidRDefault="000B0957" w:rsidP="000B0957">
      <w:pPr>
        <w:pBdr>
          <w:left w:val="dotted" w:sz="6" w:space="0" w:color="1F161C"/>
        </w:pBdr>
        <w:shd w:val="clear" w:color="auto" w:fill="F7F6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proofErr w:type="gramStart"/>
      <w:r w:rsidRPr="000B0957">
        <w:rPr>
          <w:rFonts w:ascii="Courier New" w:eastAsia="Times New Roman" w:hAnsi="Courier New" w:cs="Courier New"/>
          <w:color w:val="000000"/>
          <w:sz w:val="20"/>
          <w:szCs w:val="20"/>
          <w:lang w:val="en-US" w:eastAsia="ru-RU"/>
        </w:rPr>
        <w:t>ER  -</w:t>
      </w:r>
      <w:proofErr w:type="gramEnd"/>
    </w:p>
    <w:p w:rsidR="000B0957" w:rsidRPr="000B0957" w:rsidRDefault="000B0957" w:rsidP="000B0957">
      <w:pPr>
        <w:shd w:val="clear" w:color="auto" w:fill="F7F6F5"/>
        <w:spacing w:after="0" w:line="240" w:lineRule="auto"/>
        <w:rPr>
          <w:rFonts w:ascii="Times New Roman" w:eastAsia="Times New Roman" w:hAnsi="Times New Roman" w:cs="Times New Roman"/>
          <w:color w:val="000000"/>
          <w:sz w:val="29"/>
          <w:szCs w:val="29"/>
          <w:lang w:val="en-US" w:eastAsia="ru-RU"/>
        </w:rPr>
      </w:pPr>
      <w:hyperlink r:id="rId23" w:history="1">
        <w:proofErr w:type="gramStart"/>
        <w:r w:rsidRPr="000B0957">
          <w:rPr>
            <w:rFonts w:ascii="Times New Roman" w:eastAsia="Times New Roman" w:hAnsi="Times New Roman" w:cs="Times New Roman"/>
            <w:b/>
            <w:bCs/>
            <w:color w:val="CC5159"/>
            <w:sz w:val="29"/>
            <w:szCs w:val="29"/>
            <w:u w:val="single"/>
            <w:lang w:val="en-US" w:eastAsia="ru-RU"/>
          </w:rPr>
          <w:t>download</w:t>
        </w:r>
        <w:proofErr w:type="gramEnd"/>
        <w:r w:rsidRPr="000B0957">
          <w:rPr>
            <w:rFonts w:ascii="Times New Roman" w:eastAsia="Times New Roman" w:hAnsi="Times New Roman" w:cs="Times New Roman"/>
            <w:b/>
            <w:bCs/>
            <w:color w:val="CC5159"/>
            <w:sz w:val="29"/>
            <w:szCs w:val="29"/>
            <w:u w:val="single"/>
            <w:lang w:val="en-US" w:eastAsia="ru-RU"/>
          </w:rPr>
          <w:t xml:space="preserve"> .</w:t>
        </w:r>
        <w:proofErr w:type="spellStart"/>
        <w:r w:rsidRPr="000B0957">
          <w:rPr>
            <w:rFonts w:ascii="Times New Roman" w:eastAsia="Times New Roman" w:hAnsi="Times New Roman" w:cs="Times New Roman"/>
            <w:b/>
            <w:bCs/>
            <w:color w:val="CC5159"/>
            <w:sz w:val="29"/>
            <w:szCs w:val="29"/>
            <w:u w:val="single"/>
            <w:lang w:val="en-US" w:eastAsia="ru-RU"/>
          </w:rPr>
          <w:t>ris</w:t>
        </w:r>
      </w:hyperlink>
      <w:hyperlink r:id="rId24" w:history="1">
        <w:r w:rsidRPr="000B0957">
          <w:rPr>
            <w:rFonts w:ascii="Courier New" w:eastAsia="Times New Roman" w:hAnsi="Courier New" w:cs="Courier New"/>
            <w:caps/>
            <w:color w:val="FFFFFF"/>
            <w:sz w:val="29"/>
            <w:szCs w:val="29"/>
            <w:u w:val="single"/>
            <w:bdr w:val="none" w:sz="0" w:space="0" w:color="auto" w:frame="1"/>
            <w:shd w:val="clear" w:color="auto" w:fill="CC5159"/>
            <w:lang w:val="en-US" w:eastAsia="ru-RU"/>
          </w:rPr>
          <w:t>COPY</w:t>
        </w:r>
        <w:proofErr w:type="spellEnd"/>
        <w:r w:rsidRPr="000B0957">
          <w:rPr>
            <w:rFonts w:ascii="Courier New" w:eastAsia="Times New Roman" w:hAnsi="Courier New" w:cs="Courier New"/>
            <w:caps/>
            <w:color w:val="FFFFFF"/>
            <w:sz w:val="29"/>
            <w:szCs w:val="29"/>
            <w:u w:val="single"/>
            <w:bdr w:val="none" w:sz="0" w:space="0" w:color="auto" w:frame="1"/>
            <w:shd w:val="clear" w:color="auto" w:fill="CC5159"/>
            <w:lang w:val="en-US" w:eastAsia="ru-RU"/>
          </w:rPr>
          <w:t xml:space="preserve"> TO CLIPBOARD</w:t>
        </w:r>
      </w:hyperlink>
    </w:p>
    <w:p w:rsidR="004E3DCB" w:rsidRPr="000B0957" w:rsidRDefault="000B0957">
      <w:pPr>
        <w:rPr>
          <w:lang w:val="en-US"/>
        </w:rPr>
      </w:pPr>
    </w:p>
    <w:sectPr w:rsidR="004E3DCB" w:rsidRPr="000B09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D0864"/>
    <w:multiLevelType w:val="multilevel"/>
    <w:tmpl w:val="4478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E1A"/>
    <w:rsid w:val="000B0957"/>
    <w:rsid w:val="00772072"/>
    <w:rsid w:val="0082070C"/>
    <w:rsid w:val="00B95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14602-1EB5-45E7-85D4-48A46B0D1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723432">
      <w:bodyDiv w:val="1"/>
      <w:marLeft w:val="0"/>
      <w:marRight w:val="0"/>
      <w:marTop w:val="0"/>
      <w:marBottom w:val="0"/>
      <w:divBdr>
        <w:top w:val="none" w:sz="0" w:space="0" w:color="auto"/>
        <w:left w:val="none" w:sz="0" w:space="0" w:color="auto"/>
        <w:bottom w:val="none" w:sz="0" w:space="0" w:color="auto"/>
        <w:right w:val="none" w:sz="0" w:space="0" w:color="auto"/>
      </w:divBdr>
      <w:divsChild>
        <w:div w:id="2014524997">
          <w:marLeft w:val="0"/>
          <w:marRight w:val="0"/>
          <w:marTop w:val="0"/>
          <w:marBottom w:val="0"/>
          <w:divBdr>
            <w:top w:val="none" w:sz="0" w:space="0" w:color="auto"/>
            <w:left w:val="none" w:sz="0" w:space="0" w:color="auto"/>
            <w:bottom w:val="none" w:sz="0" w:space="0" w:color="auto"/>
            <w:right w:val="none" w:sz="0" w:space="0" w:color="auto"/>
          </w:divBdr>
          <w:divsChild>
            <w:div w:id="450785825">
              <w:marLeft w:val="0"/>
              <w:marRight w:val="0"/>
              <w:marTop w:val="0"/>
              <w:marBottom w:val="0"/>
              <w:divBdr>
                <w:top w:val="none" w:sz="0" w:space="0" w:color="auto"/>
                <w:left w:val="none" w:sz="0" w:space="0" w:color="auto"/>
                <w:bottom w:val="none" w:sz="0" w:space="0" w:color="auto"/>
                <w:right w:val="none" w:sz="0" w:space="0" w:color="auto"/>
              </w:divBdr>
              <w:divsChild>
                <w:div w:id="438452356">
                  <w:marLeft w:val="0"/>
                  <w:marRight w:val="0"/>
                  <w:marTop w:val="0"/>
                  <w:marBottom w:val="0"/>
                  <w:divBdr>
                    <w:top w:val="none" w:sz="0" w:space="0" w:color="auto"/>
                    <w:left w:val="none" w:sz="0" w:space="0" w:color="auto"/>
                    <w:bottom w:val="none" w:sz="0" w:space="0" w:color="auto"/>
                    <w:right w:val="none" w:sz="0" w:space="0" w:color="auto"/>
                  </w:divBdr>
                  <w:divsChild>
                    <w:div w:id="786853960">
                      <w:marLeft w:val="0"/>
                      <w:marRight w:val="0"/>
                      <w:marTop w:val="0"/>
                      <w:marBottom w:val="0"/>
                      <w:divBdr>
                        <w:top w:val="none" w:sz="0" w:space="0" w:color="auto"/>
                        <w:left w:val="none" w:sz="0" w:space="0" w:color="auto"/>
                        <w:bottom w:val="none" w:sz="0" w:space="0" w:color="auto"/>
                        <w:right w:val="none" w:sz="0" w:space="0" w:color="auto"/>
                      </w:divBdr>
                      <w:divsChild>
                        <w:div w:id="14431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4573">
          <w:marLeft w:val="0"/>
          <w:marRight w:val="900"/>
          <w:marTop w:val="0"/>
          <w:marBottom w:val="0"/>
          <w:divBdr>
            <w:top w:val="single" w:sz="6" w:space="0" w:color="20161D"/>
            <w:left w:val="none" w:sz="0" w:space="0" w:color="auto"/>
            <w:bottom w:val="none" w:sz="0" w:space="0" w:color="auto"/>
            <w:right w:val="none" w:sz="0" w:space="0" w:color="auto"/>
          </w:divBdr>
          <w:divsChild>
            <w:div w:id="987058055">
              <w:marLeft w:val="0"/>
              <w:marRight w:val="0"/>
              <w:marTop w:val="0"/>
              <w:marBottom w:val="0"/>
              <w:divBdr>
                <w:top w:val="none" w:sz="0" w:space="0" w:color="auto"/>
                <w:left w:val="none" w:sz="0" w:space="0" w:color="auto"/>
                <w:bottom w:val="none" w:sz="0" w:space="0" w:color="auto"/>
                <w:right w:val="none" w:sz="0" w:space="0" w:color="auto"/>
              </w:divBdr>
            </w:div>
          </w:divsChild>
        </w:div>
        <w:div w:id="880940311">
          <w:marLeft w:val="0"/>
          <w:marRight w:val="0"/>
          <w:marTop w:val="0"/>
          <w:marBottom w:val="0"/>
          <w:divBdr>
            <w:top w:val="none" w:sz="0" w:space="0" w:color="auto"/>
            <w:left w:val="none" w:sz="0" w:space="0" w:color="auto"/>
            <w:bottom w:val="none" w:sz="0" w:space="0" w:color="auto"/>
            <w:right w:val="none" w:sz="0" w:space="0" w:color="auto"/>
          </w:divBdr>
          <w:divsChild>
            <w:div w:id="95950731">
              <w:marLeft w:val="0"/>
              <w:marRight w:val="0"/>
              <w:marTop w:val="0"/>
              <w:marBottom w:val="0"/>
              <w:divBdr>
                <w:top w:val="none" w:sz="0" w:space="0" w:color="auto"/>
                <w:left w:val="none" w:sz="0" w:space="0" w:color="auto"/>
                <w:bottom w:val="none" w:sz="0" w:space="0" w:color="auto"/>
                <w:right w:val="none" w:sz="0" w:space="0" w:color="auto"/>
              </w:divBdr>
              <w:divsChild>
                <w:div w:id="1849171046">
                  <w:marLeft w:val="0"/>
                  <w:marRight w:val="0"/>
                  <w:marTop w:val="0"/>
                  <w:marBottom w:val="0"/>
                  <w:divBdr>
                    <w:top w:val="single" w:sz="6" w:space="0" w:color="20161D"/>
                    <w:left w:val="none" w:sz="0" w:space="0" w:color="auto"/>
                    <w:bottom w:val="none" w:sz="0" w:space="0" w:color="auto"/>
                    <w:right w:val="none" w:sz="0" w:space="0" w:color="auto"/>
                  </w:divBdr>
                  <w:divsChild>
                    <w:div w:id="1362827226">
                      <w:marLeft w:val="0"/>
                      <w:marRight w:val="0"/>
                      <w:marTop w:val="0"/>
                      <w:marBottom w:val="0"/>
                      <w:divBdr>
                        <w:top w:val="dotted" w:sz="6" w:space="0" w:color="20161D"/>
                        <w:left w:val="none" w:sz="0" w:space="0" w:color="auto"/>
                        <w:bottom w:val="dotted" w:sz="6" w:space="0" w:color="20161D"/>
                        <w:right w:val="none" w:sz="0" w:space="0" w:color="auto"/>
                      </w:divBdr>
                      <w:divsChild>
                        <w:div w:id="27606782">
                          <w:marLeft w:val="0"/>
                          <w:marRight w:val="0"/>
                          <w:marTop w:val="0"/>
                          <w:marBottom w:val="0"/>
                          <w:divBdr>
                            <w:top w:val="none" w:sz="0" w:space="0" w:color="auto"/>
                            <w:left w:val="none" w:sz="0" w:space="0" w:color="auto"/>
                            <w:bottom w:val="none" w:sz="0" w:space="0" w:color="auto"/>
                            <w:right w:val="none" w:sz="0" w:space="0" w:color="auto"/>
                          </w:divBdr>
                        </w:div>
                        <w:div w:id="670716369">
                          <w:marLeft w:val="0"/>
                          <w:marRight w:val="0"/>
                          <w:marTop w:val="0"/>
                          <w:marBottom w:val="0"/>
                          <w:divBdr>
                            <w:top w:val="none" w:sz="0" w:space="0" w:color="auto"/>
                            <w:left w:val="none" w:sz="0" w:space="0" w:color="auto"/>
                            <w:bottom w:val="none" w:sz="0" w:space="0" w:color="auto"/>
                            <w:right w:val="none" w:sz="0" w:space="0" w:color="auto"/>
                          </w:divBdr>
                        </w:div>
                      </w:divsChild>
                    </w:div>
                    <w:div w:id="603463008">
                      <w:marLeft w:val="0"/>
                      <w:marRight w:val="0"/>
                      <w:marTop w:val="0"/>
                      <w:marBottom w:val="0"/>
                      <w:divBdr>
                        <w:top w:val="none" w:sz="0" w:space="0" w:color="auto"/>
                        <w:left w:val="none" w:sz="0" w:space="0" w:color="auto"/>
                        <w:bottom w:val="none" w:sz="0" w:space="0" w:color="auto"/>
                        <w:right w:val="none" w:sz="0" w:space="0" w:color="auto"/>
                      </w:divBdr>
                      <w:divsChild>
                        <w:div w:id="1883900923">
                          <w:marLeft w:val="0"/>
                          <w:marRight w:val="0"/>
                          <w:marTop w:val="0"/>
                          <w:marBottom w:val="0"/>
                          <w:divBdr>
                            <w:top w:val="none" w:sz="0" w:space="0" w:color="auto"/>
                            <w:left w:val="none" w:sz="0" w:space="0" w:color="auto"/>
                            <w:bottom w:val="none" w:sz="0" w:space="0" w:color="auto"/>
                            <w:right w:val="none" w:sz="0" w:space="0" w:color="auto"/>
                          </w:divBdr>
                          <w:divsChild>
                            <w:div w:id="207301376">
                              <w:marLeft w:val="0"/>
                              <w:marRight w:val="0"/>
                              <w:marTop w:val="0"/>
                              <w:marBottom w:val="0"/>
                              <w:divBdr>
                                <w:top w:val="none" w:sz="0" w:space="0" w:color="auto"/>
                                <w:left w:val="none" w:sz="0" w:space="0" w:color="auto"/>
                                <w:bottom w:val="none" w:sz="0" w:space="0" w:color="auto"/>
                                <w:right w:val="none" w:sz="0" w:space="0" w:color="auto"/>
                              </w:divBdr>
                            </w:div>
                            <w:div w:id="511647862">
                              <w:marLeft w:val="0"/>
                              <w:marRight w:val="0"/>
                              <w:marTop w:val="0"/>
                              <w:marBottom w:val="0"/>
                              <w:divBdr>
                                <w:top w:val="none" w:sz="0" w:space="0" w:color="auto"/>
                                <w:left w:val="none" w:sz="0" w:space="0" w:color="auto"/>
                                <w:bottom w:val="none" w:sz="0" w:space="0" w:color="auto"/>
                                <w:right w:val="none" w:sz="0" w:space="0" w:color="auto"/>
                              </w:divBdr>
                              <w:divsChild>
                                <w:div w:id="103881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04516">
                      <w:marLeft w:val="0"/>
                      <w:marRight w:val="0"/>
                      <w:marTop w:val="0"/>
                      <w:marBottom w:val="0"/>
                      <w:divBdr>
                        <w:top w:val="none" w:sz="0" w:space="0" w:color="auto"/>
                        <w:left w:val="none" w:sz="0" w:space="0" w:color="auto"/>
                        <w:bottom w:val="none" w:sz="0" w:space="0" w:color="auto"/>
                        <w:right w:val="none" w:sz="0" w:space="0" w:color="auto"/>
                      </w:divBdr>
                      <w:divsChild>
                        <w:div w:id="284193327">
                          <w:marLeft w:val="0"/>
                          <w:marRight w:val="0"/>
                          <w:marTop w:val="0"/>
                          <w:marBottom w:val="0"/>
                          <w:divBdr>
                            <w:top w:val="none" w:sz="0" w:space="0" w:color="auto"/>
                            <w:left w:val="none" w:sz="0" w:space="0" w:color="auto"/>
                            <w:bottom w:val="none" w:sz="0" w:space="0" w:color="auto"/>
                            <w:right w:val="none" w:sz="0" w:space="0" w:color="auto"/>
                          </w:divBdr>
                          <w:divsChild>
                            <w:div w:id="262106494">
                              <w:marLeft w:val="0"/>
                              <w:marRight w:val="0"/>
                              <w:marTop w:val="0"/>
                              <w:marBottom w:val="0"/>
                              <w:divBdr>
                                <w:top w:val="none" w:sz="0" w:space="0" w:color="auto"/>
                                <w:left w:val="none" w:sz="0" w:space="0" w:color="auto"/>
                                <w:bottom w:val="none" w:sz="0" w:space="0" w:color="auto"/>
                                <w:right w:val="none" w:sz="0" w:space="0" w:color="auto"/>
                              </w:divBdr>
                            </w:div>
                            <w:div w:id="1439640833">
                              <w:marLeft w:val="0"/>
                              <w:marRight w:val="0"/>
                              <w:marTop w:val="0"/>
                              <w:marBottom w:val="0"/>
                              <w:divBdr>
                                <w:top w:val="none" w:sz="0" w:space="0" w:color="auto"/>
                                <w:left w:val="none" w:sz="0" w:space="0" w:color="auto"/>
                                <w:bottom w:val="none" w:sz="0" w:space="0" w:color="auto"/>
                                <w:right w:val="none" w:sz="0" w:space="0" w:color="auto"/>
                              </w:divBdr>
                              <w:divsChild>
                                <w:div w:id="54108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73074">
                      <w:marLeft w:val="0"/>
                      <w:marRight w:val="0"/>
                      <w:marTop w:val="0"/>
                      <w:marBottom w:val="0"/>
                      <w:divBdr>
                        <w:top w:val="none" w:sz="0" w:space="0" w:color="auto"/>
                        <w:left w:val="none" w:sz="0" w:space="0" w:color="auto"/>
                        <w:bottom w:val="none" w:sz="0" w:space="0" w:color="auto"/>
                        <w:right w:val="none" w:sz="0" w:space="0" w:color="auto"/>
                      </w:divBdr>
                    </w:div>
                    <w:div w:id="1754471790">
                      <w:marLeft w:val="0"/>
                      <w:marRight w:val="0"/>
                      <w:marTop w:val="0"/>
                      <w:marBottom w:val="0"/>
                      <w:divBdr>
                        <w:top w:val="none" w:sz="0" w:space="0" w:color="auto"/>
                        <w:left w:val="none" w:sz="0" w:space="0" w:color="auto"/>
                        <w:bottom w:val="none" w:sz="0" w:space="0" w:color="auto"/>
                        <w:right w:val="none" w:sz="0" w:space="0" w:color="auto"/>
                      </w:divBdr>
                    </w:div>
                    <w:div w:id="1938100281">
                      <w:marLeft w:val="0"/>
                      <w:marRight w:val="0"/>
                      <w:marTop w:val="0"/>
                      <w:marBottom w:val="0"/>
                      <w:divBdr>
                        <w:top w:val="dotted" w:sz="6" w:space="0" w:color="20161D"/>
                        <w:left w:val="none" w:sz="0" w:space="0" w:color="auto"/>
                        <w:bottom w:val="dotted" w:sz="6" w:space="0" w:color="20161D"/>
                        <w:right w:val="none" w:sz="0" w:space="0" w:color="auto"/>
                      </w:divBdr>
                      <w:divsChild>
                        <w:div w:id="223956825">
                          <w:marLeft w:val="0"/>
                          <w:marRight w:val="0"/>
                          <w:marTop w:val="0"/>
                          <w:marBottom w:val="0"/>
                          <w:divBdr>
                            <w:top w:val="none" w:sz="0" w:space="0" w:color="auto"/>
                            <w:left w:val="none" w:sz="0" w:space="0" w:color="auto"/>
                            <w:bottom w:val="none" w:sz="0" w:space="0" w:color="auto"/>
                            <w:right w:val="none" w:sz="0" w:space="0" w:color="auto"/>
                          </w:divBdr>
                        </w:div>
                        <w:div w:id="694308382">
                          <w:marLeft w:val="0"/>
                          <w:marRight w:val="0"/>
                          <w:marTop w:val="0"/>
                          <w:marBottom w:val="0"/>
                          <w:divBdr>
                            <w:top w:val="none" w:sz="0" w:space="0" w:color="auto"/>
                            <w:left w:val="none" w:sz="0" w:space="0" w:color="auto"/>
                            <w:bottom w:val="none" w:sz="0" w:space="0" w:color="auto"/>
                            <w:right w:val="none" w:sz="0" w:space="0" w:color="auto"/>
                          </w:divBdr>
                        </w:div>
                      </w:divsChild>
                    </w:div>
                    <w:div w:id="2011103545">
                      <w:marLeft w:val="0"/>
                      <w:marRight w:val="0"/>
                      <w:marTop w:val="0"/>
                      <w:marBottom w:val="0"/>
                      <w:divBdr>
                        <w:top w:val="none" w:sz="0" w:space="0" w:color="auto"/>
                        <w:left w:val="none" w:sz="0" w:space="0" w:color="auto"/>
                        <w:bottom w:val="none" w:sz="0" w:space="0" w:color="auto"/>
                        <w:right w:val="none" w:sz="0" w:space="0" w:color="auto"/>
                      </w:divBdr>
                    </w:div>
                    <w:div w:id="2146115612">
                      <w:marLeft w:val="0"/>
                      <w:marRight w:val="0"/>
                      <w:marTop w:val="0"/>
                      <w:marBottom w:val="0"/>
                      <w:divBdr>
                        <w:top w:val="none" w:sz="0" w:space="0" w:color="auto"/>
                        <w:left w:val="none" w:sz="0" w:space="0" w:color="auto"/>
                        <w:bottom w:val="none" w:sz="0" w:space="0" w:color="auto"/>
                        <w:right w:val="none" w:sz="0" w:space="0" w:color="auto"/>
                      </w:divBdr>
                      <w:divsChild>
                        <w:div w:id="1974410822">
                          <w:marLeft w:val="0"/>
                          <w:marRight w:val="0"/>
                          <w:marTop w:val="0"/>
                          <w:marBottom w:val="0"/>
                          <w:divBdr>
                            <w:top w:val="none" w:sz="0" w:space="0" w:color="auto"/>
                            <w:left w:val="none" w:sz="0" w:space="0" w:color="auto"/>
                            <w:bottom w:val="none" w:sz="0" w:space="0" w:color="auto"/>
                            <w:right w:val="none" w:sz="0" w:space="0" w:color="auto"/>
                          </w:divBdr>
                          <w:divsChild>
                            <w:div w:id="2116898781">
                              <w:marLeft w:val="0"/>
                              <w:marRight w:val="0"/>
                              <w:marTop w:val="0"/>
                              <w:marBottom w:val="0"/>
                              <w:divBdr>
                                <w:top w:val="none" w:sz="0" w:space="0" w:color="auto"/>
                                <w:left w:val="none" w:sz="0" w:space="0" w:color="auto"/>
                                <w:bottom w:val="none" w:sz="0" w:space="0" w:color="auto"/>
                                <w:right w:val="none" w:sz="0" w:space="0" w:color="auto"/>
                              </w:divBdr>
                              <w:divsChild>
                                <w:div w:id="2137529953">
                                  <w:marLeft w:val="0"/>
                                  <w:marRight w:val="0"/>
                                  <w:marTop w:val="0"/>
                                  <w:marBottom w:val="0"/>
                                  <w:divBdr>
                                    <w:top w:val="none" w:sz="0" w:space="0" w:color="auto"/>
                                    <w:left w:val="none" w:sz="0" w:space="0" w:color="auto"/>
                                    <w:bottom w:val="none" w:sz="0" w:space="0" w:color="auto"/>
                                    <w:right w:val="none" w:sz="0" w:space="0" w:color="auto"/>
                                  </w:divBdr>
                                  <w:divsChild>
                                    <w:div w:id="1848012954">
                                      <w:marLeft w:val="0"/>
                                      <w:marRight w:val="0"/>
                                      <w:marTop w:val="0"/>
                                      <w:marBottom w:val="0"/>
                                      <w:divBdr>
                                        <w:top w:val="none" w:sz="0" w:space="0" w:color="auto"/>
                                        <w:left w:val="none" w:sz="0" w:space="0" w:color="auto"/>
                                        <w:bottom w:val="none" w:sz="0" w:space="0" w:color="auto"/>
                                        <w:right w:val="none" w:sz="0" w:space="0" w:color="auto"/>
                                      </w:divBdr>
                                    </w:div>
                                    <w:div w:id="568150775">
                                      <w:marLeft w:val="0"/>
                                      <w:marRight w:val="0"/>
                                      <w:marTop w:val="0"/>
                                      <w:marBottom w:val="0"/>
                                      <w:divBdr>
                                        <w:top w:val="none" w:sz="0" w:space="0" w:color="auto"/>
                                        <w:left w:val="none" w:sz="0" w:space="0" w:color="auto"/>
                                        <w:bottom w:val="none" w:sz="0" w:space="0" w:color="auto"/>
                                        <w:right w:val="none" w:sz="0" w:space="0" w:color="auto"/>
                                      </w:divBdr>
                                      <w:divsChild>
                                        <w:div w:id="1360349206">
                                          <w:marLeft w:val="0"/>
                                          <w:marRight w:val="0"/>
                                          <w:marTop w:val="0"/>
                                          <w:marBottom w:val="0"/>
                                          <w:divBdr>
                                            <w:top w:val="none" w:sz="0" w:space="15" w:color="auto"/>
                                            <w:left w:val="none" w:sz="0" w:space="0" w:color="auto"/>
                                            <w:bottom w:val="none" w:sz="0" w:space="0" w:color="auto"/>
                                            <w:right w:val="none" w:sz="0" w:space="0" w:color="auto"/>
                                          </w:divBdr>
                                          <w:divsChild>
                                            <w:div w:id="231426125">
                                              <w:marLeft w:val="0"/>
                                              <w:marRight w:val="0"/>
                                              <w:marTop w:val="0"/>
                                              <w:marBottom w:val="0"/>
                                              <w:divBdr>
                                                <w:top w:val="none" w:sz="0" w:space="0" w:color="auto"/>
                                                <w:left w:val="none" w:sz="0" w:space="0" w:color="auto"/>
                                                <w:bottom w:val="none" w:sz="0" w:space="0" w:color="auto"/>
                                                <w:right w:val="none" w:sz="0" w:space="0" w:color="auto"/>
                                              </w:divBdr>
                                              <w:divsChild>
                                                <w:div w:id="15332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ntis-press.com/proceedings/iscfec-20/authors" TargetMode="External"/><Relationship Id="rId13" Type="http://schemas.openxmlformats.org/officeDocument/2006/relationships/hyperlink" Target="https://dx.doi.org/10.2991/aebmr.k.200312.133" TargetMode="External"/><Relationship Id="rId18" Type="http://schemas.openxmlformats.org/officeDocument/2006/relationships/hyperlink" Target="https://www.atlantis-press.com/proceedings/iscfec-2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tlantis-press.com/using-dois" TargetMode="External"/><Relationship Id="rId7" Type="http://schemas.openxmlformats.org/officeDocument/2006/relationships/hyperlink" Target="https://www.atlantis-press.com/proceedings/iscfec-20/articles" TargetMode="External"/><Relationship Id="rId12" Type="http://schemas.openxmlformats.org/officeDocument/2006/relationships/hyperlink" Target="https://www.atlantis-press.com/proceedings/iscfec-20/125936294" TargetMode="External"/><Relationship Id="rId17" Type="http://schemas.openxmlformats.org/officeDocument/2006/relationships/hyperlink" Target="https://www.atlantis-press.com/proceedings/iscfec-20/12593629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tlantis-press.com/article/125936312.pdf" TargetMode="External"/><Relationship Id="rId20" Type="http://schemas.openxmlformats.org/officeDocument/2006/relationships/hyperlink" Target="https://dx.doi.org/10.2991/aebmr.k.200312.133" TargetMode="External"/><Relationship Id="rId1" Type="http://schemas.openxmlformats.org/officeDocument/2006/relationships/numbering" Target="numbering.xml"/><Relationship Id="rId6" Type="http://schemas.openxmlformats.org/officeDocument/2006/relationships/hyperlink" Target="https://www.atlantis-press.com/proceedings/iscfec-20/preface" TargetMode="External"/><Relationship Id="rId11" Type="http://schemas.openxmlformats.org/officeDocument/2006/relationships/hyperlink" Target="https://www.atlantis-press.com/proceedings/iscfec-20/125936467" TargetMode="External"/><Relationship Id="rId24" Type="http://schemas.openxmlformats.org/officeDocument/2006/relationships/hyperlink" Target="https://www.atlantis-press.com/proceedings/iscfec-20/125936312" TargetMode="External"/><Relationship Id="rId5" Type="http://schemas.openxmlformats.org/officeDocument/2006/relationships/hyperlink" Target="https://www.atlantis-press.com/proceedings/iscfec-20" TargetMode="External"/><Relationship Id="rId15" Type="http://schemas.openxmlformats.org/officeDocument/2006/relationships/hyperlink" Target="http://creativecommons.org/licenses/by-nc/4.0/" TargetMode="External"/><Relationship Id="rId23" Type="http://schemas.openxmlformats.org/officeDocument/2006/relationships/hyperlink" Target="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" TargetMode="External"/><Relationship Id="rId10" Type="http://schemas.openxmlformats.org/officeDocument/2006/relationships/hyperlink" Target="https://www.atlantis-press.com/proceedings/iscfec-20/publishing" TargetMode="External"/><Relationship Id="rId19" Type="http://schemas.openxmlformats.org/officeDocument/2006/relationships/hyperlink" Target="https://www.atlantis-press.com/proceedings/series/aebmr" TargetMode="External"/><Relationship Id="rId4" Type="http://schemas.openxmlformats.org/officeDocument/2006/relationships/webSettings" Target="webSettings.xml"/><Relationship Id="rId9" Type="http://schemas.openxmlformats.org/officeDocument/2006/relationships/hyperlink" Target="https://www.atlantis-press.com/proceedings/iscfec-20/people" TargetMode="External"/><Relationship Id="rId14" Type="http://schemas.openxmlformats.org/officeDocument/2006/relationships/hyperlink" Target="https://www.atlantis-press.com/using-dois" TargetMode="External"/><Relationship Id="rId22" Type="http://schemas.openxmlformats.org/officeDocument/2006/relationships/hyperlink" Target="http://creativecommons.org/licenses/by-nc/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4835</Characters>
  <Application>Microsoft Office Word</Application>
  <DocSecurity>0</DocSecurity>
  <Lines>40</Lines>
  <Paragraphs>11</Paragraphs>
  <ScaleCrop>false</ScaleCrop>
  <Company>VVSU</Company>
  <LinksUpToDate>false</LinksUpToDate>
  <CharactersWithSpaces>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Лядов Сергей</dc:creator>
  <cp:keywords/>
  <dc:description/>
  <cp:lastModifiedBy>Лядов Сергей</cp:lastModifiedBy>
  <cp:revision>2</cp:revision>
  <dcterms:created xsi:type="dcterms:W3CDTF">2021-12-21T06:09:00Z</dcterms:created>
  <dcterms:modified xsi:type="dcterms:W3CDTF">2021-12-21T06:09:00Z</dcterms:modified>
</cp:coreProperties>
</file>