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15C" w:rsidRPr="00787B2F" w:rsidRDefault="0032015C" w:rsidP="005274B5">
      <w:pPr>
        <w:widowControl w:val="0"/>
        <w:suppressAutoHyphens/>
        <w:rPr>
          <w:bCs/>
          <w:kern w:val="1"/>
        </w:rPr>
      </w:pPr>
      <w:r w:rsidRPr="00787B2F">
        <w:rPr>
          <w:bCs/>
          <w:kern w:val="1"/>
        </w:rPr>
        <w:t>Рубрика: Теория и история культуры</w:t>
      </w:r>
    </w:p>
    <w:p w:rsidR="0032015C" w:rsidRPr="00787B2F" w:rsidRDefault="0032015C" w:rsidP="005274B5">
      <w:pPr>
        <w:rPr>
          <w:bCs/>
        </w:rPr>
      </w:pPr>
      <w:r w:rsidRPr="00787B2F">
        <w:rPr>
          <w:bCs/>
        </w:rPr>
        <w:t>УДК 398.8</w:t>
      </w:r>
    </w:p>
    <w:p w:rsidR="0032015C" w:rsidRDefault="0032015C" w:rsidP="005274B5">
      <w:pPr>
        <w:jc w:val="center"/>
      </w:pPr>
    </w:p>
    <w:p w:rsidR="0032015C" w:rsidRPr="005274B5" w:rsidRDefault="0032015C" w:rsidP="005274B5">
      <w:pPr>
        <w:jc w:val="center"/>
        <w:rPr>
          <w:b/>
          <w:bCs/>
        </w:rPr>
      </w:pPr>
      <w:bookmarkStart w:id="0" w:name="_GoBack"/>
      <w:bookmarkEnd w:id="0"/>
      <w:r w:rsidRPr="005274B5">
        <w:rPr>
          <w:b/>
          <w:bCs/>
        </w:rPr>
        <w:t xml:space="preserve">Исследование приемов формирования творческих способностей </w:t>
      </w:r>
    </w:p>
    <w:p w:rsidR="0032015C" w:rsidRDefault="0032015C" w:rsidP="005274B5">
      <w:pPr>
        <w:jc w:val="center"/>
        <w:rPr>
          <w:b/>
          <w:bCs/>
        </w:rPr>
      </w:pPr>
      <w:r w:rsidRPr="005274B5">
        <w:rPr>
          <w:b/>
          <w:bCs/>
        </w:rPr>
        <w:t>у детей 5-7 лет.</w:t>
      </w:r>
    </w:p>
    <w:p w:rsidR="0032015C" w:rsidRDefault="0032015C" w:rsidP="005274B5">
      <w:pPr>
        <w:jc w:val="center"/>
      </w:pPr>
    </w:p>
    <w:p w:rsidR="0032015C" w:rsidRDefault="0032015C" w:rsidP="005274B5">
      <w:pPr>
        <w:jc w:val="center"/>
      </w:pPr>
      <w:proofErr w:type="spellStart"/>
      <w:r>
        <w:t>Салмашова</w:t>
      </w:r>
      <w:proofErr w:type="spellEnd"/>
      <w:r>
        <w:t xml:space="preserve"> Вероника Игоревна</w:t>
      </w:r>
    </w:p>
    <w:p w:rsidR="0032015C" w:rsidRDefault="0032015C" w:rsidP="005274B5">
      <w:pPr>
        <w:jc w:val="center"/>
      </w:pPr>
      <w:r>
        <w:t>бакалавр</w:t>
      </w:r>
    </w:p>
    <w:p w:rsidR="0032015C" w:rsidRDefault="0032015C" w:rsidP="005274B5">
      <w:pPr>
        <w:jc w:val="center"/>
      </w:pPr>
      <w:r>
        <w:t xml:space="preserve">Метляева Татьяна Викторовна </w:t>
      </w:r>
    </w:p>
    <w:p w:rsidR="0032015C" w:rsidRDefault="0032015C" w:rsidP="005274B5">
      <w:pPr>
        <w:jc w:val="center"/>
      </w:pPr>
      <w:r>
        <w:t>канд. культурологии, доцент</w:t>
      </w:r>
    </w:p>
    <w:p w:rsidR="0032015C" w:rsidRDefault="0032015C" w:rsidP="005274B5">
      <w:pPr>
        <w:jc w:val="center"/>
      </w:pPr>
      <w:r>
        <w:t>научный руководитель</w:t>
      </w:r>
    </w:p>
    <w:p w:rsidR="0032015C" w:rsidRPr="000C632E" w:rsidRDefault="0032015C" w:rsidP="005274B5">
      <w:pPr>
        <w:widowControl w:val="0"/>
        <w:suppressAutoHyphens/>
        <w:jc w:val="center"/>
        <w:rPr>
          <w:kern w:val="1"/>
        </w:rPr>
      </w:pPr>
      <w:r w:rsidRPr="000C632E">
        <w:rPr>
          <w:kern w:val="1"/>
        </w:rPr>
        <w:t>Владивостокский государственный университет</w:t>
      </w:r>
      <w:r>
        <w:rPr>
          <w:kern w:val="1"/>
        </w:rPr>
        <w:t xml:space="preserve"> </w:t>
      </w:r>
      <w:r w:rsidRPr="000C632E">
        <w:rPr>
          <w:kern w:val="1"/>
        </w:rPr>
        <w:t>экономики и сервиса.</w:t>
      </w:r>
    </w:p>
    <w:p w:rsidR="0032015C" w:rsidRPr="00B05B77" w:rsidRDefault="0032015C" w:rsidP="005274B5">
      <w:pPr>
        <w:widowControl w:val="0"/>
        <w:tabs>
          <w:tab w:val="center" w:pos="4819"/>
          <w:tab w:val="left" w:pos="6390"/>
        </w:tabs>
        <w:suppressAutoHyphens/>
        <w:rPr>
          <w:kern w:val="1"/>
        </w:rPr>
      </w:pPr>
      <w:r>
        <w:rPr>
          <w:kern w:val="1"/>
        </w:rPr>
        <w:tab/>
      </w:r>
      <w:r w:rsidRPr="000C632E">
        <w:rPr>
          <w:kern w:val="1"/>
        </w:rPr>
        <w:t>Россия</w:t>
      </w:r>
      <w:r w:rsidRPr="00B05B77">
        <w:rPr>
          <w:kern w:val="1"/>
        </w:rPr>
        <w:t xml:space="preserve">. </w:t>
      </w:r>
      <w:r w:rsidRPr="000C632E">
        <w:rPr>
          <w:kern w:val="1"/>
        </w:rPr>
        <w:t>Владивосток</w:t>
      </w:r>
      <w:r w:rsidRPr="00B05B77">
        <w:rPr>
          <w:kern w:val="1"/>
        </w:rPr>
        <w:t>.</w:t>
      </w:r>
      <w:r>
        <w:t xml:space="preserve"> </w:t>
      </w:r>
      <w:r>
        <w:tab/>
      </w:r>
    </w:p>
    <w:p w:rsidR="0032015C" w:rsidRPr="00247BC5" w:rsidRDefault="0032015C" w:rsidP="005274B5">
      <w:pPr>
        <w:jc w:val="center"/>
      </w:pPr>
      <w:r w:rsidRPr="000C632E">
        <w:rPr>
          <w:kern w:val="1"/>
          <w:lang w:val="en-US"/>
        </w:rPr>
        <w:t>E</w:t>
      </w:r>
      <w:r w:rsidRPr="00247BC5">
        <w:rPr>
          <w:kern w:val="1"/>
        </w:rPr>
        <w:t>-</w:t>
      </w:r>
      <w:r w:rsidRPr="000C632E">
        <w:rPr>
          <w:kern w:val="1"/>
          <w:lang w:val="en-US"/>
        </w:rPr>
        <w:t>mail</w:t>
      </w:r>
      <w:r w:rsidRPr="00247BC5">
        <w:rPr>
          <w:kern w:val="1"/>
        </w:rPr>
        <w:t>:</w:t>
      </w:r>
      <w:r w:rsidRPr="00247BC5">
        <w:rPr>
          <w:rStyle w:val="a3"/>
          <w:i/>
          <w:iCs/>
          <w:color w:val="auto"/>
        </w:rPr>
        <w:t xml:space="preserve"> </w:t>
      </w:r>
      <w:hyperlink r:id="rId5" w:history="1">
        <w:r w:rsidRPr="00A027A7">
          <w:rPr>
            <w:rStyle w:val="a3"/>
            <w:color w:val="auto"/>
            <w:u w:val="none"/>
            <w:lang w:val="en-US"/>
          </w:rPr>
          <w:t>metlaevatv</w:t>
        </w:r>
        <w:r w:rsidRPr="00247BC5">
          <w:rPr>
            <w:rStyle w:val="a3"/>
            <w:color w:val="auto"/>
            <w:u w:val="none"/>
          </w:rPr>
          <w:t>@</w:t>
        </w:r>
        <w:r w:rsidRPr="00A027A7">
          <w:rPr>
            <w:rStyle w:val="a3"/>
            <w:color w:val="auto"/>
            <w:u w:val="none"/>
            <w:lang w:val="en-US"/>
          </w:rPr>
          <w:t>mail</w:t>
        </w:r>
        <w:r w:rsidRPr="00247BC5">
          <w:rPr>
            <w:rStyle w:val="a3"/>
            <w:color w:val="auto"/>
            <w:u w:val="none"/>
          </w:rPr>
          <w:t>.</w:t>
        </w:r>
        <w:proofErr w:type="spellStart"/>
        <w:r w:rsidRPr="00A027A7">
          <w:rPr>
            <w:rStyle w:val="a3"/>
            <w:color w:val="auto"/>
            <w:u w:val="none"/>
            <w:lang w:val="en-US"/>
          </w:rPr>
          <w:t>ru</w:t>
        </w:r>
        <w:proofErr w:type="spellEnd"/>
      </w:hyperlink>
      <w:r w:rsidRPr="00247BC5">
        <w:rPr>
          <w:rStyle w:val="x-phmenubutton"/>
        </w:rPr>
        <w:t xml:space="preserve"> </w:t>
      </w:r>
      <w:hyperlink r:id="rId6" w:history="1">
        <w:r w:rsidRPr="00A027A7">
          <w:rPr>
            <w:rStyle w:val="a3"/>
            <w:color w:val="auto"/>
            <w:kern w:val="1"/>
            <w:u w:val="none"/>
            <w:lang w:val="en-US"/>
          </w:rPr>
          <w:t>Tel</w:t>
        </w:r>
        <w:r w:rsidRPr="00247BC5">
          <w:rPr>
            <w:rStyle w:val="a3"/>
            <w:color w:val="auto"/>
            <w:kern w:val="1"/>
            <w:u w:val="none"/>
          </w:rPr>
          <w:t>:</w:t>
        </w:r>
        <w:r w:rsidRPr="00247BC5">
          <w:t xml:space="preserve"> 89841924527</w:t>
        </w:r>
      </w:hyperlink>
    </w:p>
    <w:p w:rsidR="0032015C" w:rsidRPr="00B05B77" w:rsidRDefault="0032015C" w:rsidP="005274B5">
      <w:pPr>
        <w:jc w:val="center"/>
        <w:rPr>
          <w:rStyle w:val="a3"/>
          <w:color w:val="auto"/>
          <w:kern w:val="1"/>
          <w:u w:val="none"/>
        </w:rPr>
      </w:pPr>
      <w:r>
        <w:t>ул. Гоголя, 41, г. Владивосток, Приморский край, Россия, 690014</w:t>
      </w:r>
    </w:p>
    <w:p w:rsidR="0032015C" w:rsidRDefault="0032015C" w:rsidP="005274B5">
      <w:pPr>
        <w:jc w:val="center"/>
      </w:pPr>
    </w:p>
    <w:p w:rsidR="0032015C" w:rsidRDefault="0032015C" w:rsidP="00AE64C9">
      <w:pPr>
        <w:spacing w:line="259" w:lineRule="auto"/>
        <w:ind w:firstLine="720"/>
        <w:jc w:val="both"/>
        <w:rPr>
          <w:lang w:eastAsia="en-US"/>
        </w:rPr>
      </w:pPr>
      <w:r>
        <w:rPr>
          <w:lang w:eastAsia="en-US"/>
        </w:rPr>
        <w:t xml:space="preserve">В данной статье анализируются основные направления формирования творческих способностей у детей в возрасте 5-7 лет. Исследуется понятия «творчество» и «детское творчество». Рассматриваются виды творчества и их значимость для ребенка.  Исследуется влияние игровых приемов на развитие детского творчества. Проводится анкетирование родителей, </w:t>
      </w:r>
      <w:r w:rsidR="00787B2F">
        <w:rPr>
          <w:lang w:eastAsia="en-US"/>
        </w:rPr>
        <w:t>чьи дети</w:t>
      </w:r>
      <w:r>
        <w:rPr>
          <w:lang w:eastAsia="en-US"/>
        </w:rPr>
        <w:t xml:space="preserve"> обучаются в школе изобразительного искусства на уроках </w:t>
      </w:r>
      <w:r w:rsidRPr="00AE64C9">
        <w:rPr>
          <w:lang w:eastAsia="en-US"/>
        </w:rPr>
        <w:t>в процессе использования игровых приемов на уроках изобразительного искусства</w:t>
      </w:r>
      <w:r>
        <w:rPr>
          <w:lang w:eastAsia="en-US"/>
        </w:rPr>
        <w:t xml:space="preserve">. </w:t>
      </w:r>
    </w:p>
    <w:p w:rsidR="0032015C" w:rsidRDefault="0032015C" w:rsidP="00274939">
      <w:pPr>
        <w:spacing w:after="160" w:line="259" w:lineRule="auto"/>
        <w:ind w:firstLine="709"/>
        <w:jc w:val="both"/>
        <w:rPr>
          <w:lang w:eastAsia="en-US"/>
        </w:rPr>
      </w:pPr>
      <w:r w:rsidRPr="005274B5">
        <w:rPr>
          <w:b/>
          <w:bCs/>
          <w:lang w:eastAsia="en-US"/>
        </w:rPr>
        <w:t>Ключевые слова и словосочетания:</w:t>
      </w:r>
      <w:r>
        <w:rPr>
          <w:b/>
          <w:bCs/>
          <w:lang w:eastAsia="en-US"/>
        </w:rPr>
        <w:t xml:space="preserve"> </w:t>
      </w:r>
      <w:r>
        <w:rPr>
          <w:lang w:eastAsia="en-US"/>
        </w:rPr>
        <w:t xml:space="preserve">Творчество, способности, детское творчество, </w:t>
      </w:r>
      <w:r w:rsidR="00787B2F">
        <w:rPr>
          <w:lang w:eastAsia="en-US"/>
        </w:rPr>
        <w:t>игра, изобразительное искусство</w:t>
      </w:r>
      <w:r>
        <w:rPr>
          <w:lang w:eastAsia="en-US"/>
        </w:rPr>
        <w:t>.</w:t>
      </w:r>
    </w:p>
    <w:p w:rsidR="0032015C" w:rsidRPr="00787B2F" w:rsidRDefault="0032015C" w:rsidP="00723875">
      <w:pPr>
        <w:spacing w:after="160" w:line="259" w:lineRule="auto"/>
        <w:ind w:firstLine="720"/>
        <w:jc w:val="both"/>
        <w:rPr>
          <w:b/>
          <w:bCs/>
          <w:lang w:val="en-US"/>
        </w:rPr>
      </w:pPr>
      <w:r w:rsidRPr="00723875">
        <w:rPr>
          <w:b/>
          <w:bCs/>
          <w:lang w:val="en-US"/>
        </w:rPr>
        <w:t xml:space="preserve">The study of methods of forming creative abilities in children 5-7 years.   </w:t>
      </w:r>
    </w:p>
    <w:p w:rsidR="0032015C" w:rsidRPr="00AE64C9" w:rsidRDefault="0032015C" w:rsidP="00787B2F">
      <w:pPr>
        <w:pStyle w:val="HTML"/>
        <w:shd w:val="clear" w:color="auto" w:fill="FFFFFF"/>
        <w:ind w:firstLine="720"/>
        <w:jc w:val="both"/>
        <w:rPr>
          <w:rFonts w:ascii="Times New Roman" w:hAnsi="Times New Roman" w:cs="Times New Roman"/>
          <w:color w:val="212121"/>
          <w:sz w:val="24"/>
          <w:szCs w:val="24"/>
          <w:lang w:val="en-US"/>
        </w:rPr>
      </w:pPr>
      <w:r w:rsidRPr="00787B2F">
        <w:rPr>
          <w:rFonts w:ascii="Times New Roman" w:hAnsi="Times New Roman" w:cs="Times New Roman"/>
          <w:sz w:val="24"/>
          <w:szCs w:val="24"/>
          <w:lang w:val="en-US"/>
        </w:rPr>
        <w:t xml:space="preserve">This article analyzes the main directions of creativity formation in children aged 5-7 years. The concepts of "creativity" and "children's creativity" </w:t>
      </w:r>
      <w:proofErr w:type="gramStart"/>
      <w:r w:rsidRPr="00787B2F">
        <w:rPr>
          <w:rFonts w:ascii="Times New Roman" w:hAnsi="Times New Roman" w:cs="Times New Roman"/>
          <w:sz w:val="24"/>
          <w:szCs w:val="24"/>
          <w:lang w:val="en-US"/>
        </w:rPr>
        <w:t>are explored</w:t>
      </w:r>
      <w:proofErr w:type="gramEnd"/>
      <w:r w:rsidRPr="00787B2F">
        <w:rPr>
          <w:rFonts w:ascii="Times New Roman" w:hAnsi="Times New Roman" w:cs="Times New Roman"/>
          <w:sz w:val="24"/>
          <w:szCs w:val="24"/>
          <w:lang w:val="en-US"/>
        </w:rPr>
        <w:t xml:space="preserve">. The types of creativity and their significance for the child are considered. The influence of gaming techniques on the development of children's creativity </w:t>
      </w:r>
      <w:proofErr w:type="gramStart"/>
      <w:r w:rsidRPr="00787B2F">
        <w:rPr>
          <w:rFonts w:ascii="Times New Roman" w:hAnsi="Times New Roman" w:cs="Times New Roman"/>
          <w:sz w:val="24"/>
          <w:szCs w:val="24"/>
          <w:lang w:val="en-US"/>
        </w:rPr>
        <w:t>is explored</w:t>
      </w:r>
      <w:proofErr w:type="gramEnd"/>
      <w:r w:rsidRPr="00787B2F">
        <w:rPr>
          <w:rFonts w:ascii="Times New Roman" w:hAnsi="Times New Roman" w:cs="Times New Roman"/>
          <w:sz w:val="24"/>
          <w:szCs w:val="24"/>
          <w:lang w:val="en-US"/>
        </w:rPr>
        <w:t xml:space="preserve">. A questioning of parents </w:t>
      </w:r>
      <w:proofErr w:type="gramStart"/>
      <w:r w:rsidRPr="00787B2F">
        <w:rPr>
          <w:rFonts w:ascii="Times New Roman" w:hAnsi="Times New Roman" w:cs="Times New Roman"/>
          <w:sz w:val="24"/>
          <w:szCs w:val="24"/>
          <w:lang w:val="en-US"/>
        </w:rPr>
        <w:t>is conducted</w:t>
      </w:r>
      <w:proofErr w:type="gramEnd"/>
      <w:r w:rsidRPr="00787B2F">
        <w:rPr>
          <w:rFonts w:ascii="Times New Roman" w:hAnsi="Times New Roman" w:cs="Times New Roman"/>
          <w:sz w:val="24"/>
          <w:szCs w:val="24"/>
          <w:lang w:val="en-US"/>
        </w:rPr>
        <w:t>, whose children are trained in the school of fine arts at the lessons in the process of using gaming techniques in art lessons.</w:t>
      </w:r>
    </w:p>
    <w:p w:rsidR="0032015C" w:rsidRPr="00CD3DCE" w:rsidRDefault="0032015C" w:rsidP="00702434">
      <w:pPr>
        <w:spacing w:after="160" w:line="259" w:lineRule="auto"/>
        <w:ind w:firstLine="720"/>
        <w:jc w:val="both"/>
        <w:rPr>
          <w:b/>
          <w:bCs/>
          <w:lang w:val="en-US" w:eastAsia="en-US"/>
        </w:rPr>
      </w:pPr>
      <w:r>
        <w:rPr>
          <w:b/>
          <w:bCs/>
          <w:lang w:val="en-US" w:eastAsia="en-US"/>
        </w:rPr>
        <w:t>Key</w:t>
      </w:r>
      <w:r w:rsidRPr="00CD3DCE">
        <w:rPr>
          <w:b/>
          <w:bCs/>
          <w:lang w:val="en-US" w:eastAsia="en-US"/>
        </w:rPr>
        <w:t xml:space="preserve"> </w:t>
      </w:r>
      <w:r w:rsidRPr="005274B5">
        <w:rPr>
          <w:b/>
          <w:bCs/>
          <w:lang w:val="en-US" w:eastAsia="en-US"/>
        </w:rPr>
        <w:t>words:</w:t>
      </w:r>
      <w:r w:rsidRPr="00702434">
        <w:rPr>
          <w:lang w:val="en-US"/>
        </w:rPr>
        <w:t xml:space="preserve"> </w:t>
      </w:r>
      <w:r w:rsidRPr="00CD3DCE">
        <w:rPr>
          <w:color w:val="212121"/>
          <w:shd w:val="clear" w:color="auto" w:fill="FFFFFF"/>
          <w:lang w:val="en-US"/>
        </w:rPr>
        <w:t>Creativity, abilities, children's creativity, play, visual arts.</w:t>
      </w:r>
    </w:p>
    <w:p w:rsidR="0032015C" w:rsidRDefault="0032015C" w:rsidP="005274B5">
      <w:pPr>
        <w:spacing w:after="160" w:line="259" w:lineRule="auto"/>
        <w:rPr>
          <w:b/>
          <w:bCs/>
          <w:lang w:val="en-US" w:eastAsia="en-US"/>
        </w:rPr>
      </w:pPr>
    </w:p>
    <w:p w:rsidR="0032015C" w:rsidRPr="005274B5" w:rsidRDefault="0032015C" w:rsidP="00074D94">
      <w:pPr>
        <w:spacing w:line="259" w:lineRule="auto"/>
        <w:ind w:firstLine="709"/>
        <w:jc w:val="both"/>
        <w:rPr>
          <w:lang w:eastAsia="en-US"/>
        </w:rPr>
      </w:pPr>
      <w:r w:rsidRPr="005274B5">
        <w:rPr>
          <w:lang w:eastAsia="en-US"/>
        </w:rPr>
        <w:t>В современном обществе, обществе тотальной компьютеризации, когда малыш еще не научившийся говорить уверенно путешествует по различным сайтам своего гаджета, многие родители стараются оградить своих детей от губительной силы виртуальной реальности и отправляются с ним в центр детского творчества, в студию, кружок с целью отвлечь, занять его полезной деятельностью, развить у своего чада различные таланты.  Большой интерес вызывают в первую очередь такие творческие</w:t>
      </w:r>
      <w:r w:rsidR="00787B2F">
        <w:rPr>
          <w:lang w:eastAsia="en-US"/>
        </w:rPr>
        <w:t xml:space="preserve"> направления, как занятия в изостудии</w:t>
      </w:r>
      <w:r w:rsidRPr="005274B5">
        <w:rPr>
          <w:lang w:eastAsia="en-US"/>
        </w:rPr>
        <w:t xml:space="preserve"> – по данным социологических исследований о занятости детей в кружках и школах по интересам, первое место занимают именно занятия изобразительным искусством. На втором месте стоит увлечение танцевальным и музыкальным искусством и далее в порядке убывания – театральное творчество, хоровое, скульптура и резьба по дереву, шитье и др. направления. </w:t>
      </w:r>
    </w:p>
    <w:p w:rsidR="0032015C" w:rsidRPr="005274B5" w:rsidRDefault="0032015C" w:rsidP="00074D94">
      <w:pPr>
        <w:spacing w:line="259" w:lineRule="auto"/>
        <w:ind w:firstLine="709"/>
        <w:jc w:val="both"/>
        <w:rPr>
          <w:lang w:eastAsia="en-US"/>
        </w:rPr>
      </w:pPr>
      <w:r w:rsidRPr="005274B5">
        <w:rPr>
          <w:lang w:eastAsia="en-US"/>
        </w:rPr>
        <w:t xml:space="preserve">В связи с чем большое внимание уделяется выбору преподавателя, от которого зависит останется ребенок в этом кружке или же убежит после первого занятия, насколько он будет увлечен этим творчеством, и как дальше будет развиваться ребенок, придя в школу – будет ли он усидчивым, сообразительным, интересующимся. А также, появляется </w:t>
      </w:r>
      <w:r w:rsidRPr="005274B5">
        <w:rPr>
          <w:lang w:eastAsia="en-US"/>
        </w:rPr>
        <w:lastRenderedPageBreak/>
        <w:t xml:space="preserve">и множество других задач, стоящих перед преподавателями, занимающихся с детьми в возрасте 5-7 лет, т.е. дошколятами.  Таким образом, </w:t>
      </w:r>
    </w:p>
    <w:p w:rsidR="0032015C" w:rsidRPr="005274B5" w:rsidRDefault="0032015C" w:rsidP="00274939">
      <w:pPr>
        <w:spacing w:line="259" w:lineRule="auto"/>
        <w:ind w:firstLine="709"/>
        <w:jc w:val="both"/>
        <w:rPr>
          <w:lang w:eastAsia="en-US"/>
        </w:rPr>
      </w:pPr>
      <w:r w:rsidRPr="005274B5">
        <w:rPr>
          <w:lang w:eastAsia="en-US"/>
        </w:rPr>
        <w:t>Объект исследования:</w:t>
      </w:r>
      <w:r>
        <w:rPr>
          <w:lang w:eastAsia="en-US"/>
        </w:rPr>
        <w:t xml:space="preserve"> </w:t>
      </w:r>
      <w:r w:rsidRPr="005274B5">
        <w:rPr>
          <w:lang w:eastAsia="en-US"/>
        </w:rPr>
        <w:t xml:space="preserve">Процесс развития творчества детей 5-7 лет под влиянием использования </w:t>
      </w:r>
      <w:r>
        <w:rPr>
          <w:lang w:eastAsia="en-US"/>
        </w:rPr>
        <w:t>игровых методик обучения</w:t>
      </w:r>
      <w:r w:rsidRPr="005274B5">
        <w:rPr>
          <w:lang w:eastAsia="en-US"/>
        </w:rPr>
        <w:t>.</w:t>
      </w:r>
    </w:p>
    <w:p w:rsidR="0032015C" w:rsidRPr="005274B5" w:rsidRDefault="0032015C" w:rsidP="00274939">
      <w:pPr>
        <w:spacing w:line="259" w:lineRule="auto"/>
        <w:ind w:firstLine="709"/>
        <w:jc w:val="both"/>
        <w:rPr>
          <w:lang w:eastAsia="en-US"/>
        </w:rPr>
      </w:pPr>
      <w:r w:rsidRPr="005274B5">
        <w:rPr>
          <w:lang w:eastAsia="en-US"/>
        </w:rPr>
        <w:t xml:space="preserve">Предмет исследования: </w:t>
      </w:r>
      <w:r>
        <w:rPr>
          <w:lang w:eastAsia="en-US"/>
        </w:rPr>
        <w:t>Игра</w:t>
      </w:r>
      <w:r w:rsidRPr="005274B5">
        <w:rPr>
          <w:lang w:eastAsia="en-US"/>
        </w:rPr>
        <w:t xml:space="preserve"> как средство развития творчества в рисунках детей 5-7 лет.</w:t>
      </w:r>
    </w:p>
    <w:p w:rsidR="0032015C" w:rsidRPr="00AE64C9" w:rsidRDefault="0032015C" w:rsidP="00AE64C9">
      <w:pPr>
        <w:spacing w:line="259" w:lineRule="auto"/>
        <w:ind w:firstLine="720"/>
        <w:jc w:val="both"/>
        <w:rPr>
          <w:lang w:eastAsia="en-US"/>
        </w:rPr>
      </w:pPr>
      <w:r w:rsidRPr="005274B5">
        <w:rPr>
          <w:lang w:eastAsia="en-US"/>
        </w:rPr>
        <w:t>Цель исследования:</w:t>
      </w:r>
      <w:r>
        <w:rPr>
          <w:lang w:eastAsia="en-US"/>
        </w:rPr>
        <w:t xml:space="preserve"> </w:t>
      </w:r>
      <w:r w:rsidRPr="00AE64C9">
        <w:rPr>
          <w:lang w:eastAsia="en-US"/>
        </w:rPr>
        <w:t>Выявление наиболее эффективных условий и путей развития творческих способностей у детей 5-7 лет в процессе использования игровых приемов на уроках изобразительного искусства</w:t>
      </w:r>
    </w:p>
    <w:p w:rsidR="0032015C" w:rsidRPr="005274B5" w:rsidRDefault="0032015C" w:rsidP="00274939">
      <w:pPr>
        <w:spacing w:line="259" w:lineRule="auto"/>
        <w:ind w:firstLine="709"/>
        <w:jc w:val="both"/>
        <w:rPr>
          <w:lang w:eastAsia="en-US"/>
        </w:rPr>
      </w:pPr>
    </w:p>
    <w:p w:rsidR="0032015C" w:rsidRDefault="0032015C" w:rsidP="00274939">
      <w:pPr>
        <w:spacing w:line="259" w:lineRule="auto"/>
        <w:ind w:firstLine="709"/>
        <w:jc w:val="both"/>
        <w:rPr>
          <w:lang w:eastAsia="en-US"/>
        </w:rPr>
      </w:pPr>
      <w:r w:rsidRPr="005274B5">
        <w:rPr>
          <w:lang w:eastAsia="en-US"/>
        </w:rPr>
        <w:t>Для решения поставленной цели исследования были сформулированы исследовательские задачи:</w:t>
      </w:r>
    </w:p>
    <w:p w:rsidR="0032015C" w:rsidRPr="00AE64C9" w:rsidRDefault="0032015C" w:rsidP="00AE64C9">
      <w:pPr>
        <w:numPr>
          <w:ilvl w:val="0"/>
          <w:numId w:val="4"/>
        </w:numPr>
        <w:spacing w:line="259" w:lineRule="auto"/>
        <w:jc w:val="both"/>
        <w:rPr>
          <w:lang w:eastAsia="en-US"/>
        </w:rPr>
      </w:pPr>
      <w:r w:rsidRPr="00AE64C9">
        <w:rPr>
          <w:lang w:eastAsia="en-US"/>
        </w:rPr>
        <w:t>Дать определение понятию «Творчество» и другим понятиям, по теме исследования</w:t>
      </w:r>
    </w:p>
    <w:p w:rsidR="0032015C" w:rsidRPr="00AE64C9" w:rsidRDefault="0032015C" w:rsidP="00AE64C9">
      <w:pPr>
        <w:numPr>
          <w:ilvl w:val="0"/>
          <w:numId w:val="4"/>
        </w:numPr>
        <w:spacing w:line="259" w:lineRule="auto"/>
        <w:jc w:val="both"/>
        <w:rPr>
          <w:lang w:eastAsia="en-US"/>
        </w:rPr>
      </w:pPr>
      <w:r w:rsidRPr="00AE64C9">
        <w:rPr>
          <w:lang w:eastAsia="en-US"/>
        </w:rPr>
        <w:t>Выявить специфику детского творчества в дошкольном возрасте.</w:t>
      </w:r>
    </w:p>
    <w:p w:rsidR="0032015C" w:rsidRPr="00AE64C9" w:rsidRDefault="0032015C" w:rsidP="00AE64C9">
      <w:pPr>
        <w:numPr>
          <w:ilvl w:val="0"/>
          <w:numId w:val="4"/>
        </w:numPr>
        <w:spacing w:line="259" w:lineRule="auto"/>
        <w:jc w:val="both"/>
        <w:rPr>
          <w:lang w:eastAsia="en-US"/>
        </w:rPr>
      </w:pPr>
      <w:r w:rsidRPr="00AE64C9">
        <w:rPr>
          <w:lang w:eastAsia="en-US"/>
        </w:rPr>
        <w:t>Проанализировать условия развития детского изобразительного творчества.</w:t>
      </w:r>
    </w:p>
    <w:p w:rsidR="0032015C" w:rsidRPr="005274B5" w:rsidRDefault="0032015C" w:rsidP="00AE64C9">
      <w:pPr>
        <w:numPr>
          <w:ilvl w:val="0"/>
          <w:numId w:val="4"/>
        </w:numPr>
        <w:spacing w:line="259" w:lineRule="auto"/>
        <w:jc w:val="both"/>
        <w:rPr>
          <w:lang w:eastAsia="en-US"/>
        </w:rPr>
      </w:pPr>
      <w:r w:rsidRPr="00AE64C9">
        <w:rPr>
          <w:lang w:eastAsia="en-US"/>
        </w:rPr>
        <w:t>Исследовать влияния игровых приемов на развитие детского творчества</w:t>
      </w:r>
    </w:p>
    <w:p w:rsidR="0032015C" w:rsidRPr="005274B5" w:rsidRDefault="0032015C" w:rsidP="00274939">
      <w:pPr>
        <w:spacing w:line="259" w:lineRule="auto"/>
        <w:ind w:firstLine="709"/>
        <w:jc w:val="both"/>
        <w:rPr>
          <w:lang w:eastAsia="en-US"/>
        </w:rPr>
      </w:pPr>
      <w:r w:rsidRPr="005274B5">
        <w:rPr>
          <w:lang w:eastAsia="en-US"/>
        </w:rPr>
        <w:t>Методы исследования:</w:t>
      </w:r>
    </w:p>
    <w:p w:rsidR="0032015C" w:rsidRPr="005274B5" w:rsidRDefault="0032015C" w:rsidP="00274939">
      <w:pPr>
        <w:spacing w:line="259" w:lineRule="auto"/>
        <w:ind w:firstLine="709"/>
        <w:jc w:val="both"/>
        <w:rPr>
          <w:lang w:eastAsia="en-US"/>
        </w:rPr>
      </w:pPr>
      <w:r w:rsidRPr="005274B5">
        <w:rPr>
          <w:lang w:eastAsia="en-US"/>
        </w:rPr>
        <w:t>- методы аналитического исследования (библиографический метод);</w:t>
      </w:r>
    </w:p>
    <w:p w:rsidR="0032015C" w:rsidRDefault="0032015C" w:rsidP="00AE64C9">
      <w:pPr>
        <w:spacing w:line="259" w:lineRule="auto"/>
        <w:ind w:firstLine="720"/>
        <w:jc w:val="both"/>
        <w:rPr>
          <w:lang w:eastAsia="en-US"/>
        </w:rPr>
      </w:pPr>
      <w:r w:rsidRPr="005274B5">
        <w:rPr>
          <w:lang w:eastAsia="en-US"/>
        </w:rPr>
        <w:t>- диагностические (наблюдение и анализ творческой деятельности дошкольников по созданию композиц</w:t>
      </w:r>
      <w:r>
        <w:rPr>
          <w:lang w:eastAsia="en-US"/>
        </w:rPr>
        <w:t xml:space="preserve">ий </w:t>
      </w:r>
      <w:r w:rsidRPr="00AE64C9">
        <w:rPr>
          <w:lang w:eastAsia="en-US"/>
        </w:rPr>
        <w:t>в процессе использования игровых приемов на уроках изобразительного искусства</w:t>
      </w:r>
      <w:r w:rsidRPr="005274B5">
        <w:rPr>
          <w:lang w:eastAsia="en-US"/>
        </w:rPr>
        <w:t>, проведение опытно-экспериментальной работы с детьми среднего дошкольного возраста, статистическая обработка фактического материа</w:t>
      </w:r>
      <w:r>
        <w:rPr>
          <w:lang w:eastAsia="en-US"/>
        </w:rPr>
        <w:t>ла исследования в виде диаграмм).</w:t>
      </w:r>
    </w:p>
    <w:p w:rsidR="0032015C" w:rsidRPr="0084369C" w:rsidRDefault="0032015C" w:rsidP="00274939">
      <w:pPr>
        <w:ind w:firstLine="709"/>
        <w:jc w:val="both"/>
      </w:pPr>
      <w:r w:rsidRPr="0084369C">
        <w:t>В данном исследовании мы проанализировали подходы к определению понятий: «Творчество» и «</w:t>
      </w:r>
      <w:r>
        <w:t>Детское творчество</w:t>
      </w:r>
      <w:r w:rsidRPr="0084369C">
        <w:t>», выделили определение данное Т.И. Иванюк:</w:t>
      </w:r>
    </w:p>
    <w:p w:rsidR="0032015C" w:rsidRPr="0084369C" w:rsidRDefault="0032015C" w:rsidP="00274939">
      <w:pPr>
        <w:widowControl w:val="0"/>
        <w:suppressAutoHyphens/>
        <w:ind w:firstLine="709"/>
        <w:jc w:val="both"/>
        <w:rPr>
          <w:kern w:val="2"/>
        </w:rPr>
      </w:pPr>
      <w:r w:rsidRPr="0084369C">
        <w:t xml:space="preserve">«Творчество – это высший вид человеческой деятельности, в его результате возникают новые ценности в социальной, научной, технической, художественной области».    </w:t>
      </w:r>
    </w:p>
    <w:p w:rsidR="0032015C" w:rsidRPr="00A842B2" w:rsidRDefault="0032015C" w:rsidP="00274939">
      <w:pPr>
        <w:ind w:firstLine="709"/>
        <w:jc w:val="both"/>
      </w:pPr>
      <w:proofErr w:type="spellStart"/>
      <w:r w:rsidRPr="0084369C">
        <w:t>А.Маслоу</w:t>
      </w:r>
      <w:proofErr w:type="spellEnd"/>
      <w:r w:rsidRPr="0084369C">
        <w:t xml:space="preserve"> считает, что подлинное творчество проявляется у человека не только в творческой профессии, но и в повседневной реальной жизни, при каждодневном выборе жизненных ситуаций, в разных формах самовыражения. Творческая личность находит удовлетворение не столько в достижении цели труда, сколько в самом его процессе.  Общим для творческих личностей, как показал американский психолог </w:t>
      </w:r>
      <w:proofErr w:type="spellStart"/>
      <w:r w:rsidRPr="0084369C">
        <w:t>П.Торранс</w:t>
      </w:r>
      <w:proofErr w:type="spellEnd"/>
      <w:r w:rsidRPr="0084369C">
        <w:t>, является потребность развиваться, потребность в постоянном росте.</w:t>
      </w:r>
    </w:p>
    <w:p w:rsidR="0032015C" w:rsidRDefault="0032015C" w:rsidP="00274939">
      <w:pPr>
        <w:spacing w:line="259" w:lineRule="auto"/>
        <w:ind w:firstLine="709"/>
        <w:jc w:val="both"/>
        <w:rPr>
          <w:lang w:eastAsia="en-US"/>
        </w:rPr>
      </w:pPr>
      <w:r w:rsidRPr="005274B5">
        <w:rPr>
          <w:lang w:eastAsia="en-US"/>
        </w:rPr>
        <w:t>Творчество детей понимается как умение, приобретаемое в процессе воспитания и обучения, не только воссоздавать наблюдаемое, но и преобразовывать воспринятое, внося свою инициативу в замысел, содержание, форму изображаемого, то есть умение не только копировать, но и реконструировать.</w:t>
      </w:r>
    </w:p>
    <w:p w:rsidR="0032015C" w:rsidRPr="005274B5" w:rsidRDefault="0032015C" w:rsidP="00274939">
      <w:pPr>
        <w:spacing w:line="259" w:lineRule="auto"/>
        <w:ind w:firstLine="709"/>
        <w:jc w:val="both"/>
        <w:rPr>
          <w:lang w:eastAsia="en-US"/>
        </w:rPr>
      </w:pPr>
      <w:r>
        <w:rPr>
          <w:lang w:eastAsia="en-US"/>
        </w:rPr>
        <w:t xml:space="preserve">Наиболее точное, по нашему мнению, определение понятия «детское творчество» дала </w:t>
      </w:r>
      <w:r w:rsidRPr="00A842B2">
        <w:rPr>
          <w:lang w:eastAsia="en-US"/>
        </w:rPr>
        <w:t xml:space="preserve">Л.Н. </w:t>
      </w:r>
      <w:proofErr w:type="spellStart"/>
      <w:r w:rsidRPr="00A842B2">
        <w:rPr>
          <w:lang w:eastAsia="en-US"/>
        </w:rPr>
        <w:t>Галигузова</w:t>
      </w:r>
      <w:proofErr w:type="spellEnd"/>
      <w:r>
        <w:rPr>
          <w:lang w:eastAsia="en-US"/>
        </w:rPr>
        <w:t>: «</w:t>
      </w:r>
      <w:r w:rsidR="00787B2F">
        <w:rPr>
          <w:lang w:eastAsia="en-US"/>
        </w:rPr>
        <w:t>Творчество детское –</w:t>
      </w:r>
      <w:r w:rsidRPr="00A842B2">
        <w:rPr>
          <w:lang w:eastAsia="en-US"/>
        </w:rPr>
        <w:t xml:space="preserve"> форма активности и самостоятельной деятельности ребенка, в процессе которой он отступает от образца и стереотипа, экспериментирует, видоизменяет окружающий его мир, создает неч</w:t>
      </w:r>
      <w:r>
        <w:rPr>
          <w:lang w:eastAsia="en-US"/>
        </w:rPr>
        <w:t xml:space="preserve">то новое для других и для себя». </w:t>
      </w:r>
      <w:r w:rsidRPr="005274B5">
        <w:rPr>
          <w:lang w:eastAsia="en-US"/>
        </w:rPr>
        <w:t xml:space="preserve">Важной особенностью детского творчества является то, что основное внимание уделяется самому процессу, а не его результату. То есть, важна сама творческая деятельность и создание чего-то нового. Вопрос ценности созданного ребёнком произведения искусства отступает на второй план. Однако дети испытывают большой душевный подъём, если взрослые отмечают оригинальность и самобытность творческой работы ребёнка. Детское творчество неразрывно связано с игрой, и, порой, между </w:t>
      </w:r>
      <w:r w:rsidRPr="005274B5">
        <w:rPr>
          <w:lang w:eastAsia="en-US"/>
        </w:rPr>
        <w:lastRenderedPageBreak/>
        <w:t>процессом творчества и игрой нет границы. Творчество является обязательным элементом гармоничного развития личности ребёнка, в младшем возрасте необходимое, в первую очередь, для саморазвития. По мере взросления, творчество может стать основной деятельностью ребёнка.</w:t>
      </w:r>
    </w:p>
    <w:p w:rsidR="0032015C" w:rsidRPr="005274B5" w:rsidRDefault="0032015C" w:rsidP="00274939">
      <w:pPr>
        <w:spacing w:line="259" w:lineRule="auto"/>
        <w:ind w:firstLine="709"/>
        <w:jc w:val="both"/>
        <w:rPr>
          <w:lang w:eastAsia="en-US"/>
        </w:rPr>
      </w:pPr>
      <w:r w:rsidRPr="005274B5">
        <w:rPr>
          <w:lang w:eastAsia="en-US"/>
        </w:rPr>
        <w:t>Психологи выделяют следующие виды детского творчества:</w:t>
      </w:r>
    </w:p>
    <w:p w:rsidR="0032015C" w:rsidRPr="005274B5" w:rsidRDefault="0032015C" w:rsidP="00274939">
      <w:pPr>
        <w:spacing w:line="259" w:lineRule="auto"/>
        <w:ind w:firstLine="709"/>
        <w:jc w:val="both"/>
        <w:rPr>
          <w:lang w:eastAsia="en-US"/>
        </w:rPr>
      </w:pPr>
      <w:r>
        <w:rPr>
          <w:lang w:eastAsia="en-US"/>
        </w:rPr>
        <w:t xml:space="preserve">a. </w:t>
      </w:r>
      <w:r w:rsidRPr="005274B5">
        <w:rPr>
          <w:lang w:eastAsia="en-US"/>
        </w:rPr>
        <w:t>Худ</w:t>
      </w:r>
      <w:r w:rsidR="00787B2F">
        <w:rPr>
          <w:lang w:eastAsia="en-US"/>
        </w:rPr>
        <w:t>ожественное детское творчество –</w:t>
      </w:r>
      <w:r w:rsidRPr="005274B5">
        <w:rPr>
          <w:lang w:eastAsia="en-US"/>
        </w:rPr>
        <w:t xml:space="preserve"> деятельность ребёнка, проявляющаяся в виде импровизаций и создания рисунков, вышивок, лепных поделок, художественных композиций, аппликаций, литературных произведений и пр. Детское творчество в области искусства способствует художественному образованию и развитию эстетического вкуса у ребёнка. В раннем возрасте художественное детское творчество отличает импровизированный характер. Однако это не исключает участие и контроль взрослых за данным процессом. </w:t>
      </w:r>
    </w:p>
    <w:p w:rsidR="0032015C" w:rsidRPr="005274B5" w:rsidRDefault="0032015C" w:rsidP="00274939">
      <w:pPr>
        <w:spacing w:line="259" w:lineRule="auto"/>
        <w:ind w:firstLine="709"/>
        <w:jc w:val="both"/>
        <w:rPr>
          <w:lang w:eastAsia="en-US"/>
        </w:rPr>
      </w:pPr>
      <w:r w:rsidRPr="005274B5">
        <w:rPr>
          <w:lang w:eastAsia="en-US"/>
        </w:rPr>
        <w:t xml:space="preserve">У ребенка формируется умение сравнивать, сопоставлять предметы по их размеру, форме, различать часть и целое, развивается речь, память, мышление. </w:t>
      </w:r>
    </w:p>
    <w:p w:rsidR="0032015C" w:rsidRPr="005274B5" w:rsidRDefault="0032015C" w:rsidP="00274939">
      <w:pPr>
        <w:spacing w:line="259" w:lineRule="auto"/>
        <w:ind w:firstLine="709"/>
        <w:jc w:val="both"/>
        <w:rPr>
          <w:lang w:eastAsia="en-US"/>
        </w:rPr>
      </w:pPr>
      <w:r>
        <w:rPr>
          <w:lang w:eastAsia="en-US"/>
        </w:rPr>
        <w:t xml:space="preserve">b. </w:t>
      </w:r>
      <w:r w:rsidRPr="005274B5">
        <w:rPr>
          <w:lang w:eastAsia="en-US"/>
        </w:rPr>
        <w:t>Первые элементы литературного ДТ появляются у ребёнка в возрасте 1-3 лет, когда он учится говорить, манипулировать звуками и использовать слова в разных сочетаниях. В этот период, литературное ДТ является частью игры и его сложно отделить от других видов ДТ: ребёнок одновременно рисует, сочиняет изображенную историю, напевает и пританцовывает. Постепенно литературное творчество у детей приобретает выраженное направление (поэзия, проза), приходит понимание социальной ценности литературного произведения, а также значимости процесса его создания. Более массовый характер литературное ДТ приобретает в период обучения в школе, когда дети пишут сочинения, эссе, очерки и рассказы.</w:t>
      </w:r>
    </w:p>
    <w:p w:rsidR="0032015C" w:rsidRPr="005274B5" w:rsidRDefault="0032015C" w:rsidP="00274939">
      <w:pPr>
        <w:spacing w:line="259" w:lineRule="auto"/>
        <w:ind w:firstLine="709"/>
        <w:jc w:val="both"/>
        <w:rPr>
          <w:lang w:eastAsia="en-US"/>
        </w:rPr>
      </w:pPr>
      <w:r w:rsidRPr="005274B5">
        <w:rPr>
          <w:lang w:eastAsia="en-US"/>
        </w:rPr>
        <w:t>Литературное детское творчество развивает у детей образное мышление, фантазию, творческие способности; формирует навыки сотрудничества; воспитывает чувства дружбы и коллективизма; развивает коммуникабельность и умение общаться со взрослыми людьми в разных ситуациях; побуждает детей обращаться ко взрослым с вопросами, суждениями; к речевому общению между собой.</w:t>
      </w:r>
    </w:p>
    <w:p w:rsidR="0032015C" w:rsidRPr="005274B5" w:rsidRDefault="0032015C" w:rsidP="00274939">
      <w:pPr>
        <w:spacing w:line="259" w:lineRule="auto"/>
        <w:ind w:firstLine="709"/>
        <w:jc w:val="both"/>
        <w:rPr>
          <w:lang w:eastAsia="en-US"/>
        </w:rPr>
      </w:pPr>
      <w:r>
        <w:rPr>
          <w:lang w:eastAsia="en-US"/>
        </w:rPr>
        <w:t xml:space="preserve">c. </w:t>
      </w:r>
      <w:r w:rsidRPr="005274B5">
        <w:rPr>
          <w:lang w:eastAsia="en-US"/>
        </w:rPr>
        <w:t xml:space="preserve">Техническое творчество. Является одним из важных способов формирования профессиональной ориентации детей, способствует развитию устойчивого интереса к технике и науке, а также стимулирует рационализаторские и изобретательские способности. Техническое ДТ — это конструирование приборов, моделей, механизмов и других технических объектов на уроках труда и на внеклассных занятиях (кружки, курсы, центры детского и юношеского творчества). </w:t>
      </w:r>
    </w:p>
    <w:p w:rsidR="0032015C" w:rsidRPr="005274B5" w:rsidRDefault="0032015C" w:rsidP="00274939">
      <w:pPr>
        <w:spacing w:line="259" w:lineRule="auto"/>
        <w:ind w:firstLine="709"/>
        <w:jc w:val="both"/>
        <w:rPr>
          <w:lang w:eastAsia="en-US"/>
        </w:rPr>
      </w:pPr>
      <w:r w:rsidRPr="005274B5">
        <w:rPr>
          <w:lang w:eastAsia="en-US"/>
        </w:rPr>
        <w:t xml:space="preserve">Процесс технического ДТ условно делят на 4 этапа: </w:t>
      </w:r>
    </w:p>
    <w:p w:rsidR="0032015C" w:rsidRPr="005274B5" w:rsidRDefault="0032015C" w:rsidP="00274939">
      <w:pPr>
        <w:spacing w:line="259" w:lineRule="auto"/>
        <w:ind w:firstLine="709"/>
        <w:jc w:val="both"/>
        <w:rPr>
          <w:lang w:eastAsia="en-US"/>
        </w:rPr>
      </w:pPr>
      <w:r>
        <w:rPr>
          <w:lang w:eastAsia="en-US"/>
        </w:rPr>
        <w:t xml:space="preserve">1) </w:t>
      </w:r>
      <w:r w:rsidRPr="005274B5">
        <w:rPr>
          <w:lang w:eastAsia="en-US"/>
        </w:rPr>
        <w:t xml:space="preserve">постановка задачи </w:t>
      </w:r>
    </w:p>
    <w:p w:rsidR="0032015C" w:rsidRPr="005274B5" w:rsidRDefault="0032015C" w:rsidP="00274939">
      <w:pPr>
        <w:spacing w:line="259" w:lineRule="auto"/>
        <w:ind w:firstLine="709"/>
        <w:jc w:val="both"/>
        <w:rPr>
          <w:lang w:eastAsia="en-US"/>
        </w:rPr>
      </w:pPr>
      <w:r w:rsidRPr="005274B5">
        <w:rPr>
          <w:lang w:eastAsia="en-US"/>
        </w:rPr>
        <w:t xml:space="preserve">2) сбор и изучение информации </w:t>
      </w:r>
    </w:p>
    <w:p w:rsidR="0032015C" w:rsidRPr="005274B5" w:rsidRDefault="0032015C" w:rsidP="00274939">
      <w:pPr>
        <w:spacing w:line="259" w:lineRule="auto"/>
        <w:ind w:firstLine="709"/>
        <w:jc w:val="both"/>
        <w:rPr>
          <w:lang w:eastAsia="en-US"/>
        </w:rPr>
      </w:pPr>
      <w:r w:rsidRPr="005274B5">
        <w:rPr>
          <w:lang w:eastAsia="en-US"/>
        </w:rPr>
        <w:t xml:space="preserve">3) поиск решения задачи </w:t>
      </w:r>
    </w:p>
    <w:p w:rsidR="0032015C" w:rsidRPr="005274B5" w:rsidRDefault="0032015C" w:rsidP="00274939">
      <w:pPr>
        <w:spacing w:line="259" w:lineRule="auto"/>
        <w:ind w:firstLine="709"/>
        <w:jc w:val="both"/>
        <w:rPr>
          <w:lang w:eastAsia="en-US"/>
        </w:rPr>
      </w:pPr>
      <w:r w:rsidRPr="005274B5">
        <w:rPr>
          <w:lang w:eastAsia="en-US"/>
        </w:rPr>
        <w:t>4) реализация решения</w:t>
      </w:r>
    </w:p>
    <w:p w:rsidR="0032015C" w:rsidRPr="005274B5" w:rsidRDefault="0032015C" w:rsidP="00274939">
      <w:pPr>
        <w:spacing w:line="259" w:lineRule="auto"/>
        <w:ind w:firstLine="709"/>
        <w:jc w:val="both"/>
        <w:rPr>
          <w:lang w:eastAsia="en-US"/>
        </w:rPr>
      </w:pPr>
      <w:r w:rsidRPr="005274B5">
        <w:rPr>
          <w:lang w:eastAsia="en-US"/>
        </w:rPr>
        <w:t>У детей формируются навыки: умение обследовать предмет, умение планомерно и последовательно работать, доводить начатое дело до конца.</w:t>
      </w:r>
    </w:p>
    <w:p w:rsidR="0032015C" w:rsidRPr="005274B5" w:rsidRDefault="0032015C" w:rsidP="00274939">
      <w:pPr>
        <w:spacing w:line="259" w:lineRule="auto"/>
        <w:ind w:firstLine="709"/>
        <w:jc w:val="both"/>
        <w:rPr>
          <w:lang w:eastAsia="en-US"/>
        </w:rPr>
      </w:pPr>
      <w:r>
        <w:rPr>
          <w:lang w:eastAsia="en-US"/>
        </w:rPr>
        <w:t>d.</w:t>
      </w:r>
      <w:r w:rsidRPr="00BE4A82">
        <w:rPr>
          <w:lang w:eastAsia="en-US"/>
        </w:rPr>
        <w:t xml:space="preserve"> </w:t>
      </w:r>
      <w:r w:rsidRPr="005274B5">
        <w:rPr>
          <w:lang w:eastAsia="en-US"/>
        </w:rPr>
        <w:t xml:space="preserve">Музыкальное детское творчество. Является одним из методов музыкального воспитания детей и проявляется в изучении музыкальных произведений композиторов. Музыкальное ДТ — это синтетическая деятельность, проявляющаяся в разных видах: игра на музыкальных инструментах, ритмика, пение. Элементы музыкального ДТ проявляются одними из первых, когда у ребёнка появляется способность к движениям под музыку. Благодаря этому, у ребёнка развивается зрительно-пространственная координация, </w:t>
      </w:r>
      <w:r w:rsidRPr="005274B5">
        <w:rPr>
          <w:lang w:eastAsia="en-US"/>
        </w:rPr>
        <w:lastRenderedPageBreak/>
        <w:t>музыкальный слух и моторика. Ребёнок учится управлять телом и овладевает танцевальными движениями.</w:t>
      </w:r>
    </w:p>
    <w:p w:rsidR="0032015C" w:rsidRPr="005274B5" w:rsidRDefault="0032015C" w:rsidP="00274939">
      <w:pPr>
        <w:spacing w:line="259" w:lineRule="auto"/>
        <w:ind w:firstLine="709"/>
        <w:jc w:val="both"/>
        <w:rPr>
          <w:lang w:eastAsia="en-US"/>
        </w:rPr>
      </w:pPr>
      <w:r>
        <w:rPr>
          <w:lang w:eastAsia="en-US"/>
        </w:rPr>
        <w:t xml:space="preserve">e. </w:t>
      </w:r>
      <w:r w:rsidRPr="005274B5">
        <w:rPr>
          <w:lang w:eastAsia="en-US"/>
        </w:rPr>
        <w:t xml:space="preserve">Особенности театрального искусства – массовость, зрелищность, синтетичность – предполагают ряд богатых возможностей, как в </w:t>
      </w:r>
      <w:proofErr w:type="spellStart"/>
      <w:r w:rsidRPr="005274B5">
        <w:rPr>
          <w:lang w:eastAsia="en-US"/>
        </w:rPr>
        <w:t>развивающе</w:t>
      </w:r>
      <w:proofErr w:type="spellEnd"/>
      <w:r w:rsidRPr="005274B5">
        <w:rPr>
          <w:lang w:eastAsia="en-US"/>
        </w:rPr>
        <w:t>-эстетическом воспитании детей, так и в организации их досуга. Наряду со словесным творчеством драматизация, или театральная постановка, представляет самый частый и распространенный вид детского творчества. И понятно, почему она близка ребенку. Это объясняется двумя основными моментами: во-первых, драма, основанная на действии, на действии, совершаемом самим ребенком, наиболее близко, действенно и непосредственно связывает художественное творчество с личным переживанием.</w:t>
      </w:r>
    </w:p>
    <w:p w:rsidR="0032015C" w:rsidRPr="005274B5" w:rsidRDefault="0032015C" w:rsidP="00274939">
      <w:pPr>
        <w:spacing w:line="259" w:lineRule="auto"/>
        <w:ind w:firstLine="709"/>
        <w:jc w:val="both"/>
        <w:rPr>
          <w:lang w:eastAsia="en-US"/>
        </w:rPr>
      </w:pPr>
      <w:r w:rsidRPr="005274B5">
        <w:rPr>
          <w:lang w:eastAsia="en-US"/>
        </w:rPr>
        <w:t>Музыка, театр – выражение в движениях эмоциональных личных переживаний, создание оригинальных двигательных образов. Отражать в сказочных образах – характер, эмоции, жесты. Творчество ребенка проявляется в правдивом изображении персонажа. Чтобы это осуществить, надо понять, каков персонаж, почему он так поступает, представить его состояние, чувства, т. е. проникнуть в его внутренний мир. И сделать это нужно в процессе слушания произведения. Ребенок в театрализованных играх учится жить, проживая жизнь своих героев.</w:t>
      </w:r>
    </w:p>
    <w:p w:rsidR="0032015C" w:rsidRPr="005274B5" w:rsidRDefault="0032015C" w:rsidP="00274939">
      <w:pPr>
        <w:spacing w:line="259" w:lineRule="auto"/>
        <w:ind w:firstLine="709"/>
        <w:jc w:val="both"/>
        <w:rPr>
          <w:lang w:eastAsia="en-US"/>
        </w:rPr>
      </w:pPr>
      <w:r w:rsidRPr="005274B5">
        <w:rPr>
          <w:lang w:eastAsia="en-US"/>
        </w:rPr>
        <w:t>Ю.М. Лотман в «Статьи по семиотике культуры» говорит:</w:t>
      </w:r>
    </w:p>
    <w:p w:rsidR="0032015C" w:rsidRPr="005274B5" w:rsidRDefault="0032015C" w:rsidP="00274939">
      <w:pPr>
        <w:spacing w:line="259" w:lineRule="auto"/>
        <w:ind w:firstLine="709"/>
        <w:jc w:val="both"/>
        <w:rPr>
          <w:lang w:eastAsia="en-US"/>
        </w:rPr>
      </w:pPr>
      <w:r w:rsidRPr="005274B5">
        <w:rPr>
          <w:lang w:eastAsia="en-US"/>
        </w:rPr>
        <w:t>«Искусство — всегда средство познания и общения. Оно ищет истину и выражает ее на своем, присущем ему языке».</w:t>
      </w:r>
    </w:p>
    <w:p w:rsidR="0032015C" w:rsidRPr="005274B5" w:rsidRDefault="0032015C" w:rsidP="00274939">
      <w:pPr>
        <w:spacing w:line="259" w:lineRule="auto"/>
        <w:ind w:firstLine="709"/>
        <w:jc w:val="both"/>
        <w:rPr>
          <w:lang w:eastAsia="en-US"/>
        </w:rPr>
      </w:pPr>
      <w:r w:rsidRPr="005274B5">
        <w:rPr>
          <w:lang w:eastAsia="en-US"/>
        </w:rPr>
        <w:t>Детям интереснее познавать, учится новому, в игровой форме.</w:t>
      </w:r>
    </w:p>
    <w:p w:rsidR="0032015C" w:rsidRPr="005274B5" w:rsidRDefault="0032015C" w:rsidP="00274939">
      <w:pPr>
        <w:spacing w:line="259" w:lineRule="auto"/>
        <w:ind w:firstLine="709"/>
        <w:jc w:val="both"/>
        <w:rPr>
          <w:lang w:eastAsia="en-US"/>
        </w:rPr>
      </w:pPr>
      <w:r w:rsidRPr="005274B5">
        <w:rPr>
          <w:lang w:eastAsia="en-US"/>
        </w:rPr>
        <w:t>«Игра создает вокруг человека особый мир многоплановых возможностей и этим стимулирует рост активности. Не случайно игра, в частности спортивные игры, оказывает такое тренировочное воздействие на личность.</w:t>
      </w:r>
    </w:p>
    <w:p w:rsidR="0032015C" w:rsidRPr="005274B5" w:rsidRDefault="0032015C" w:rsidP="00274939">
      <w:pPr>
        <w:spacing w:line="259" w:lineRule="auto"/>
        <w:ind w:firstLine="709"/>
        <w:jc w:val="both"/>
        <w:rPr>
          <w:lang w:eastAsia="en-US"/>
        </w:rPr>
      </w:pPr>
      <w:r w:rsidRPr="005274B5">
        <w:rPr>
          <w:lang w:eastAsia="en-US"/>
        </w:rPr>
        <w:t>Активная природа игры в принципе противоположна разделению на действующих и созерцающих. В игровом пространстве нет аудитории — есть только участники. Известно, что присутствие зрителей разрушает детские игры. Столь же очевидна способность игр активизировать аудиторию и втягивать ее в действо, превращая в соучастников (ср. поведение зрителей на стадионе во время спортивного матча). В этом же смысле показательно различие между статуэткой и игрушкой: первой любуются, вторую вертят в руках, на первую только смотрят — второй отводится активная роль, ей приписывается некоторое поведение, играющий ведет с ней диалоги, отвечая и за себя, и за нее; статуэтка — некоторое завершенное сообщение, которое автор направляет аудитории, игрушка — провоцирующий фактор, который должен направить самое аудиторию на путь активной творческой импровизации. Игра — один из механизмов выработки творческого сознания, которое не пассивно следует какой-либо заранее данной программе, а ориентируется в сложном и многоплановом континууме возможностей».</w:t>
      </w:r>
    </w:p>
    <w:p w:rsidR="0032015C" w:rsidRDefault="0032015C" w:rsidP="00274939">
      <w:pPr>
        <w:spacing w:line="259" w:lineRule="auto"/>
        <w:ind w:firstLine="709"/>
        <w:jc w:val="both"/>
        <w:rPr>
          <w:lang w:eastAsia="en-US"/>
        </w:rPr>
      </w:pPr>
      <w:r w:rsidRPr="005274B5">
        <w:rPr>
          <w:lang w:eastAsia="en-US"/>
        </w:rPr>
        <w:t xml:space="preserve">В процессе занятий с детьми в возрасте 5-7 лет, проходящих на протяжении 2017- начало 2018 г. мы внедрили </w:t>
      </w:r>
      <w:r w:rsidRPr="009A4EFC">
        <w:rPr>
          <w:lang w:eastAsia="en-US"/>
        </w:rPr>
        <w:t xml:space="preserve">наряду с основными занятиями изобразительным искусством </w:t>
      </w:r>
      <w:r w:rsidRPr="005274B5">
        <w:rPr>
          <w:lang w:eastAsia="en-US"/>
        </w:rPr>
        <w:t>дополнительные направления развития творческих</w:t>
      </w:r>
      <w:r w:rsidRPr="009A4EFC">
        <w:t xml:space="preserve"> </w:t>
      </w:r>
      <w:r w:rsidRPr="009A4EFC">
        <w:rPr>
          <w:lang w:eastAsia="en-US"/>
        </w:rPr>
        <w:t>способностей – это взаимодействие</w:t>
      </w:r>
      <w:r w:rsidRPr="00AD397B">
        <w:rPr>
          <w:lang w:eastAsia="en-US"/>
        </w:rPr>
        <w:t xml:space="preserve"> </w:t>
      </w:r>
      <w:r>
        <w:rPr>
          <w:lang w:eastAsia="en-US"/>
        </w:rPr>
        <w:t>с созданным предметом</w:t>
      </w:r>
      <w:r w:rsidRPr="009A4EFC">
        <w:rPr>
          <w:lang w:eastAsia="en-US"/>
        </w:rPr>
        <w:t>.</w:t>
      </w:r>
      <w:r w:rsidRPr="005274B5">
        <w:rPr>
          <w:lang w:eastAsia="en-US"/>
        </w:rPr>
        <w:t xml:space="preserve"> В результате, по окончанию создания работы, дети играли и создавали мультфильмы с героями, которых они сами сотворили. Ребятам стало интереснее приходить на занятия, они более заинтересованно обговаривали детали создания нового шедевра.</w:t>
      </w:r>
    </w:p>
    <w:p w:rsidR="0032015C" w:rsidRPr="005274B5" w:rsidRDefault="0032015C" w:rsidP="00274939">
      <w:pPr>
        <w:spacing w:line="259" w:lineRule="auto"/>
        <w:ind w:firstLine="709"/>
        <w:jc w:val="both"/>
        <w:rPr>
          <w:lang w:eastAsia="en-US"/>
        </w:rPr>
      </w:pPr>
      <w:r w:rsidRPr="005274B5">
        <w:rPr>
          <w:lang w:eastAsia="en-US"/>
        </w:rPr>
        <w:t>В процессе исследования о влиянии занятий изобразительным искусством на развитие творческих способностей у детей 5-7 лет было проведено анкетирование, в котором принимали участие 20 человек родителей, у которых дети обучаются в творческой студии «SKILLS».   В результате исследования было выявлено, что:</w:t>
      </w:r>
    </w:p>
    <w:p w:rsidR="0032015C" w:rsidRPr="005274B5" w:rsidRDefault="0032015C" w:rsidP="00274939">
      <w:pPr>
        <w:spacing w:line="259" w:lineRule="auto"/>
        <w:ind w:firstLine="709"/>
        <w:jc w:val="both"/>
        <w:rPr>
          <w:lang w:eastAsia="en-US"/>
        </w:rPr>
      </w:pPr>
      <w:r w:rsidRPr="005274B5">
        <w:rPr>
          <w:lang w:eastAsia="en-US"/>
        </w:rPr>
        <w:lastRenderedPageBreak/>
        <w:t>1) Детей в возрасте от 5 до 7 лет на занятия в выходные дни чаще всего водят папы;</w:t>
      </w:r>
    </w:p>
    <w:p w:rsidR="0032015C" w:rsidRPr="005274B5" w:rsidRDefault="0032015C" w:rsidP="00274939">
      <w:pPr>
        <w:spacing w:line="259" w:lineRule="auto"/>
        <w:ind w:firstLine="709"/>
        <w:jc w:val="both"/>
        <w:rPr>
          <w:lang w:eastAsia="en-US"/>
        </w:rPr>
      </w:pPr>
      <w:r w:rsidRPr="005274B5">
        <w:rPr>
          <w:lang w:eastAsia="en-US"/>
        </w:rPr>
        <w:t>2) По причине того, что студия «SKILLS» поменяла место расположения, большинство детей занимаются в ней от 1-4 месяцев</w:t>
      </w:r>
    </w:p>
    <w:p w:rsidR="0032015C" w:rsidRPr="005274B5" w:rsidRDefault="0032015C" w:rsidP="00274939">
      <w:pPr>
        <w:spacing w:line="259" w:lineRule="auto"/>
        <w:ind w:firstLine="709"/>
        <w:jc w:val="both"/>
        <w:rPr>
          <w:lang w:eastAsia="en-US"/>
        </w:rPr>
      </w:pPr>
      <w:r w:rsidRPr="005274B5">
        <w:rPr>
          <w:lang w:eastAsia="en-US"/>
        </w:rPr>
        <w:t>3) Почти все дети занимаются еще и в других кружках</w:t>
      </w:r>
    </w:p>
    <w:p w:rsidR="0032015C" w:rsidRPr="005274B5" w:rsidRDefault="0032015C" w:rsidP="00274939">
      <w:pPr>
        <w:spacing w:line="259" w:lineRule="auto"/>
        <w:ind w:firstLine="709"/>
        <w:jc w:val="both"/>
        <w:rPr>
          <w:lang w:eastAsia="en-US"/>
        </w:rPr>
      </w:pPr>
      <w:r w:rsidRPr="005274B5">
        <w:rPr>
          <w:lang w:eastAsia="en-US"/>
        </w:rPr>
        <w:t>4) На вопрос откуда они узнали о студии, наибольшее количество ответов было отдано рекламе в Интернете.</w:t>
      </w:r>
    </w:p>
    <w:p w:rsidR="0032015C" w:rsidRPr="005274B5" w:rsidRDefault="0032015C" w:rsidP="00274939">
      <w:pPr>
        <w:spacing w:line="259" w:lineRule="auto"/>
        <w:ind w:firstLine="709"/>
        <w:jc w:val="both"/>
        <w:rPr>
          <w:lang w:eastAsia="en-US"/>
        </w:rPr>
      </w:pPr>
      <w:r w:rsidRPr="005274B5">
        <w:rPr>
          <w:lang w:eastAsia="en-US"/>
        </w:rPr>
        <w:t xml:space="preserve">5) Родители заметили изменения творческого потенциала своего ребенка, за время обучения в студии. На вопрос какие именно изменения произошли, ответы были разнообразны:  </w:t>
      </w:r>
    </w:p>
    <w:p w:rsidR="0032015C" w:rsidRPr="005274B5" w:rsidRDefault="0032015C" w:rsidP="00274939">
      <w:pPr>
        <w:spacing w:line="259" w:lineRule="auto"/>
        <w:ind w:firstLine="709"/>
        <w:jc w:val="both"/>
        <w:rPr>
          <w:lang w:eastAsia="en-US"/>
        </w:rPr>
      </w:pPr>
      <w:r w:rsidRPr="005274B5">
        <w:rPr>
          <w:lang w:eastAsia="en-US"/>
        </w:rPr>
        <w:t>а) у ребенка в большей мере развились коммуникативные навыки общения со сверстниками;</w:t>
      </w:r>
    </w:p>
    <w:p w:rsidR="0032015C" w:rsidRPr="005274B5" w:rsidRDefault="0032015C" w:rsidP="00274939">
      <w:pPr>
        <w:spacing w:line="259" w:lineRule="auto"/>
        <w:ind w:firstLine="709"/>
        <w:jc w:val="both"/>
        <w:rPr>
          <w:lang w:eastAsia="en-US"/>
        </w:rPr>
      </w:pPr>
      <w:r w:rsidRPr="005274B5">
        <w:rPr>
          <w:lang w:eastAsia="en-US"/>
        </w:rPr>
        <w:t>б) дети стали более раскрепощенные</w:t>
      </w:r>
    </w:p>
    <w:p w:rsidR="0032015C" w:rsidRPr="005274B5" w:rsidRDefault="0032015C" w:rsidP="00274939">
      <w:pPr>
        <w:spacing w:line="259" w:lineRule="auto"/>
        <w:ind w:firstLine="709"/>
        <w:jc w:val="both"/>
        <w:rPr>
          <w:lang w:eastAsia="en-US"/>
        </w:rPr>
      </w:pPr>
      <w:r w:rsidRPr="005274B5">
        <w:rPr>
          <w:lang w:eastAsia="en-US"/>
        </w:rPr>
        <w:t>в) мальчики и девочки приобрели пока небольшой багаж знаний в художественной индустрии</w:t>
      </w:r>
    </w:p>
    <w:p w:rsidR="0032015C" w:rsidRPr="005274B5" w:rsidRDefault="0032015C" w:rsidP="00274939">
      <w:pPr>
        <w:spacing w:line="259" w:lineRule="auto"/>
        <w:ind w:firstLine="709"/>
        <w:jc w:val="both"/>
        <w:rPr>
          <w:lang w:eastAsia="en-US"/>
        </w:rPr>
      </w:pPr>
      <w:r w:rsidRPr="005274B5">
        <w:rPr>
          <w:lang w:eastAsia="en-US"/>
        </w:rPr>
        <w:t>г) у ребят стало более развитое воображение</w:t>
      </w:r>
    </w:p>
    <w:p w:rsidR="0032015C" w:rsidRDefault="0032015C" w:rsidP="00274939">
      <w:pPr>
        <w:spacing w:line="259" w:lineRule="auto"/>
        <w:ind w:firstLine="709"/>
        <w:jc w:val="both"/>
        <w:rPr>
          <w:lang w:eastAsia="en-US"/>
        </w:rPr>
      </w:pPr>
      <w:r>
        <w:rPr>
          <w:lang w:eastAsia="en-US"/>
        </w:rPr>
        <w:t>6) Б</w:t>
      </w:r>
      <w:r w:rsidRPr="009A4EFC">
        <w:rPr>
          <w:lang w:eastAsia="en-US"/>
        </w:rPr>
        <w:t>ольшинство родителей отметили, что наибольшая заинтересованность в занятиях у детей проявляется благодаря игре с созданными предметами, улучшаются навыки общения</w:t>
      </w:r>
    </w:p>
    <w:p w:rsidR="0032015C" w:rsidRPr="00AD397B" w:rsidRDefault="0032015C" w:rsidP="00274939">
      <w:pPr>
        <w:spacing w:line="259" w:lineRule="auto"/>
        <w:ind w:firstLine="709"/>
        <w:jc w:val="both"/>
        <w:rPr>
          <w:lang w:eastAsia="en-US"/>
        </w:rPr>
      </w:pPr>
      <w:r>
        <w:rPr>
          <w:lang w:eastAsia="en-US"/>
        </w:rPr>
        <w:t xml:space="preserve">7) Также взрослые отметили, что </w:t>
      </w:r>
      <w:r w:rsidR="00787B2F">
        <w:rPr>
          <w:lang w:eastAsia="en-US"/>
        </w:rPr>
        <w:t>студия «</w:t>
      </w:r>
      <w:r>
        <w:rPr>
          <w:lang w:val="en-US" w:eastAsia="en-US"/>
        </w:rPr>
        <w:t>SKILLS</w:t>
      </w:r>
      <w:r>
        <w:rPr>
          <w:lang w:eastAsia="en-US"/>
        </w:rPr>
        <w:t>» нравится им тем, что у детей проходят занятия в игровой форме.</w:t>
      </w:r>
    </w:p>
    <w:p w:rsidR="0032015C" w:rsidRDefault="0032015C" w:rsidP="00274939">
      <w:pPr>
        <w:spacing w:line="259" w:lineRule="auto"/>
        <w:ind w:firstLine="709"/>
        <w:jc w:val="both"/>
        <w:rPr>
          <w:lang w:eastAsia="en-US"/>
        </w:rPr>
      </w:pPr>
      <w:r>
        <w:rPr>
          <w:lang w:eastAsia="en-US"/>
        </w:rPr>
        <w:t>8</w:t>
      </w:r>
      <w:r w:rsidRPr="005274B5">
        <w:rPr>
          <w:lang w:eastAsia="en-US"/>
        </w:rPr>
        <w:t>) И на последний вопрос анкеты: «Как вы пришли в художественное искусство?» родители ответили: «Хотим, чтобы ребенок развивался и больше общался с другими детьми».</w:t>
      </w:r>
    </w:p>
    <w:p w:rsidR="0032015C" w:rsidRPr="005274B5" w:rsidRDefault="00787B2F" w:rsidP="00074D94">
      <w:pPr>
        <w:spacing w:line="259" w:lineRule="auto"/>
        <w:jc w:val="both"/>
        <w:rPr>
          <w:lang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0" o:spid="_x0000_s1026" type="#_x0000_t75" style="position:absolute;left:0;text-align:left;margin-left:319.05pt;margin-top:6.3pt;width:3in;height:163.65pt;z-index:251656192;visibility:visible;mso-position-horizontal-relative:page" wrapcoords="3975 2378 3975 3270 7125 3963 2100 4062 2100 5350 10800 5549 5850 5945 3375 6440 3375 7134 3000 7530 2100 8719 1425 10305 1125 11890 1050 13475 1350 15061 1875 16646 2925 18231 3000 18528 5025 19717 5475 19717 7350 19717 7800 19717 9825 18528 9900 18231 11025 16646 11475 15061 19950 14367 19950 13475 11775 13475 19425 12583 19650 11989 17475 11890 19575 10701 19725 10305 10725 8719 9750 7431 9450 7134 10800 5549 19125 5350 19125 4062 10800 3963 17175 3369 17100 2477 4650 2378 3975 2378">
            <v:imagedata r:id="rId7" o:title="" cropleft="17298f" cropright="12403f"/>
            <w10:wrap type="through" anchorx="page"/>
          </v:shape>
        </w:pict>
      </w:r>
    </w:p>
    <w:p w:rsidR="0032015C" w:rsidRPr="005274B5" w:rsidRDefault="00787B2F" w:rsidP="005274B5">
      <w:pPr>
        <w:spacing w:after="160" w:line="259" w:lineRule="auto"/>
        <w:rPr>
          <w:lang w:eastAsia="en-US"/>
        </w:rPr>
      </w:pPr>
      <w:r>
        <w:rPr>
          <w:noProof/>
        </w:rPr>
        <w:pict>
          <v:shape id="Рисунок 3" o:spid="_x0000_s1027" type="#_x0000_t75" style="position:absolute;margin-left:0;margin-top:3.75pt;width:212.7pt;height:138.85pt;z-index:251655168;visibility:visible;mso-position-horizontal-relative:margin" wrapcoords="7301 584 608 1868 608 3036 4792 4320 5856 4554 4183 5955 3879 6772 3194 8056 2738 9924 2586 11792 2662 13661 3118 15529 4031 17630 5780 19265 6769 19615 6997 19615 8518 19615 8746 19615 9735 19265 11485 17630 11485 17397 17417 16579 17417 15996 12321 15529 18025 14244 18101 13777 15820 13661 18101 12143 18101 11792 17189 9574 12245 8056 16808 7823 16808 7356 11332 6188 11408 5955 9811 4670 20992 3036 21144 2102 18938 1751 7682 584 7301 584">
            <v:imagedata r:id="rId8" o:title="" cropleft="14017f" cropright="9933f"/>
            <w10:wrap type="through" anchorx="margin"/>
          </v:shape>
        </w:pict>
      </w: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787B2F" w:rsidP="005274B5">
      <w:pPr>
        <w:spacing w:after="160" w:line="259" w:lineRule="auto"/>
        <w:rPr>
          <w:u w:val="single"/>
          <w:lang w:eastAsia="en-US"/>
        </w:rPr>
      </w:pPr>
      <w:r>
        <w:rPr>
          <w:noProof/>
        </w:rPr>
        <w:pict>
          <v:shape id="Рисунок 12" o:spid="_x0000_s1028" type="#_x0000_t75" style="position:absolute;margin-left:310.05pt;margin-top:13.35pt;width:231.25pt;height:163.8pt;z-index:251658240;visibility:visible;mso-position-horizontal-relative:page" wrapcoords="3787 2081 3787 3072 6592 3666 10800 3666 5049 4062 2735 4558 2525 5450 1473 6837 771 8422 421 10007 281 11593 351 13178 701 14763 1262 16349 2244 18132 4138 19519 4839 19618 6382 19618 6592 19618 6803 19519 13886 19024 13956 18231 9047 17934 19216 17042 19286 16349 12062 16349 19636 15754 19636 15160 10590 14763 16551 13872 16551 13178 10870 13178 19636 12782 19636 11989 10940 11593 21179 10899 21530 10106 20899 10007 21039 9116 19636 8917 10379 8422 18374 7728 18374 6936 21109 6539 21109 5747 8416 5251 10800 3666 12132 3666 13465 2873 13395 2081 3787 2081">
            <v:imagedata r:id="rId9" o:title="" cropleft="10789f" cropright="11698f"/>
            <w10:wrap type="through" anchorx="page"/>
          </v:shape>
        </w:pict>
      </w:r>
      <w:r>
        <w:rPr>
          <w:noProof/>
        </w:rPr>
        <w:pict>
          <v:shape id="Рисунок 11" o:spid="_x0000_s1029" type="#_x0000_t75" style="position:absolute;margin-left:85.05pt;margin-top:4.35pt;width:243pt;height:171pt;z-index:251657216;visibility:visible;mso-position-horizontal-relative:page" wrapcoords="67 2368 -67 2653 67 3411 10800 3884 9000 4074 6800 4926 6600 5589 5667 6916 5067 8432 4733 9947 4533 11463 4800 14495 5267 16011 6000 17526 7400 19042 8600 19611 8800 19611 10333 19611 10467 19611 11600 19137 11733 19042 13067 17526 13867 16011 14267 14495 14467 12979 17600 12884 17600 12221 14533 11463 17333 11084 17333 10421 14400 9947 14000 8432 13400 6916 12333 5400 10800 3884 21400 3695 21600 2653 21533 2368 67 2368">
            <v:imagedata r:id="rId10" o:title="" cropleft="11442f" cropright="10946f"/>
            <w10:wrap type="through" anchorx="page"/>
          </v:shape>
        </w:pict>
      </w: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noProof/>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787B2F" w:rsidP="005274B5">
      <w:pPr>
        <w:spacing w:after="160" w:line="259" w:lineRule="auto"/>
        <w:rPr>
          <w:u w:val="single"/>
          <w:lang w:eastAsia="en-US"/>
        </w:rPr>
      </w:pPr>
      <w:r>
        <w:rPr>
          <w:noProof/>
        </w:rPr>
        <w:pict>
          <v:shape id="Рисунок 14" o:spid="_x0000_s1030" type="#_x0000_t75" style="position:absolute;margin-left:328.05pt;margin-top:0;width:225pt;height:134.5pt;z-index:251660288;visibility:visible;mso-position-horizontal-relative:page" wrapcoords="2808 2051 2736 3137 6480 3982 4752 4103 2160 4706 2160 5913 1152 7844 648 9774 504 11705 648 13636 1080 15566 1944 17739 3672 19428 4320 19549 6192 19549 6840 19428 8568 17859 8568 17497 12312 15687 20520 15446 20520 13636 18216 13515 18144 12188 10224 11705 15120 9895 20880 9533 20952 7844 16488 7844 16344 7361 8352 5913 10800 3982 15840 3982 20376 3017 20232 2051 2808 2051">
            <v:imagedata r:id="rId11" o:title="" cropleft="10393f" cropright="9714f"/>
            <w10:wrap type="through" anchorx="page"/>
          </v:shape>
        </w:pict>
      </w:r>
      <w:r>
        <w:rPr>
          <w:noProof/>
        </w:rPr>
        <w:pict>
          <v:shape id="Рисунок 13" o:spid="_x0000_s1031" type="#_x0000_t75" style="position:absolute;margin-left:103.05pt;margin-top:0;width:231.6pt;height:130.25pt;z-index:251659264;visibility:visible;mso-position-horizontal-relative:page" wrapcoords="70 2234 70 3103 3076 4221 4683 4345 3006 5834 2656 6952 2097 8193 1678 10179 1608 12166 1748 14152 2307 16138 3355 18372 5033 19614 5452 19614 6711 19614 7060 19614 8808 18372 9856 16138 15239 15021 15309 14400 12373 14152 14190 13159 14120 12538 17965 11793 18035 11297 12373 10179 14120 10179 19503 8690 19503 8069 14400 7200 9227 5959 7550 4469 13841 4221 21460 3228 21390 2234 70 2234">
            <v:imagedata r:id="rId12" o:title="" cropleft="9052f" cropright="8204f"/>
            <w10:wrap type="through" anchorx="page"/>
          </v:shape>
        </w:pict>
      </w: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p>
    <w:p w:rsidR="0032015C" w:rsidRPr="005274B5" w:rsidRDefault="0032015C" w:rsidP="005274B5">
      <w:pPr>
        <w:spacing w:after="160" w:line="259" w:lineRule="auto"/>
        <w:rPr>
          <w:u w:val="single"/>
          <w:lang w:eastAsia="en-US"/>
        </w:rPr>
      </w:pPr>
      <w:r w:rsidRPr="005274B5">
        <w:rPr>
          <w:u w:val="single"/>
          <w:lang w:eastAsia="en-US"/>
        </w:rPr>
        <w:t xml:space="preserve"> </w:t>
      </w:r>
    </w:p>
    <w:p w:rsidR="0032015C" w:rsidRDefault="0032015C" w:rsidP="00074D94">
      <w:pPr>
        <w:spacing w:after="120" w:line="259" w:lineRule="auto"/>
        <w:jc w:val="both"/>
        <w:rPr>
          <w:lang w:eastAsia="en-US"/>
        </w:rPr>
      </w:pPr>
    </w:p>
    <w:p w:rsidR="0032015C" w:rsidRDefault="0032015C" w:rsidP="00787B2F">
      <w:pPr>
        <w:spacing w:after="120" w:line="259" w:lineRule="auto"/>
        <w:ind w:firstLine="709"/>
        <w:jc w:val="both"/>
        <w:rPr>
          <w:lang w:eastAsia="en-US"/>
        </w:rPr>
      </w:pPr>
      <w:r>
        <w:rPr>
          <w:lang w:eastAsia="en-US"/>
        </w:rPr>
        <w:t>Таким образом, с</w:t>
      </w:r>
      <w:r w:rsidRPr="005274B5">
        <w:rPr>
          <w:lang w:eastAsia="en-US"/>
        </w:rPr>
        <w:t>овременные дети, в последнее десятилетие очень зависимы от гаджетов. Родителям проще дать ребенку в руки телефон (планшет) и заниматься своими делами. В большинстве случаев такие дети не участвуют в общении со сверстниками, им тяжелее учится в школе, находить новых друзей, получать знания. В результате нашего исследования мы пришли к выводу, что благодаря развитию творческих способностей ребенок более активный и пытливый. Он способен видеть необычное, прекрасное там, где другие это не видят; он способен принимать свои, ни от кого независящие, самостоятельные решения, у него свой взгляд на красоту, и он способен создать нечто новое, оригинальное. При наличии у ребенка даже самых малейших творческих способностей, ему будет гораздо легче учится, трудиться, строить отношения с окружающими людьми, справляться с трудностями. Развитие имеющихся творческих способностей ребенка поможет ему в обычной жизни. Он сможет намного быстрее ориентироваться в различных ситуациях, предложит нестандартные способы решения проблем, будет легче воспринимать новые знания. Конечно же, у всех детей творческие задатки проявляются по-разному. У кого-то они развиты сильнее, у кого-то – слабее, но, в любом случае, всесторонне развитый человек будет учиться, трудиться и взаимодействовать с другими людьми намного успешнее и увереннее.</w:t>
      </w:r>
      <w:r w:rsidRPr="009A4EFC">
        <w:t xml:space="preserve"> </w:t>
      </w:r>
      <w:r w:rsidRPr="009A4EFC">
        <w:rPr>
          <w:lang w:eastAsia="en-US"/>
        </w:rPr>
        <w:t>А чтобы детям было интересно получать новые знания, нужно строить занятия, включая игру и ассоциации.</w:t>
      </w:r>
      <w:r w:rsidRPr="005274B5">
        <w:rPr>
          <w:lang w:eastAsia="en-US"/>
        </w:rPr>
        <w:t xml:space="preserve"> Такое проведение уроков нравится и детям, и родителям. Благодаря этому, ребята получают новые знания и навыки, даже не замечая, как такого обучения.</w:t>
      </w:r>
    </w:p>
    <w:p w:rsidR="0032015C" w:rsidRPr="005274B5" w:rsidRDefault="0032015C" w:rsidP="00074D94">
      <w:pPr>
        <w:pBdr>
          <w:bottom w:val="single" w:sz="4" w:space="1" w:color="auto"/>
        </w:pBdr>
        <w:spacing w:after="120" w:line="259" w:lineRule="auto"/>
        <w:jc w:val="both"/>
        <w:rPr>
          <w:lang w:eastAsia="en-US"/>
        </w:rPr>
      </w:pPr>
    </w:p>
    <w:p w:rsidR="0032015C" w:rsidRPr="005274B5" w:rsidRDefault="0032015C" w:rsidP="00787B2F">
      <w:pPr>
        <w:numPr>
          <w:ilvl w:val="0"/>
          <w:numId w:val="1"/>
        </w:numPr>
        <w:tabs>
          <w:tab w:val="left" w:pos="993"/>
        </w:tabs>
        <w:ind w:left="0" w:firstLine="709"/>
        <w:jc w:val="both"/>
        <w:rPr>
          <w:lang w:eastAsia="en-US"/>
        </w:rPr>
      </w:pPr>
      <w:r w:rsidRPr="005274B5">
        <w:rPr>
          <w:lang w:eastAsia="en-US"/>
        </w:rPr>
        <w:t>Под ред. Комаровой</w:t>
      </w:r>
      <w:r w:rsidRPr="00404254">
        <w:rPr>
          <w:lang w:eastAsia="en-US"/>
        </w:rPr>
        <w:t xml:space="preserve"> </w:t>
      </w:r>
      <w:r w:rsidRPr="005274B5">
        <w:rPr>
          <w:lang w:eastAsia="en-US"/>
        </w:rPr>
        <w:t xml:space="preserve">Т.С., </w:t>
      </w:r>
      <w:proofErr w:type="spellStart"/>
      <w:r w:rsidRPr="005274B5">
        <w:rPr>
          <w:lang w:eastAsia="en-US"/>
        </w:rPr>
        <w:t>Зацепиной</w:t>
      </w:r>
      <w:proofErr w:type="spellEnd"/>
      <w:r w:rsidRPr="005274B5">
        <w:rPr>
          <w:lang w:eastAsia="en-US"/>
        </w:rPr>
        <w:t xml:space="preserve"> М. Б. Актуальные вопросы эстетического воспитания и развития детей. уч. пособие для студентов высш</w:t>
      </w:r>
      <w:r>
        <w:rPr>
          <w:lang w:eastAsia="en-US"/>
        </w:rPr>
        <w:t xml:space="preserve">их учебных заведений. Часть </w:t>
      </w:r>
      <w:r w:rsidR="00787B2F">
        <w:rPr>
          <w:lang w:eastAsia="en-US"/>
        </w:rPr>
        <w:t>1.</w:t>
      </w:r>
      <w:r w:rsidRPr="005274B5">
        <w:rPr>
          <w:lang w:eastAsia="en-US"/>
        </w:rPr>
        <w:t xml:space="preserve"> - М., «Альфа», 2002 - 92 с.</w:t>
      </w:r>
    </w:p>
    <w:p w:rsidR="0032015C" w:rsidRPr="005274B5" w:rsidRDefault="0032015C" w:rsidP="00787B2F">
      <w:pPr>
        <w:numPr>
          <w:ilvl w:val="0"/>
          <w:numId w:val="1"/>
        </w:numPr>
        <w:tabs>
          <w:tab w:val="left" w:pos="993"/>
        </w:tabs>
        <w:ind w:left="0" w:firstLine="709"/>
        <w:jc w:val="both"/>
        <w:rPr>
          <w:lang w:eastAsia="en-US"/>
        </w:rPr>
      </w:pPr>
      <w:r w:rsidRPr="005274B5">
        <w:rPr>
          <w:lang w:eastAsia="en-US"/>
        </w:rPr>
        <w:t xml:space="preserve">Белая Е.Б. Подготовка студентов дошкольного воспитания к работе с детьми 5 - 6 лет по организации эстетической среды средствами художественного конструирования. Автореферат </w:t>
      </w:r>
      <w:proofErr w:type="spellStart"/>
      <w:r w:rsidRPr="005274B5">
        <w:rPr>
          <w:lang w:eastAsia="en-US"/>
        </w:rPr>
        <w:t>дисс</w:t>
      </w:r>
      <w:proofErr w:type="spellEnd"/>
      <w:r w:rsidRPr="005274B5">
        <w:rPr>
          <w:lang w:eastAsia="en-US"/>
        </w:rPr>
        <w:t xml:space="preserve">. на </w:t>
      </w:r>
      <w:proofErr w:type="spellStart"/>
      <w:r w:rsidRPr="005274B5">
        <w:rPr>
          <w:lang w:eastAsia="en-US"/>
        </w:rPr>
        <w:t>соиск</w:t>
      </w:r>
      <w:proofErr w:type="spellEnd"/>
      <w:r w:rsidRPr="005274B5">
        <w:rPr>
          <w:lang w:eastAsia="en-US"/>
        </w:rPr>
        <w:t xml:space="preserve">. уч. степ. канд. </w:t>
      </w:r>
      <w:proofErr w:type="spellStart"/>
      <w:r w:rsidRPr="005274B5">
        <w:rPr>
          <w:lang w:eastAsia="en-US"/>
        </w:rPr>
        <w:t>пед</w:t>
      </w:r>
      <w:proofErr w:type="spellEnd"/>
      <w:r w:rsidRPr="005274B5">
        <w:rPr>
          <w:lang w:eastAsia="en-US"/>
        </w:rPr>
        <w:t>. наук. - М., 2000. - 18 с.</w:t>
      </w:r>
    </w:p>
    <w:p w:rsidR="0032015C" w:rsidRPr="005274B5" w:rsidRDefault="0032015C" w:rsidP="00787B2F">
      <w:pPr>
        <w:numPr>
          <w:ilvl w:val="0"/>
          <w:numId w:val="1"/>
        </w:numPr>
        <w:tabs>
          <w:tab w:val="left" w:pos="993"/>
        </w:tabs>
        <w:ind w:left="0" w:firstLine="709"/>
        <w:jc w:val="both"/>
        <w:rPr>
          <w:lang w:eastAsia="en-US"/>
        </w:rPr>
      </w:pPr>
      <w:r w:rsidRPr="005274B5">
        <w:rPr>
          <w:lang w:eastAsia="en-US"/>
        </w:rPr>
        <w:t>Григорьева Г.Г. Развитие дошкольника в изобразительной деятельности. - М.: Академия, 2000. - 344 с.</w:t>
      </w:r>
    </w:p>
    <w:p w:rsidR="0032015C" w:rsidRPr="005274B5" w:rsidRDefault="0032015C" w:rsidP="00787B2F">
      <w:pPr>
        <w:numPr>
          <w:ilvl w:val="0"/>
          <w:numId w:val="1"/>
        </w:numPr>
        <w:tabs>
          <w:tab w:val="left" w:pos="993"/>
        </w:tabs>
        <w:ind w:left="0" w:firstLine="709"/>
        <w:jc w:val="both"/>
        <w:rPr>
          <w:lang w:eastAsia="en-US"/>
        </w:rPr>
      </w:pPr>
      <w:r w:rsidRPr="005274B5">
        <w:rPr>
          <w:lang w:eastAsia="en-US"/>
        </w:rPr>
        <w:t>Выготский Л. С. Воображение и творчество в детском возрасте. - М.: - с.93.</w:t>
      </w:r>
    </w:p>
    <w:p w:rsidR="0032015C" w:rsidRDefault="0032015C" w:rsidP="00787B2F">
      <w:pPr>
        <w:numPr>
          <w:ilvl w:val="0"/>
          <w:numId w:val="1"/>
        </w:numPr>
        <w:tabs>
          <w:tab w:val="left" w:pos="993"/>
        </w:tabs>
        <w:ind w:left="0" w:firstLine="709"/>
        <w:jc w:val="both"/>
        <w:rPr>
          <w:lang w:eastAsia="en-US"/>
        </w:rPr>
      </w:pPr>
      <w:r w:rsidRPr="005274B5">
        <w:rPr>
          <w:lang w:eastAsia="en-US"/>
        </w:rPr>
        <w:t xml:space="preserve">Комарова Т. С., </w:t>
      </w:r>
      <w:proofErr w:type="spellStart"/>
      <w:r w:rsidRPr="005274B5">
        <w:rPr>
          <w:lang w:eastAsia="en-US"/>
        </w:rPr>
        <w:t>Зацепина</w:t>
      </w:r>
      <w:proofErr w:type="spellEnd"/>
      <w:r w:rsidRPr="005274B5">
        <w:rPr>
          <w:lang w:eastAsia="en-US"/>
        </w:rPr>
        <w:t xml:space="preserve"> М.Б. Художественная культура. Интегрированные занятия с детьми 5-7 лет. Книга для воспитателей дошкольных учреждений, педагогов дополнительного образования и учителей начальных классов. - М., АРКТИ, 2001. - 86 с.</w:t>
      </w:r>
    </w:p>
    <w:p w:rsidR="0032015C" w:rsidRDefault="0032015C" w:rsidP="00787B2F">
      <w:pPr>
        <w:numPr>
          <w:ilvl w:val="0"/>
          <w:numId w:val="1"/>
        </w:numPr>
        <w:tabs>
          <w:tab w:val="left" w:pos="993"/>
        </w:tabs>
        <w:ind w:left="0" w:firstLine="709"/>
        <w:jc w:val="both"/>
        <w:rPr>
          <w:lang w:eastAsia="en-US"/>
        </w:rPr>
      </w:pPr>
      <w:r w:rsidRPr="00CB1C39">
        <w:rPr>
          <w:lang w:eastAsia="en-US"/>
        </w:rPr>
        <w:t xml:space="preserve">Лотман Ю.М. </w:t>
      </w:r>
      <w:r>
        <w:rPr>
          <w:lang w:eastAsia="en-US"/>
        </w:rPr>
        <w:t>Статьи по семиотике культуры</w:t>
      </w:r>
    </w:p>
    <w:p w:rsidR="0032015C" w:rsidRPr="005274B5" w:rsidRDefault="0032015C" w:rsidP="00787B2F">
      <w:pPr>
        <w:numPr>
          <w:ilvl w:val="0"/>
          <w:numId w:val="1"/>
        </w:numPr>
        <w:tabs>
          <w:tab w:val="left" w:pos="993"/>
        </w:tabs>
        <w:ind w:left="0" w:firstLine="709"/>
        <w:jc w:val="both"/>
        <w:rPr>
          <w:lang w:eastAsia="en-US"/>
        </w:rPr>
      </w:pPr>
      <w:r>
        <w:rPr>
          <w:lang w:eastAsia="en-US"/>
        </w:rPr>
        <w:t xml:space="preserve">Джулия </w:t>
      </w:r>
      <w:proofErr w:type="spellStart"/>
      <w:r>
        <w:rPr>
          <w:lang w:eastAsia="en-US"/>
        </w:rPr>
        <w:t>Кэмерон</w:t>
      </w:r>
      <w:proofErr w:type="spellEnd"/>
      <w:r>
        <w:rPr>
          <w:lang w:eastAsia="en-US"/>
        </w:rPr>
        <w:t xml:space="preserve"> и Эмма </w:t>
      </w:r>
      <w:proofErr w:type="spellStart"/>
      <w:r>
        <w:rPr>
          <w:lang w:eastAsia="en-US"/>
        </w:rPr>
        <w:t>Лайвли</w:t>
      </w:r>
      <w:proofErr w:type="spellEnd"/>
      <w:r>
        <w:rPr>
          <w:lang w:eastAsia="en-US"/>
        </w:rPr>
        <w:t xml:space="preserve"> Художник есть в каждом, как воспитать творчество в детях. –М., «</w:t>
      </w:r>
      <w:proofErr w:type="gramStart"/>
      <w:r>
        <w:rPr>
          <w:lang w:eastAsia="en-US"/>
        </w:rPr>
        <w:t>Мани,  Иванов</w:t>
      </w:r>
      <w:proofErr w:type="gramEnd"/>
      <w:r>
        <w:rPr>
          <w:lang w:eastAsia="en-US"/>
        </w:rPr>
        <w:t xml:space="preserve"> и Фербер» 2015. – 121 с.</w:t>
      </w:r>
    </w:p>
    <w:p w:rsidR="0032015C" w:rsidRPr="005274B5" w:rsidRDefault="0032015C" w:rsidP="00074D94">
      <w:pPr>
        <w:spacing w:after="120" w:line="259" w:lineRule="auto"/>
        <w:ind w:left="720"/>
        <w:jc w:val="both"/>
        <w:rPr>
          <w:lang w:eastAsia="en-US"/>
        </w:rPr>
      </w:pPr>
    </w:p>
    <w:p w:rsidR="0032015C" w:rsidRPr="005274B5" w:rsidRDefault="0032015C" w:rsidP="00074D94">
      <w:pPr>
        <w:spacing w:after="120" w:line="259" w:lineRule="auto"/>
        <w:jc w:val="both"/>
        <w:rPr>
          <w:lang w:eastAsia="en-US"/>
        </w:rPr>
      </w:pPr>
    </w:p>
    <w:sectPr w:rsidR="0032015C" w:rsidRPr="005274B5" w:rsidSect="00946C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32761"/>
    <w:multiLevelType w:val="hybridMultilevel"/>
    <w:tmpl w:val="E0408E56"/>
    <w:lvl w:ilvl="0" w:tplc="161A4368">
      <w:start w:val="1"/>
      <w:numFmt w:val="bullet"/>
      <w:lvlText w:val=""/>
      <w:lvlJc w:val="left"/>
      <w:pPr>
        <w:tabs>
          <w:tab w:val="num" w:pos="720"/>
        </w:tabs>
        <w:ind w:left="720" w:hanging="360"/>
      </w:pPr>
      <w:rPr>
        <w:rFonts w:ascii="Wingdings" w:hAnsi="Wingdings" w:hint="default"/>
      </w:rPr>
    </w:lvl>
    <w:lvl w:ilvl="1" w:tplc="684A650A">
      <w:start w:val="1"/>
      <w:numFmt w:val="bullet"/>
      <w:lvlText w:val=""/>
      <w:lvlJc w:val="left"/>
      <w:pPr>
        <w:tabs>
          <w:tab w:val="num" w:pos="1440"/>
        </w:tabs>
        <w:ind w:left="1440" w:hanging="360"/>
      </w:pPr>
      <w:rPr>
        <w:rFonts w:ascii="Wingdings" w:hAnsi="Wingdings" w:cs="Wingdings" w:hint="default"/>
      </w:rPr>
    </w:lvl>
    <w:lvl w:ilvl="2" w:tplc="B8C85C88">
      <w:start w:val="1"/>
      <w:numFmt w:val="bullet"/>
      <w:lvlText w:val=""/>
      <w:lvlJc w:val="left"/>
      <w:pPr>
        <w:tabs>
          <w:tab w:val="num" w:pos="2160"/>
        </w:tabs>
        <w:ind w:left="2160" w:hanging="360"/>
      </w:pPr>
      <w:rPr>
        <w:rFonts w:ascii="Wingdings" w:hAnsi="Wingdings" w:cs="Wingdings" w:hint="default"/>
      </w:rPr>
    </w:lvl>
    <w:lvl w:ilvl="3" w:tplc="5290BB4C">
      <w:start w:val="1"/>
      <w:numFmt w:val="bullet"/>
      <w:lvlText w:val=""/>
      <w:lvlJc w:val="left"/>
      <w:pPr>
        <w:tabs>
          <w:tab w:val="num" w:pos="2880"/>
        </w:tabs>
        <w:ind w:left="2880" w:hanging="360"/>
      </w:pPr>
      <w:rPr>
        <w:rFonts w:ascii="Wingdings" w:hAnsi="Wingdings" w:cs="Wingdings" w:hint="default"/>
      </w:rPr>
    </w:lvl>
    <w:lvl w:ilvl="4" w:tplc="CD1ADB2C">
      <w:start w:val="1"/>
      <w:numFmt w:val="bullet"/>
      <w:lvlText w:val=""/>
      <w:lvlJc w:val="left"/>
      <w:pPr>
        <w:tabs>
          <w:tab w:val="num" w:pos="3600"/>
        </w:tabs>
        <w:ind w:left="3600" w:hanging="360"/>
      </w:pPr>
      <w:rPr>
        <w:rFonts w:ascii="Wingdings" w:hAnsi="Wingdings" w:cs="Wingdings" w:hint="default"/>
      </w:rPr>
    </w:lvl>
    <w:lvl w:ilvl="5" w:tplc="A2FACD56">
      <w:start w:val="1"/>
      <w:numFmt w:val="bullet"/>
      <w:lvlText w:val=""/>
      <w:lvlJc w:val="left"/>
      <w:pPr>
        <w:tabs>
          <w:tab w:val="num" w:pos="4320"/>
        </w:tabs>
        <w:ind w:left="4320" w:hanging="360"/>
      </w:pPr>
      <w:rPr>
        <w:rFonts w:ascii="Wingdings" w:hAnsi="Wingdings" w:cs="Wingdings" w:hint="default"/>
      </w:rPr>
    </w:lvl>
    <w:lvl w:ilvl="6" w:tplc="F4260046">
      <w:start w:val="1"/>
      <w:numFmt w:val="bullet"/>
      <w:lvlText w:val=""/>
      <w:lvlJc w:val="left"/>
      <w:pPr>
        <w:tabs>
          <w:tab w:val="num" w:pos="5040"/>
        </w:tabs>
        <w:ind w:left="5040" w:hanging="360"/>
      </w:pPr>
      <w:rPr>
        <w:rFonts w:ascii="Wingdings" w:hAnsi="Wingdings" w:cs="Wingdings" w:hint="default"/>
      </w:rPr>
    </w:lvl>
    <w:lvl w:ilvl="7" w:tplc="D10A15BC">
      <w:start w:val="1"/>
      <w:numFmt w:val="bullet"/>
      <w:lvlText w:val=""/>
      <w:lvlJc w:val="left"/>
      <w:pPr>
        <w:tabs>
          <w:tab w:val="num" w:pos="5760"/>
        </w:tabs>
        <w:ind w:left="5760" w:hanging="360"/>
      </w:pPr>
      <w:rPr>
        <w:rFonts w:ascii="Wingdings" w:hAnsi="Wingdings" w:cs="Wingdings" w:hint="default"/>
      </w:rPr>
    </w:lvl>
    <w:lvl w:ilvl="8" w:tplc="3872FF8A">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567A50E1"/>
    <w:multiLevelType w:val="hybridMultilevel"/>
    <w:tmpl w:val="36389094"/>
    <w:lvl w:ilvl="0" w:tplc="FF062662">
      <w:start w:val="1"/>
      <w:numFmt w:val="bullet"/>
      <w:lvlText w:val=""/>
      <w:lvlJc w:val="left"/>
      <w:pPr>
        <w:tabs>
          <w:tab w:val="num" w:pos="720"/>
        </w:tabs>
        <w:ind w:left="720" w:hanging="360"/>
      </w:pPr>
      <w:rPr>
        <w:rFonts w:ascii="Wingdings 3" w:hAnsi="Wingdings 3" w:cs="Wingdings 3" w:hint="default"/>
      </w:rPr>
    </w:lvl>
    <w:lvl w:ilvl="1" w:tplc="EAD22666">
      <w:start w:val="1"/>
      <w:numFmt w:val="bullet"/>
      <w:lvlText w:val=""/>
      <w:lvlJc w:val="left"/>
      <w:pPr>
        <w:tabs>
          <w:tab w:val="num" w:pos="1440"/>
        </w:tabs>
        <w:ind w:left="1440" w:hanging="360"/>
      </w:pPr>
      <w:rPr>
        <w:rFonts w:ascii="Wingdings 3" w:hAnsi="Wingdings 3" w:cs="Wingdings 3" w:hint="default"/>
      </w:rPr>
    </w:lvl>
    <w:lvl w:ilvl="2" w:tplc="9E909024">
      <w:start w:val="1"/>
      <w:numFmt w:val="bullet"/>
      <w:lvlText w:val=""/>
      <w:lvlJc w:val="left"/>
      <w:pPr>
        <w:tabs>
          <w:tab w:val="num" w:pos="2160"/>
        </w:tabs>
        <w:ind w:left="2160" w:hanging="360"/>
      </w:pPr>
      <w:rPr>
        <w:rFonts w:ascii="Wingdings 3" w:hAnsi="Wingdings 3" w:cs="Wingdings 3" w:hint="default"/>
      </w:rPr>
    </w:lvl>
    <w:lvl w:ilvl="3" w:tplc="3EA84836">
      <w:start w:val="1"/>
      <w:numFmt w:val="bullet"/>
      <w:lvlText w:val=""/>
      <w:lvlJc w:val="left"/>
      <w:pPr>
        <w:tabs>
          <w:tab w:val="num" w:pos="2880"/>
        </w:tabs>
        <w:ind w:left="2880" w:hanging="360"/>
      </w:pPr>
      <w:rPr>
        <w:rFonts w:ascii="Wingdings 3" w:hAnsi="Wingdings 3" w:cs="Wingdings 3" w:hint="default"/>
      </w:rPr>
    </w:lvl>
    <w:lvl w:ilvl="4" w:tplc="99502DBE">
      <w:start w:val="1"/>
      <w:numFmt w:val="bullet"/>
      <w:lvlText w:val=""/>
      <w:lvlJc w:val="left"/>
      <w:pPr>
        <w:tabs>
          <w:tab w:val="num" w:pos="3600"/>
        </w:tabs>
        <w:ind w:left="3600" w:hanging="360"/>
      </w:pPr>
      <w:rPr>
        <w:rFonts w:ascii="Wingdings 3" w:hAnsi="Wingdings 3" w:cs="Wingdings 3" w:hint="default"/>
      </w:rPr>
    </w:lvl>
    <w:lvl w:ilvl="5" w:tplc="3D4CF49E">
      <w:start w:val="1"/>
      <w:numFmt w:val="bullet"/>
      <w:lvlText w:val=""/>
      <w:lvlJc w:val="left"/>
      <w:pPr>
        <w:tabs>
          <w:tab w:val="num" w:pos="4320"/>
        </w:tabs>
        <w:ind w:left="4320" w:hanging="360"/>
      </w:pPr>
      <w:rPr>
        <w:rFonts w:ascii="Wingdings 3" w:hAnsi="Wingdings 3" w:cs="Wingdings 3" w:hint="default"/>
      </w:rPr>
    </w:lvl>
    <w:lvl w:ilvl="6" w:tplc="DD1C1CFA">
      <w:start w:val="1"/>
      <w:numFmt w:val="bullet"/>
      <w:lvlText w:val=""/>
      <w:lvlJc w:val="left"/>
      <w:pPr>
        <w:tabs>
          <w:tab w:val="num" w:pos="5040"/>
        </w:tabs>
        <w:ind w:left="5040" w:hanging="360"/>
      </w:pPr>
      <w:rPr>
        <w:rFonts w:ascii="Wingdings 3" w:hAnsi="Wingdings 3" w:cs="Wingdings 3" w:hint="default"/>
      </w:rPr>
    </w:lvl>
    <w:lvl w:ilvl="7" w:tplc="EAD6C78C">
      <w:start w:val="1"/>
      <w:numFmt w:val="bullet"/>
      <w:lvlText w:val=""/>
      <w:lvlJc w:val="left"/>
      <w:pPr>
        <w:tabs>
          <w:tab w:val="num" w:pos="5760"/>
        </w:tabs>
        <w:ind w:left="5760" w:hanging="360"/>
      </w:pPr>
      <w:rPr>
        <w:rFonts w:ascii="Wingdings 3" w:hAnsi="Wingdings 3" w:cs="Wingdings 3" w:hint="default"/>
      </w:rPr>
    </w:lvl>
    <w:lvl w:ilvl="8" w:tplc="F4FE70B6">
      <w:start w:val="1"/>
      <w:numFmt w:val="bullet"/>
      <w:lvlText w:val=""/>
      <w:lvlJc w:val="left"/>
      <w:pPr>
        <w:tabs>
          <w:tab w:val="num" w:pos="6480"/>
        </w:tabs>
        <w:ind w:left="6480" w:hanging="360"/>
      </w:pPr>
      <w:rPr>
        <w:rFonts w:ascii="Wingdings 3" w:hAnsi="Wingdings 3" w:cs="Wingdings 3" w:hint="default"/>
      </w:rPr>
    </w:lvl>
  </w:abstractNum>
  <w:abstractNum w:abstractNumId="2" w15:restartNumberingAfterBreak="0">
    <w:nsid w:val="691E0023"/>
    <w:multiLevelType w:val="hybridMultilevel"/>
    <w:tmpl w:val="7F0EC864"/>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2A449CC"/>
    <w:multiLevelType w:val="hybridMultilevel"/>
    <w:tmpl w:val="D19CF12E"/>
    <w:lvl w:ilvl="0" w:tplc="0419000F">
      <w:start w:val="1"/>
      <w:numFmt w:val="decimal"/>
      <w:lvlText w:val="%1."/>
      <w:lvlJc w:val="left"/>
      <w:pPr>
        <w:tabs>
          <w:tab w:val="num" w:pos="720"/>
        </w:tabs>
        <w:ind w:left="720" w:hanging="360"/>
      </w:pPr>
      <w:rPr>
        <w:rFonts w:hint="default"/>
      </w:rPr>
    </w:lvl>
    <w:lvl w:ilvl="1" w:tplc="684A650A">
      <w:start w:val="1"/>
      <w:numFmt w:val="bullet"/>
      <w:lvlText w:val=""/>
      <w:lvlJc w:val="left"/>
      <w:pPr>
        <w:tabs>
          <w:tab w:val="num" w:pos="1440"/>
        </w:tabs>
        <w:ind w:left="1440" w:hanging="360"/>
      </w:pPr>
      <w:rPr>
        <w:rFonts w:ascii="Wingdings" w:hAnsi="Wingdings" w:cs="Wingdings" w:hint="default"/>
      </w:rPr>
    </w:lvl>
    <w:lvl w:ilvl="2" w:tplc="B8C85C88">
      <w:start w:val="1"/>
      <w:numFmt w:val="bullet"/>
      <w:lvlText w:val=""/>
      <w:lvlJc w:val="left"/>
      <w:pPr>
        <w:tabs>
          <w:tab w:val="num" w:pos="2160"/>
        </w:tabs>
        <w:ind w:left="2160" w:hanging="360"/>
      </w:pPr>
      <w:rPr>
        <w:rFonts w:ascii="Wingdings" w:hAnsi="Wingdings" w:cs="Wingdings" w:hint="default"/>
      </w:rPr>
    </w:lvl>
    <w:lvl w:ilvl="3" w:tplc="5290BB4C">
      <w:start w:val="1"/>
      <w:numFmt w:val="bullet"/>
      <w:lvlText w:val=""/>
      <w:lvlJc w:val="left"/>
      <w:pPr>
        <w:tabs>
          <w:tab w:val="num" w:pos="2880"/>
        </w:tabs>
        <w:ind w:left="2880" w:hanging="360"/>
      </w:pPr>
      <w:rPr>
        <w:rFonts w:ascii="Wingdings" w:hAnsi="Wingdings" w:cs="Wingdings" w:hint="default"/>
      </w:rPr>
    </w:lvl>
    <w:lvl w:ilvl="4" w:tplc="CD1ADB2C">
      <w:start w:val="1"/>
      <w:numFmt w:val="bullet"/>
      <w:lvlText w:val=""/>
      <w:lvlJc w:val="left"/>
      <w:pPr>
        <w:tabs>
          <w:tab w:val="num" w:pos="3600"/>
        </w:tabs>
        <w:ind w:left="3600" w:hanging="360"/>
      </w:pPr>
      <w:rPr>
        <w:rFonts w:ascii="Wingdings" w:hAnsi="Wingdings" w:cs="Wingdings" w:hint="default"/>
      </w:rPr>
    </w:lvl>
    <w:lvl w:ilvl="5" w:tplc="A2FACD56">
      <w:start w:val="1"/>
      <w:numFmt w:val="bullet"/>
      <w:lvlText w:val=""/>
      <w:lvlJc w:val="left"/>
      <w:pPr>
        <w:tabs>
          <w:tab w:val="num" w:pos="4320"/>
        </w:tabs>
        <w:ind w:left="4320" w:hanging="360"/>
      </w:pPr>
      <w:rPr>
        <w:rFonts w:ascii="Wingdings" w:hAnsi="Wingdings" w:cs="Wingdings" w:hint="default"/>
      </w:rPr>
    </w:lvl>
    <w:lvl w:ilvl="6" w:tplc="F4260046">
      <w:start w:val="1"/>
      <w:numFmt w:val="bullet"/>
      <w:lvlText w:val=""/>
      <w:lvlJc w:val="left"/>
      <w:pPr>
        <w:tabs>
          <w:tab w:val="num" w:pos="5040"/>
        </w:tabs>
        <w:ind w:left="5040" w:hanging="360"/>
      </w:pPr>
      <w:rPr>
        <w:rFonts w:ascii="Wingdings" w:hAnsi="Wingdings" w:cs="Wingdings" w:hint="default"/>
      </w:rPr>
    </w:lvl>
    <w:lvl w:ilvl="7" w:tplc="D10A15BC">
      <w:start w:val="1"/>
      <w:numFmt w:val="bullet"/>
      <w:lvlText w:val=""/>
      <w:lvlJc w:val="left"/>
      <w:pPr>
        <w:tabs>
          <w:tab w:val="num" w:pos="5760"/>
        </w:tabs>
        <w:ind w:left="5760" w:hanging="360"/>
      </w:pPr>
      <w:rPr>
        <w:rFonts w:ascii="Wingdings" w:hAnsi="Wingdings" w:cs="Wingdings" w:hint="default"/>
      </w:rPr>
    </w:lvl>
    <w:lvl w:ilvl="8" w:tplc="3872FF8A">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2D49"/>
    <w:rsid w:val="00074D94"/>
    <w:rsid w:val="000C632E"/>
    <w:rsid w:val="00247BC5"/>
    <w:rsid w:val="00274939"/>
    <w:rsid w:val="002A0B2C"/>
    <w:rsid w:val="0032015C"/>
    <w:rsid w:val="003400BA"/>
    <w:rsid w:val="00355D57"/>
    <w:rsid w:val="00404254"/>
    <w:rsid w:val="004559E9"/>
    <w:rsid w:val="005274B5"/>
    <w:rsid w:val="005355D0"/>
    <w:rsid w:val="005834D5"/>
    <w:rsid w:val="005F2D49"/>
    <w:rsid w:val="006004CA"/>
    <w:rsid w:val="00702434"/>
    <w:rsid w:val="00723875"/>
    <w:rsid w:val="00774108"/>
    <w:rsid w:val="00787B2F"/>
    <w:rsid w:val="0084369C"/>
    <w:rsid w:val="008D72E3"/>
    <w:rsid w:val="008E5879"/>
    <w:rsid w:val="00940FB5"/>
    <w:rsid w:val="00946C07"/>
    <w:rsid w:val="009A4EFC"/>
    <w:rsid w:val="00A027A7"/>
    <w:rsid w:val="00A5373A"/>
    <w:rsid w:val="00A842B2"/>
    <w:rsid w:val="00AD397B"/>
    <w:rsid w:val="00AE64C9"/>
    <w:rsid w:val="00B05B77"/>
    <w:rsid w:val="00BE4A82"/>
    <w:rsid w:val="00CB1C39"/>
    <w:rsid w:val="00CD3DCE"/>
    <w:rsid w:val="00E751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5:docId w15:val="{9FE0E85D-8FDA-4F9B-B854-08EFDE041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74B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5274B5"/>
    <w:rPr>
      <w:color w:val="0000FF"/>
      <w:u w:val="single"/>
    </w:rPr>
  </w:style>
  <w:style w:type="character" w:customStyle="1" w:styleId="x-phmenubutton">
    <w:name w:val="x-ph__menu__button"/>
    <w:uiPriority w:val="99"/>
    <w:rsid w:val="005274B5"/>
  </w:style>
  <w:style w:type="paragraph" w:styleId="a4">
    <w:name w:val="List Paragraph"/>
    <w:basedOn w:val="a"/>
    <w:uiPriority w:val="99"/>
    <w:qFormat/>
    <w:rsid w:val="00AD397B"/>
    <w:pPr>
      <w:ind w:left="720"/>
    </w:pPr>
  </w:style>
  <w:style w:type="paragraph" w:styleId="HTML">
    <w:name w:val="HTML Preformatted"/>
    <w:basedOn w:val="a"/>
    <w:link w:val="HTML0"/>
    <w:uiPriority w:val="99"/>
    <w:rsid w:val="00AE6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basedOn w:val="a0"/>
    <w:link w:val="HTML"/>
    <w:uiPriority w:val="99"/>
    <w:semiHidden/>
    <w:rsid w:val="00F2218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1146435">
      <w:marLeft w:val="0"/>
      <w:marRight w:val="0"/>
      <w:marTop w:val="0"/>
      <w:marBottom w:val="0"/>
      <w:divBdr>
        <w:top w:val="none" w:sz="0" w:space="0" w:color="auto"/>
        <w:left w:val="none" w:sz="0" w:space="0" w:color="auto"/>
        <w:bottom w:val="none" w:sz="0" w:space="0" w:color="auto"/>
        <w:right w:val="none" w:sz="0" w:space="0" w:color="auto"/>
      </w:divBdr>
      <w:divsChild>
        <w:div w:id="1871146437">
          <w:marLeft w:val="0"/>
          <w:marRight w:val="0"/>
          <w:marTop w:val="0"/>
          <w:marBottom w:val="0"/>
          <w:divBdr>
            <w:top w:val="none" w:sz="0" w:space="0" w:color="auto"/>
            <w:left w:val="none" w:sz="0" w:space="0" w:color="auto"/>
            <w:bottom w:val="none" w:sz="0" w:space="0" w:color="auto"/>
            <w:right w:val="none" w:sz="0" w:space="0" w:color="auto"/>
          </w:divBdr>
          <w:divsChild>
            <w:div w:id="187114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146438">
      <w:marLeft w:val="0"/>
      <w:marRight w:val="0"/>
      <w:marTop w:val="0"/>
      <w:marBottom w:val="0"/>
      <w:divBdr>
        <w:top w:val="none" w:sz="0" w:space="0" w:color="auto"/>
        <w:left w:val="none" w:sz="0" w:space="0" w:color="auto"/>
        <w:bottom w:val="none" w:sz="0" w:space="0" w:color="auto"/>
        <w:right w:val="none" w:sz="0" w:space="0" w:color="auto"/>
      </w:divBdr>
      <w:divsChild>
        <w:div w:id="1871146440">
          <w:marLeft w:val="0"/>
          <w:marRight w:val="0"/>
          <w:marTop w:val="0"/>
          <w:marBottom w:val="0"/>
          <w:divBdr>
            <w:top w:val="none" w:sz="0" w:space="0" w:color="auto"/>
            <w:left w:val="none" w:sz="0" w:space="0" w:color="auto"/>
            <w:bottom w:val="none" w:sz="0" w:space="0" w:color="auto"/>
            <w:right w:val="none" w:sz="0" w:space="0" w:color="auto"/>
          </w:divBdr>
        </w:div>
      </w:divsChild>
    </w:div>
    <w:div w:id="18711464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9041127144" TargetMode="External"/><Relationship Id="rId11" Type="http://schemas.openxmlformats.org/officeDocument/2006/relationships/image" Target="media/image5.png"/><Relationship Id="rId5" Type="http://schemas.openxmlformats.org/officeDocument/2006/relationships/hyperlink" Target="mailto:metlaevatv@mail.ru"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6</Pages>
  <Words>2493</Words>
  <Characters>14215</Characters>
  <Application>Microsoft Office Word</Application>
  <DocSecurity>0</DocSecurity>
  <Lines>118</Lines>
  <Paragraphs>33</Paragraphs>
  <ScaleCrop>false</ScaleCrop>
  <Company>VVSU</Company>
  <LinksUpToDate>false</LinksUpToDate>
  <CharactersWithSpaces>16675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Салмашова Вероника</dc:creator>
  <cp:keywords/>
  <dc:description/>
  <cp:lastModifiedBy>Метляева Татьяна</cp:lastModifiedBy>
  <cp:revision>11</cp:revision>
  <dcterms:created xsi:type="dcterms:W3CDTF">2018-04-14T05:39:00Z</dcterms:created>
  <dcterms:modified xsi:type="dcterms:W3CDTF">2018-05-04T01:17:00Z</dcterms:modified>
</cp:coreProperties>
</file>