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98" w:rsidRPr="00EB080D" w:rsidRDefault="00EB080D" w:rsidP="00B75F0C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EB080D">
        <w:rPr>
          <w:rFonts w:ascii="Times New Roman" w:hAnsi="Times New Roman" w:cs="Times New Roman"/>
          <w:b/>
          <w:sz w:val="24"/>
        </w:rPr>
        <w:t>Статистические методы планирования и прогнозирования</w:t>
      </w:r>
    </w:p>
    <w:p w:rsidR="00EB080D" w:rsidRPr="00EB080D" w:rsidRDefault="00EB080D" w:rsidP="00B75F0C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EB080D">
        <w:rPr>
          <w:rFonts w:ascii="Times New Roman" w:hAnsi="Times New Roman" w:cs="Times New Roman"/>
          <w:b/>
          <w:sz w:val="24"/>
        </w:rPr>
        <w:t>на примере ОАО "</w:t>
      </w:r>
      <w:proofErr w:type="spellStart"/>
      <w:r w:rsidRPr="00EB080D">
        <w:rPr>
          <w:rFonts w:ascii="Times New Roman" w:hAnsi="Times New Roman" w:cs="Times New Roman"/>
          <w:b/>
          <w:sz w:val="24"/>
        </w:rPr>
        <w:t>Вимм-Билль-Данн</w:t>
      </w:r>
      <w:proofErr w:type="spellEnd"/>
      <w:r w:rsidRPr="00EB080D">
        <w:rPr>
          <w:rFonts w:ascii="Times New Roman" w:hAnsi="Times New Roman" w:cs="Times New Roman"/>
          <w:b/>
          <w:sz w:val="24"/>
        </w:rPr>
        <w:t>" г. Владивосток</w:t>
      </w:r>
      <w:r>
        <w:rPr>
          <w:rFonts w:ascii="Times New Roman" w:hAnsi="Times New Roman" w:cs="Times New Roman"/>
          <w:b/>
          <w:sz w:val="24"/>
        </w:rPr>
        <w:t>.</w:t>
      </w:r>
    </w:p>
    <w:p w:rsidR="00EB080D" w:rsidRDefault="00EB080D" w:rsidP="00B75F0C">
      <w:pPr>
        <w:pStyle w:val="a3"/>
        <w:spacing w:before="1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Ерохина Ирина Владимировна,</w:t>
      </w:r>
    </w:p>
    <w:p w:rsidR="00EB080D" w:rsidRDefault="00EB080D" w:rsidP="00B75F0C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бакалавр 4 курса, кафедра математики и моделирования</w:t>
      </w:r>
    </w:p>
    <w:p w:rsidR="00EB080D" w:rsidRPr="00EB080D" w:rsidRDefault="00EB080D" w:rsidP="00B75F0C">
      <w:pPr>
        <w:pStyle w:val="a3"/>
        <w:jc w:val="center"/>
        <w:rPr>
          <w:rFonts w:ascii="Times New Roman" w:hAnsi="Times New Roman" w:cs="Times New Roman"/>
          <w:i/>
          <w:sz w:val="24"/>
        </w:rPr>
      </w:pPr>
      <w:r w:rsidRPr="00EB080D">
        <w:rPr>
          <w:rFonts w:ascii="Times New Roman" w:hAnsi="Times New Roman" w:cs="Times New Roman"/>
          <w:i/>
          <w:sz w:val="24"/>
        </w:rPr>
        <w:t>Владивостокский государственный университет экономики и сервиса</w:t>
      </w:r>
    </w:p>
    <w:p w:rsidR="00EB080D" w:rsidRDefault="00EB080D" w:rsidP="00B75F0C">
      <w:pPr>
        <w:pStyle w:val="a3"/>
        <w:jc w:val="center"/>
        <w:rPr>
          <w:rFonts w:ascii="Times New Roman" w:hAnsi="Times New Roman" w:cs="Times New Roman"/>
          <w:i/>
          <w:sz w:val="24"/>
        </w:rPr>
      </w:pPr>
      <w:r w:rsidRPr="00EB080D">
        <w:rPr>
          <w:rFonts w:ascii="Times New Roman" w:hAnsi="Times New Roman" w:cs="Times New Roman"/>
          <w:i/>
          <w:sz w:val="24"/>
        </w:rPr>
        <w:t>Россия. Владивосток</w:t>
      </w:r>
    </w:p>
    <w:p w:rsidR="00EB080D" w:rsidRPr="00B75F0C" w:rsidRDefault="00EB080D" w:rsidP="00B75F0C">
      <w:pPr>
        <w:pStyle w:val="a3"/>
        <w:jc w:val="center"/>
        <w:rPr>
          <w:rFonts w:ascii="Times New Roman" w:hAnsi="Times New Roman" w:cs="Times New Roman"/>
          <w:sz w:val="24"/>
          <w:lang w:val="en-US"/>
        </w:rPr>
      </w:pPr>
      <w:r w:rsidRPr="00B75F0C">
        <w:rPr>
          <w:rFonts w:ascii="Times New Roman" w:hAnsi="Times New Roman" w:cs="Times New Roman"/>
          <w:sz w:val="24"/>
          <w:lang w:val="en-US"/>
        </w:rPr>
        <w:t xml:space="preserve">E-mail: erokhina2525@gmail.ru; </w:t>
      </w:r>
      <w:r w:rsidRPr="00B75F0C">
        <w:rPr>
          <w:rFonts w:ascii="Times New Roman" w:hAnsi="Times New Roman" w:cs="Times New Roman"/>
          <w:sz w:val="24"/>
        </w:rPr>
        <w:t>тел</w:t>
      </w:r>
      <w:r w:rsidRPr="00B75F0C">
        <w:rPr>
          <w:rFonts w:ascii="Times New Roman" w:hAnsi="Times New Roman" w:cs="Times New Roman"/>
          <w:sz w:val="24"/>
          <w:lang w:val="en-US"/>
        </w:rPr>
        <w:t>.:</w:t>
      </w:r>
      <w:r w:rsidR="00B75F0C" w:rsidRPr="00B75F0C">
        <w:rPr>
          <w:rFonts w:ascii="Times New Roman" w:hAnsi="Times New Roman" w:cs="Times New Roman"/>
          <w:sz w:val="24"/>
          <w:lang w:val="en-US"/>
        </w:rPr>
        <w:t xml:space="preserve"> +7964</w:t>
      </w:r>
      <w:r w:rsidRPr="00B75F0C">
        <w:rPr>
          <w:rFonts w:ascii="Times New Roman" w:hAnsi="Times New Roman" w:cs="Times New Roman"/>
          <w:sz w:val="24"/>
          <w:lang w:val="en-US"/>
        </w:rPr>
        <w:t>4502525</w:t>
      </w:r>
    </w:p>
    <w:p w:rsidR="00B75F0C" w:rsidRPr="00B75F0C" w:rsidRDefault="00B75F0C" w:rsidP="00B75F0C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ул. Гоголя, 41, г. Владивосток, Приморский край, Россия, 690014</w:t>
      </w:r>
    </w:p>
    <w:p w:rsidR="002461FA" w:rsidRDefault="00993D6B" w:rsidP="00102B51">
      <w:pPr>
        <w:pStyle w:val="a3"/>
        <w:spacing w:before="240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2461FA">
        <w:rPr>
          <w:rFonts w:ascii="Times New Roman" w:hAnsi="Times New Roman" w:cs="Times New Roman"/>
          <w:i/>
          <w:sz w:val="24"/>
        </w:rPr>
        <w:t>Прогнозом принято называть научное предвидение, полученное в рамках научной теории как итог, как заключение на основе вывода из известных эмпирических данных или обоснованных предположений</w:t>
      </w:r>
      <w:r w:rsidR="00FE553A" w:rsidRPr="00FE553A">
        <w:rPr>
          <w:rFonts w:ascii="Times New Roman" w:hAnsi="Times New Roman" w:cs="Times New Roman"/>
          <w:i/>
          <w:sz w:val="24"/>
        </w:rPr>
        <w:t xml:space="preserve"> </w:t>
      </w:r>
      <w:r w:rsidR="00FE553A" w:rsidRPr="00FE553A">
        <w:rPr>
          <w:rFonts w:ascii="Times New Roman" w:hAnsi="Times New Roman" w:cs="Times New Roman"/>
          <w:sz w:val="24"/>
        </w:rPr>
        <w:t>[1]</w:t>
      </w:r>
      <w:r w:rsidRPr="00FE553A">
        <w:rPr>
          <w:rFonts w:ascii="Times New Roman" w:hAnsi="Times New Roman" w:cs="Times New Roman"/>
          <w:sz w:val="24"/>
        </w:rPr>
        <w:t>.</w:t>
      </w:r>
    </w:p>
    <w:p w:rsidR="002461FA" w:rsidRDefault="002461FA" w:rsidP="00102B51">
      <w:pPr>
        <w:pStyle w:val="a3"/>
        <w:contextualSpacing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Pr="002461FA">
        <w:rPr>
          <w:rFonts w:ascii="Times New Roman" w:hAnsi="Times New Roman" w:cs="Times New Roman"/>
          <w:b/>
          <w:i/>
          <w:sz w:val="24"/>
        </w:rPr>
        <w:t>Ключевые слова и словосочетания:</w:t>
      </w:r>
      <w:r w:rsidR="00102B51">
        <w:rPr>
          <w:rFonts w:ascii="Times New Roman" w:hAnsi="Times New Roman" w:cs="Times New Roman"/>
          <w:i/>
          <w:sz w:val="24"/>
        </w:rPr>
        <w:t xml:space="preserve"> Прогноз, «</w:t>
      </w:r>
      <w:proofErr w:type="spellStart"/>
      <w:r w:rsidR="00102B51">
        <w:rPr>
          <w:rFonts w:ascii="Times New Roman" w:hAnsi="Times New Roman" w:cs="Times New Roman"/>
          <w:i/>
          <w:sz w:val="24"/>
        </w:rPr>
        <w:t>Вимм-Билль-Данн</w:t>
      </w:r>
      <w:proofErr w:type="spellEnd"/>
      <w:r w:rsidR="00102B51">
        <w:rPr>
          <w:rFonts w:ascii="Times New Roman" w:hAnsi="Times New Roman" w:cs="Times New Roman"/>
          <w:i/>
          <w:sz w:val="24"/>
        </w:rPr>
        <w:t>»</w:t>
      </w:r>
      <w:r>
        <w:rPr>
          <w:rFonts w:ascii="Times New Roman" w:hAnsi="Times New Roman" w:cs="Times New Roman"/>
          <w:i/>
          <w:sz w:val="24"/>
        </w:rPr>
        <w:t xml:space="preserve">, Приморский край, множественная регрессия, спрос, </w:t>
      </w:r>
      <w:r w:rsidR="0090695E">
        <w:rPr>
          <w:rFonts w:ascii="Times New Roman" w:hAnsi="Times New Roman" w:cs="Times New Roman"/>
          <w:i/>
          <w:sz w:val="24"/>
        </w:rPr>
        <w:t xml:space="preserve">рынок молока, молоко </w:t>
      </w:r>
      <w:r w:rsidR="00102B51">
        <w:rPr>
          <w:rFonts w:ascii="Times New Roman" w:hAnsi="Times New Roman" w:cs="Times New Roman"/>
          <w:i/>
          <w:sz w:val="24"/>
        </w:rPr>
        <w:t>«Домик в деревне»</w:t>
      </w:r>
      <w:r>
        <w:rPr>
          <w:rFonts w:ascii="Times New Roman" w:hAnsi="Times New Roman" w:cs="Times New Roman"/>
          <w:i/>
          <w:sz w:val="24"/>
        </w:rPr>
        <w:t>.</w:t>
      </w:r>
    </w:p>
    <w:p w:rsidR="00B75F0C" w:rsidRPr="00B75F0C" w:rsidRDefault="00B75F0C" w:rsidP="00067887">
      <w:pPr>
        <w:pStyle w:val="a3"/>
        <w:spacing w:before="120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B75F0C">
        <w:rPr>
          <w:rFonts w:ascii="Times New Roman" w:hAnsi="Times New Roman" w:cs="Times New Roman"/>
          <w:b/>
          <w:sz w:val="24"/>
        </w:rPr>
        <w:t>Statistical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methods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for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planning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and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forecasting</w:t>
      </w:r>
      <w:proofErr w:type="spellEnd"/>
    </w:p>
    <w:p w:rsidR="00B75F0C" w:rsidRPr="00B75F0C" w:rsidRDefault="00B75F0C" w:rsidP="00B75F0C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B75F0C">
        <w:rPr>
          <w:rFonts w:ascii="Times New Roman" w:hAnsi="Times New Roman" w:cs="Times New Roman"/>
          <w:b/>
          <w:sz w:val="24"/>
        </w:rPr>
        <w:t>an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example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of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 "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Wimm-Bill-Dann</w:t>
      </w:r>
      <w:proofErr w:type="spellEnd"/>
      <w:r w:rsidRPr="00B75F0C">
        <w:rPr>
          <w:rFonts w:ascii="Times New Roman" w:hAnsi="Times New Roman" w:cs="Times New Roman"/>
          <w:b/>
          <w:sz w:val="24"/>
        </w:rPr>
        <w:t xml:space="preserve">" </w:t>
      </w:r>
      <w:proofErr w:type="spellStart"/>
      <w:r w:rsidRPr="00B75F0C">
        <w:rPr>
          <w:rFonts w:ascii="Times New Roman" w:hAnsi="Times New Roman" w:cs="Times New Roman"/>
          <w:b/>
          <w:sz w:val="24"/>
        </w:rPr>
        <w:t>Vladivostok</w:t>
      </w:r>
      <w:proofErr w:type="spellEnd"/>
      <w:r w:rsidRPr="00B75F0C">
        <w:rPr>
          <w:rFonts w:ascii="Times New Roman" w:hAnsi="Times New Roman" w:cs="Times New Roman"/>
          <w:b/>
          <w:sz w:val="24"/>
        </w:rPr>
        <w:t>.</w:t>
      </w:r>
    </w:p>
    <w:p w:rsidR="00B75F0C" w:rsidRPr="00B75F0C" w:rsidRDefault="00B75F0C" w:rsidP="00B75F0C">
      <w:pPr>
        <w:pStyle w:val="a3"/>
        <w:spacing w:before="120"/>
        <w:jc w:val="center"/>
        <w:rPr>
          <w:rFonts w:ascii="Times New Roman" w:hAnsi="Times New Roman" w:cs="Times New Roman"/>
          <w:sz w:val="24"/>
        </w:rPr>
      </w:pPr>
      <w:proofErr w:type="spellStart"/>
      <w:r w:rsidRPr="00B75F0C">
        <w:rPr>
          <w:rFonts w:ascii="Times New Roman" w:hAnsi="Times New Roman" w:cs="Times New Roman"/>
          <w:sz w:val="24"/>
        </w:rPr>
        <w:t>Erokhina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Irina</w:t>
      </w:r>
      <w:proofErr w:type="spellEnd"/>
      <w:r w:rsidRPr="00B75F0C">
        <w:rPr>
          <w:rFonts w:ascii="Times New Roman" w:hAnsi="Times New Roman" w:cs="Times New Roman"/>
          <w:sz w:val="24"/>
        </w:rPr>
        <w:t>,</w:t>
      </w:r>
    </w:p>
    <w:p w:rsidR="00B75F0C" w:rsidRPr="00B75F0C" w:rsidRDefault="00B75F0C" w:rsidP="00B75F0C">
      <w:pPr>
        <w:pStyle w:val="a3"/>
        <w:jc w:val="center"/>
        <w:rPr>
          <w:rFonts w:ascii="Times New Roman" w:hAnsi="Times New Roman" w:cs="Times New Roman"/>
          <w:sz w:val="24"/>
        </w:rPr>
      </w:pPr>
      <w:proofErr w:type="spellStart"/>
      <w:r w:rsidRPr="00B75F0C">
        <w:rPr>
          <w:rFonts w:ascii="Times New Roman" w:hAnsi="Times New Roman" w:cs="Times New Roman"/>
          <w:sz w:val="24"/>
        </w:rPr>
        <w:t>Bachelor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4</w:t>
      </w:r>
      <w:r w:rsidRPr="00B75F0C">
        <w:rPr>
          <w:rFonts w:ascii="Times New Roman" w:hAnsi="Times New Roman" w:cs="Times New Roman"/>
          <w:sz w:val="24"/>
          <w:vertAlign w:val="superscript"/>
        </w:rPr>
        <w:t>th</w:t>
      </w:r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year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75F0C">
        <w:rPr>
          <w:rFonts w:ascii="Times New Roman" w:hAnsi="Times New Roman" w:cs="Times New Roman"/>
          <w:sz w:val="24"/>
        </w:rPr>
        <w:t>Department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of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Mathematics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and</w:t>
      </w:r>
      <w:proofErr w:type="spellEnd"/>
      <w:r w:rsidRPr="00B75F0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sz w:val="24"/>
        </w:rPr>
        <w:t>Modeling</w:t>
      </w:r>
      <w:proofErr w:type="spellEnd"/>
    </w:p>
    <w:p w:rsidR="00B75F0C" w:rsidRPr="00B75F0C" w:rsidRDefault="00B75F0C" w:rsidP="00B75F0C">
      <w:pPr>
        <w:pStyle w:val="a3"/>
        <w:jc w:val="center"/>
        <w:rPr>
          <w:rFonts w:ascii="Times New Roman" w:hAnsi="Times New Roman" w:cs="Times New Roman"/>
          <w:i/>
          <w:sz w:val="24"/>
        </w:rPr>
      </w:pPr>
      <w:proofErr w:type="spellStart"/>
      <w:r w:rsidRPr="00B75F0C">
        <w:rPr>
          <w:rFonts w:ascii="Times New Roman" w:hAnsi="Times New Roman" w:cs="Times New Roman"/>
          <w:i/>
          <w:sz w:val="24"/>
        </w:rPr>
        <w:t>Vladivostok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State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University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of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Economics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and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Service</w:t>
      </w:r>
      <w:proofErr w:type="spellEnd"/>
    </w:p>
    <w:p w:rsidR="00B75F0C" w:rsidRPr="00B75F0C" w:rsidRDefault="00B75F0C" w:rsidP="00B75F0C">
      <w:pPr>
        <w:pStyle w:val="a3"/>
        <w:jc w:val="center"/>
        <w:rPr>
          <w:rFonts w:ascii="Times New Roman" w:hAnsi="Times New Roman" w:cs="Times New Roman"/>
          <w:i/>
          <w:sz w:val="24"/>
        </w:rPr>
      </w:pPr>
      <w:proofErr w:type="spellStart"/>
      <w:r w:rsidRPr="00B75F0C">
        <w:rPr>
          <w:rFonts w:ascii="Times New Roman" w:hAnsi="Times New Roman" w:cs="Times New Roman"/>
          <w:i/>
          <w:sz w:val="24"/>
        </w:rPr>
        <w:t>Russia</w:t>
      </w:r>
      <w:proofErr w:type="spellEnd"/>
      <w:r w:rsidRPr="00B75F0C">
        <w:rPr>
          <w:rFonts w:ascii="Times New Roman" w:hAnsi="Times New Roman" w:cs="Times New Roman"/>
          <w:i/>
          <w:sz w:val="24"/>
        </w:rPr>
        <w:t xml:space="preserve">. </w:t>
      </w:r>
      <w:proofErr w:type="spellStart"/>
      <w:r w:rsidRPr="00B75F0C">
        <w:rPr>
          <w:rFonts w:ascii="Times New Roman" w:hAnsi="Times New Roman" w:cs="Times New Roman"/>
          <w:i/>
          <w:sz w:val="24"/>
        </w:rPr>
        <w:t>Vladivostok</w:t>
      </w:r>
      <w:proofErr w:type="spellEnd"/>
    </w:p>
    <w:p w:rsidR="00B75F0C" w:rsidRPr="00B75F0C" w:rsidRDefault="00B75F0C" w:rsidP="00102B5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B75F0C">
        <w:rPr>
          <w:rFonts w:ascii="Times New Roman" w:hAnsi="Times New Roman" w:cs="Times New Roman"/>
          <w:i/>
          <w:sz w:val="24"/>
          <w:lang w:val="en-US"/>
        </w:rPr>
        <w:t xml:space="preserve">The forecast called scientific prediction obtained in the framework of a scientific theory as a result, as the conclusion on the basis of the output of the known empirical evidence or reasonable assumptions </w:t>
      </w:r>
      <w:r w:rsidRPr="00B75F0C">
        <w:rPr>
          <w:rFonts w:ascii="Times New Roman" w:hAnsi="Times New Roman" w:cs="Times New Roman"/>
          <w:sz w:val="24"/>
          <w:lang w:val="en-US"/>
        </w:rPr>
        <w:t>[1].</w:t>
      </w:r>
    </w:p>
    <w:p w:rsidR="00B75F0C" w:rsidRPr="00102B51" w:rsidRDefault="00B75F0C" w:rsidP="00102B5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B75F0C">
        <w:rPr>
          <w:rFonts w:ascii="Times New Roman" w:hAnsi="Times New Roman" w:cs="Times New Roman"/>
          <w:b/>
          <w:i/>
          <w:sz w:val="24"/>
          <w:lang w:val="en-US"/>
        </w:rPr>
        <w:t>Keywords:</w:t>
      </w:r>
      <w:r w:rsidRPr="00B75F0C">
        <w:rPr>
          <w:rFonts w:ascii="Times New Roman" w:hAnsi="Times New Roman" w:cs="Times New Roman"/>
          <w:i/>
          <w:sz w:val="24"/>
          <w:lang w:val="en-US"/>
        </w:rPr>
        <w:t xml:space="preserve"> Forecast, </w:t>
      </w:r>
      <w:r w:rsidR="00102B51">
        <w:rPr>
          <w:rFonts w:ascii="Times New Roman" w:hAnsi="Times New Roman" w:cs="Times New Roman"/>
          <w:i/>
          <w:sz w:val="24"/>
          <w:lang w:val="en-US"/>
        </w:rPr>
        <w:t>«</w:t>
      </w:r>
      <w:proofErr w:type="spellStart"/>
      <w:r w:rsidR="00102B51">
        <w:rPr>
          <w:rFonts w:ascii="Times New Roman" w:hAnsi="Times New Roman" w:cs="Times New Roman"/>
          <w:i/>
          <w:sz w:val="24"/>
          <w:lang w:val="en-US"/>
        </w:rPr>
        <w:t>Wimm</w:t>
      </w:r>
      <w:proofErr w:type="spellEnd"/>
      <w:r w:rsidR="00102B51">
        <w:rPr>
          <w:rFonts w:ascii="Times New Roman" w:hAnsi="Times New Roman" w:cs="Times New Roman"/>
          <w:i/>
          <w:sz w:val="24"/>
          <w:lang w:val="en-US"/>
        </w:rPr>
        <w:t>-Bill-</w:t>
      </w:r>
      <w:proofErr w:type="spellStart"/>
      <w:r w:rsidR="00102B51">
        <w:rPr>
          <w:rFonts w:ascii="Times New Roman" w:hAnsi="Times New Roman" w:cs="Times New Roman"/>
          <w:i/>
          <w:sz w:val="24"/>
          <w:lang w:val="en-US"/>
        </w:rPr>
        <w:t>Dann</w:t>
      </w:r>
      <w:proofErr w:type="spellEnd"/>
      <w:r w:rsidR="00102B51">
        <w:rPr>
          <w:rFonts w:ascii="Times New Roman" w:hAnsi="Times New Roman" w:cs="Times New Roman"/>
          <w:i/>
          <w:sz w:val="24"/>
          <w:lang w:val="en-US"/>
        </w:rPr>
        <w:t>»</w:t>
      </w:r>
      <w:r w:rsidRPr="00B75F0C">
        <w:rPr>
          <w:rFonts w:ascii="Times New Roman" w:hAnsi="Times New Roman" w:cs="Times New Roman"/>
          <w:i/>
          <w:sz w:val="24"/>
          <w:lang w:val="en-US"/>
        </w:rPr>
        <w:t xml:space="preserve">, </w:t>
      </w:r>
      <w:proofErr w:type="spellStart"/>
      <w:r w:rsidRPr="00B75F0C">
        <w:rPr>
          <w:rFonts w:ascii="Times New Roman" w:hAnsi="Times New Roman" w:cs="Times New Roman"/>
          <w:i/>
          <w:sz w:val="24"/>
          <w:lang w:val="en-US"/>
        </w:rPr>
        <w:t>Primorsky</w:t>
      </w:r>
      <w:proofErr w:type="spellEnd"/>
      <w:r w:rsidRPr="00B75F0C">
        <w:rPr>
          <w:rFonts w:ascii="Times New Roman" w:hAnsi="Times New Roman" w:cs="Times New Roman"/>
          <w:i/>
          <w:sz w:val="24"/>
          <w:lang w:val="en-US"/>
        </w:rPr>
        <w:t xml:space="preserve"> </w:t>
      </w:r>
      <w:proofErr w:type="spellStart"/>
      <w:r w:rsidRPr="00B75F0C">
        <w:rPr>
          <w:rFonts w:ascii="Times New Roman" w:hAnsi="Times New Roman" w:cs="Times New Roman"/>
          <w:i/>
          <w:sz w:val="24"/>
          <w:lang w:val="en-US"/>
        </w:rPr>
        <w:t>Krai</w:t>
      </w:r>
      <w:proofErr w:type="spellEnd"/>
      <w:r w:rsidRPr="00B75F0C">
        <w:rPr>
          <w:rFonts w:ascii="Times New Roman" w:hAnsi="Times New Roman" w:cs="Times New Roman"/>
          <w:i/>
          <w:sz w:val="24"/>
          <w:lang w:val="en-US"/>
        </w:rPr>
        <w:t>, multiple regression, the deman</w:t>
      </w:r>
      <w:r w:rsidR="00102B51">
        <w:rPr>
          <w:rFonts w:ascii="Times New Roman" w:hAnsi="Times New Roman" w:cs="Times New Roman"/>
          <w:i/>
          <w:sz w:val="24"/>
          <w:lang w:val="en-US"/>
        </w:rPr>
        <w:t>d, the market of milk and milk «Little House in the village».</w:t>
      </w:r>
    </w:p>
    <w:p w:rsidR="00C732C6" w:rsidRDefault="00C732C6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Цель работы: - установить роль и место приморского рынка молока  и молочной пр</w:t>
      </w:r>
      <w:r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дукции в социально-экономическом развитии России;</w:t>
      </w:r>
    </w:p>
    <w:p w:rsidR="00102B51" w:rsidRDefault="00C732C6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выявить наиболее востребованный продукт; </w:t>
      </w:r>
    </w:p>
    <w:p w:rsidR="00C732C6" w:rsidRDefault="00C732C6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построить прогноз.</w:t>
      </w:r>
    </w:p>
    <w:p w:rsidR="002461FA" w:rsidRDefault="002461FA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1041C">
        <w:rPr>
          <w:rFonts w:ascii="Times New Roman" w:hAnsi="Times New Roman" w:cs="Times New Roman"/>
          <w:sz w:val="24"/>
        </w:rPr>
        <w:t>Рынок молока и моло</w:t>
      </w:r>
      <w:r>
        <w:rPr>
          <w:rFonts w:ascii="Times New Roman" w:hAnsi="Times New Roman" w:cs="Times New Roman"/>
          <w:sz w:val="24"/>
        </w:rPr>
        <w:t>копродуктов</w:t>
      </w:r>
      <w:r w:rsidRPr="0081041C">
        <w:rPr>
          <w:rFonts w:ascii="Times New Roman" w:hAnsi="Times New Roman" w:cs="Times New Roman"/>
          <w:sz w:val="24"/>
        </w:rPr>
        <w:t xml:space="preserve"> в России характеризуется значительными объемами производства, реализации и потребления,</w:t>
      </w:r>
      <w:r>
        <w:rPr>
          <w:rFonts w:ascii="Times New Roman" w:hAnsi="Times New Roman" w:cs="Times New Roman"/>
          <w:sz w:val="24"/>
        </w:rPr>
        <w:t xml:space="preserve"> а</w:t>
      </w:r>
      <w:r w:rsidRPr="0081041C">
        <w:rPr>
          <w:rFonts w:ascii="Times New Roman" w:hAnsi="Times New Roman" w:cs="Times New Roman"/>
          <w:sz w:val="24"/>
        </w:rPr>
        <w:t xml:space="preserve"> так</w:t>
      </w:r>
      <w:r>
        <w:rPr>
          <w:rFonts w:ascii="Times New Roman" w:hAnsi="Times New Roman" w:cs="Times New Roman"/>
          <w:sz w:val="24"/>
        </w:rPr>
        <w:t xml:space="preserve"> же</w:t>
      </w:r>
      <w:r w:rsidRPr="0081041C">
        <w:rPr>
          <w:rFonts w:ascii="Times New Roman" w:hAnsi="Times New Roman" w:cs="Times New Roman"/>
          <w:sz w:val="24"/>
        </w:rPr>
        <w:t xml:space="preserve"> своей</w:t>
      </w:r>
      <w:r>
        <w:rPr>
          <w:rFonts w:ascii="Times New Roman" w:hAnsi="Times New Roman" w:cs="Times New Roman"/>
          <w:sz w:val="24"/>
        </w:rPr>
        <w:t xml:space="preserve"> </w:t>
      </w:r>
      <w:r w:rsidRPr="0081041C">
        <w:rPr>
          <w:rFonts w:ascii="Times New Roman" w:hAnsi="Times New Roman" w:cs="Times New Roman"/>
          <w:sz w:val="24"/>
        </w:rPr>
        <w:t>социальной</w:t>
      </w:r>
      <w:r>
        <w:rPr>
          <w:rFonts w:ascii="Times New Roman" w:hAnsi="Times New Roman" w:cs="Times New Roman"/>
          <w:sz w:val="24"/>
        </w:rPr>
        <w:t xml:space="preserve"> </w:t>
      </w:r>
      <w:r w:rsidRPr="0081041C">
        <w:rPr>
          <w:rFonts w:ascii="Times New Roman" w:hAnsi="Times New Roman" w:cs="Times New Roman"/>
          <w:sz w:val="24"/>
        </w:rPr>
        <w:t xml:space="preserve">значимостью. </w:t>
      </w:r>
      <w:r w:rsidRPr="00333080">
        <w:rPr>
          <w:rFonts w:ascii="Times New Roman" w:hAnsi="Times New Roman" w:cs="Times New Roman"/>
          <w:sz w:val="24"/>
        </w:rPr>
        <w:t>Молоко входит в состав потребительской корзины</w:t>
      </w:r>
      <w:r>
        <w:rPr>
          <w:rFonts w:ascii="Times New Roman" w:hAnsi="Times New Roman" w:cs="Times New Roman"/>
          <w:sz w:val="24"/>
        </w:rPr>
        <w:t xml:space="preserve"> и занимает большую долю - около 25%. </w:t>
      </w:r>
      <w:r w:rsidRPr="00333080">
        <w:rPr>
          <w:rFonts w:ascii="Times New Roman" w:hAnsi="Times New Roman" w:cs="Times New Roman"/>
          <w:sz w:val="24"/>
        </w:rPr>
        <w:t>Это с</w:t>
      </w:r>
      <w:r w:rsidRPr="00333080">
        <w:rPr>
          <w:rFonts w:ascii="Times New Roman" w:hAnsi="Times New Roman" w:cs="Times New Roman"/>
          <w:sz w:val="24"/>
        </w:rPr>
        <w:t>а</w:t>
      </w:r>
      <w:r w:rsidRPr="00333080">
        <w:rPr>
          <w:rFonts w:ascii="Times New Roman" w:hAnsi="Times New Roman" w:cs="Times New Roman"/>
          <w:sz w:val="24"/>
        </w:rPr>
        <w:t>мый массовый по потреблению и наиболее чувствительный к изменению цены продукт</w:t>
      </w:r>
      <w:r>
        <w:rPr>
          <w:rFonts w:ascii="Times New Roman" w:hAnsi="Times New Roman" w:cs="Times New Roman"/>
          <w:sz w:val="24"/>
        </w:rPr>
        <w:t>.</w:t>
      </w:r>
    </w:p>
    <w:p w:rsidR="002461FA" w:rsidRDefault="002461FA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BD499D">
        <w:rPr>
          <w:rFonts w:ascii="Times New Roman" w:hAnsi="Times New Roman" w:cs="Times New Roman"/>
          <w:sz w:val="24"/>
        </w:rPr>
        <w:t>Приморский край всегда считался сельскохозяйственным регионом на Дальнем Во</w:t>
      </w:r>
      <w:r w:rsidRPr="00BD499D">
        <w:rPr>
          <w:rFonts w:ascii="Times New Roman" w:hAnsi="Times New Roman" w:cs="Times New Roman"/>
          <w:sz w:val="24"/>
        </w:rPr>
        <w:t>с</w:t>
      </w:r>
      <w:r w:rsidRPr="00BD499D">
        <w:rPr>
          <w:rFonts w:ascii="Times New Roman" w:hAnsi="Times New Roman" w:cs="Times New Roman"/>
          <w:sz w:val="24"/>
        </w:rPr>
        <w:t>токе стра</w:t>
      </w:r>
      <w:r w:rsidR="001C2026">
        <w:rPr>
          <w:rFonts w:ascii="Times New Roman" w:hAnsi="Times New Roman" w:cs="Times New Roman"/>
          <w:sz w:val="24"/>
        </w:rPr>
        <w:t xml:space="preserve">ны, прежде всего это связано с </w:t>
      </w:r>
      <w:r w:rsidRPr="00BD499D">
        <w:rPr>
          <w:rFonts w:ascii="Times New Roman" w:hAnsi="Times New Roman" w:cs="Times New Roman"/>
          <w:sz w:val="24"/>
        </w:rPr>
        <w:t>выгодным экономико-географическим положением и природно-климатическими условиями.</w:t>
      </w:r>
    </w:p>
    <w:p w:rsidR="00137AF7" w:rsidRDefault="00102B51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</w:rPr>
        <w:t>По данным официального сайта «</w:t>
      </w:r>
      <w:r w:rsidR="00137AF7">
        <w:rPr>
          <w:rFonts w:ascii="Times New Roman" w:hAnsi="Times New Roman" w:cs="Times New Roman"/>
          <w:sz w:val="24"/>
        </w:rPr>
        <w:t>Федеральной службы государственной статистики</w:t>
      </w:r>
      <w:r>
        <w:rPr>
          <w:rFonts w:ascii="Times New Roman" w:hAnsi="Times New Roman" w:cs="Times New Roman"/>
          <w:sz w:val="24"/>
        </w:rPr>
        <w:t>»</w:t>
      </w:r>
      <w:r w:rsidR="00137AF7">
        <w:rPr>
          <w:rFonts w:ascii="Times New Roman" w:hAnsi="Times New Roman" w:cs="Times New Roman"/>
          <w:sz w:val="24"/>
        </w:rPr>
        <w:t xml:space="preserve"> </w:t>
      </w:r>
      <w:r w:rsidR="00137AF7">
        <w:rPr>
          <w:rFonts w:ascii="Times New Roman" w:hAnsi="Times New Roman" w:cs="Times New Roman"/>
          <w:sz w:val="24"/>
          <w:szCs w:val="20"/>
        </w:rPr>
        <w:t>уровень производства молока и молочных продуктов в Приморском крае ниже среднего, а с</w:t>
      </w:r>
      <w:r w:rsidR="00137AF7" w:rsidRPr="001B13FB">
        <w:rPr>
          <w:rFonts w:ascii="Times New Roman" w:hAnsi="Times New Roman" w:cs="Times New Roman"/>
          <w:sz w:val="24"/>
          <w:szCs w:val="20"/>
        </w:rPr>
        <w:t>реднедушевое потребление молока и молочной продукции</w:t>
      </w:r>
      <w:r w:rsidR="00137AF7">
        <w:rPr>
          <w:rFonts w:ascii="Times New Roman" w:hAnsi="Times New Roman" w:cs="Times New Roman"/>
          <w:sz w:val="24"/>
          <w:szCs w:val="20"/>
        </w:rPr>
        <w:t xml:space="preserve"> - среднее. Причиной может сл</w:t>
      </w:r>
      <w:r w:rsidR="00137AF7">
        <w:rPr>
          <w:rFonts w:ascii="Times New Roman" w:hAnsi="Times New Roman" w:cs="Times New Roman"/>
          <w:sz w:val="24"/>
          <w:szCs w:val="20"/>
        </w:rPr>
        <w:t>у</w:t>
      </w:r>
      <w:r w:rsidR="00137AF7">
        <w:rPr>
          <w:rFonts w:ascii="Times New Roman" w:hAnsi="Times New Roman" w:cs="Times New Roman"/>
          <w:sz w:val="24"/>
          <w:szCs w:val="20"/>
        </w:rPr>
        <w:t>жить</w:t>
      </w:r>
      <w:r w:rsidR="00137AF7">
        <w:rPr>
          <w:sz w:val="20"/>
          <w:szCs w:val="20"/>
        </w:rPr>
        <w:t xml:space="preserve"> </w:t>
      </w:r>
      <w:r w:rsidR="00137AF7" w:rsidRPr="00C42BA8">
        <w:rPr>
          <w:rFonts w:ascii="Times New Roman" w:hAnsi="Times New Roman" w:cs="Times New Roman"/>
          <w:sz w:val="24"/>
          <w:szCs w:val="20"/>
        </w:rPr>
        <w:t>слабая техническая оснащенность, высокий уровень безработицы и низкая инвестиц</w:t>
      </w:r>
      <w:r w:rsidR="00137AF7" w:rsidRPr="00C42BA8">
        <w:rPr>
          <w:rFonts w:ascii="Times New Roman" w:hAnsi="Times New Roman" w:cs="Times New Roman"/>
          <w:sz w:val="24"/>
          <w:szCs w:val="20"/>
        </w:rPr>
        <w:t>и</w:t>
      </w:r>
      <w:r w:rsidR="00137AF7" w:rsidRPr="00C42BA8">
        <w:rPr>
          <w:rFonts w:ascii="Times New Roman" w:hAnsi="Times New Roman" w:cs="Times New Roman"/>
          <w:sz w:val="24"/>
          <w:szCs w:val="20"/>
        </w:rPr>
        <w:t>онная привлекательность предприятий по производству молока и молочной продукции.</w:t>
      </w:r>
    </w:p>
    <w:p w:rsidR="000029E5" w:rsidRPr="001B13FB" w:rsidRDefault="000029E5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В таблице 1 приведены данные</w:t>
      </w:r>
      <w:r w:rsidRPr="00A96C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потребления</w:t>
      </w:r>
      <w:r w:rsidRPr="00A96C4E">
        <w:rPr>
          <w:rFonts w:ascii="Times New Roman" w:hAnsi="Times New Roman" w:cs="Times New Roman"/>
          <w:sz w:val="24"/>
        </w:rPr>
        <w:t xml:space="preserve"> молока  и молочных продуктов</w:t>
      </w:r>
      <w:r>
        <w:rPr>
          <w:rFonts w:ascii="Times New Roman" w:hAnsi="Times New Roman" w:cs="Times New Roman"/>
          <w:sz w:val="24"/>
        </w:rPr>
        <w:t xml:space="preserve"> в Пр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морском крае</w:t>
      </w:r>
      <w:r w:rsidRPr="00A96C4E">
        <w:rPr>
          <w:rFonts w:ascii="Times New Roman" w:hAnsi="Times New Roman" w:cs="Times New Roman"/>
          <w:sz w:val="24"/>
        </w:rPr>
        <w:t xml:space="preserve"> на душу населения</w:t>
      </w:r>
      <w:r>
        <w:rPr>
          <w:rFonts w:ascii="Times New Roman" w:hAnsi="Times New Roman" w:cs="Times New Roman"/>
          <w:sz w:val="24"/>
        </w:rPr>
        <w:t xml:space="preserve"> </w:t>
      </w:r>
      <w:r w:rsidRPr="00A96C4E">
        <w:rPr>
          <w:rFonts w:ascii="Times New Roman" w:hAnsi="Times New Roman" w:cs="Times New Roman"/>
          <w:sz w:val="24"/>
        </w:rPr>
        <w:t>(в год; килограммов)</w:t>
      </w:r>
      <w:r w:rsidR="00FE553A" w:rsidRPr="00FE553A">
        <w:rPr>
          <w:rFonts w:ascii="Times New Roman" w:hAnsi="Times New Roman" w:cs="Times New Roman"/>
          <w:sz w:val="24"/>
        </w:rPr>
        <w:t xml:space="preserve"> [2]</w:t>
      </w:r>
      <w:r w:rsidR="00FE553A">
        <w:rPr>
          <w:rFonts w:ascii="Times New Roman" w:hAnsi="Times New Roman" w:cs="Times New Roman"/>
          <w:sz w:val="24"/>
        </w:rPr>
        <w:t>.</w:t>
      </w:r>
    </w:p>
    <w:p w:rsidR="001B3101" w:rsidRPr="001B3101" w:rsidRDefault="000029E5" w:rsidP="001B3101">
      <w:pPr>
        <w:pStyle w:val="a3"/>
        <w:ind w:firstLine="709"/>
        <w:jc w:val="right"/>
        <w:rPr>
          <w:rFonts w:ascii="Times New Roman" w:hAnsi="Times New Roman" w:cs="Times New Roman"/>
          <w:i/>
          <w:sz w:val="24"/>
        </w:rPr>
      </w:pPr>
      <w:r w:rsidRPr="001B3101">
        <w:rPr>
          <w:rFonts w:ascii="Times New Roman" w:hAnsi="Times New Roman" w:cs="Times New Roman"/>
          <w:i/>
          <w:sz w:val="24"/>
        </w:rPr>
        <w:t>Таблица 1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829"/>
        <w:gridCol w:w="937"/>
        <w:gridCol w:w="938"/>
        <w:gridCol w:w="937"/>
        <w:gridCol w:w="937"/>
        <w:gridCol w:w="938"/>
        <w:gridCol w:w="937"/>
        <w:gridCol w:w="777"/>
        <w:gridCol w:w="850"/>
        <w:gridCol w:w="1559"/>
      </w:tblGrid>
      <w:tr w:rsidR="00F05489" w:rsidTr="001B3101">
        <w:tc>
          <w:tcPr>
            <w:tcW w:w="829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1995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2000</w:t>
            </w:r>
          </w:p>
        </w:tc>
        <w:tc>
          <w:tcPr>
            <w:tcW w:w="938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2005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2008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2009</w:t>
            </w:r>
          </w:p>
        </w:tc>
        <w:tc>
          <w:tcPr>
            <w:tcW w:w="938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2010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2011</w:t>
            </w:r>
          </w:p>
        </w:tc>
        <w:tc>
          <w:tcPr>
            <w:tcW w:w="77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2012</w:t>
            </w:r>
          </w:p>
        </w:tc>
        <w:tc>
          <w:tcPr>
            <w:tcW w:w="850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2013</w:t>
            </w:r>
          </w:p>
        </w:tc>
        <w:tc>
          <w:tcPr>
            <w:tcW w:w="1559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Место, з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>
              <w:rPr>
                <w:rFonts w:ascii="Times New Roman" w:hAnsi="Times New Roman" w:cs="Times New Roman"/>
                <w:sz w:val="24"/>
              </w:rPr>
              <w:t>нимаемое в РФ (2010 год)</w:t>
            </w:r>
          </w:p>
        </w:tc>
      </w:tr>
      <w:tr w:rsidR="00F05489" w:rsidTr="001B3101">
        <w:tc>
          <w:tcPr>
            <w:tcW w:w="829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161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</w:t>
            </w:r>
          </w:p>
        </w:tc>
        <w:tc>
          <w:tcPr>
            <w:tcW w:w="938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109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143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144</w:t>
            </w:r>
          </w:p>
        </w:tc>
        <w:tc>
          <w:tcPr>
            <w:tcW w:w="938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148</w:t>
            </w:r>
          </w:p>
        </w:tc>
        <w:tc>
          <w:tcPr>
            <w:tcW w:w="93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149</w:t>
            </w:r>
          </w:p>
        </w:tc>
        <w:tc>
          <w:tcPr>
            <w:tcW w:w="777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151</w:t>
            </w:r>
          </w:p>
        </w:tc>
        <w:tc>
          <w:tcPr>
            <w:tcW w:w="850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156</w:t>
            </w:r>
          </w:p>
        </w:tc>
        <w:tc>
          <w:tcPr>
            <w:tcW w:w="1559" w:type="dxa"/>
            <w:vAlign w:val="center"/>
          </w:tcPr>
          <w:p w:rsidR="00F05489" w:rsidRDefault="00F05489" w:rsidP="001B310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79</w:t>
            </w:r>
          </w:p>
        </w:tc>
      </w:tr>
    </w:tbl>
    <w:p w:rsidR="000029E5" w:rsidRDefault="000029E5" w:rsidP="00102B51">
      <w:pPr>
        <w:pStyle w:val="a3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Постепенное повышение благосостояния россиян и улучшение качества жизни об</w:t>
      </w:r>
      <w:r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славливают рост потребительского спроса на различные молочные продукты. </w:t>
      </w:r>
      <w:r w:rsidRPr="00227233">
        <w:rPr>
          <w:rFonts w:ascii="Times New Roman" w:hAnsi="Times New Roman" w:cs="Times New Roman"/>
          <w:sz w:val="24"/>
        </w:rPr>
        <w:t xml:space="preserve">В настоящее </w:t>
      </w:r>
      <w:r w:rsidRPr="00227233">
        <w:rPr>
          <w:rFonts w:ascii="Times New Roman" w:hAnsi="Times New Roman" w:cs="Times New Roman"/>
          <w:sz w:val="24"/>
        </w:rPr>
        <w:lastRenderedPageBreak/>
        <w:t xml:space="preserve">время на отечественном рынке сложилась достаточно устойчивая тенденция стабильного роста производства молока и молочной продукции. </w:t>
      </w:r>
      <w:r>
        <w:rPr>
          <w:rFonts w:ascii="Times New Roman" w:hAnsi="Times New Roman" w:cs="Times New Roman"/>
          <w:sz w:val="24"/>
        </w:rPr>
        <w:t xml:space="preserve">  </w:t>
      </w:r>
    </w:p>
    <w:p w:rsidR="000029E5" w:rsidRDefault="000029E5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территории Приморского края осуществляют деятельность более 25 предприятий, занятых производством молока и молочных продуктов, что составляет 3,8% от общего числа предприятий пищевой промышленности. Наиболее крупными является: </w:t>
      </w:r>
      <w:r w:rsidRPr="00564937">
        <w:rPr>
          <w:rFonts w:ascii="Times New Roman" w:hAnsi="Times New Roman" w:cs="Times New Roman"/>
          <w:sz w:val="24"/>
        </w:rPr>
        <w:t xml:space="preserve">ООО </w:t>
      </w:r>
      <w:r w:rsidR="00F05489">
        <w:rPr>
          <w:rFonts w:ascii="Times New Roman" w:hAnsi="Times New Roman" w:cs="Times New Roman"/>
          <w:sz w:val="24"/>
        </w:rPr>
        <w:t>ХАПК «</w:t>
      </w:r>
      <w:r w:rsidRPr="00564937">
        <w:rPr>
          <w:rFonts w:ascii="Times New Roman" w:hAnsi="Times New Roman" w:cs="Times New Roman"/>
          <w:sz w:val="24"/>
        </w:rPr>
        <w:t xml:space="preserve">Грин </w:t>
      </w:r>
      <w:proofErr w:type="spellStart"/>
      <w:r w:rsidRPr="00564937">
        <w:rPr>
          <w:rFonts w:ascii="Times New Roman" w:hAnsi="Times New Roman" w:cs="Times New Roman"/>
          <w:sz w:val="24"/>
        </w:rPr>
        <w:t>Агро</w:t>
      </w:r>
      <w:proofErr w:type="spellEnd"/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, </w:t>
      </w:r>
      <w:r w:rsidRPr="00564937">
        <w:rPr>
          <w:rFonts w:ascii="Times New Roman" w:hAnsi="Times New Roman" w:cs="Times New Roman"/>
          <w:sz w:val="24"/>
        </w:rPr>
        <w:t>ОАО</w:t>
      </w:r>
      <w:r>
        <w:rPr>
          <w:rFonts w:ascii="Times New Roman" w:hAnsi="Times New Roman" w:cs="Times New Roman"/>
          <w:sz w:val="24"/>
        </w:rPr>
        <w:t xml:space="preserve"> Артемовский </w:t>
      </w:r>
      <w:proofErr w:type="spellStart"/>
      <w:r>
        <w:rPr>
          <w:rFonts w:ascii="Times New Roman" w:hAnsi="Times New Roman" w:cs="Times New Roman"/>
          <w:sz w:val="24"/>
        </w:rPr>
        <w:t>ГорМолокозавод</w:t>
      </w:r>
      <w:proofErr w:type="spellEnd"/>
      <w:r w:rsidRPr="00564937">
        <w:rPr>
          <w:rFonts w:ascii="Times New Roman" w:hAnsi="Times New Roman" w:cs="Times New Roman"/>
          <w:sz w:val="24"/>
        </w:rPr>
        <w:t xml:space="preserve">, ОАО </w:t>
      </w:r>
      <w:proofErr w:type="spellStart"/>
      <w:r w:rsidRPr="00564937">
        <w:rPr>
          <w:rFonts w:ascii="Times New Roman" w:hAnsi="Times New Roman" w:cs="Times New Roman"/>
          <w:sz w:val="24"/>
        </w:rPr>
        <w:t>Вимм-Билль-Данн</w:t>
      </w:r>
      <w:proofErr w:type="spellEnd"/>
      <w:r w:rsidRPr="00564937">
        <w:rPr>
          <w:rFonts w:ascii="Times New Roman" w:hAnsi="Times New Roman" w:cs="Times New Roman"/>
          <w:sz w:val="24"/>
        </w:rPr>
        <w:t xml:space="preserve"> «Владивостокский м</w:t>
      </w:r>
      <w:r w:rsidRPr="00564937">
        <w:rPr>
          <w:rFonts w:ascii="Times New Roman" w:hAnsi="Times New Roman" w:cs="Times New Roman"/>
          <w:sz w:val="24"/>
        </w:rPr>
        <w:t>о</w:t>
      </w:r>
      <w:r w:rsidRPr="00564937">
        <w:rPr>
          <w:rFonts w:ascii="Times New Roman" w:hAnsi="Times New Roman" w:cs="Times New Roman"/>
          <w:sz w:val="24"/>
        </w:rPr>
        <w:t>лочный комбинат»</w:t>
      </w:r>
      <w:r>
        <w:rPr>
          <w:rFonts w:ascii="Times New Roman" w:hAnsi="Times New Roman" w:cs="Times New Roman"/>
          <w:sz w:val="24"/>
        </w:rPr>
        <w:t>. Тем не менее, по данным министерства сельского хозяйства, в настоящее время на региональном молочном рынке значительную долю занимают крупные федерал</w:t>
      </w:r>
      <w:r>
        <w:rPr>
          <w:rFonts w:ascii="Times New Roman" w:hAnsi="Times New Roman" w:cs="Times New Roman"/>
          <w:sz w:val="24"/>
        </w:rPr>
        <w:t>ь</w:t>
      </w:r>
      <w:r>
        <w:rPr>
          <w:rFonts w:ascii="Times New Roman" w:hAnsi="Times New Roman" w:cs="Times New Roman"/>
          <w:sz w:val="24"/>
        </w:rPr>
        <w:t xml:space="preserve">ные игроки - </w:t>
      </w:r>
      <w:r w:rsidR="00F05489">
        <w:rPr>
          <w:rFonts w:ascii="Times New Roman" w:hAnsi="Times New Roman" w:cs="Times New Roman"/>
          <w:sz w:val="24"/>
        </w:rPr>
        <w:t>«</w:t>
      </w:r>
      <w:proofErr w:type="spellStart"/>
      <w:r w:rsidRPr="002F3AA0">
        <w:rPr>
          <w:rFonts w:ascii="Times New Roman" w:hAnsi="Times New Roman" w:cs="Times New Roman"/>
          <w:sz w:val="24"/>
        </w:rPr>
        <w:t>Danone</w:t>
      </w:r>
      <w:proofErr w:type="spellEnd"/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и  </w:t>
      </w:r>
      <w:r w:rsidR="00F05489">
        <w:rPr>
          <w:rFonts w:ascii="Times New Roman" w:hAnsi="Times New Roman" w:cs="Times New Roman"/>
          <w:sz w:val="24"/>
        </w:rPr>
        <w:t>«</w:t>
      </w:r>
      <w:proofErr w:type="spellStart"/>
      <w:r>
        <w:rPr>
          <w:rFonts w:ascii="Times New Roman" w:hAnsi="Times New Roman" w:cs="Times New Roman"/>
          <w:sz w:val="24"/>
        </w:rPr>
        <w:t>Вимм-Билль-Данн</w:t>
      </w:r>
      <w:proofErr w:type="spellEnd"/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, остальное примерно в равных долях делят местные производители. </w:t>
      </w:r>
    </w:p>
    <w:p w:rsidR="000029E5" w:rsidRDefault="000029E5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6D0C87">
        <w:rPr>
          <w:rFonts w:ascii="Times New Roman" w:hAnsi="Times New Roman" w:cs="Times New Roman"/>
          <w:sz w:val="24"/>
        </w:rPr>
        <w:t>Несмотря на наличие в крае перерабатывающих предприятий, поставляющих свежие продукты ежедневно, рынок молока в частности города Владивосток, местными перерабо</w:t>
      </w:r>
      <w:r w:rsidRPr="006D0C87">
        <w:rPr>
          <w:rFonts w:ascii="Times New Roman" w:hAnsi="Times New Roman" w:cs="Times New Roman"/>
          <w:sz w:val="24"/>
        </w:rPr>
        <w:t>т</w:t>
      </w:r>
      <w:r w:rsidRPr="006D0C87">
        <w:rPr>
          <w:rFonts w:ascii="Times New Roman" w:hAnsi="Times New Roman" w:cs="Times New Roman"/>
          <w:sz w:val="24"/>
        </w:rPr>
        <w:t>чиками обеспечивается продукцией только на 50%.</w:t>
      </w:r>
      <w:r>
        <w:rPr>
          <w:rFonts w:ascii="Times New Roman" w:hAnsi="Times New Roman" w:cs="Times New Roman"/>
          <w:sz w:val="24"/>
        </w:rPr>
        <w:t xml:space="preserve"> </w:t>
      </w:r>
      <w:r w:rsidRPr="00BD499D">
        <w:rPr>
          <w:rFonts w:ascii="Times New Roman" w:hAnsi="Times New Roman" w:cs="Times New Roman"/>
          <w:sz w:val="24"/>
        </w:rPr>
        <w:t>Потребности населения в данных пр</w:t>
      </w:r>
      <w:r w:rsidRPr="00BD499D">
        <w:rPr>
          <w:rFonts w:ascii="Times New Roman" w:hAnsi="Times New Roman" w:cs="Times New Roman"/>
          <w:sz w:val="24"/>
        </w:rPr>
        <w:t>о</w:t>
      </w:r>
      <w:r w:rsidRPr="00BD499D">
        <w:rPr>
          <w:rFonts w:ascii="Times New Roman" w:hAnsi="Times New Roman" w:cs="Times New Roman"/>
          <w:sz w:val="24"/>
        </w:rPr>
        <w:t xml:space="preserve">дуктах питания удовлетворяются в основном за счёт поставок из других регионов России. </w:t>
      </w:r>
    </w:p>
    <w:p w:rsidR="003C5789" w:rsidRDefault="00F054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proofErr w:type="spellStart"/>
      <w:r w:rsidR="003C5789" w:rsidRPr="00606D40">
        <w:rPr>
          <w:rFonts w:ascii="Times New Roman" w:hAnsi="Times New Roman" w:cs="Times New Roman"/>
          <w:sz w:val="24"/>
        </w:rPr>
        <w:t>Вимм-Билль-Данн</w:t>
      </w:r>
      <w:proofErr w:type="spellEnd"/>
      <w:r>
        <w:rPr>
          <w:rFonts w:ascii="Times New Roman" w:hAnsi="Times New Roman" w:cs="Times New Roman"/>
          <w:sz w:val="24"/>
        </w:rPr>
        <w:t>»</w:t>
      </w:r>
      <w:r w:rsidR="003C5789" w:rsidRPr="00606D40">
        <w:rPr>
          <w:rFonts w:ascii="Times New Roman" w:hAnsi="Times New Roman" w:cs="Times New Roman"/>
          <w:sz w:val="24"/>
        </w:rPr>
        <w:t xml:space="preserve"> (ВБД) - </w:t>
      </w:r>
      <w:r w:rsidR="003C5789" w:rsidRPr="00600D0E">
        <w:rPr>
          <w:rFonts w:ascii="Times New Roman" w:hAnsi="Times New Roman" w:cs="Times New Roman"/>
          <w:sz w:val="24"/>
        </w:rPr>
        <w:t>является группой предприятий со 100%-м российским капиталом, которая была образована в 1992 г</w:t>
      </w:r>
      <w:r w:rsidR="003C5789">
        <w:rPr>
          <w:rFonts w:ascii="Times New Roman" w:hAnsi="Times New Roman" w:cs="Times New Roman"/>
          <w:sz w:val="24"/>
        </w:rPr>
        <w:t>оду.</w:t>
      </w:r>
      <w:r w:rsidR="003C5789" w:rsidRPr="00606D40">
        <w:rPr>
          <w:rFonts w:ascii="Times New Roman" w:hAnsi="Times New Roman" w:cs="Times New Roman"/>
          <w:sz w:val="24"/>
        </w:rPr>
        <w:t xml:space="preserve"> </w:t>
      </w:r>
      <w:r w:rsidR="003C5789">
        <w:rPr>
          <w:rFonts w:ascii="Times New Roman" w:hAnsi="Times New Roman" w:cs="Times New Roman"/>
          <w:sz w:val="24"/>
        </w:rPr>
        <w:t>В</w:t>
      </w:r>
      <w:r w:rsidR="003C5789" w:rsidRPr="00606D40">
        <w:rPr>
          <w:rFonts w:ascii="Times New Roman" w:hAnsi="Times New Roman" w:cs="Times New Roman"/>
          <w:sz w:val="24"/>
        </w:rPr>
        <w:t>едущий производитель молочных пр</w:t>
      </w:r>
      <w:r w:rsidR="003C5789" w:rsidRPr="00606D40">
        <w:rPr>
          <w:rFonts w:ascii="Times New Roman" w:hAnsi="Times New Roman" w:cs="Times New Roman"/>
          <w:sz w:val="24"/>
        </w:rPr>
        <w:t>о</w:t>
      </w:r>
      <w:r w:rsidR="003C5789" w:rsidRPr="00606D40">
        <w:rPr>
          <w:rFonts w:ascii="Times New Roman" w:hAnsi="Times New Roman" w:cs="Times New Roman"/>
          <w:sz w:val="24"/>
        </w:rPr>
        <w:t>дуктов, безалкогольных напитков и детского питания в России и странах</w:t>
      </w:r>
      <w:r w:rsidR="003C5789">
        <w:rPr>
          <w:rFonts w:ascii="Times New Roman" w:hAnsi="Times New Roman" w:cs="Times New Roman"/>
          <w:sz w:val="24"/>
        </w:rPr>
        <w:t xml:space="preserve"> СНГ</w:t>
      </w:r>
      <w:r w:rsidR="003C5789" w:rsidRPr="00606D40">
        <w:rPr>
          <w:rFonts w:ascii="Times New Roman" w:hAnsi="Times New Roman" w:cs="Times New Roman"/>
          <w:sz w:val="24"/>
        </w:rPr>
        <w:t>.</w:t>
      </w:r>
    </w:p>
    <w:p w:rsidR="00896AD9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территории Дальнего Востока находится один филиал в городе Владивостоке - ОАО ВБД </w:t>
      </w:r>
      <w:r w:rsidRPr="00564937">
        <w:rPr>
          <w:rFonts w:ascii="Times New Roman" w:hAnsi="Times New Roman" w:cs="Times New Roman"/>
          <w:sz w:val="24"/>
        </w:rPr>
        <w:t>«Владивостокский молочный комбинат»</w:t>
      </w:r>
      <w:r>
        <w:rPr>
          <w:rFonts w:ascii="Times New Roman" w:hAnsi="Times New Roman" w:cs="Times New Roman"/>
          <w:sz w:val="24"/>
        </w:rPr>
        <w:t>.</w:t>
      </w:r>
    </w:p>
    <w:p w:rsidR="003C5789" w:rsidRPr="00932C0C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932C0C">
        <w:rPr>
          <w:rFonts w:ascii="Times New Roman" w:hAnsi="Times New Roman" w:cs="Times New Roman"/>
          <w:sz w:val="24"/>
        </w:rPr>
        <w:t xml:space="preserve">Товарный ассортимент ОАО </w:t>
      </w:r>
      <w:r w:rsidR="00F05489">
        <w:rPr>
          <w:rFonts w:ascii="Times New Roman" w:hAnsi="Times New Roman" w:cs="Times New Roman"/>
          <w:sz w:val="24"/>
        </w:rPr>
        <w:t>«</w:t>
      </w:r>
      <w:r w:rsidRPr="00932C0C">
        <w:rPr>
          <w:rFonts w:ascii="Times New Roman" w:hAnsi="Times New Roman" w:cs="Times New Roman"/>
          <w:sz w:val="24"/>
        </w:rPr>
        <w:t>ВБД</w:t>
      </w:r>
      <w:r w:rsidR="00F05489">
        <w:rPr>
          <w:rFonts w:ascii="Times New Roman" w:hAnsi="Times New Roman" w:cs="Times New Roman"/>
          <w:sz w:val="24"/>
        </w:rPr>
        <w:t>»</w:t>
      </w:r>
      <w:r w:rsidRPr="00932C0C">
        <w:rPr>
          <w:rFonts w:ascii="Times New Roman" w:hAnsi="Times New Roman" w:cs="Times New Roman"/>
          <w:sz w:val="24"/>
        </w:rPr>
        <w:t xml:space="preserve"> можно разделить на несколько групп:</w:t>
      </w:r>
    </w:p>
    <w:p w:rsidR="003C5789" w:rsidRPr="00932C0C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32C0C">
        <w:rPr>
          <w:rFonts w:ascii="Times New Roman" w:hAnsi="Times New Roman" w:cs="Times New Roman"/>
          <w:sz w:val="24"/>
        </w:rPr>
        <w:t>ТМП (</w:t>
      </w:r>
      <w:r>
        <w:rPr>
          <w:rFonts w:ascii="Times New Roman" w:hAnsi="Times New Roman" w:cs="Times New Roman"/>
          <w:sz w:val="24"/>
        </w:rPr>
        <w:t>традиционные молочные продукты);</w:t>
      </w:r>
    </w:p>
    <w:p w:rsidR="003C5789" w:rsidRPr="00932C0C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ЙДГ (</w:t>
      </w:r>
      <w:proofErr w:type="spellStart"/>
      <w:r>
        <w:rPr>
          <w:rFonts w:ascii="Times New Roman" w:hAnsi="Times New Roman" w:cs="Times New Roman"/>
          <w:sz w:val="24"/>
        </w:rPr>
        <w:t>йогуртно-десерная</w:t>
      </w:r>
      <w:proofErr w:type="spellEnd"/>
      <w:r>
        <w:rPr>
          <w:rFonts w:ascii="Times New Roman" w:hAnsi="Times New Roman" w:cs="Times New Roman"/>
          <w:sz w:val="24"/>
        </w:rPr>
        <w:t xml:space="preserve"> группа);</w:t>
      </w:r>
    </w:p>
    <w:p w:rsidR="003C5789" w:rsidRPr="00932C0C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ДП (детское питание, прикормы);</w:t>
      </w:r>
    </w:p>
    <w:p w:rsidR="003C5789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ДП </w:t>
      </w:r>
      <w:proofErr w:type="spellStart"/>
      <w:r>
        <w:rPr>
          <w:rFonts w:ascii="Times New Roman" w:hAnsi="Times New Roman" w:cs="Times New Roman"/>
          <w:sz w:val="24"/>
        </w:rPr>
        <w:t>Кидс</w:t>
      </w:r>
      <w:proofErr w:type="spellEnd"/>
      <w:r>
        <w:rPr>
          <w:rFonts w:ascii="Times New Roman" w:hAnsi="Times New Roman" w:cs="Times New Roman"/>
          <w:sz w:val="24"/>
        </w:rPr>
        <w:t>;</w:t>
      </w:r>
    </w:p>
    <w:p w:rsidR="003C5789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Сыр.</w:t>
      </w:r>
    </w:p>
    <w:p w:rsidR="003C5789" w:rsidRPr="00047896" w:rsidRDefault="003C5789" w:rsidP="0004789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C0C">
        <w:rPr>
          <w:rFonts w:ascii="Times New Roman" w:hAnsi="Times New Roman" w:cs="Times New Roman"/>
          <w:sz w:val="24"/>
          <w:szCs w:val="24"/>
        </w:rPr>
        <w:t xml:space="preserve">Анализ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32C0C">
        <w:rPr>
          <w:rFonts w:ascii="Times New Roman" w:hAnsi="Times New Roman" w:cs="Times New Roman"/>
          <w:sz w:val="24"/>
          <w:szCs w:val="24"/>
        </w:rPr>
        <w:t>отребительские предпочтения по видам молочной продукции в Приморском крае</w:t>
      </w:r>
      <w:r>
        <w:rPr>
          <w:rFonts w:ascii="Times New Roman" w:hAnsi="Times New Roman" w:cs="Times New Roman"/>
          <w:sz w:val="24"/>
          <w:szCs w:val="24"/>
        </w:rPr>
        <w:t xml:space="preserve"> в 2014 году </w:t>
      </w:r>
      <w:r w:rsidR="00047896">
        <w:rPr>
          <w:rFonts w:ascii="Times New Roman" w:hAnsi="Times New Roman" w:cs="Times New Roman"/>
          <w:sz w:val="24"/>
          <w:szCs w:val="24"/>
        </w:rPr>
        <w:t>выявил, что наибольшую долю 59%</w:t>
      </w:r>
      <w:r>
        <w:rPr>
          <w:rFonts w:ascii="Times New Roman" w:hAnsi="Times New Roman" w:cs="Times New Roman"/>
          <w:sz w:val="24"/>
          <w:szCs w:val="24"/>
        </w:rPr>
        <w:t xml:space="preserve"> занимают традиционные молочные продукты, это связано с тем, что в эту группу входит: молоко, сливки, сметана, кефир, тв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рог, то есть товары входящие в потребительскую корзину</w:t>
      </w:r>
      <w:r w:rsidR="00047896">
        <w:rPr>
          <w:rFonts w:ascii="Times New Roman" w:hAnsi="Times New Roman" w:cs="Times New Roman"/>
          <w:sz w:val="24"/>
          <w:szCs w:val="24"/>
        </w:rPr>
        <w:t xml:space="preserve">. 27% - </w:t>
      </w:r>
      <w:proofErr w:type="spellStart"/>
      <w:r w:rsidR="00047896">
        <w:rPr>
          <w:rFonts w:ascii="Times New Roman" w:hAnsi="Times New Roman" w:cs="Times New Roman"/>
          <w:sz w:val="24"/>
          <w:szCs w:val="24"/>
        </w:rPr>
        <w:t>йогуртно-десертная</w:t>
      </w:r>
      <w:proofErr w:type="spellEnd"/>
      <w:r w:rsidR="00047896">
        <w:rPr>
          <w:rFonts w:ascii="Times New Roman" w:hAnsi="Times New Roman" w:cs="Times New Roman"/>
          <w:sz w:val="24"/>
          <w:szCs w:val="24"/>
        </w:rPr>
        <w:t xml:space="preserve"> группа, 11% - детское питание, 2% - сыр, 1% - ДП </w:t>
      </w:r>
      <w:proofErr w:type="spellStart"/>
      <w:r w:rsidR="00047896">
        <w:rPr>
          <w:rFonts w:ascii="Times New Roman" w:hAnsi="Times New Roman" w:cs="Times New Roman"/>
          <w:sz w:val="24"/>
          <w:szCs w:val="24"/>
        </w:rPr>
        <w:t>кидс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C5789" w:rsidRDefault="003C5789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Среди огромного ассортимента ВБД  представленного на Дальнем Востоке к товарам </w:t>
      </w:r>
      <w:r w:rsidR="00F05489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звездам</w:t>
      </w:r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, которые за последние пять лет принесли ОАО ВБД наибольшую пр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 xml:space="preserve">быль, можно отнести: молоко ароматизированное </w:t>
      </w:r>
      <w:r w:rsidR="00F05489">
        <w:rPr>
          <w:rFonts w:ascii="Times New Roman" w:hAnsi="Times New Roman" w:cs="Times New Roman"/>
          <w:sz w:val="24"/>
        </w:rPr>
        <w:t>«</w:t>
      </w:r>
      <w:r w:rsidRPr="001A18DE">
        <w:rPr>
          <w:rFonts w:ascii="Times New Roman" w:hAnsi="Times New Roman" w:cs="Times New Roman"/>
          <w:sz w:val="24"/>
        </w:rPr>
        <w:t>Чудо-Шоколад</w:t>
      </w:r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, сок с молоком </w:t>
      </w:r>
      <w:r w:rsidR="00F05489">
        <w:rPr>
          <w:rFonts w:ascii="Times New Roman" w:hAnsi="Times New Roman" w:cs="Times New Roman"/>
          <w:sz w:val="24"/>
        </w:rPr>
        <w:t>«</w:t>
      </w:r>
      <w:proofErr w:type="spellStart"/>
      <w:r w:rsidRPr="001A18DE">
        <w:rPr>
          <w:rFonts w:ascii="Times New Roman" w:hAnsi="Times New Roman" w:cs="Times New Roman"/>
          <w:sz w:val="24"/>
        </w:rPr>
        <w:t>Neo</w:t>
      </w:r>
      <w:proofErr w:type="spellEnd"/>
      <w:r w:rsidRPr="001A18D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A18DE">
        <w:rPr>
          <w:rFonts w:ascii="Times New Roman" w:hAnsi="Times New Roman" w:cs="Times New Roman"/>
          <w:sz w:val="24"/>
        </w:rPr>
        <w:t>Мажитель</w:t>
      </w:r>
      <w:proofErr w:type="spellEnd"/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,  м</w:t>
      </w:r>
      <w:r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локо стерилизованное </w:t>
      </w:r>
      <w:r w:rsidR="00F05489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Домик в деревне</w:t>
      </w:r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</w:p>
    <w:p w:rsidR="003C5789" w:rsidRDefault="006D217F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сегодняшний день</w:t>
      </w:r>
      <w:r w:rsidRPr="00227233">
        <w:rPr>
          <w:rFonts w:ascii="Times New Roman" w:hAnsi="Times New Roman" w:cs="Times New Roman"/>
          <w:sz w:val="24"/>
        </w:rPr>
        <w:t xml:space="preserve"> разработано множество методов прогнозиро</w:t>
      </w:r>
      <w:r>
        <w:rPr>
          <w:rFonts w:ascii="Times New Roman" w:hAnsi="Times New Roman" w:cs="Times New Roman"/>
          <w:sz w:val="24"/>
        </w:rPr>
        <w:t>вания</w:t>
      </w:r>
      <w:r w:rsidRPr="00227233">
        <w:rPr>
          <w:rFonts w:ascii="Times New Roman" w:hAnsi="Times New Roman" w:cs="Times New Roman"/>
          <w:sz w:val="24"/>
        </w:rPr>
        <w:t>. Цель пр</w:t>
      </w:r>
      <w:r w:rsidRPr="00227233">
        <w:rPr>
          <w:rFonts w:ascii="Times New Roman" w:hAnsi="Times New Roman" w:cs="Times New Roman"/>
          <w:sz w:val="24"/>
        </w:rPr>
        <w:t>о</w:t>
      </w:r>
      <w:r w:rsidRPr="00227233">
        <w:rPr>
          <w:rFonts w:ascii="Times New Roman" w:hAnsi="Times New Roman" w:cs="Times New Roman"/>
          <w:sz w:val="24"/>
        </w:rPr>
        <w:t>гноза — показать, к каким результатам можно прийти в будущем, если двигаться к нему с той же скоростью, что и в прошлом</w:t>
      </w:r>
      <w:r w:rsidR="00B31211">
        <w:rPr>
          <w:rFonts w:ascii="Times New Roman" w:hAnsi="Times New Roman" w:cs="Times New Roman"/>
          <w:sz w:val="24"/>
        </w:rPr>
        <w:t>, то есть</w:t>
      </w:r>
      <w:r w:rsidRPr="00227233">
        <w:rPr>
          <w:rFonts w:ascii="Times New Roman" w:hAnsi="Times New Roman" w:cs="Times New Roman"/>
          <w:sz w:val="24"/>
        </w:rPr>
        <w:t xml:space="preserve"> </w:t>
      </w:r>
      <w:r w:rsidR="00B31211">
        <w:rPr>
          <w:rFonts w:ascii="Times New Roman" w:hAnsi="Times New Roman" w:cs="Times New Roman"/>
          <w:sz w:val="24"/>
        </w:rPr>
        <w:t>п</w:t>
      </w:r>
      <w:r w:rsidRPr="00227233">
        <w:rPr>
          <w:rFonts w:ascii="Times New Roman" w:hAnsi="Times New Roman" w:cs="Times New Roman"/>
          <w:sz w:val="24"/>
        </w:rPr>
        <w:t>рогноз определяет ожидаемые варианты экон</w:t>
      </w:r>
      <w:r w:rsidRPr="00227233">
        <w:rPr>
          <w:rFonts w:ascii="Times New Roman" w:hAnsi="Times New Roman" w:cs="Times New Roman"/>
          <w:sz w:val="24"/>
        </w:rPr>
        <w:t>о</w:t>
      </w:r>
      <w:r w:rsidRPr="00227233">
        <w:rPr>
          <w:rFonts w:ascii="Times New Roman" w:hAnsi="Times New Roman" w:cs="Times New Roman"/>
          <w:sz w:val="24"/>
        </w:rPr>
        <w:t>мического развития исходя из гипотезы, что основные факторы и тенденции прошлого п</w:t>
      </w:r>
      <w:r w:rsidRPr="00227233">
        <w:rPr>
          <w:rFonts w:ascii="Times New Roman" w:hAnsi="Times New Roman" w:cs="Times New Roman"/>
          <w:sz w:val="24"/>
        </w:rPr>
        <w:t>е</w:t>
      </w:r>
      <w:r w:rsidRPr="00227233">
        <w:rPr>
          <w:rFonts w:ascii="Times New Roman" w:hAnsi="Times New Roman" w:cs="Times New Roman"/>
          <w:sz w:val="24"/>
        </w:rPr>
        <w:t>риода сохранятся на период</w:t>
      </w:r>
      <w:r w:rsidR="00B31211">
        <w:rPr>
          <w:rFonts w:ascii="Times New Roman" w:hAnsi="Times New Roman" w:cs="Times New Roman"/>
          <w:sz w:val="24"/>
        </w:rPr>
        <w:t xml:space="preserve"> будущего</w:t>
      </w:r>
      <w:r w:rsidRPr="00227233">
        <w:rPr>
          <w:rFonts w:ascii="Times New Roman" w:hAnsi="Times New Roman" w:cs="Times New Roman"/>
          <w:sz w:val="24"/>
        </w:rPr>
        <w:t xml:space="preserve">. </w:t>
      </w:r>
    </w:p>
    <w:p w:rsidR="006D217F" w:rsidRDefault="00B31211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Используя модели</w:t>
      </w:r>
      <w:r w:rsidR="006D217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полученные</w:t>
      </w:r>
      <w:r w:rsidR="006D217F">
        <w:rPr>
          <w:rFonts w:ascii="Times New Roman" w:hAnsi="Times New Roman" w:cs="Times New Roman"/>
          <w:sz w:val="24"/>
        </w:rPr>
        <w:t xml:space="preserve"> при использовании </w:t>
      </w:r>
      <w:r>
        <w:rPr>
          <w:rFonts w:ascii="Times New Roman" w:hAnsi="Times New Roman" w:cs="Times New Roman"/>
          <w:sz w:val="24"/>
        </w:rPr>
        <w:t xml:space="preserve">программы </w:t>
      </w:r>
      <w:proofErr w:type="spellStart"/>
      <w:r>
        <w:rPr>
          <w:rFonts w:ascii="Times New Roman" w:hAnsi="Times New Roman" w:cs="Times New Roman"/>
          <w:sz w:val="24"/>
          <w:lang w:val="en-US"/>
        </w:rPr>
        <w:t>Statistica</w:t>
      </w:r>
      <w:proofErr w:type="spellEnd"/>
      <w:r>
        <w:rPr>
          <w:rFonts w:ascii="Times New Roman" w:hAnsi="Times New Roman" w:cs="Times New Roman"/>
          <w:sz w:val="24"/>
        </w:rPr>
        <w:t xml:space="preserve">, возможно прогнозировать варианты спроса на молоко стерилизованное </w:t>
      </w:r>
      <w:r w:rsidR="00F05489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Домик в деревне</w:t>
      </w:r>
      <w:r w:rsidR="00F05489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, а так же изучить тенденции изменения спроса.</w:t>
      </w:r>
    </w:p>
    <w:p w:rsidR="00B31211" w:rsidRDefault="00B31211" w:rsidP="00102B51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Инструментом любого прогноза является схема экстраполяции. </w:t>
      </w:r>
    </w:p>
    <w:p w:rsidR="000F21D4" w:rsidRDefault="00B31211" w:rsidP="00102B51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Экстраполяция - сложившиеся в прошлом </w:t>
      </w:r>
      <w:r w:rsidR="00896AD9">
        <w:rPr>
          <w:rFonts w:ascii="Times New Roman" w:hAnsi="Times New Roman" w:cs="Times New Roman"/>
          <w:sz w:val="24"/>
        </w:rPr>
        <w:t>и настоящем, устойчивые тенденции разв</w:t>
      </w:r>
      <w:r w:rsidR="00896AD9">
        <w:rPr>
          <w:rFonts w:ascii="Times New Roman" w:hAnsi="Times New Roman" w:cs="Times New Roman"/>
          <w:sz w:val="24"/>
        </w:rPr>
        <w:t>и</w:t>
      </w:r>
      <w:r w:rsidR="00896AD9">
        <w:rPr>
          <w:rFonts w:ascii="Times New Roman" w:hAnsi="Times New Roman" w:cs="Times New Roman"/>
          <w:sz w:val="24"/>
        </w:rPr>
        <w:t>тия объекта прогноза и перенос их на будущее. В данном случае необходимо использовать множество наблюдений, полученных последовательно во времени, то есть динамический ряд.</w:t>
      </w:r>
      <w:r w:rsidR="00B34868">
        <w:rPr>
          <w:rFonts w:ascii="Times New Roman" w:hAnsi="Times New Roman" w:cs="Times New Roman"/>
          <w:sz w:val="24"/>
        </w:rPr>
        <w:t xml:space="preserve"> </w:t>
      </w:r>
      <w:r w:rsidR="00B34868" w:rsidRPr="00F53511">
        <w:rPr>
          <w:rFonts w:ascii="Times New Roman" w:hAnsi="Times New Roman" w:cs="Times New Roman"/>
          <w:sz w:val="24"/>
          <w:szCs w:val="24"/>
        </w:rPr>
        <w:t>Таким обра</w:t>
      </w:r>
      <w:r w:rsidR="00B34868">
        <w:rPr>
          <w:rFonts w:ascii="Times New Roman" w:hAnsi="Times New Roman" w:cs="Times New Roman"/>
          <w:sz w:val="24"/>
          <w:szCs w:val="24"/>
        </w:rPr>
        <w:t>зом, объектом анализа является временный ряд, представленный</w:t>
      </w:r>
      <w:r w:rsidR="00B34868" w:rsidRPr="00F53511">
        <w:rPr>
          <w:rFonts w:ascii="Times New Roman" w:hAnsi="Times New Roman" w:cs="Times New Roman"/>
          <w:sz w:val="24"/>
          <w:szCs w:val="24"/>
        </w:rPr>
        <w:t xml:space="preserve"> ежемеся</w:t>
      </w:r>
      <w:r w:rsidR="00B34868" w:rsidRPr="00F53511">
        <w:rPr>
          <w:rFonts w:ascii="Times New Roman" w:hAnsi="Times New Roman" w:cs="Times New Roman"/>
          <w:sz w:val="24"/>
          <w:szCs w:val="24"/>
        </w:rPr>
        <w:t>ч</w:t>
      </w:r>
      <w:r w:rsidR="00B34868" w:rsidRPr="00F53511">
        <w:rPr>
          <w:rFonts w:ascii="Times New Roman" w:hAnsi="Times New Roman" w:cs="Times New Roman"/>
          <w:sz w:val="24"/>
          <w:szCs w:val="24"/>
        </w:rPr>
        <w:t xml:space="preserve">ными показателями о </w:t>
      </w:r>
      <w:r w:rsidR="00B34868">
        <w:rPr>
          <w:rFonts w:ascii="Times New Roman" w:hAnsi="Times New Roman" w:cs="Times New Roman"/>
          <w:sz w:val="24"/>
          <w:szCs w:val="24"/>
        </w:rPr>
        <w:t xml:space="preserve">спросе </w:t>
      </w:r>
      <w:r w:rsidR="00076A6A">
        <w:rPr>
          <w:rFonts w:ascii="Times New Roman" w:hAnsi="Times New Roman" w:cs="Times New Roman"/>
          <w:sz w:val="24"/>
          <w:szCs w:val="24"/>
        </w:rPr>
        <w:t xml:space="preserve"> на рисунке </w:t>
      </w:r>
      <w:r w:rsidR="000F21D4">
        <w:rPr>
          <w:rFonts w:ascii="Times New Roman" w:hAnsi="Times New Roman" w:cs="Times New Roman"/>
          <w:sz w:val="24"/>
          <w:szCs w:val="24"/>
        </w:rPr>
        <w:t>1</w:t>
      </w:r>
      <w:r w:rsidR="00076A6A">
        <w:rPr>
          <w:rFonts w:ascii="Times New Roman" w:hAnsi="Times New Roman" w:cs="Times New Roman"/>
          <w:sz w:val="24"/>
          <w:szCs w:val="24"/>
        </w:rPr>
        <w:t xml:space="preserve">, </w:t>
      </w:r>
      <w:r w:rsidR="00B34868" w:rsidRPr="00F53511">
        <w:rPr>
          <w:rFonts w:ascii="Times New Roman" w:hAnsi="Times New Roman" w:cs="Times New Roman"/>
          <w:sz w:val="24"/>
          <w:szCs w:val="24"/>
        </w:rPr>
        <w:t>за период с 20</w:t>
      </w:r>
      <w:r w:rsidR="00B34868">
        <w:rPr>
          <w:rFonts w:ascii="Times New Roman" w:hAnsi="Times New Roman" w:cs="Times New Roman"/>
          <w:sz w:val="24"/>
          <w:szCs w:val="24"/>
        </w:rPr>
        <w:t>10</w:t>
      </w:r>
      <w:r w:rsidR="00B34868" w:rsidRPr="00F53511">
        <w:rPr>
          <w:rFonts w:ascii="Times New Roman" w:hAnsi="Times New Roman" w:cs="Times New Roman"/>
          <w:sz w:val="24"/>
          <w:szCs w:val="24"/>
        </w:rPr>
        <w:t xml:space="preserve"> года по 201</w:t>
      </w:r>
      <w:r w:rsidR="00B34868">
        <w:rPr>
          <w:rFonts w:ascii="Times New Roman" w:hAnsi="Times New Roman" w:cs="Times New Roman"/>
          <w:sz w:val="24"/>
          <w:szCs w:val="24"/>
        </w:rPr>
        <w:t>4</w:t>
      </w:r>
      <w:r w:rsidR="00B34868" w:rsidRPr="00F53511">
        <w:rPr>
          <w:rFonts w:ascii="Times New Roman" w:hAnsi="Times New Roman" w:cs="Times New Roman"/>
          <w:sz w:val="24"/>
          <w:szCs w:val="24"/>
        </w:rPr>
        <w:t xml:space="preserve"> год</w:t>
      </w:r>
      <w:r w:rsidR="00B34868">
        <w:rPr>
          <w:sz w:val="24"/>
          <w:szCs w:val="24"/>
        </w:rPr>
        <w:t>.</w:t>
      </w:r>
    </w:p>
    <w:p w:rsidR="00076A6A" w:rsidRDefault="00076A6A" w:rsidP="00102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2DB">
        <w:rPr>
          <w:rFonts w:ascii="Times New Roman" w:hAnsi="Times New Roman" w:cs="Times New Roman"/>
          <w:sz w:val="24"/>
          <w:szCs w:val="24"/>
        </w:rPr>
        <w:t>Графический анализ свидетельствует о том, что исходный временной ряд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2DB">
        <w:rPr>
          <w:rFonts w:ascii="Times New Roman" w:hAnsi="Times New Roman" w:cs="Times New Roman"/>
          <w:sz w:val="24"/>
          <w:szCs w:val="24"/>
        </w:rPr>
        <w:t>имеет тренд, то есть усредненная величина временного ряда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2DB">
        <w:rPr>
          <w:rFonts w:ascii="Times New Roman" w:hAnsi="Times New Roman" w:cs="Times New Roman"/>
          <w:sz w:val="24"/>
          <w:szCs w:val="24"/>
        </w:rPr>
        <w:t xml:space="preserve">имеет тенденцию к </w:t>
      </w:r>
      <w:r>
        <w:rPr>
          <w:rFonts w:ascii="Times New Roman" w:hAnsi="Times New Roman" w:cs="Times New Roman"/>
          <w:sz w:val="24"/>
          <w:szCs w:val="24"/>
        </w:rPr>
        <w:t>снижению</w:t>
      </w:r>
      <w:r w:rsidRPr="00F762DB">
        <w:rPr>
          <w:rFonts w:ascii="Times New Roman" w:hAnsi="Times New Roman" w:cs="Times New Roman"/>
          <w:sz w:val="24"/>
          <w:szCs w:val="24"/>
        </w:rPr>
        <w:t xml:space="preserve">, а это означает, что с каждым годом </w:t>
      </w:r>
      <w:r>
        <w:rPr>
          <w:rFonts w:ascii="Times New Roman" w:hAnsi="Times New Roman" w:cs="Times New Roman"/>
          <w:sz w:val="24"/>
          <w:szCs w:val="24"/>
        </w:rPr>
        <w:t xml:space="preserve">спрос на молоко стерилизованное </w:t>
      </w:r>
      <w:r w:rsidR="00F054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Домик в деревне</w:t>
      </w:r>
      <w:r w:rsidR="00F0548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сниж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Pr="00F762DB">
        <w:rPr>
          <w:rFonts w:ascii="Times New Roman" w:hAnsi="Times New Roman" w:cs="Times New Roman"/>
          <w:sz w:val="24"/>
          <w:szCs w:val="24"/>
        </w:rPr>
        <w:t>.</w:t>
      </w:r>
    </w:p>
    <w:p w:rsidR="000F21D4" w:rsidRDefault="00277564" w:rsidP="000F21D4">
      <w:pPr>
        <w:shd w:val="clear" w:color="auto" w:fill="FFFFFF"/>
        <w:tabs>
          <w:tab w:val="left" w:pos="12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41.2pt;height:330.7pt">
            <v:imagedata r:id="rId5" o:title="Рисунок 1" grayscale="t"/>
          </v:shape>
        </w:pict>
      </w:r>
    </w:p>
    <w:p w:rsidR="000F21D4" w:rsidRDefault="000F21D4" w:rsidP="000F21D4">
      <w:pPr>
        <w:shd w:val="clear" w:color="auto" w:fill="FFFFFF"/>
        <w:tabs>
          <w:tab w:val="left" w:pos="12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</w:t>
      </w:r>
    </w:p>
    <w:p w:rsidR="00076A6A" w:rsidRDefault="00076A6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512">
        <w:rPr>
          <w:rFonts w:ascii="Times New Roman" w:hAnsi="Times New Roman" w:cs="Times New Roman"/>
          <w:sz w:val="24"/>
          <w:szCs w:val="24"/>
        </w:rPr>
        <w:t xml:space="preserve">Таким образом, можно судить о том, что </w:t>
      </w:r>
      <w:r>
        <w:rPr>
          <w:rFonts w:ascii="Times New Roman" w:hAnsi="Times New Roman" w:cs="Times New Roman"/>
          <w:sz w:val="24"/>
          <w:szCs w:val="24"/>
        </w:rPr>
        <w:t>спрос на молоко стерилизованное "Домик в деревне" падает</w:t>
      </w:r>
      <w:r w:rsidRPr="00DE3512">
        <w:rPr>
          <w:rFonts w:ascii="Times New Roman" w:hAnsi="Times New Roman" w:cs="Times New Roman"/>
          <w:sz w:val="24"/>
          <w:szCs w:val="24"/>
        </w:rPr>
        <w:t>, а, следовательно,</w:t>
      </w:r>
      <w:r>
        <w:rPr>
          <w:rFonts w:ascii="Times New Roman" w:hAnsi="Times New Roman" w:cs="Times New Roman"/>
          <w:sz w:val="24"/>
          <w:szCs w:val="24"/>
        </w:rPr>
        <w:t xml:space="preserve"> необходимо выявить причины, которые негативно влияют</w:t>
      </w:r>
    </w:p>
    <w:p w:rsidR="00076A6A" w:rsidRDefault="00076A6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спрос. </w:t>
      </w:r>
    </w:p>
    <w:p w:rsidR="00076A6A" w:rsidRDefault="00076A6A" w:rsidP="00102B51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1292">
        <w:rPr>
          <w:rFonts w:ascii="Times New Roman" w:hAnsi="Times New Roman" w:cs="Times New Roman"/>
          <w:sz w:val="24"/>
          <w:szCs w:val="24"/>
        </w:rPr>
        <w:t>Самая распространенная причина снижения покупательского спроса — действие с</w:t>
      </w:r>
      <w:r w:rsidRPr="00D41292">
        <w:rPr>
          <w:rFonts w:ascii="Times New Roman" w:hAnsi="Times New Roman" w:cs="Times New Roman"/>
          <w:sz w:val="24"/>
          <w:szCs w:val="24"/>
        </w:rPr>
        <w:t>е</w:t>
      </w:r>
      <w:r w:rsidRPr="00D41292">
        <w:rPr>
          <w:rFonts w:ascii="Times New Roman" w:hAnsi="Times New Roman" w:cs="Times New Roman"/>
          <w:sz w:val="24"/>
          <w:szCs w:val="24"/>
        </w:rPr>
        <w:t>зонного фактора. </w:t>
      </w:r>
      <w:r>
        <w:rPr>
          <w:rFonts w:ascii="Times New Roman" w:hAnsi="Times New Roman" w:cs="Times New Roman"/>
          <w:sz w:val="24"/>
          <w:szCs w:val="24"/>
        </w:rPr>
        <w:t>Так как молоко, в целом, относится к продуктам первой необходим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 и входит в потребительскую корзину, фактор сезонности не оказывает</w:t>
      </w:r>
      <w:r w:rsidRPr="000C79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спрос</w:t>
      </w:r>
      <w:r w:rsidRPr="000C79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большого влияния. Однако, спрос на молоко </w:t>
      </w:r>
      <w:r w:rsidR="00F054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Домик в деревне</w:t>
      </w:r>
      <w:r w:rsidR="00F0548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имеет сезонность.</w:t>
      </w:r>
    </w:p>
    <w:p w:rsidR="00076A6A" w:rsidRDefault="00076A6A" w:rsidP="00102B5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D41292">
        <w:rPr>
          <w:rFonts w:eastAsiaTheme="minorHAnsi"/>
          <w:lang w:eastAsia="en-US"/>
        </w:rPr>
        <w:t>Еще одна распространенная причина снижения спроса — возросшая активность ко</w:t>
      </w:r>
      <w:r w:rsidRPr="00D41292">
        <w:rPr>
          <w:rFonts w:eastAsiaTheme="minorHAnsi"/>
          <w:lang w:eastAsia="en-US"/>
        </w:rPr>
        <w:t>н</w:t>
      </w:r>
      <w:r w:rsidRPr="00D41292">
        <w:rPr>
          <w:rFonts w:eastAsiaTheme="minorHAnsi"/>
          <w:lang w:eastAsia="en-US"/>
        </w:rPr>
        <w:t>курентов. Причиной этого может служить, снижение цен другими производителями или п</w:t>
      </w:r>
      <w:r w:rsidRPr="00D41292">
        <w:rPr>
          <w:rFonts w:eastAsiaTheme="minorHAnsi"/>
          <w:lang w:eastAsia="en-US"/>
        </w:rPr>
        <w:t>о</w:t>
      </w:r>
      <w:r w:rsidRPr="00D41292">
        <w:rPr>
          <w:rFonts w:eastAsiaTheme="minorHAnsi"/>
          <w:lang w:eastAsia="en-US"/>
        </w:rPr>
        <w:t xml:space="preserve">явление на рынке нового продукта. </w:t>
      </w:r>
    </w:p>
    <w:p w:rsidR="00076A6A" w:rsidRPr="00D41292" w:rsidRDefault="00076A6A" w:rsidP="00102B5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Решить эту проблему можно при помощи «стратегии </w:t>
      </w:r>
      <w:proofErr w:type="spellStart"/>
      <w:r>
        <w:rPr>
          <w:rFonts w:eastAsiaTheme="minorHAnsi"/>
          <w:lang w:eastAsia="en-US"/>
        </w:rPr>
        <w:t>голубого</w:t>
      </w:r>
      <w:proofErr w:type="spellEnd"/>
      <w:r>
        <w:rPr>
          <w:rFonts w:eastAsiaTheme="minorHAnsi"/>
          <w:lang w:eastAsia="en-US"/>
        </w:rPr>
        <w:t xml:space="preserve"> </w:t>
      </w:r>
      <w:r w:rsidRPr="009F43CA">
        <w:rPr>
          <w:rFonts w:eastAsiaTheme="minorHAnsi"/>
          <w:lang w:eastAsia="en-US"/>
        </w:rPr>
        <w:t>океана»</w:t>
      </w:r>
      <w:r>
        <w:rPr>
          <w:rFonts w:eastAsiaTheme="minorHAnsi"/>
          <w:lang w:eastAsia="en-US"/>
        </w:rPr>
        <w:t xml:space="preserve">. </w:t>
      </w:r>
      <w:r>
        <w:t xml:space="preserve">Мир бизнеса можно условно разделить на пространства двух разных типов — алые и </w:t>
      </w:r>
      <w:proofErr w:type="spellStart"/>
      <w:r>
        <w:t>голубые</w:t>
      </w:r>
      <w:proofErr w:type="spellEnd"/>
      <w:r>
        <w:t xml:space="preserve"> океаны. Алые океаны представляют известное рыночное пространство — все индустрии, к</w:t>
      </w:r>
      <w:r>
        <w:t>о</w:t>
      </w:r>
      <w:r>
        <w:t xml:space="preserve">торые уже существуют сегодня. </w:t>
      </w:r>
      <w:proofErr w:type="spellStart"/>
      <w:r>
        <w:t>Голубые</w:t>
      </w:r>
      <w:proofErr w:type="spellEnd"/>
      <w:r>
        <w:t xml:space="preserve"> океаны — это неизвестное, свободное от конкуренции пространство, то есть еще не существующие индустрии. В </w:t>
      </w:r>
      <w:proofErr w:type="spellStart"/>
      <w:r>
        <w:t>голубых</w:t>
      </w:r>
      <w:proofErr w:type="spellEnd"/>
      <w:r>
        <w:t xml:space="preserve"> океанах спро</w:t>
      </w:r>
      <w:r w:rsidR="00FE553A">
        <w:t>с не отво</w:t>
      </w:r>
      <w:r w:rsidR="00FE553A">
        <w:t>е</w:t>
      </w:r>
      <w:r w:rsidR="00FE553A">
        <w:t>вывается, а создается</w:t>
      </w:r>
      <w:r>
        <w:rPr>
          <w:rFonts w:eastAsiaTheme="minorHAnsi"/>
          <w:lang w:eastAsia="en-US"/>
        </w:rPr>
        <w:t xml:space="preserve"> </w:t>
      </w:r>
      <w:r w:rsidRPr="009F43CA">
        <w:rPr>
          <w:rFonts w:eastAsiaTheme="minorHAnsi"/>
          <w:lang w:eastAsia="en-US"/>
        </w:rPr>
        <w:t>[</w:t>
      </w:r>
      <w:r w:rsidR="00FE553A" w:rsidRPr="00B75F0C">
        <w:rPr>
          <w:rFonts w:eastAsiaTheme="minorHAnsi"/>
          <w:lang w:eastAsia="en-US"/>
        </w:rPr>
        <w:t>3</w:t>
      </w:r>
      <w:r w:rsidR="000F21D4">
        <w:rPr>
          <w:rFonts w:eastAsiaTheme="minorHAnsi"/>
          <w:lang w:eastAsia="en-US"/>
        </w:rPr>
        <w:t>, с. 2</w:t>
      </w:r>
      <w:r w:rsidRPr="009F43CA">
        <w:rPr>
          <w:rFonts w:eastAsiaTheme="minorHAnsi"/>
          <w:lang w:eastAsia="en-US"/>
        </w:rPr>
        <w:t>]</w:t>
      </w:r>
      <w:r w:rsidRPr="00D41292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 xml:space="preserve"> </w:t>
      </w:r>
    </w:p>
    <w:p w:rsidR="00076A6A" w:rsidRDefault="00076A6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Утрата продуктом популярности может так же негативно влиять на спрос. </w:t>
      </w:r>
    </w:p>
    <w:p w:rsidR="00076A6A" w:rsidRDefault="00076A6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3DF4">
        <w:rPr>
          <w:rFonts w:ascii="Times New Roman" w:hAnsi="Times New Roman" w:cs="Times New Roman"/>
          <w:sz w:val="24"/>
          <w:szCs w:val="24"/>
        </w:rPr>
        <w:t xml:space="preserve">Для построения прогноза временного ряда были исследованы две модели: модель экспоненциального сглаживания и </w:t>
      </w:r>
      <w:r w:rsidRPr="00DA3DF4">
        <w:rPr>
          <w:rFonts w:ascii="Times New Roman" w:hAnsi="Times New Roman" w:cs="Times New Roman"/>
          <w:sz w:val="24"/>
          <w:szCs w:val="24"/>
          <w:lang w:val="en-US"/>
        </w:rPr>
        <w:t>ARIMA</w:t>
      </w:r>
      <w:r w:rsidRPr="00DA3DF4">
        <w:rPr>
          <w:rFonts w:ascii="Times New Roman" w:hAnsi="Times New Roman" w:cs="Times New Roman"/>
          <w:sz w:val="24"/>
          <w:szCs w:val="24"/>
        </w:rPr>
        <w:t xml:space="preserve"> – модель. После привидения ряда к стационарн</w:t>
      </w:r>
      <w:r w:rsidRPr="00DA3DF4">
        <w:rPr>
          <w:rFonts w:ascii="Times New Roman" w:hAnsi="Times New Roman" w:cs="Times New Roman"/>
          <w:sz w:val="24"/>
          <w:szCs w:val="24"/>
        </w:rPr>
        <w:t>о</w:t>
      </w:r>
      <w:r w:rsidRPr="00DA3DF4">
        <w:rPr>
          <w:rFonts w:ascii="Times New Roman" w:hAnsi="Times New Roman" w:cs="Times New Roman"/>
          <w:sz w:val="24"/>
          <w:szCs w:val="24"/>
        </w:rPr>
        <w:t xml:space="preserve">сти путем взятия </w:t>
      </w:r>
      <w:r>
        <w:rPr>
          <w:rFonts w:ascii="Times New Roman" w:hAnsi="Times New Roman" w:cs="Times New Roman"/>
          <w:sz w:val="24"/>
          <w:szCs w:val="24"/>
        </w:rPr>
        <w:t>натурального логарифма</w:t>
      </w:r>
      <w:r w:rsidRPr="00DA3DF4">
        <w:rPr>
          <w:rFonts w:ascii="Times New Roman" w:hAnsi="Times New Roman" w:cs="Times New Roman"/>
          <w:sz w:val="24"/>
          <w:szCs w:val="24"/>
        </w:rPr>
        <w:t xml:space="preserve"> в силу выброса на </w:t>
      </w:r>
      <w:r>
        <w:rPr>
          <w:rFonts w:ascii="Times New Roman" w:hAnsi="Times New Roman" w:cs="Times New Roman"/>
          <w:sz w:val="24"/>
          <w:szCs w:val="24"/>
        </w:rPr>
        <w:t>10 лаге у АК</w:t>
      </w:r>
      <w:r w:rsidRPr="00620171">
        <w:rPr>
          <w:rFonts w:ascii="Times New Roman" w:hAnsi="Times New Roman" w:cs="Times New Roman"/>
          <w:sz w:val="24"/>
          <w:szCs w:val="24"/>
        </w:rPr>
        <w:t xml:space="preserve">Ф.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20171">
        <w:rPr>
          <w:rFonts w:ascii="Times New Roman" w:hAnsi="Times New Roman" w:cs="Times New Roman"/>
          <w:sz w:val="24"/>
          <w:szCs w:val="24"/>
        </w:rPr>
        <w:t xml:space="preserve"> учетом сезо</w:t>
      </w:r>
      <w:r w:rsidRPr="00620171">
        <w:rPr>
          <w:rFonts w:ascii="Times New Roman" w:hAnsi="Times New Roman" w:cs="Times New Roman"/>
          <w:sz w:val="24"/>
          <w:szCs w:val="24"/>
        </w:rPr>
        <w:t>н</w:t>
      </w:r>
      <w:r w:rsidRPr="00620171">
        <w:rPr>
          <w:rFonts w:ascii="Times New Roman" w:hAnsi="Times New Roman" w:cs="Times New Roman"/>
          <w:sz w:val="24"/>
          <w:szCs w:val="24"/>
        </w:rPr>
        <w:t>ности была рассмотрена модель ARIMA(0,0,</w:t>
      </w:r>
      <w:r w:rsidRPr="00076A6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)(</w:t>
      </w:r>
      <w:r w:rsidRPr="00076A6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,0,</w:t>
      </w:r>
      <w:r w:rsidRPr="00076A6A">
        <w:rPr>
          <w:rFonts w:ascii="Times New Roman" w:hAnsi="Times New Roman" w:cs="Times New Roman"/>
          <w:sz w:val="24"/>
          <w:szCs w:val="24"/>
        </w:rPr>
        <w:t>1</w:t>
      </w:r>
      <w:r w:rsidRPr="0062017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76A6A" w:rsidRDefault="00076A6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0D21">
        <w:rPr>
          <w:rFonts w:ascii="Times New Roman" w:hAnsi="Times New Roman" w:cs="Times New Roman"/>
          <w:sz w:val="24"/>
          <w:szCs w:val="24"/>
        </w:rPr>
        <w:t>График прогнозных значений показывает хорошее описание данных, однако в оста</w:t>
      </w:r>
      <w:r w:rsidRPr="003C0D21">
        <w:rPr>
          <w:rFonts w:ascii="Times New Roman" w:hAnsi="Times New Roman" w:cs="Times New Roman"/>
          <w:sz w:val="24"/>
          <w:szCs w:val="24"/>
        </w:rPr>
        <w:t>т</w:t>
      </w:r>
      <w:r w:rsidRPr="003C0D21">
        <w:rPr>
          <w:rFonts w:ascii="Times New Roman" w:hAnsi="Times New Roman" w:cs="Times New Roman"/>
          <w:sz w:val="24"/>
          <w:szCs w:val="24"/>
        </w:rPr>
        <w:t>ках данной модели была обнаружена автокорреляция, что заставило отклонить модель ARIMA</w:t>
      </w:r>
      <w:r>
        <w:rPr>
          <w:rFonts w:ascii="Times New Roman" w:hAnsi="Times New Roman" w:cs="Times New Roman"/>
          <w:sz w:val="24"/>
          <w:szCs w:val="24"/>
        </w:rPr>
        <w:t>(0,0,0)(1,0,1</w:t>
      </w:r>
      <w:r w:rsidRPr="003C0D21">
        <w:rPr>
          <w:rFonts w:ascii="Times New Roman" w:hAnsi="Times New Roman" w:cs="Times New Roman"/>
          <w:sz w:val="24"/>
          <w:szCs w:val="24"/>
        </w:rPr>
        <w:t>) при дальнейшем рассмотрении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69D6" w:rsidRDefault="00FA69D6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36B1">
        <w:rPr>
          <w:rFonts w:ascii="Times New Roman" w:hAnsi="Times New Roman" w:cs="Times New Roman"/>
          <w:sz w:val="24"/>
          <w:szCs w:val="24"/>
        </w:rPr>
        <w:t>Поэтому выбор был сделан в пользу модели экспоненциального сглаживания</w:t>
      </w:r>
      <w:r>
        <w:rPr>
          <w:rFonts w:ascii="Times New Roman" w:hAnsi="Times New Roman" w:cs="Times New Roman"/>
          <w:sz w:val="24"/>
          <w:szCs w:val="24"/>
        </w:rPr>
        <w:t>, пре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ставленная на рисунке </w:t>
      </w:r>
      <w:r w:rsidR="000F21D4">
        <w:rPr>
          <w:rFonts w:ascii="Times New Roman" w:hAnsi="Times New Roman" w:cs="Times New Roman"/>
          <w:sz w:val="24"/>
          <w:szCs w:val="24"/>
        </w:rPr>
        <w:t>2</w:t>
      </w:r>
      <w:r w:rsidRPr="009236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21D4" w:rsidRDefault="00277564" w:rsidP="000F21D4">
      <w:pPr>
        <w:shd w:val="clear" w:color="auto" w:fill="FFFFFF"/>
        <w:tabs>
          <w:tab w:val="left" w:pos="12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8" type="#_x0000_t75" style="width:435.35pt;height:327.35pt">
            <v:imagedata r:id="rId6" o:title="Рисунок 2" grayscale="t"/>
          </v:shape>
        </w:pict>
      </w:r>
    </w:p>
    <w:p w:rsidR="000F21D4" w:rsidRDefault="000F21D4" w:rsidP="000F21D4">
      <w:pPr>
        <w:shd w:val="clear" w:color="auto" w:fill="FFFFFF"/>
        <w:tabs>
          <w:tab w:val="left" w:pos="12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</w:t>
      </w:r>
    </w:p>
    <w:p w:rsidR="00FE553A" w:rsidRDefault="00FA69D6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36B1">
        <w:rPr>
          <w:rFonts w:ascii="Times New Roman" w:hAnsi="Times New Roman" w:cs="Times New Roman"/>
          <w:sz w:val="24"/>
          <w:szCs w:val="24"/>
        </w:rPr>
        <w:t>Данная модель не только не требует приведения исходного временного ряда к стаци</w:t>
      </w:r>
      <w:r w:rsidRPr="009236B1">
        <w:rPr>
          <w:rFonts w:ascii="Times New Roman" w:hAnsi="Times New Roman" w:cs="Times New Roman"/>
          <w:sz w:val="24"/>
          <w:szCs w:val="24"/>
        </w:rPr>
        <w:t>о</w:t>
      </w:r>
      <w:r w:rsidRPr="009236B1">
        <w:rPr>
          <w:rFonts w:ascii="Times New Roman" w:hAnsi="Times New Roman" w:cs="Times New Roman"/>
          <w:sz w:val="24"/>
          <w:szCs w:val="24"/>
        </w:rPr>
        <w:t xml:space="preserve">нарному виду, таким образом, облегчая работу с анализом и прогнозированием ряда, но и учитывает ошибку прогноза предыдущего периода в такой степени, насколько близким к единице выбрано значение </w:t>
      </w:r>
      <w:r w:rsidRPr="009236B1">
        <w:rPr>
          <w:rFonts w:ascii="Times New Roman" w:hAnsi="Times New Roman" w:cs="Times New Roman"/>
          <w:position w:val="-6"/>
          <w:sz w:val="24"/>
          <w:szCs w:val="24"/>
        </w:rPr>
        <w:object w:dxaOrig="240" w:dyaOrig="220">
          <v:shape id="_x0000_i1025" type="#_x0000_t75" style="width:12.55pt;height:10.9pt" o:ole="">
            <v:imagedata r:id="rId7" o:title=""/>
          </v:shape>
          <o:OLEObject Type="Embed" ProgID="Equation.3" ShapeID="_x0000_i1025" DrawAspect="Content" ObjectID="_1494347517" r:id="rId8"/>
        </w:object>
      </w:r>
      <w:r w:rsidRPr="009236B1">
        <w:rPr>
          <w:rFonts w:ascii="Times New Roman" w:hAnsi="Times New Roman" w:cs="Times New Roman"/>
          <w:sz w:val="24"/>
          <w:szCs w:val="24"/>
        </w:rPr>
        <w:t xml:space="preserve">. Чем больше </w:t>
      </w:r>
      <w:r w:rsidRPr="009236B1">
        <w:rPr>
          <w:rFonts w:ascii="Times New Roman" w:hAnsi="Times New Roman" w:cs="Times New Roman"/>
          <w:position w:val="-6"/>
          <w:sz w:val="24"/>
          <w:szCs w:val="24"/>
        </w:rPr>
        <w:object w:dxaOrig="240" w:dyaOrig="220">
          <v:shape id="_x0000_i1026" type="#_x0000_t75" style="width:12.55pt;height:10.9pt" o:ole="">
            <v:imagedata r:id="rId9" o:title=""/>
          </v:shape>
          <o:OLEObject Type="Embed" ProgID="Equation.3" ShapeID="_x0000_i1026" DrawAspect="Content" ObjectID="_1494347518" r:id="rId10"/>
        </w:object>
      </w:r>
      <w:r w:rsidRPr="009236B1">
        <w:rPr>
          <w:rFonts w:ascii="Times New Roman" w:hAnsi="Times New Roman" w:cs="Times New Roman"/>
          <w:sz w:val="24"/>
          <w:szCs w:val="24"/>
        </w:rPr>
        <w:t xml:space="preserve"> к единице, тем сильнее сглаживается исхо</w:t>
      </w:r>
      <w:r w:rsidRPr="009236B1">
        <w:rPr>
          <w:rFonts w:ascii="Times New Roman" w:hAnsi="Times New Roman" w:cs="Times New Roman"/>
          <w:sz w:val="24"/>
          <w:szCs w:val="24"/>
        </w:rPr>
        <w:t>д</w:t>
      </w:r>
      <w:r w:rsidRPr="009236B1">
        <w:rPr>
          <w:rFonts w:ascii="Times New Roman" w:hAnsi="Times New Roman" w:cs="Times New Roman"/>
          <w:sz w:val="24"/>
          <w:szCs w:val="24"/>
        </w:rPr>
        <w:t xml:space="preserve">ный ряд и тем больше веса последних данных, чем ближе </w:t>
      </w:r>
      <w:r w:rsidRPr="009236B1">
        <w:rPr>
          <w:rFonts w:ascii="Times New Roman" w:hAnsi="Times New Roman" w:cs="Times New Roman"/>
          <w:position w:val="-6"/>
          <w:sz w:val="24"/>
          <w:szCs w:val="24"/>
        </w:rPr>
        <w:object w:dxaOrig="240" w:dyaOrig="220">
          <v:shape id="_x0000_i1027" type="#_x0000_t75" style="width:12.55pt;height:10.9pt" o:ole="">
            <v:imagedata r:id="rId9" o:title=""/>
          </v:shape>
          <o:OLEObject Type="Embed" ProgID="Equation.3" ShapeID="_x0000_i1027" DrawAspect="Content" ObjectID="_1494347519" r:id="rId11"/>
        </w:object>
      </w:r>
      <w:r w:rsidRPr="009236B1">
        <w:rPr>
          <w:rFonts w:ascii="Times New Roman" w:hAnsi="Times New Roman" w:cs="Times New Roman"/>
          <w:sz w:val="24"/>
          <w:szCs w:val="24"/>
        </w:rPr>
        <w:t xml:space="preserve"> к нулю, тем сильнее сглажив</w:t>
      </w:r>
      <w:r w:rsidRPr="009236B1">
        <w:rPr>
          <w:rFonts w:ascii="Times New Roman" w:hAnsi="Times New Roman" w:cs="Times New Roman"/>
          <w:sz w:val="24"/>
          <w:szCs w:val="24"/>
        </w:rPr>
        <w:t>а</w:t>
      </w:r>
      <w:r w:rsidRPr="009236B1">
        <w:rPr>
          <w:rFonts w:ascii="Times New Roman" w:hAnsi="Times New Roman" w:cs="Times New Roman"/>
          <w:sz w:val="24"/>
          <w:szCs w:val="24"/>
        </w:rPr>
        <w:t>ние исходного ряда и больший вес приобретает история временного ряда, то есть старые значения.</w:t>
      </w:r>
    </w:p>
    <w:p w:rsidR="001B3101" w:rsidRPr="00B75F0C" w:rsidRDefault="001B3101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34.55pt;margin-top:9.85pt;width:149.85pt;height:0;z-index:251658240" o:connectortype="straight"/>
        </w:pict>
      </w:r>
    </w:p>
    <w:p w:rsidR="00FE553A" w:rsidRPr="00FE553A" w:rsidRDefault="00FE553A" w:rsidP="00102B51">
      <w:pPr>
        <w:shd w:val="clear" w:color="auto" w:fill="FFFFFF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95E">
        <w:rPr>
          <w:rFonts w:ascii="Times New Roman" w:hAnsi="Times New Roman" w:cs="Times New Roman"/>
          <w:sz w:val="24"/>
          <w:szCs w:val="24"/>
        </w:rPr>
        <w:t>1</w:t>
      </w:r>
      <w:r w:rsidR="001B3101">
        <w:rPr>
          <w:rFonts w:ascii="Times New Roman" w:hAnsi="Times New Roman" w:cs="Times New Roman"/>
          <w:sz w:val="24"/>
          <w:szCs w:val="24"/>
        </w:rPr>
        <w:t>.</w:t>
      </w:r>
      <w:r w:rsidRPr="0090695E">
        <w:rPr>
          <w:rFonts w:ascii="Times New Roman" w:hAnsi="Times New Roman" w:cs="Times New Roman"/>
          <w:sz w:val="24"/>
          <w:szCs w:val="24"/>
        </w:rPr>
        <w:t xml:space="preserve"> </w:t>
      </w:r>
      <w:r w:rsidR="0090695E">
        <w:rPr>
          <w:rFonts w:ascii="Times New Roman" w:hAnsi="Times New Roman" w:cs="Times New Roman"/>
          <w:sz w:val="24"/>
          <w:szCs w:val="24"/>
        </w:rPr>
        <w:t>Ахметова</w:t>
      </w:r>
      <w:r w:rsidR="001B3101" w:rsidRPr="001B3101">
        <w:rPr>
          <w:rFonts w:ascii="Times New Roman" w:hAnsi="Times New Roman" w:cs="Times New Roman"/>
          <w:sz w:val="24"/>
          <w:szCs w:val="24"/>
        </w:rPr>
        <w:t xml:space="preserve"> </w:t>
      </w:r>
      <w:r w:rsidR="001B3101">
        <w:rPr>
          <w:rFonts w:ascii="Times New Roman" w:hAnsi="Times New Roman" w:cs="Times New Roman"/>
          <w:sz w:val="24"/>
          <w:szCs w:val="24"/>
        </w:rPr>
        <w:t>К.А.</w:t>
      </w:r>
      <w:r w:rsidR="009069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695E">
        <w:rPr>
          <w:rFonts w:ascii="Times New Roman" w:hAnsi="Times New Roman" w:cs="Times New Roman"/>
          <w:sz w:val="24"/>
          <w:szCs w:val="24"/>
        </w:rPr>
        <w:t>Накипова</w:t>
      </w:r>
      <w:proofErr w:type="spellEnd"/>
      <w:r w:rsidR="0090695E">
        <w:rPr>
          <w:rFonts w:ascii="Times New Roman" w:hAnsi="Times New Roman" w:cs="Times New Roman"/>
          <w:sz w:val="24"/>
          <w:szCs w:val="24"/>
        </w:rPr>
        <w:t xml:space="preserve"> </w:t>
      </w:r>
      <w:r w:rsidR="001B3101">
        <w:rPr>
          <w:rFonts w:ascii="Times New Roman" w:hAnsi="Times New Roman" w:cs="Times New Roman"/>
          <w:sz w:val="24"/>
          <w:szCs w:val="24"/>
        </w:rPr>
        <w:t>Г.Н. /</w:t>
      </w:r>
      <w:r w:rsidR="009069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Прогнозирование рынка молока</w:t>
      </w:r>
      <w:r w:rsidR="0090695E">
        <w:rPr>
          <w:rFonts w:ascii="Times New Roman" w:hAnsi="Times New Roman" w:cs="Times New Roman"/>
          <w:sz w:val="24"/>
          <w:szCs w:val="24"/>
        </w:rPr>
        <w:t xml:space="preserve"> Казахстана</w:t>
      </w:r>
      <w:r>
        <w:rPr>
          <w:rFonts w:ascii="Times New Roman" w:hAnsi="Times New Roman" w:cs="Times New Roman"/>
          <w:sz w:val="24"/>
          <w:szCs w:val="24"/>
        </w:rPr>
        <w:t>: теория и практика</w:t>
      </w:r>
      <w:r w:rsidR="000678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53A" w:rsidRPr="00FE553A" w:rsidRDefault="00FE553A" w:rsidP="00102B51">
      <w:pPr>
        <w:pStyle w:val="a8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55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06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Территориальный орган Федеральной службы государственной статистики по Пр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морскому краю [Электронный</w:t>
      </w:r>
      <w:r w:rsidR="0006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ресурс]</w:t>
      </w:r>
      <w:r w:rsidR="0006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A44A5">
        <w:rPr>
          <w:rFonts w:ascii="Times New Roman" w:eastAsiaTheme="minorEastAsia" w:hAnsi="Times New Roman" w:cs="Times New Roman"/>
          <w:sz w:val="24"/>
          <w:szCs w:val="24"/>
        </w:rPr>
        <w:t>–</w:t>
      </w:r>
      <w:r w:rsidR="0006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Режим доступа:</w:t>
      </w:r>
      <w:r w:rsidRPr="00166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6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http://primstat.gks.ru.</w:t>
      </w:r>
    </w:p>
    <w:p w:rsidR="00FE553A" w:rsidRPr="00955C83" w:rsidRDefault="00FE553A" w:rsidP="00102B51">
      <w:pPr>
        <w:shd w:val="clear" w:color="auto" w:fill="FFFFFF"/>
        <w:tabs>
          <w:tab w:val="left" w:pos="34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5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9F43CA">
        <w:rPr>
          <w:rFonts w:ascii="Times New Roman" w:hAnsi="Times New Roman" w:cs="Times New Roman"/>
          <w:sz w:val="24"/>
          <w:szCs w:val="24"/>
        </w:rPr>
        <w:t xml:space="preserve">. Чан Ким, Рене </w:t>
      </w:r>
      <w:proofErr w:type="spellStart"/>
      <w:r w:rsidRPr="009F43CA">
        <w:rPr>
          <w:rFonts w:ascii="Times New Roman" w:hAnsi="Times New Roman" w:cs="Times New Roman"/>
          <w:sz w:val="24"/>
          <w:szCs w:val="24"/>
        </w:rPr>
        <w:t>Моборн</w:t>
      </w:r>
      <w:proofErr w:type="spellEnd"/>
      <w:r w:rsidR="00067887">
        <w:rPr>
          <w:rFonts w:ascii="Times New Roman" w:hAnsi="Times New Roman" w:cs="Times New Roman"/>
          <w:sz w:val="24"/>
          <w:szCs w:val="24"/>
        </w:rPr>
        <w:t xml:space="preserve">. Стратегия </w:t>
      </w:r>
      <w:proofErr w:type="spellStart"/>
      <w:r w:rsidR="00067887">
        <w:rPr>
          <w:rFonts w:ascii="Times New Roman" w:hAnsi="Times New Roman" w:cs="Times New Roman"/>
          <w:sz w:val="24"/>
          <w:szCs w:val="24"/>
        </w:rPr>
        <w:t>голубого</w:t>
      </w:r>
      <w:proofErr w:type="spellEnd"/>
      <w:r w:rsidR="00067887">
        <w:rPr>
          <w:rFonts w:ascii="Times New Roman" w:hAnsi="Times New Roman" w:cs="Times New Roman"/>
          <w:sz w:val="24"/>
          <w:szCs w:val="24"/>
        </w:rPr>
        <w:t xml:space="preserve"> океана.</w:t>
      </w:r>
      <w:r w:rsidRPr="009F43CA">
        <w:rPr>
          <w:rFonts w:ascii="Times New Roman" w:hAnsi="Times New Roman" w:cs="Times New Roman"/>
          <w:sz w:val="24"/>
          <w:szCs w:val="24"/>
        </w:rPr>
        <w:t xml:space="preserve"> Как создать свободную рыно</w:t>
      </w:r>
      <w:r w:rsidRPr="009F43CA">
        <w:rPr>
          <w:rFonts w:ascii="Times New Roman" w:hAnsi="Times New Roman" w:cs="Times New Roman"/>
          <w:sz w:val="24"/>
          <w:szCs w:val="24"/>
        </w:rPr>
        <w:t>ч</w:t>
      </w:r>
      <w:r w:rsidRPr="009F43CA">
        <w:rPr>
          <w:rFonts w:ascii="Times New Roman" w:hAnsi="Times New Roman" w:cs="Times New Roman"/>
          <w:sz w:val="24"/>
          <w:szCs w:val="24"/>
        </w:rPr>
        <w:t>ную нишу и перестать бояться конкурентов</w:t>
      </w:r>
      <w:r w:rsidR="00067887">
        <w:rPr>
          <w:rFonts w:ascii="Times New Roman" w:hAnsi="Times New Roman" w:cs="Times New Roman"/>
          <w:sz w:val="24"/>
          <w:szCs w:val="24"/>
        </w:rPr>
        <w:t xml:space="preserve"> - С. 2. </w:t>
      </w:r>
    </w:p>
    <w:p w:rsidR="00EB080D" w:rsidRPr="00993D6B" w:rsidRDefault="00EB080D" w:rsidP="00EB080D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</w:p>
    <w:sectPr w:rsidR="00EB080D" w:rsidRPr="00993D6B" w:rsidSect="00102B51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autoHyphenation/>
  <w:characterSpacingControl w:val="doNotCompress"/>
  <w:compat/>
  <w:rsids>
    <w:rsidRoot w:val="00EB080D"/>
    <w:rsid w:val="000029E5"/>
    <w:rsid w:val="00047896"/>
    <w:rsid w:val="00067887"/>
    <w:rsid w:val="00076A6A"/>
    <w:rsid w:val="000A3C61"/>
    <w:rsid w:val="000F21D4"/>
    <w:rsid w:val="00102B51"/>
    <w:rsid w:val="00137AF7"/>
    <w:rsid w:val="001B3101"/>
    <w:rsid w:val="001C2026"/>
    <w:rsid w:val="002461FA"/>
    <w:rsid w:val="00277564"/>
    <w:rsid w:val="002B7C14"/>
    <w:rsid w:val="003C4698"/>
    <w:rsid w:val="003C5789"/>
    <w:rsid w:val="003D2309"/>
    <w:rsid w:val="006D217F"/>
    <w:rsid w:val="00896AD9"/>
    <w:rsid w:val="0090695E"/>
    <w:rsid w:val="00993D6B"/>
    <w:rsid w:val="00A46658"/>
    <w:rsid w:val="00AA2806"/>
    <w:rsid w:val="00B31211"/>
    <w:rsid w:val="00B34868"/>
    <w:rsid w:val="00B75F0C"/>
    <w:rsid w:val="00C732C6"/>
    <w:rsid w:val="00EB080D"/>
    <w:rsid w:val="00F05489"/>
    <w:rsid w:val="00FA69D6"/>
    <w:rsid w:val="00FE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080D"/>
    <w:pPr>
      <w:spacing w:after="0" w:line="240" w:lineRule="auto"/>
    </w:pPr>
  </w:style>
  <w:style w:type="table" w:styleId="a4">
    <w:name w:val="Table Grid"/>
    <w:basedOn w:val="a1"/>
    <w:uiPriority w:val="59"/>
    <w:rsid w:val="00137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7A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C5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78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76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E55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0E64F-2177-4743-97D4-60CB98FC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2015-05-25T02:37:00Z</dcterms:created>
  <dcterms:modified xsi:type="dcterms:W3CDTF">2015-05-28T09:40:00Z</dcterms:modified>
</cp:coreProperties>
</file>