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079" w:rsidRPr="00C02079" w:rsidRDefault="00C02079" w:rsidP="00C02079">
      <w:pPr>
        <w:shd w:val="clear" w:color="auto" w:fill="FFFFFF"/>
        <w:spacing w:after="450" w:line="401" w:lineRule="atLeast"/>
        <w:outlineLvl w:val="2"/>
        <w:rPr>
          <w:rFonts w:ascii="Tahoma" w:eastAsia="Times New Roman" w:hAnsi="Tahoma" w:cs="Tahoma"/>
          <w:caps/>
          <w:color w:val="333333"/>
          <w:spacing w:val="-7"/>
          <w:sz w:val="29"/>
          <w:szCs w:val="29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9"/>
          <w:szCs w:val="29"/>
          <w:lang w:eastAsia="ru-RU"/>
        </w:rPr>
        <w:t>№3 2022</w:t>
      </w:r>
    </w:p>
    <w:p w:rsidR="00C02079" w:rsidRPr="00C02079" w:rsidRDefault="00C02079" w:rsidP="00C02079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РЕГИОНАЛЬНАЯ ЭКОНОМИКА</w:t>
      </w:r>
    </w:p>
    <w:p w:rsidR="00C02079" w:rsidRPr="00C02079" w:rsidRDefault="00C02079" w:rsidP="00C02079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Титова Наталья Юрьевна, Терентьева Татьяна Валерьевна, </w:t>
      </w: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Гирюк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Илья Алексеевич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5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Идентификация субъектов Дальнего Востока России для внедрения циркулярной экономики в промышленность с целью устойчивого развития макрорегиона</w:t>
        </w:r>
      </w:hyperlink>
    </w:p>
    <w:p w:rsidR="00C02079" w:rsidRPr="00C02079" w:rsidRDefault="00C02079" w:rsidP="00C02079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Ван Бин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6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Модернизация в сельском хозяйстве как основа совместных научных исследований между провинцией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Хэйлунцзян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и территориями Дальнего Востока России</w:t>
        </w:r>
      </w:hyperlink>
    </w:p>
    <w:p w:rsidR="00C02079" w:rsidRPr="00C02079" w:rsidRDefault="00C02079" w:rsidP="00C02079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ЭКОНОМИЧЕСКИЕ НАУКИ</w:t>
      </w:r>
    </w:p>
    <w:p w:rsidR="00C02079" w:rsidRPr="00C02079" w:rsidRDefault="00C02079" w:rsidP="00C02079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Нигай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Евгения Антоновна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7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Обоснование объектных, пространственных и временных границ оценки конкурентоспособности экономических систем с учетом тенденций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цифровизации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экономики</w:t>
        </w:r>
      </w:hyperlink>
    </w:p>
    <w:p w:rsidR="00C02079" w:rsidRPr="00C02079" w:rsidRDefault="00C02079" w:rsidP="00C02079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Жохова Валентина Владимировна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8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Роль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маркетплейса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в выборе канала сбыта производственного предприятия</w:t>
        </w:r>
      </w:hyperlink>
    </w:p>
    <w:p w:rsidR="00C02079" w:rsidRPr="00C02079" w:rsidRDefault="00C02079" w:rsidP="00C02079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Бубновская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Татьяна Викторовна, </w:t>
      </w: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Варкулевич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Татьяна Владимировна, Шилова Антонина Юрьевна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9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Практические аспекты формирования модели финансового планирования и бюджетирования на предприятиях судостроительной отрасли</w:t>
        </w:r>
      </w:hyperlink>
    </w:p>
    <w:p w:rsidR="00C02079" w:rsidRPr="00C02079" w:rsidRDefault="00C02079" w:rsidP="00C02079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Гомилевская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Галина Александровна, </w:t>
      </w: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Машинина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Дарья Георгиевна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0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Продуктовый стандарт в гостиничных сетях в системе франчайзинга</w:t>
        </w:r>
      </w:hyperlink>
    </w:p>
    <w:p w:rsidR="00C02079" w:rsidRPr="00C02079" w:rsidRDefault="00C02079" w:rsidP="00C02079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Жохова Валентина Владимировна, Юрченко Наталья Александровна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1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Модель сегментации операторов рынка индустрии моды Приморского края</w:t>
        </w:r>
      </w:hyperlink>
    </w:p>
    <w:p w:rsidR="00C02079" w:rsidRPr="00C02079" w:rsidRDefault="00C02079" w:rsidP="00C02079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ЮРИДИЧЕСКИЕ НАУКИ</w:t>
      </w:r>
    </w:p>
    <w:p w:rsidR="00C02079" w:rsidRPr="00C02079" w:rsidRDefault="00C02079" w:rsidP="00C02079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Пурге Анна </w:t>
      </w: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Роландовна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, Пахомова София Игоревна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2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Принципы правового регулирования отношений в сфере прекращения членства в кооперативе</w:t>
        </w:r>
      </w:hyperlink>
    </w:p>
    <w:p w:rsidR="00C02079" w:rsidRPr="00C02079" w:rsidRDefault="00C02079" w:rsidP="00C02079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Ермакова Елена Петровна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3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Онлайн-разрешение споров на китайской платформе электронной торговли «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Taobao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»</w:t>
        </w:r>
      </w:hyperlink>
    </w:p>
    <w:p w:rsidR="00C02079" w:rsidRPr="00C02079" w:rsidRDefault="00C02079" w:rsidP="00C02079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Горян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Элла Владимировна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4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Национальная концепция развития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финтеха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: опыт Китайской Народной Республики</w:t>
        </w:r>
      </w:hyperlink>
    </w:p>
    <w:p w:rsidR="00C02079" w:rsidRPr="00C02079" w:rsidRDefault="00C02079" w:rsidP="00C02079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Павлюк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Евгения Владимировна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5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Становление системы защиты прав детей: СССР и современная Россия</w:t>
        </w:r>
      </w:hyperlink>
    </w:p>
    <w:p w:rsidR="00C02079" w:rsidRPr="00C02079" w:rsidRDefault="00C02079" w:rsidP="00C02079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ФИЗИКО-МАТЕМАТИЧЕСКИЕ НАУКИ</w:t>
      </w:r>
    </w:p>
    <w:p w:rsidR="00C02079" w:rsidRPr="00C02079" w:rsidRDefault="00C02079" w:rsidP="00C02079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Сёмкин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Сергей Викторович, Смагин Виктор Павлович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6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Связь внутренних обменных полей с критическими показателями в модели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Изинга</w:t>
        </w:r>
        <w:proofErr w:type="spellEnd"/>
      </w:hyperlink>
    </w:p>
    <w:p w:rsidR="00C02079" w:rsidRPr="00C02079" w:rsidRDefault="00C02079" w:rsidP="00C02079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Солодухин Константин Сергеевич, Еськов Владимир Александрович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7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Нечеткая модель расчета численности персонала контактного центра</w:t>
        </w:r>
      </w:hyperlink>
    </w:p>
    <w:p w:rsidR="00C02079" w:rsidRPr="00C02079" w:rsidRDefault="00C02079" w:rsidP="00C02079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lastRenderedPageBreak/>
        <w:t>ТЕХНИЧЕСКИЕ НАУКИ</w:t>
      </w:r>
    </w:p>
    <w:p w:rsidR="00C02079" w:rsidRPr="00C02079" w:rsidRDefault="00C02079" w:rsidP="00C02079">
      <w:pPr>
        <w:numPr>
          <w:ilvl w:val="0"/>
          <w:numId w:val="5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Гусева Марина Анатольевна, Андреева Елена Георгиевна, Рогожина Юлия Владимировна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8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Разработка инструментария компьютерного зрения для обнаружения дефектов изготовления швейных изделий на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аутсорсинговых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фабриках</w:t>
        </w:r>
      </w:hyperlink>
    </w:p>
    <w:p w:rsidR="00C02079" w:rsidRPr="00C02079" w:rsidRDefault="00C02079" w:rsidP="00C02079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СОВРЕМЕННОЕ ОБРАЗОВАНИЕ</w:t>
      </w:r>
      <w:bookmarkStart w:id="0" w:name="_GoBack"/>
      <w:bookmarkEnd w:id="0"/>
    </w:p>
    <w:p w:rsidR="00C02079" w:rsidRPr="00C02079" w:rsidRDefault="00C02079" w:rsidP="00C02079">
      <w:pPr>
        <w:numPr>
          <w:ilvl w:val="0"/>
          <w:numId w:val="6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Чернявская Валентина Станиславовна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19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Развитие психологического образования во Владивостокском государственном университете экономики и сервиса. ВГУЭС и психология – 25 лет вместе</w:t>
        </w:r>
      </w:hyperlink>
    </w:p>
    <w:p w:rsidR="00C02079" w:rsidRDefault="00C02079" w:rsidP="00C02079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Абросимова Евгения Евгеньевна, </w:t>
      </w: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Ягафарова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Элина </w:t>
      </w: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Ураловна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0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Миграционные настроения современной молодёжи Приморского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края</w:t>
        </w:r>
      </w:hyperlink>
      <w:proofErr w:type="spellEnd"/>
    </w:p>
    <w:p w:rsidR="00C02079" w:rsidRPr="00C02079" w:rsidRDefault="00C02079" w:rsidP="00C02079">
      <w:pPr>
        <w:numPr>
          <w:ilvl w:val="0"/>
          <w:numId w:val="8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highlight w:val="yellow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highlight w:val="yellow"/>
          <w:lang w:eastAsia="ru-RU"/>
        </w:rPr>
        <w:t>Борзова Татьяна Александровна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highlight w:val="yellow"/>
          <w:lang w:eastAsia="ru-RU"/>
        </w:rPr>
        <w:br/>
      </w:r>
      <w:hyperlink r:id="rId21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highlight w:val="yellow"/>
            <w:lang w:eastAsia="ru-RU"/>
          </w:rPr>
          <w:t>Особенности воспитательного процесса в современной образовательной системе вуза</w:t>
        </w:r>
      </w:hyperlink>
    </w:p>
    <w:p w:rsidR="00C02079" w:rsidRPr="00C02079" w:rsidRDefault="00C02079" w:rsidP="00C02079">
      <w:pPr>
        <w:shd w:val="clear" w:color="auto" w:fill="FFFFFF"/>
        <w:spacing w:after="143" w:line="317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aps/>
          <w:color w:val="333333"/>
          <w:spacing w:val="-7"/>
          <w:sz w:val="23"/>
          <w:szCs w:val="23"/>
          <w:lang w:eastAsia="ru-RU"/>
        </w:rPr>
        <w:t>ГУМАНИТАРНЫЕ НАУКИ</w:t>
      </w:r>
    </w:p>
    <w:p w:rsidR="00C02079" w:rsidRPr="00C02079" w:rsidRDefault="00C02079" w:rsidP="00C02079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Чернышева Анна Сергеевна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2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Лексические особенности морского дискурса (на примере журнала «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Safety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at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 xml:space="preserve"> </w:t>
        </w:r>
        <w:proofErr w:type="spellStart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sea</w:t>
        </w:r>
        <w:proofErr w:type="spellEnd"/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»)</w:t>
        </w:r>
      </w:hyperlink>
    </w:p>
    <w:p w:rsidR="00C02079" w:rsidRPr="00C02079" w:rsidRDefault="00C02079" w:rsidP="00C02079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Масилова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Марина Григорьевна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3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Формирование корпоративной культуры на предприятии общественного питания</w:t>
        </w:r>
      </w:hyperlink>
    </w:p>
    <w:p w:rsidR="00C02079" w:rsidRPr="00C02079" w:rsidRDefault="00C02079" w:rsidP="00C02079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Черемискина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Ирина Игоревна, </w:t>
      </w: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Холупова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Ксения Андреевна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4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Переживание одиночества людьми, предпочитающими виртуальные отношения с вымышленными персонажами</w:t>
        </w:r>
      </w:hyperlink>
    </w:p>
    <w:p w:rsidR="00C02079" w:rsidRPr="00C02079" w:rsidRDefault="00C02079" w:rsidP="00C02079">
      <w:pPr>
        <w:numPr>
          <w:ilvl w:val="0"/>
          <w:numId w:val="7"/>
        </w:numPr>
        <w:shd w:val="clear" w:color="auto" w:fill="FFFFFF"/>
        <w:spacing w:before="100" w:beforeAutospacing="1" w:after="150" w:line="240" w:lineRule="auto"/>
        <w:ind w:left="0"/>
        <w:rPr>
          <w:rFonts w:ascii="Tahoma" w:eastAsia="Times New Roman" w:hAnsi="Tahoma" w:cs="Tahoma"/>
          <w:color w:val="333333"/>
          <w:sz w:val="23"/>
          <w:szCs w:val="23"/>
          <w:lang w:eastAsia="ru-RU"/>
        </w:rPr>
      </w:pPr>
      <w:proofErr w:type="spellStart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>Метляева</w:t>
      </w:r>
      <w:proofErr w:type="spellEnd"/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t xml:space="preserve"> Татьяна Викторовна</w:t>
      </w:r>
      <w:r w:rsidRPr="00C02079">
        <w:rPr>
          <w:rFonts w:ascii="Tahoma" w:eastAsia="Times New Roman" w:hAnsi="Tahoma" w:cs="Tahoma"/>
          <w:color w:val="333333"/>
          <w:sz w:val="23"/>
          <w:szCs w:val="23"/>
          <w:lang w:eastAsia="ru-RU"/>
        </w:rPr>
        <w:br/>
      </w:r>
      <w:hyperlink r:id="rId25" w:history="1">
        <w:r w:rsidRPr="00C02079">
          <w:rPr>
            <w:rFonts w:ascii="Tahoma" w:eastAsia="Times New Roman" w:hAnsi="Tahoma" w:cs="Tahoma"/>
            <w:color w:val="0A56A4"/>
            <w:sz w:val="23"/>
            <w:szCs w:val="23"/>
            <w:lang w:eastAsia="ru-RU"/>
          </w:rPr>
          <w:t>Разработка мероприятий по использованию выставочных объектов «Улица Дальнего Востока» в рамках ВЭФ</w:t>
        </w:r>
      </w:hyperlink>
    </w:p>
    <w:p w:rsidR="00B94BDA" w:rsidRDefault="00B94BDA"/>
    <w:sectPr w:rsidR="00B94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C7EF4"/>
    <w:multiLevelType w:val="multilevel"/>
    <w:tmpl w:val="326CC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EC0E48"/>
    <w:multiLevelType w:val="multilevel"/>
    <w:tmpl w:val="0E66B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C833D3"/>
    <w:multiLevelType w:val="multilevel"/>
    <w:tmpl w:val="CE7C0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78322F"/>
    <w:multiLevelType w:val="multilevel"/>
    <w:tmpl w:val="E7A08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A508E8"/>
    <w:multiLevelType w:val="multilevel"/>
    <w:tmpl w:val="DC9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AC43FC"/>
    <w:multiLevelType w:val="multilevel"/>
    <w:tmpl w:val="D0D41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466FAE"/>
    <w:multiLevelType w:val="multilevel"/>
    <w:tmpl w:val="86060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750019"/>
    <w:multiLevelType w:val="multilevel"/>
    <w:tmpl w:val="DBF8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079"/>
    <w:rsid w:val="00B94BDA"/>
    <w:rsid w:val="00C0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B574E-0FDA-465E-95B0-84D41B32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020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020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20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020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020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ience.vvsu.ru/scientific-journals/journal/current/article/id/2150368368/2022_3_4_Rol" TargetMode="External"/><Relationship Id="rId13" Type="http://schemas.openxmlformats.org/officeDocument/2006/relationships/hyperlink" Target="https://science.vvsu.ru/scientific-journals/journal/current/article/id/2150368954/2022_3_9_Onlajjn" TargetMode="External"/><Relationship Id="rId18" Type="http://schemas.openxmlformats.org/officeDocument/2006/relationships/hyperlink" Target="https://science.vvsu.ru/scientific-journals/journal/current/article/id/2150369611/2022_3_14_Razrabotka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cience.vvsu.ru/scientific-journals/journal/current/article/id/2149945224/2022_2_17_Osobennosti" TargetMode="External"/><Relationship Id="rId7" Type="http://schemas.openxmlformats.org/officeDocument/2006/relationships/hyperlink" Target="https://science.vvsu.ru/scientific-journals/journal/current/article/id/2150368076/2022_3_3_Obosnovanie" TargetMode="External"/><Relationship Id="rId12" Type="http://schemas.openxmlformats.org/officeDocument/2006/relationships/hyperlink" Target="https://science.vvsu.ru/scientific-journals/journal/current/article/id/2150368731/2022_3_8_Principy" TargetMode="External"/><Relationship Id="rId17" Type="http://schemas.openxmlformats.org/officeDocument/2006/relationships/hyperlink" Target="https://science.vvsu.ru/scientific-journals/journal/current/article/id/2150369248/2022_3_13_Nechetkaja" TargetMode="External"/><Relationship Id="rId25" Type="http://schemas.openxmlformats.org/officeDocument/2006/relationships/hyperlink" Target="https://science.vvsu.ru/scientific-journals/journal/current/article/id/2150370601/2022_3_20_Razrabotka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ience.vvsu.ru/scientific-journals/journal/current/article/id/2150369378/2022_3_12_Svjaz" TargetMode="External"/><Relationship Id="rId20" Type="http://schemas.openxmlformats.org/officeDocument/2006/relationships/hyperlink" Target="https://science.vvsu.ru/scientific-journals/journal/current/article/id/2150369778/2022_3_16_Migracionny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cience.vvsu.ru/scientific-journals/journal/current/article/id/2150367837/2022_3_2_Modernizacija" TargetMode="External"/><Relationship Id="rId11" Type="http://schemas.openxmlformats.org/officeDocument/2006/relationships/hyperlink" Target="https://science.vvsu.ru/scientific-journals/journal/current/article/id/2150368628/2022_3_7_Model" TargetMode="External"/><Relationship Id="rId24" Type="http://schemas.openxmlformats.org/officeDocument/2006/relationships/hyperlink" Target="https://science.vvsu.ru/scientific-journals/journal/current/article/id/2150370218/2022_3_19_Perezhivanie" TargetMode="External"/><Relationship Id="rId5" Type="http://schemas.openxmlformats.org/officeDocument/2006/relationships/hyperlink" Target="https://science.vvsu.ru/scientific-journals/journal/current/article/id/2150367716/2022_3_1_Identifikacija" TargetMode="External"/><Relationship Id="rId15" Type="http://schemas.openxmlformats.org/officeDocument/2006/relationships/hyperlink" Target="https://science.vvsu.ru/scientific-journals/journal/current/article/id/2150369220/2022_3_11_Stanovlenie" TargetMode="External"/><Relationship Id="rId23" Type="http://schemas.openxmlformats.org/officeDocument/2006/relationships/hyperlink" Target="https://science.vvsu.ru/scientific-journals/journal/current/article/id/2150370049/2022_3_18_Formirovanie" TargetMode="External"/><Relationship Id="rId10" Type="http://schemas.openxmlformats.org/officeDocument/2006/relationships/hyperlink" Target="https://science.vvsu.ru/scientific-journals/journal/current/article/id/2150368504/2022_3_6_Produktovyjj" TargetMode="External"/><Relationship Id="rId19" Type="http://schemas.openxmlformats.org/officeDocument/2006/relationships/hyperlink" Target="https://science.vvsu.ru/scientific-journals/journal/current/article/id/2150369659/2022_3_15_Razvit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ience.vvsu.ru/scientific-journals/journal/current/article/id/2150368451/2022_3_5_Prakticheskie" TargetMode="External"/><Relationship Id="rId14" Type="http://schemas.openxmlformats.org/officeDocument/2006/relationships/hyperlink" Target="https://science.vvsu.ru/scientific-journals/journal/current/article/id/2150369028/2022_3_10_Nacional" TargetMode="External"/><Relationship Id="rId22" Type="http://schemas.openxmlformats.org/officeDocument/2006/relationships/hyperlink" Target="https://science.vvsu.ru/scientific-journals/journal/current/article/id/2150369872/2022_3_17_Leksicheski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book12</dc:creator>
  <cp:keywords/>
  <dc:description/>
  <cp:lastModifiedBy>book12</cp:lastModifiedBy>
  <cp:revision>1</cp:revision>
  <dcterms:created xsi:type="dcterms:W3CDTF">2023-01-10T10:13:00Z</dcterms:created>
  <dcterms:modified xsi:type="dcterms:W3CDTF">2023-01-10T10:14:00Z</dcterms:modified>
</cp:coreProperties>
</file>