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F18" w:rsidRPr="00A7306F" w:rsidRDefault="00163F18" w:rsidP="00BC252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63F18">
        <w:rPr>
          <w:rFonts w:ascii="Times New Roman" w:hAnsi="Times New Roman" w:cs="Times New Roman"/>
          <w:b/>
          <w:bCs/>
          <w:sz w:val="24"/>
          <w:szCs w:val="24"/>
        </w:rPr>
        <w:t>УДК 069</w:t>
      </w:r>
    </w:p>
    <w:p w:rsidR="00B30361" w:rsidRDefault="00B30361" w:rsidP="00BC252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ПРОЕКТИРОВАНИЕ КРЕАТИВНОГО ПРОСТРАНСТВА В СТРУКТУРЕ ПРОФЕССИОНАЛЬНОЙ ПОДГОТОВКИ ДИЗАЙНЕРА</w:t>
      </w:r>
    </w:p>
    <w:p w:rsidR="00A3569E" w:rsidRPr="002B0BF9" w:rsidRDefault="005C1090" w:rsidP="00BC252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B0BF9">
        <w:rPr>
          <w:rFonts w:ascii="Times New Roman" w:hAnsi="Times New Roman" w:cs="Times New Roman"/>
          <w:b/>
          <w:sz w:val="24"/>
          <w:szCs w:val="24"/>
        </w:rPr>
        <w:t xml:space="preserve">Вознесенская Т.В. </w:t>
      </w:r>
      <w:r w:rsidRPr="002B0BF9">
        <w:rPr>
          <w:rFonts w:ascii="Times New Roman" w:hAnsi="Times New Roman" w:cs="Times New Roman"/>
          <w:b/>
        </w:rPr>
        <w:t>[1]</w:t>
      </w:r>
      <w:r w:rsidRPr="002B0BF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7C2BCB" w:rsidRPr="00EA2EDF">
        <w:rPr>
          <w:rFonts w:ascii="Times New Roman" w:hAnsi="Times New Roman" w:cs="Times New Roman"/>
          <w:b/>
          <w:sz w:val="24"/>
          <w:szCs w:val="24"/>
        </w:rPr>
        <w:t>Воронкова А.А.</w:t>
      </w:r>
      <w:r w:rsidR="007C2BCB" w:rsidRPr="007C2BCB">
        <w:rPr>
          <w:rFonts w:ascii="Times New Roman" w:hAnsi="Times New Roman" w:cs="Times New Roman"/>
          <w:b/>
        </w:rPr>
        <w:t xml:space="preserve"> </w:t>
      </w:r>
      <w:r w:rsidR="007C2BCB" w:rsidRPr="002B0BF9">
        <w:rPr>
          <w:rFonts w:ascii="Times New Roman" w:hAnsi="Times New Roman" w:cs="Times New Roman"/>
          <w:b/>
        </w:rPr>
        <w:t>[1]</w:t>
      </w:r>
      <w:r w:rsidR="007C2BCB" w:rsidRPr="002B0BF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3569E" w:rsidRPr="002B0BF9">
        <w:rPr>
          <w:rFonts w:ascii="Times New Roman" w:hAnsi="Times New Roman" w:cs="Times New Roman"/>
          <w:b/>
          <w:sz w:val="24"/>
          <w:szCs w:val="24"/>
        </w:rPr>
        <w:t>Сажина Е.А.</w:t>
      </w:r>
      <w:r w:rsidR="009E481B" w:rsidRPr="002B0BF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481B" w:rsidRPr="002B0BF9">
        <w:rPr>
          <w:rFonts w:ascii="Times New Roman" w:hAnsi="Times New Roman" w:cs="Times New Roman"/>
          <w:b/>
        </w:rPr>
        <w:t>[1]</w:t>
      </w:r>
      <w:r w:rsidR="00A3569E" w:rsidRPr="002B0BF9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9E481B" w:rsidRPr="002B0BF9">
        <w:rPr>
          <w:rFonts w:ascii="Times New Roman" w:hAnsi="Times New Roman" w:cs="Times New Roman"/>
          <w:b/>
          <w:sz w:val="24"/>
          <w:szCs w:val="24"/>
        </w:rPr>
        <w:t xml:space="preserve">Петухов В.В. </w:t>
      </w:r>
      <w:r w:rsidR="009E481B" w:rsidRPr="002B0BF9">
        <w:rPr>
          <w:rFonts w:ascii="Times New Roman" w:hAnsi="Times New Roman" w:cs="Times New Roman"/>
          <w:b/>
        </w:rPr>
        <w:t>[1,2]</w:t>
      </w:r>
    </w:p>
    <w:p w:rsidR="00A3569E" w:rsidRPr="00DA795A" w:rsidRDefault="009E481B" w:rsidP="00BC2526">
      <w:pPr>
        <w:spacing w:line="240" w:lineRule="auto"/>
        <w:jc w:val="center"/>
        <w:rPr>
          <w:rFonts w:ascii="Times New Roman" w:hAnsi="Times New Roman" w:cs="Times New Roman"/>
          <w:i/>
          <w:color w:val="000000" w:themeColor="text1"/>
          <w:lang w:eastAsia="hi-IN" w:bidi="hi-IN"/>
        </w:rPr>
      </w:pPr>
      <w:r>
        <w:rPr>
          <w:rFonts w:ascii="Times New Roman" w:hAnsi="Times New Roman" w:cs="Times New Roman"/>
          <w:i/>
        </w:rPr>
        <w:t xml:space="preserve">1 </w:t>
      </w:r>
      <w:r w:rsidR="00A3569E" w:rsidRPr="006B2752">
        <w:rPr>
          <w:rFonts w:ascii="Times New Roman" w:hAnsi="Times New Roman" w:cs="Times New Roman"/>
          <w:i/>
        </w:rPr>
        <w:t xml:space="preserve">ГОУ ВО </w:t>
      </w:r>
      <w:r w:rsidR="00A3569E">
        <w:rPr>
          <w:rFonts w:ascii="Times New Roman" w:hAnsi="Times New Roman" w:cs="Times New Roman"/>
          <w:i/>
        </w:rPr>
        <w:t>«</w:t>
      </w:r>
      <w:r w:rsidR="00A3569E" w:rsidRPr="0001309E">
        <w:rPr>
          <w:rFonts w:ascii="Times New Roman" w:hAnsi="Times New Roman" w:cs="Times New Roman"/>
          <w:bCs/>
          <w:i/>
        </w:rPr>
        <w:t>Владивостокский государственный университет экономики и сервиса</w:t>
      </w:r>
      <w:r w:rsidR="00A3569E">
        <w:rPr>
          <w:rFonts w:ascii="Times New Roman" w:hAnsi="Times New Roman" w:cs="Times New Roman"/>
          <w:bCs/>
          <w:i/>
        </w:rPr>
        <w:t>»</w:t>
      </w:r>
      <w:r w:rsidR="00A3569E" w:rsidRPr="0001309E">
        <w:rPr>
          <w:rFonts w:ascii="Times New Roman" w:hAnsi="Times New Roman" w:cs="Times New Roman"/>
          <w:bCs/>
          <w:i/>
        </w:rPr>
        <w:t>, Владивосток</w:t>
      </w:r>
      <w:r w:rsidR="00A3569E" w:rsidRPr="00EC2562">
        <w:rPr>
          <w:rFonts w:ascii="Times New Roman" w:hAnsi="Times New Roman" w:cs="Times New Roman"/>
          <w:bCs/>
          <w:i/>
        </w:rPr>
        <w:t>,</w:t>
      </w:r>
      <w:r w:rsidR="00A3569E" w:rsidRPr="00EC2562">
        <w:rPr>
          <w:rFonts w:ascii="Times New Roman" w:hAnsi="Times New Roman" w:cs="Times New Roman"/>
          <w:i/>
          <w:color w:val="000000" w:themeColor="text1"/>
        </w:rPr>
        <w:t xml:space="preserve"> </w:t>
      </w:r>
      <w:r w:rsidR="00A3569E" w:rsidRPr="0061700A">
        <w:rPr>
          <w:rFonts w:ascii="Times New Roman" w:hAnsi="Times New Roman" w:cs="Times New Roman"/>
          <w:i/>
        </w:rPr>
        <w:t>е-</w:t>
      </w:r>
      <w:r w:rsidR="00A3569E" w:rsidRPr="0061700A">
        <w:rPr>
          <w:rFonts w:ascii="Times New Roman" w:hAnsi="Times New Roman" w:cs="Times New Roman"/>
          <w:i/>
          <w:lang w:val="en-US"/>
        </w:rPr>
        <w:t>mail</w:t>
      </w:r>
      <w:r w:rsidR="00A3569E" w:rsidRPr="0061700A">
        <w:rPr>
          <w:rFonts w:ascii="Times New Roman" w:hAnsi="Times New Roman" w:cs="Times New Roman"/>
          <w:i/>
        </w:rPr>
        <w:t>:</w:t>
      </w:r>
      <w:r w:rsidRPr="00EC2562">
        <w:rPr>
          <w:rFonts w:ascii="Times New Roman" w:hAnsi="Times New Roman" w:cs="Times New Roman"/>
          <w:i/>
        </w:rPr>
        <w:t>evelynlittlegreen@gmail.com</w:t>
      </w:r>
    </w:p>
    <w:p w:rsidR="001A32AA" w:rsidRPr="00CB10CE" w:rsidRDefault="009E481B" w:rsidP="00BC2526">
      <w:pPr>
        <w:spacing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2 </w:t>
      </w:r>
      <w:r w:rsidR="00CB10CE">
        <w:rPr>
          <w:rFonts w:ascii="Times New Roman" w:hAnsi="Times New Roman" w:cs="Times New Roman"/>
          <w:i/>
        </w:rPr>
        <w:t xml:space="preserve">ГАОУ ВО </w:t>
      </w:r>
      <w:r w:rsidR="00CB10CE" w:rsidRPr="0061700A">
        <w:rPr>
          <w:rFonts w:ascii="Times New Roman" w:hAnsi="Times New Roman" w:cs="Times New Roman"/>
          <w:i/>
        </w:rPr>
        <w:t>Дальневосточный федеральный университет, Владивосток, е-</w:t>
      </w:r>
      <w:r w:rsidR="00CB10CE" w:rsidRPr="0061700A">
        <w:rPr>
          <w:rFonts w:ascii="Times New Roman" w:hAnsi="Times New Roman" w:cs="Times New Roman"/>
          <w:i/>
          <w:lang w:val="en-US"/>
        </w:rPr>
        <w:t>mail</w:t>
      </w:r>
      <w:r w:rsidR="00CB10CE" w:rsidRPr="0061700A">
        <w:rPr>
          <w:rFonts w:ascii="Times New Roman" w:hAnsi="Times New Roman" w:cs="Times New Roman"/>
          <w:i/>
        </w:rPr>
        <w:t xml:space="preserve">: </w:t>
      </w:r>
      <w:hyperlink r:id="rId6" w:history="1">
        <w:r w:rsidRPr="009E481B">
          <w:rPr>
            <w:rStyle w:val="a3"/>
            <w:rFonts w:ascii="Times New Roman" w:hAnsi="Times New Roman" w:cs="Times New Roman"/>
            <w:i/>
            <w:color w:val="000000" w:themeColor="text1"/>
            <w:u w:val="none"/>
            <w:lang w:val="en-US" w:eastAsia="hi-IN" w:bidi="hi-IN"/>
          </w:rPr>
          <w:t>vlad</w:t>
        </w:r>
        <w:r w:rsidRPr="009E481B">
          <w:rPr>
            <w:rStyle w:val="a3"/>
            <w:rFonts w:ascii="Times New Roman" w:hAnsi="Times New Roman" w:cs="Times New Roman"/>
            <w:i/>
            <w:color w:val="000000" w:themeColor="text1"/>
            <w:u w:val="none"/>
            <w:lang w:eastAsia="hi-IN" w:bidi="hi-IN"/>
          </w:rPr>
          <w:t>_</w:t>
        </w:r>
        <w:r w:rsidRPr="009E481B">
          <w:rPr>
            <w:rStyle w:val="a3"/>
            <w:rFonts w:ascii="Times New Roman" w:hAnsi="Times New Roman" w:cs="Times New Roman"/>
            <w:i/>
            <w:color w:val="000000" w:themeColor="text1"/>
            <w:u w:val="none"/>
            <w:lang w:val="en-US" w:eastAsia="hi-IN" w:bidi="hi-IN"/>
          </w:rPr>
          <w:t>arts</w:t>
        </w:r>
        <w:r w:rsidRPr="009E481B">
          <w:rPr>
            <w:rStyle w:val="a3"/>
            <w:rFonts w:ascii="Times New Roman" w:hAnsi="Times New Roman" w:cs="Times New Roman"/>
            <w:i/>
            <w:color w:val="000000" w:themeColor="text1"/>
            <w:u w:val="none"/>
            <w:lang w:eastAsia="hi-IN" w:bidi="hi-IN"/>
          </w:rPr>
          <w:t>@</w:t>
        </w:r>
        <w:r w:rsidRPr="009E481B">
          <w:rPr>
            <w:rStyle w:val="a3"/>
            <w:rFonts w:ascii="Times New Roman" w:hAnsi="Times New Roman" w:cs="Times New Roman"/>
            <w:i/>
            <w:color w:val="000000" w:themeColor="text1"/>
            <w:u w:val="none"/>
            <w:lang w:val="en-US" w:eastAsia="hi-IN" w:bidi="hi-IN"/>
          </w:rPr>
          <w:t>mail</w:t>
        </w:r>
        <w:r w:rsidRPr="009E481B">
          <w:rPr>
            <w:rStyle w:val="a3"/>
            <w:rFonts w:ascii="Times New Roman" w:hAnsi="Times New Roman" w:cs="Times New Roman"/>
            <w:i/>
            <w:color w:val="000000" w:themeColor="text1"/>
            <w:u w:val="none"/>
            <w:lang w:eastAsia="hi-IN" w:bidi="hi-IN"/>
          </w:rPr>
          <w:t>.</w:t>
        </w:r>
        <w:proofErr w:type="spellStart"/>
        <w:r w:rsidRPr="009E481B">
          <w:rPr>
            <w:rStyle w:val="a3"/>
            <w:rFonts w:ascii="Times New Roman" w:hAnsi="Times New Roman" w:cs="Times New Roman"/>
            <w:i/>
            <w:color w:val="000000" w:themeColor="text1"/>
            <w:u w:val="none"/>
            <w:lang w:val="en-US" w:eastAsia="hi-IN" w:bidi="hi-IN"/>
          </w:rPr>
          <w:t>ru</w:t>
        </w:r>
        <w:proofErr w:type="spellEnd"/>
      </w:hyperlink>
    </w:p>
    <w:p w:rsidR="00CB10CE" w:rsidRDefault="00B03BA7" w:rsidP="00BC252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В статье анализируется</w:t>
      </w:r>
      <w:r w:rsidR="00D414E1">
        <w:rPr>
          <w:b/>
          <w:sz w:val="20"/>
          <w:szCs w:val="20"/>
        </w:rPr>
        <w:t xml:space="preserve"> мировая практика стилевого и планировочного решения</w:t>
      </w:r>
      <w:r w:rsidR="00A3569E">
        <w:rPr>
          <w:b/>
          <w:sz w:val="20"/>
          <w:szCs w:val="20"/>
        </w:rPr>
        <w:t xml:space="preserve"> </w:t>
      </w:r>
      <w:r w:rsidR="007E625D">
        <w:rPr>
          <w:b/>
          <w:sz w:val="20"/>
          <w:szCs w:val="20"/>
        </w:rPr>
        <w:t xml:space="preserve">современных </w:t>
      </w:r>
      <w:r w:rsidR="00D414E1">
        <w:rPr>
          <w:b/>
          <w:sz w:val="20"/>
          <w:szCs w:val="20"/>
        </w:rPr>
        <w:t xml:space="preserve">креативных пространств. </w:t>
      </w:r>
      <w:r w:rsidRPr="00B03BA7">
        <w:rPr>
          <w:b/>
          <w:sz w:val="20"/>
          <w:szCs w:val="20"/>
        </w:rPr>
        <w:t xml:space="preserve">Рассматривается роль </w:t>
      </w:r>
      <w:r w:rsidR="00D414E1">
        <w:rPr>
          <w:b/>
          <w:sz w:val="20"/>
          <w:szCs w:val="20"/>
        </w:rPr>
        <w:t>креативной</w:t>
      </w:r>
      <w:r w:rsidRPr="00B03BA7">
        <w:rPr>
          <w:b/>
          <w:sz w:val="20"/>
          <w:szCs w:val="20"/>
        </w:rPr>
        <w:t xml:space="preserve"> тематики в структуре курсового и дипломного</w:t>
      </w:r>
      <w:r>
        <w:rPr>
          <w:b/>
          <w:sz w:val="20"/>
          <w:szCs w:val="20"/>
        </w:rPr>
        <w:t xml:space="preserve"> </w:t>
      </w:r>
      <w:r w:rsidRPr="00B03BA7">
        <w:rPr>
          <w:b/>
          <w:sz w:val="20"/>
          <w:szCs w:val="20"/>
        </w:rPr>
        <w:t>проектирования студентов</w:t>
      </w:r>
      <w:r>
        <w:rPr>
          <w:b/>
          <w:sz w:val="20"/>
          <w:szCs w:val="20"/>
        </w:rPr>
        <w:t xml:space="preserve"> направления подготовки «Дизайн</w:t>
      </w:r>
      <w:r w:rsidRPr="00B03BA7">
        <w:rPr>
          <w:b/>
          <w:sz w:val="20"/>
          <w:szCs w:val="20"/>
        </w:rPr>
        <w:t xml:space="preserve"> среды». Практико-интегрированный</w:t>
      </w:r>
      <w:r>
        <w:rPr>
          <w:b/>
          <w:sz w:val="20"/>
          <w:szCs w:val="20"/>
        </w:rPr>
        <w:t xml:space="preserve"> </w:t>
      </w:r>
      <w:r w:rsidRPr="00B03BA7">
        <w:rPr>
          <w:b/>
          <w:sz w:val="20"/>
          <w:szCs w:val="20"/>
        </w:rPr>
        <w:t xml:space="preserve">процесс организации теоретического и практического обучения во </w:t>
      </w:r>
      <w:r>
        <w:rPr>
          <w:b/>
          <w:sz w:val="20"/>
          <w:szCs w:val="20"/>
        </w:rPr>
        <w:t xml:space="preserve">Владивостокском государственном </w:t>
      </w:r>
      <w:r w:rsidRPr="00B03BA7">
        <w:rPr>
          <w:b/>
          <w:sz w:val="20"/>
          <w:szCs w:val="20"/>
        </w:rPr>
        <w:t>университете экономики и сервиса, ориентирован на реальные объе</w:t>
      </w:r>
      <w:r>
        <w:rPr>
          <w:b/>
          <w:sz w:val="20"/>
          <w:szCs w:val="20"/>
        </w:rPr>
        <w:t xml:space="preserve">кты, среди которых важное место </w:t>
      </w:r>
      <w:r w:rsidRPr="00B03BA7">
        <w:rPr>
          <w:b/>
          <w:sz w:val="20"/>
          <w:szCs w:val="20"/>
        </w:rPr>
        <w:t xml:space="preserve">занимают </w:t>
      </w:r>
      <w:r w:rsidR="00D414E1">
        <w:rPr>
          <w:b/>
          <w:sz w:val="20"/>
          <w:szCs w:val="20"/>
        </w:rPr>
        <w:t>пространства самого университета</w:t>
      </w:r>
      <w:r w:rsidRPr="00B03BA7">
        <w:rPr>
          <w:b/>
          <w:sz w:val="20"/>
          <w:szCs w:val="20"/>
        </w:rPr>
        <w:t xml:space="preserve">. </w:t>
      </w:r>
      <w:r w:rsidR="00D414E1">
        <w:rPr>
          <w:b/>
          <w:sz w:val="20"/>
          <w:szCs w:val="20"/>
        </w:rPr>
        <w:t xml:space="preserve">Данная смена образовательной парадигмы позволяет ввести </w:t>
      </w:r>
      <w:r w:rsidRPr="00D414E1">
        <w:rPr>
          <w:b/>
          <w:sz w:val="20"/>
          <w:szCs w:val="20"/>
        </w:rPr>
        <w:t>в тематику уче</w:t>
      </w:r>
      <w:r w:rsidR="00D414E1" w:rsidRPr="00D414E1">
        <w:rPr>
          <w:b/>
          <w:sz w:val="20"/>
          <w:szCs w:val="20"/>
        </w:rPr>
        <w:t xml:space="preserve">бного проектирования задания по </w:t>
      </w:r>
      <w:r w:rsidRPr="00D414E1">
        <w:rPr>
          <w:b/>
          <w:sz w:val="20"/>
          <w:szCs w:val="20"/>
        </w:rPr>
        <w:t>организации</w:t>
      </w:r>
      <w:r w:rsidR="00D414E1" w:rsidRPr="00D414E1">
        <w:rPr>
          <w:b/>
          <w:sz w:val="20"/>
          <w:szCs w:val="20"/>
        </w:rPr>
        <w:t xml:space="preserve"> креативного</w:t>
      </w:r>
      <w:r w:rsidRPr="00D414E1">
        <w:rPr>
          <w:b/>
          <w:sz w:val="20"/>
          <w:szCs w:val="20"/>
        </w:rPr>
        <w:t xml:space="preserve"> пространства на конкретной предметной осн</w:t>
      </w:r>
      <w:r w:rsidR="00D414E1">
        <w:rPr>
          <w:b/>
          <w:sz w:val="20"/>
          <w:szCs w:val="20"/>
        </w:rPr>
        <w:t>ове. Это</w:t>
      </w:r>
      <w:r w:rsidR="00D414E1" w:rsidRPr="00D414E1">
        <w:rPr>
          <w:b/>
          <w:sz w:val="20"/>
          <w:szCs w:val="20"/>
        </w:rPr>
        <w:t xml:space="preserve"> имеет огромное значение для профессиональной подготовки дизайнера, </w:t>
      </w:r>
      <w:r w:rsidR="007E625D" w:rsidRPr="00D414E1">
        <w:rPr>
          <w:b/>
          <w:sz w:val="20"/>
          <w:szCs w:val="20"/>
        </w:rPr>
        <w:t>так как</w:t>
      </w:r>
      <w:r w:rsidR="00D414E1" w:rsidRPr="00D414E1">
        <w:rPr>
          <w:b/>
          <w:sz w:val="20"/>
          <w:szCs w:val="20"/>
        </w:rPr>
        <w:t xml:space="preserve"> в условиях высокой конкуренции на рынке труда квалифи</w:t>
      </w:r>
      <w:r w:rsidR="007E625D">
        <w:rPr>
          <w:b/>
          <w:sz w:val="20"/>
          <w:szCs w:val="20"/>
        </w:rPr>
        <w:t xml:space="preserve">кация </w:t>
      </w:r>
      <w:r w:rsidR="00D414E1" w:rsidRPr="00D414E1">
        <w:rPr>
          <w:b/>
          <w:sz w:val="20"/>
          <w:szCs w:val="20"/>
        </w:rPr>
        <w:t>дизайнера определяется способностью своевременно реагировать на происходящие изменения</w:t>
      </w:r>
      <w:r w:rsidR="007E625D">
        <w:rPr>
          <w:b/>
          <w:sz w:val="20"/>
          <w:szCs w:val="20"/>
        </w:rPr>
        <w:t>,</w:t>
      </w:r>
      <w:r w:rsidR="00D414E1" w:rsidRPr="00D414E1">
        <w:rPr>
          <w:b/>
          <w:sz w:val="20"/>
          <w:szCs w:val="20"/>
        </w:rPr>
        <w:t xml:space="preserve"> умением вырабатывать новую концептуальную основу, новые культурные ценности, планы и стратегии дизайнерской деятельности.</w:t>
      </w:r>
    </w:p>
    <w:p w:rsidR="00CB10CE" w:rsidRPr="00CB10CE" w:rsidRDefault="00CB10CE" w:rsidP="00BC2526">
      <w:pPr>
        <w:pStyle w:val="a4"/>
        <w:shd w:val="clear" w:color="auto" w:fill="FFFFFF"/>
        <w:spacing w:before="0" w:beforeAutospacing="0" w:after="0" w:afterAutospacing="0"/>
        <w:ind w:firstLine="709"/>
        <w:jc w:val="both"/>
      </w:pPr>
    </w:p>
    <w:p w:rsidR="00CB10CE" w:rsidRPr="00CB10CE" w:rsidRDefault="00CB10CE" w:rsidP="00BC252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Ключевые слова: </w:t>
      </w:r>
      <w:r>
        <w:rPr>
          <w:rFonts w:ascii="Times New Roman" w:hAnsi="Times New Roman" w:cs="Times New Roman"/>
          <w:sz w:val="20"/>
          <w:szCs w:val="20"/>
        </w:rPr>
        <w:t xml:space="preserve">средовой дизайн, креативное пространство, </w:t>
      </w:r>
      <w:proofErr w:type="spellStart"/>
      <w:r>
        <w:rPr>
          <w:rFonts w:ascii="Times New Roman" w:hAnsi="Times New Roman" w:cs="Times New Roman"/>
          <w:sz w:val="20"/>
          <w:szCs w:val="20"/>
        </w:rPr>
        <w:t>лофт</w:t>
      </w:r>
      <w:proofErr w:type="spellEnd"/>
      <w:r>
        <w:rPr>
          <w:rFonts w:ascii="Times New Roman" w:hAnsi="Times New Roman" w:cs="Times New Roman"/>
          <w:sz w:val="20"/>
          <w:szCs w:val="20"/>
        </w:rPr>
        <w:t>, дизайн среды, практико-интегрированное обучение.</w:t>
      </w:r>
    </w:p>
    <w:p w:rsidR="00CB10CE" w:rsidRPr="00CB10CE" w:rsidRDefault="00CB10CE" w:rsidP="00BC252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E481B" w:rsidRDefault="00CB10CE" w:rsidP="00BC2526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DESIGN OF</w:t>
      </w:r>
      <w:r w:rsidRPr="00CB10C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CREATIVE SPACE IN THE STRUCTURE OF PROFESSIONAL TRAINING OF THE DESIGNER</w:t>
      </w:r>
    </w:p>
    <w:p w:rsidR="009E481B" w:rsidRDefault="005C1090" w:rsidP="00BC2526">
      <w:pPr>
        <w:pStyle w:val="ab"/>
        <w:jc w:val="center"/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Voznesenskaya</w:t>
      </w:r>
      <w:proofErr w:type="spellEnd"/>
      <w:r>
        <w:rPr>
          <w:rFonts w:ascii="Times New Roman" w:hAnsi="Times New Roman" w:cs="Times New Roman"/>
          <w:lang w:val="en-US"/>
        </w:rPr>
        <w:t xml:space="preserve"> T.V.,</w:t>
      </w:r>
      <w:r w:rsidR="007C2BCB" w:rsidRPr="007C2BC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7C2BCB">
        <w:rPr>
          <w:rFonts w:ascii="Times New Roman" w:hAnsi="Times New Roman" w:cs="Times New Roman"/>
          <w:lang w:val="en-US"/>
        </w:rPr>
        <w:t>Voronkova</w:t>
      </w:r>
      <w:proofErr w:type="spellEnd"/>
      <w:r w:rsidR="007C2BCB">
        <w:rPr>
          <w:rFonts w:ascii="Times New Roman" w:hAnsi="Times New Roman" w:cs="Times New Roman"/>
          <w:lang w:val="en-US"/>
        </w:rPr>
        <w:t xml:space="preserve"> A.A.,</w:t>
      </w:r>
      <w:r w:rsidRPr="009E481B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1B43D2">
        <w:rPr>
          <w:rFonts w:ascii="Times New Roman" w:hAnsi="Times New Roman" w:cs="Times New Roman"/>
          <w:lang w:val="en-US"/>
        </w:rPr>
        <w:t>Sa</w:t>
      </w:r>
      <w:r w:rsidR="009E481B">
        <w:rPr>
          <w:rFonts w:ascii="Times New Roman" w:hAnsi="Times New Roman" w:cs="Times New Roman"/>
          <w:lang w:val="en-US"/>
        </w:rPr>
        <w:t>z</w:t>
      </w:r>
      <w:r w:rsidR="002B0BF9">
        <w:rPr>
          <w:rFonts w:ascii="Times New Roman" w:hAnsi="Times New Roman" w:cs="Times New Roman"/>
          <w:lang w:val="en-US"/>
        </w:rPr>
        <w:t>h</w:t>
      </w:r>
      <w:r w:rsidR="009E481B">
        <w:rPr>
          <w:rFonts w:ascii="Times New Roman" w:hAnsi="Times New Roman" w:cs="Times New Roman"/>
          <w:lang w:val="en-US"/>
        </w:rPr>
        <w:t>ina</w:t>
      </w:r>
      <w:proofErr w:type="spellEnd"/>
      <w:r w:rsidR="009E481B">
        <w:rPr>
          <w:rFonts w:ascii="Times New Roman" w:hAnsi="Times New Roman" w:cs="Times New Roman"/>
          <w:lang w:val="en-US"/>
        </w:rPr>
        <w:t xml:space="preserve"> E.A.</w:t>
      </w:r>
      <w:r w:rsidR="009E481B" w:rsidRPr="009E481B">
        <w:rPr>
          <w:rFonts w:ascii="Times New Roman" w:hAnsi="Times New Roman" w:cs="Times New Roman"/>
          <w:lang w:val="en-US"/>
        </w:rPr>
        <w:t xml:space="preserve">, </w:t>
      </w:r>
      <w:proofErr w:type="spellStart"/>
      <w:r w:rsidR="009E481B" w:rsidRPr="009E481B">
        <w:rPr>
          <w:rFonts w:ascii="Times New Roman" w:hAnsi="Times New Roman" w:cs="Times New Roman"/>
          <w:lang w:val="en-US"/>
        </w:rPr>
        <w:t>Petukhov</w:t>
      </w:r>
      <w:proofErr w:type="spellEnd"/>
      <w:r w:rsidR="009E481B" w:rsidRPr="009E481B">
        <w:rPr>
          <w:rFonts w:ascii="Times New Roman" w:hAnsi="Times New Roman" w:cs="Times New Roman"/>
          <w:lang w:val="en-US"/>
        </w:rPr>
        <w:t xml:space="preserve"> V.V. </w:t>
      </w:r>
    </w:p>
    <w:p w:rsidR="009E481B" w:rsidRPr="002B0BF9" w:rsidRDefault="009E481B" w:rsidP="00BC2526">
      <w:pPr>
        <w:pStyle w:val="ab"/>
        <w:jc w:val="center"/>
        <w:rPr>
          <w:rFonts w:ascii="Times New Roman" w:hAnsi="Times New Roman" w:cs="Times New Roman"/>
          <w:i/>
          <w:lang w:val="en-US"/>
        </w:rPr>
      </w:pPr>
    </w:p>
    <w:p w:rsidR="009E481B" w:rsidRPr="002B0BF9" w:rsidRDefault="009E481B" w:rsidP="00BC2526">
      <w:pPr>
        <w:pStyle w:val="ab"/>
        <w:jc w:val="center"/>
        <w:rPr>
          <w:rFonts w:ascii="Times New Roman" w:hAnsi="Times New Roman" w:cs="Times New Roman"/>
          <w:bCs/>
          <w:i/>
          <w:lang w:val="en-US"/>
        </w:rPr>
      </w:pPr>
      <w:r w:rsidRPr="002B0BF9">
        <w:rPr>
          <w:rFonts w:ascii="Times New Roman" w:hAnsi="Times New Roman" w:cs="Times New Roman"/>
          <w:bCs/>
          <w:i/>
          <w:lang w:val="en-US"/>
        </w:rPr>
        <w:t>Vladivostok State University of Economics and Service, Vladivostok, Russia (</w:t>
      </w:r>
      <w:r w:rsidRPr="002B0BF9">
        <w:rPr>
          <w:rFonts w:ascii="Times New Roman" w:hAnsi="Times New Roman" w:cs="Times New Roman"/>
          <w:i/>
          <w:iCs/>
          <w:lang w:val="en-US"/>
        </w:rPr>
        <w:t xml:space="preserve">690014, </w:t>
      </w:r>
      <w:r w:rsidRPr="002B0BF9">
        <w:rPr>
          <w:rFonts w:ascii="Times New Roman" w:hAnsi="Times New Roman" w:cs="Times New Roman"/>
          <w:bCs/>
          <w:i/>
          <w:lang w:val="en-US"/>
        </w:rPr>
        <w:t>Vladivostok,</w:t>
      </w:r>
    </w:p>
    <w:p w:rsidR="009E481B" w:rsidRPr="002B0BF9" w:rsidRDefault="009E481B" w:rsidP="00BC2526">
      <w:pPr>
        <w:pStyle w:val="ab"/>
        <w:jc w:val="center"/>
        <w:rPr>
          <w:rFonts w:ascii="Times New Roman" w:hAnsi="Times New Roman" w:cs="Times New Roman"/>
          <w:i/>
          <w:lang w:val="en-US"/>
        </w:rPr>
      </w:pPr>
      <w:proofErr w:type="gramStart"/>
      <w:r w:rsidRPr="002B0BF9">
        <w:rPr>
          <w:rFonts w:ascii="Times New Roman" w:hAnsi="Times New Roman" w:cs="Times New Roman"/>
          <w:bCs/>
          <w:i/>
          <w:lang w:val="en-US"/>
        </w:rPr>
        <w:t>street</w:t>
      </w:r>
      <w:proofErr w:type="gramEnd"/>
      <w:r w:rsidRPr="002B0BF9">
        <w:rPr>
          <w:rFonts w:ascii="Times New Roman" w:hAnsi="Times New Roman" w:cs="Times New Roman"/>
          <w:bCs/>
          <w:i/>
          <w:lang w:val="en-US"/>
        </w:rPr>
        <w:t xml:space="preserve"> </w:t>
      </w:r>
      <w:proofErr w:type="spellStart"/>
      <w:r w:rsidRPr="002B0BF9">
        <w:rPr>
          <w:rFonts w:ascii="Times New Roman" w:hAnsi="Times New Roman" w:cs="Times New Roman"/>
          <w:bCs/>
          <w:i/>
          <w:lang w:val="en-US"/>
        </w:rPr>
        <w:t>Gogolya</w:t>
      </w:r>
      <w:proofErr w:type="spellEnd"/>
      <w:r w:rsidRPr="002B0BF9">
        <w:rPr>
          <w:rFonts w:ascii="Times New Roman" w:hAnsi="Times New Roman" w:cs="Times New Roman"/>
          <w:bCs/>
          <w:i/>
          <w:lang w:val="en-US"/>
        </w:rPr>
        <w:t>, 41)</w:t>
      </w:r>
    </w:p>
    <w:p w:rsidR="009E481B" w:rsidRPr="002B0BF9" w:rsidRDefault="009E481B" w:rsidP="00BC2526">
      <w:pPr>
        <w:pStyle w:val="ab"/>
        <w:jc w:val="center"/>
        <w:rPr>
          <w:rFonts w:ascii="Times New Roman" w:hAnsi="Times New Roman" w:cs="Times New Roman"/>
          <w:bCs/>
          <w:i/>
          <w:lang w:val="en-US"/>
        </w:rPr>
      </w:pPr>
      <w:r w:rsidRPr="002B0BF9">
        <w:rPr>
          <w:rFonts w:ascii="Times New Roman" w:hAnsi="Times New Roman" w:cs="Times New Roman"/>
          <w:i/>
          <w:lang w:val="en-US"/>
        </w:rPr>
        <w:t xml:space="preserve">Far Eastern Federal University, </w:t>
      </w:r>
      <w:r w:rsidRPr="002B0BF9">
        <w:rPr>
          <w:rFonts w:ascii="Times New Roman" w:hAnsi="Times New Roman" w:cs="Times New Roman"/>
          <w:bCs/>
          <w:i/>
          <w:lang w:val="en-US"/>
        </w:rPr>
        <w:t>Vladivostok, Russia (</w:t>
      </w:r>
      <w:r w:rsidRPr="002B0BF9">
        <w:rPr>
          <w:rFonts w:ascii="Times New Roman" w:hAnsi="Times New Roman" w:cs="Times New Roman"/>
          <w:i/>
          <w:iCs/>
          <w:lang w:val="en-US"/>
        </w:rPr>
        <w:t xml:space="preserve">690091, </w:t>
      </w:r>
      <w:r w:rsidRPr="002B0BF9">
        <w:rPr>
          <w:rFonts w:ascii="Times New Roman" w:hAnsi="Times New Roman" w:cs="Times New Roman"/>
          <w:bCs/>
          <w:i/>
          <w:lang w:val="en-US"/>
        </w:rPr>
        <w:t xml:space="preserve">Vladivostok, street </w:t>
      </w:r>
      <w:proofErr w:type="spellStart"/>
      <w:r w:rsidRPr="002B0BF9">
        <w:rPr>
          <w:rFonts w:ascii="Times New Roman" w:hAnsi="Times New Roman" w:cs="Times New Roman"/>
          <w:bCs/>
          <w:i/>
          <w:lang w:val="en-US"/>
        </w:rPr>
        <w:t>Sukhanova</w:t>
      </w:r>
      <w:proofErr w:type="spellEnd"/>
      <w:r w:rsidRPr="002B0BF9">
        <w:rPr>
          <w:rFonts w:ascii="Times New Roman" w:hAnsi="Times New Roman" w:cs="Times New Roman"/>
          <w:bCs/>
          <w:i/>
          <w:lang w:val="en-US"/>
        </w:rPr>
        <w:t>, 8)</w:t>
      </w:r>
    </w:p>
    <w:p w:rsidR="009E481B" w:rsidRPr="00B30361" w:rsidRDefault="009E481B" w:rsidP="00BC2526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en-US"/>
        </w:rPr>
      </w:pPr>
    </w:p>
    <w:p w:rsidR="00D414E1" w:rsidRPr="00B30361" w:rsidRDefault="00F35A9C" w:rsidP="00BC2526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T</w:t>
      </w:r>
      <w:r w:rsidRPr="00D414E1">
        <w:rPr>
          <w:rFonts w:ascii="Times New Roman" w:hAnsi="Times New Roman" w:cs="Times New Roman"/>
          <w:b/>
          <w:sz w:val="20"/>
          <w:szCs w:val="20"/>
          <w:lang w:val="en-US"/>
        </w:rPr>
        <w:t>he world practice of stylistic and planning solutions of creative spaces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 is analyzed</w:t>
      </w:r>
      <w:r w:rsidRPr="00F35A9C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>in t</w:t>
      </w:r>
      <w:r w:rsidRPr="00D414E1">
        <w:rPr>
          <w:rFonts w:ascii="Times New Roman" w:hAnsi="Times New Roman" w:cs="Times New Roman"/>
          <w:b/>
          <w:sz w:val="20"/>
          <w:szCs w:val="20"/>
          <w:lang w:val="en-US"/>
        </w:rPr>
        <w:t>he article</w:t>
      </w:r>
      <w:r w:rsidR="00D414E1" w:rsidRPr="00D414E1">
        <w:rPr>
          <w:rFonts w:ascii="Times New Roman" w:hAnsi="Times New Roman" w:cs="Times New Roman"/>
          <w:b/>
          <w:sz w:val="20"/>
          <w:szCs w:val="20"/>
          <w:lang w:val="en-US"/>
        </w:rPr>
        <w:t>. The role of creative subjects is considered</w:t>
      </w:r>
      <w:r w:rsidRPr="00F35A9C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Pr="00D414E1">
        <w:rPr>
          <w:rFonts w:ascii="Times New Roman" w:hAnsi="Times New Roman" w:cs="Times New Roman"/>
          <w:b/>
          <w:sz w:val="20"/>
          <w:szCs w:val="20"/>
          <w:lang w:val="en-US"/>
        </w:rPr>
        <w:t>in the structure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 of course and diploma design in the direction preparation</w:t>
      </w:r>
      <w:r w:rsidRPr="00D414E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students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 of </w:t>
      </w:r>
      <w:r w:rsidRPr="00D414E1">
        <w:rPr>
          <w:rFonts w:ascii="Times New Roman" w:hAnsi="Times New Roman" w:cs="Times New Roman"/>
          <w:b/>
          <w:sz w:val="20"/>
          <w:szCs w:val="20"/>
          <w:lang w:val="en-US"/>
        </w:rPr>
        <w:t>"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>E</w:t>
      </w:r>
      <w:r w:rsidRPr="00D414E1">
        <w:rPr>
          <w:rFonts w:ascii="Times New Roman" w:hAnsi="Times New Roman" w:cs="Times New Roman"/>
          <w:b/>
          <w:sz w:val="20"/>
          <w:szCs w:val="20"/>
          <w:lang w:val="en-US"/>
        </w:rPr>
        <w:t>nvironment</w:t>
      </w:r>
      <w:r w:rsidRPr="00F35A9C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>Design</w:t>
      </w:r>
      <w:r w:rsidRPr="00D414E1">
        <w:rPr>
          <w:rFonts w:ascii="Times New Roman" w:hAnsi="Times New Roman" w:cs="Times New Roman"/>
          <w:b/>
          <w:sz w:val="20"/>
          <w:szCs w:val="20"/>
          <w:lang w:val="en-US"/>
        </w:rPr>
        <w:t>"</w:t>
      </w:r>
      <w:r w:rsidR="00D414E1" w:rsidRPr="00D414E1">
        <w:rPr>
          <w:rFonts w:ascii="Times New Roman" w:hAnsi="Times New Roman" w:cs="Times New Roman"/>
          <w:b/>
          <w:sz w:val="20"/>
          <w:szCs w:val="20"/>
          <w:lang w:val="en-US"/>
        </w:rPr>
        <w:t>. Practically-integrated process of organization of theoretical and practical training in Vladivostok State Univ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ersity of Economics and </w:t>
      </w:r>
      <w:r w:rsidR="00CB10CE">
        <w:rPr>
          <w:rFonts w:ascii="Times New Roman" w:hAnsi="Times New Roman" w:cs="Times New Roman"/>
          <w:b/>
          <w:sz w:val="20"/>
          <w:szCs w:val="20"/>
          <w:lang w:val="en-US"/>
        </w:rPr>
        <w:t>Service focuses</w:t>
      </w:r>
      <w:r w:rsidR="00D414E1" w:rsidRPr="00D414E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on real objects which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 includes</w:t>
      </w:r>
      <w:r w:rsidR="00D414E1" w:rsidRPr="00D414E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the space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>s</w:t>
      </w:r>
      <w:r w:rsidR="00D414E1" w:rsidRPr="00D414E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of the university itself. This change in the edu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cational paradigm allows </w:t>
      </w:r>
      <w:r w:rsidR="00CB10CE">
        <w:rPr>
          <w:rFonts w:ascii="Times New Roman" w:hAnsi="Times New Roman" w:cs="Times New Roman"/>
          <w:b/>
          <w:sz w:val="20"/>
          <w:szCs w:val="20"/>
          <w:lang w:val="en-US"/>
        </w:rPr>
        <w:t>involving the</w:t>
      </w:r>
      <w:r w:rsidR="00CB10CE" w:rsidRPr="00CB10C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CB10CE" w:rsidRPr="00D414E1">
        <w:rPr>
          <w:rFonts w:ascii="Times New Roman" w:hAnsi="Times New Roman" w:cs="Times New Roman"/>
          <w:b/>
          <w:sz w:val="20"/>
          <w:szCs w:val="20"/>
          <w:lang w:val="en-US"/>
        </w:rPr>
        <w:t>instructional design</w:t>
      </w:r>
      <w:r w:rsidR="00CB10C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tasks</w:t>
      </w:r>
      <w:r w:rsidR="00CB10CE" w:rsidRPr="00CB10C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CB10CE">
        <w:rPr>
          <w:rFonts w:ascii="Times New Roman" w:hAnsi="Times New Roman" w:cs="Times New Roman"/>
          <w:b/>
          <w:sz w:val="20"/>
          <w:szCs w:val="20"/>
          <w:lang w:val="en-US"/>
        </w:rPr>
        <w:t>of organization of</w:t>
      </w:r>
      <w:r w:rsidR="00CB10CE" w:rsidRPr="00D414E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creative space</w:t>
      </w:r>
      <w:r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CB10CE">
        <w:rPr>
          <w:rFonts w:ascii="Times New Roman" w:hAnsi="Times New Roman" w:cs="Times New Roman"/>
          <w:b/>
          <w:sz w:val="20"/>
          <w:szCs w:val="20"/>
          <w:lang w:val="en-US"/>
        </w:rPr>
        <w:t>on the</w:t>
      </w:r>
      <w:r w:rsidR="00D414E1" w:rsidRPr="00D414E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specific subject basis. </w:t>
      </w:r>
      <w:r w:rsidR="00CB10CE">
        <w:rPr>
          <w:rFonts w:ascii="Times New Roman" w:hAnsi="Times New Roman" w:cs="Times New Roman"/>
          <w:b/>
          <w:sz w:val="20"/>
          <w:szCs w:val="20"/>
          <w:lang w:val="en-US"/>
        </w:rPr>
        <w:t>It means</w:t>
      </w:r>
      <w:r w:rsidR="00D414E1" w:rsidRPr="00D414E1">
        <w:rPr>
          <w:rFonts w:ascii="Times New Roman" w:hAnsi="Times New Roman" w:cs="Times New Roman"/>
          <w:b/>
          <w:sz w:val="20"/>
          <w:szCs w:val="20"/>
          <w:lang w:val="en-US"/>
        </w:rPr>
        <w:t xml:space="preserve"> great importance for the professional training of the designer, because </w:t>
      </w:r>
      <w:r w:rsidR="00CB10CE" w:rsidRPr="00D414E1">
        <w:rPr>
          <w:rFonts w:ascii="Times New Roman" w:hAnsi="Times New Roman" w:cs="Times New Roman"/>
          <w:b/>
          <w:sz w:val="20"/>
          <w:szCs w:val="20"/>
          <w:lang w:val="en-US"/>
        </w:rPr>
        <w:t>the qualification of the designer is determined by the ability to respond in a timely manner to the changes and the ability to develop a new conceptual basis, new cultural values, plans and strategies for design activities</w:t>
      </w:r>
      <w:r w:rsidR="00CB10CE">
        <w:rPr>
          <w:rFonts w:ascii="Times New Roman" w:hAnsi="Times New Roman" w:cs="Times New Roman"/>
          <w:b/>
          <w:sz w:val="20"/>
          <w:szCs w:val="20"/>
          <w:lang w:val="en-US"/>
        </w:rPr>
        <w:t xml:space="preserve"> </w:t>
      </w:r>
      <w:r w:rsidR="00D414E1" w:rsidRPr="00D414E1">
        <w:rPr>
          <w:rFonts w:ascii="Times New Roman" w:hAnsi="Times New Roman" w:cs="Times New Roman"/>
          <w:b/>
          <w:sz w:val="20"/>
          <w:szCs w:val="20"/>
          <w:lang w:val="en-US"/>
        </w:rPr>
        <w:t xml:space="preserve">in the conditions of high </w:t>
      </w:r>
      <w:r w:rsidR="00CB10CE">
        <w:rPr>
          <w:rFonts w:ascii="Times New Roman" w:hAnsi="Times New Roman" w:cs="Times New Roman"/>
          <w:b/>
          <w:sz w:val="20"/>
          <w:szCs w:val="20"/>
          <w:lang w:val="en-US"/>
        </w:rPr>
        <w:t>competition in the labor market</w:t>
      </w:r>
      <w:r w:rsidR="00D414E1" w:rsidRPr="00D414E1">
        <w:rPr>
          <w:rFonts w:ascii="Times New Roman" w:hAnsi="Times New Roman" w:cs="Times New Roman"/>
          <w:b/>
          <w:sz w:val="20"/>
          <w:szCs w:val="20"/>
          <w:lang w:val="en-US"/>
        </w:rPr>
        <w:t>.</w:t>
      </w:r>
    </w:p>
    <w:p w:rsidR="00CB10CE" w:rsidRPr="00CB10CE" w:rsidRDefault="00CB10CE" w:rsidP="00BC2526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CB10CE">
        <w:rPr>
          <w:rFonts w:ascii="Times New Roman" w:hAnsi="Times New Roman" w:cs="Times New Roman"/>
          <w:b/>
          <w:sz w:val="20"/>
          <w:szCs w:val="20"/>
          <w:lang w:val="en-US"/>
        </w:rPr>
        <w:t xml:space="preserve">Key words: </w:t>
      </w:r>
      <w:r w:rsidRPr="00CB10CE">
        <w:rPr>
          <w:rFonts w:ascii="Times New Roman" w:hAnsi="Times New Roman" w:cs="Times New Roman"/>
          <w:sz w:val="20"/>
          <w:szCs w:val="20"/>
          <w:lang w:val="en-US"/>
        </w:rPr>
        <w:t>environment design, creative space, loft, environment design, practice-integrated training.</w:t>
      </w:r>
    </w:p>
    <w:p w:rsidR="0061667D" w:rsidRPr="00711D71" w:rsidRDefault="005C1090" w:rsidP="00BC2526">
      <w:pPr>
        <w:pStyle w:val="a4"/>
        <w:shd w:val="clear" w:color="auto" w:fill="FFFFFF"/>
        <w:spacing w:before="0" w:beforeAutospacing="0" w:after="0" w:afterAutospacing="0"/>
        <w:ind w:firstLine="708"/>
        <w:jc w:val="both"/>
      </w:pPr>
      <w:r>
        <w:t>Современный м</w:t>
      </w:r>
      <w:r w:rsidR="00B177BF" w:rsidRPr="00711D71">
        <w:t>ир динамичен, социальные отношения и ценности меняются день ото дня, технологии стремительно развиваются, объекты и их функции преобразовываются. На основе этого появляются новые цели и задачи дизайна</w:t>
      </w:r>
      <w:r w:rsidR="00084D81">
        <w:t>,</w:t>
      </w:r>
      <w:r w:rsidR="00084D81" w:rsidRPr="00355FFA">
        <w:t xml:space="preserve"> </w:t>
      </w:r>
      <w:r w:rsidR="00CE0AD9" w:rsidRPr="00355FFA">
        <w:t>а вследствие</w:t>
      </w:r>
      <w:r w:rsidR="00355FFA" w:rsidRPr="00355FFA">
        <w:t xml:space="preserve"> и дизайнерского образования</w:t>
      </w:r>
      <w:r w:rsidR="00084D81" w:rsidRPr="00084D81">
        <w:rPr>
          <w:u w:val="single"/>
        </w:rPr>
        <w:t>.</w:t>
      </w:r>
      <w:r w:rsidR="008A0FE0" w:rsidRPr="00711D71">
        <w:t xml:space="preserve"> Так, н</w:t>
      </w:r>
      <w:r w:rsidR="00B177BF" w:rsidRPr="00711D71">
        <w:t>аряду с общим использованием понятия «дизайн» для обозначения всей проектной культуры</w:t>
      </w:r>
      <w:r w:rsidR="008A0FE0" w:rsidRPr="00711D71">
        <w:t>,</w:t>
      </w:r>
      <w:r w:rsidR="00B177BF" w:rsidRPr="00711D71">
        <w:t xml:space="preserve"> особый статус в  создании реальных предметно-пространственных объектов </w:t>
      </w:r>
      <w:r w:rsidR="008A0FE0" w:rsidRPr="00711D71">
        <w:t xml:space="preserve">сегодня </w:t>
      </w:r>
      <w:r w:rsidR="00B177BF" w:rsidRPr="00711D71">
        <w:t>занимает средовой дизайн</w:t>
      </w:r>
      <w:r w:rsidR="008A0FE0" w:rsidRPr="00711D71">
        <w:t>, задача которого сводится к проектированию целостных комплексов единого городского пространства</w:t>
      </w:r>
      <w:r w:rsidR="00F145F5" w:rsidRPr="00F145F5">
        <w:t xml:space="preserve"> [</w:t>
      </w:r>
      <w:r w:rsidR="00F145F5">
        <w:t>1</w:t>
      </w:r>
      <w:r w:rsidR="00F145F5" w:rsidRPr="00F145F5">
        <w:t>]</w:t>
      </w:r>
      <w:r w:rsidR="008A0FE0" w:rsidRPr="00711D71">
        <w:t xml:space="preserve">. </w:t>
      </w:r>
    </w:p>
    <w:p w:rsidR="0061667D" w:rsidRDefault="00A3569E" w:rsidP="00BC25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711D71">
        <w:rPr>
          <w:rFonts w:ascii="Times New Roman" w:hAnsi="Times New Roman" w:cs="Times New Roman"/>
          <w:sz w:val="24"/>
          <w:szCs w:val="24"/>
        </w:rPr>
        <w:lastRenderedPageBreak/>
        <w:t xml:space="preserve">В свою очередь цивилизационная реализация города, духовная составляющая жизни в нем неизбежно связаны с развитием креативной составляющей, </w:t>
      </w:r>
      <w:r w:rsidR="0061667D" w:rsidRPr="00711D71">
        <w:rPr>
          <w:rFonts w:ascii="Times New Roman" w:hAnsi="Times New Roman" w:cs="Times New Roman"/>
          <w:sz w:val="24"/>
          <w:szCs w:val="24"/>
        </w:rPr>
        <w:t xml:space="preserve">которая призвана </w:t>
      </w:r>
      <w:r w:rsidR="0061667D" w:rsidRPr="00711D71">
        <w:rPr>
          <w:rFonts w:ascii="Times New Roman" w:hAnsi="Times New Roman" w:cs="Times New Roman"/>
          <w:iCs/>
          <w:sz w:val="24"/>
          <w:szCs w:val="24"/>
        </w:rPr>
        <w:t>стимулировать</w:t>
      </w:r>
      <w:r w:rsidR="00B671BF" w:rsidRPr="00711D71">
        <w:rPr>
          <w:rFonts w:ascii="Times New Roman" w:hAnsi="Times New Roman" w:cs="Times New Roman"/>
          <w:iCs/>
          <w:sz w:val="24"/>
          <w:szCs w:val="24"/>
        </w:rPr>
        <w:t xml:space="preserve"> финансовые  инвестиции  в  благоуст</w:t>
      </w:r>
      <w:r w:rsidR="0061667D" w:rsidRPr="00711D71">
        <w:rPr>
          <w:rFonts w:ascii="Times New Roman" w:hAnsi="Times New Roman" w:cs="Times New Roman"/>
          <w:iCs/>
          <w:sz w:val="24"/>
          <w:szCs w:val="24"/>
        </w:rPr>
        <w:t xml:space="preserve">ройство  районов и привлекать </w:t>
      </w:r>
      <w:r w:rsidR="00B671BF" w:rsidRPr="00711D71">
        <w:rPr>
          <w:rFonts w:ascii="Times New Roman" w:hAnsi="Times New Roman" w:cs="Times New Roman"/>
          <w:iCs/>
          <w:sz w:val="24"/>
          <w:szCs w:val="24"/>
        </w:rPr>
        <w:t>новые  интеллектуальные  ресурсы.</w:t>
      </w:r>
      <w:r w:rsidR="00B671BF" w:rsidRPr="00711D71">
        <w:rPr>
          <w:rFonts w:ascii="Times New Roman" w:hAnsi="Times New Roman" w:cs="Times New Roman"/>
          <w:sz w:val="24"/>
          <w:szCs w:val="24"/>
        </w:rPr>
        <w:t xml:space="preserve"> Поэтому </w:t>
      </w:r>
      <w:r w:rsidR="00B671BF" w:rsidRPr="00711D71">
        <w:rPr>
          <w:rFonts w:ascii="Times New Roman" w:hAnsi="Times New Roman" w:cs="Times New Roman"/>
          <w:color w:val="000000"/>
          <w:sz w:val="24"/>
          <w:szCs w:val="24"/>
        </w:rPr>
        <w:t>различные варианты локализации для производства и потребления новых продуктов и идей</w:t>
      </w:r>
      <w:r w:rsidR="008A0FE0" w:rsidRPr="00711D71">
        <w:rPr>
          <w:rFonts w:ascii="Times New Roman" w:hAnsi="Times New Roman" w:cs="Times New Roman"/>
          <w:color w:val="000000"/>
          <w:sz w:val="24"/>
          <w:szCs w:val="24"/>
        </w:rPr>
        <w:t xml:space="preserve"> в последнее время</w:t>
      </w:r>
      <w:r w:rsidR="00B671BF" w:rsidRPr="00711D71">
        <w:rPr>
          <w:rFonts w:ascii="Times New Roman" w:hAnsi="Times New Roman" w:cs="Times New Roman"/>
          <w:color w:val="000000"/>
          <w:sz w:val="24"/>
          <w:szCs w:val="24"/>
        </w:rPr>
        <w:t xml:space="preserve"> связываются в некоторую типологию современных креативных пространств</w:t>
      </w:r>
      <w:r w:rsidR="0061667D" w:rsidRPr="00711D7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693389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успех</w:t>
      </w:r>
      <w:r w:rsidR="0061667D" w:rsidRPr="00711D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93389" w:rsidRPr="00711D71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 w:rsidR="00693389" w:rsidRPr="00711D71">
        <w:rPr>
          <w:rFonts w:ascii="Times New Roman" w:eastAsia="SimSun" w:hAnsi="Times New Roman" w:cs="Times New Roman"/>
          <w:kern w:val="3"/>
          <w:sz w:val="24"/>
          <w:szCs w:val="24"/>
        </w:rPr>
        <w:t>уникальная идентичность которых</w:t>
      </w:r>
      <w:r w:rsidR="0061667D" w:rsidRPr="00711D71">
        <w:rPr>
          <w:rFonts w:ascii="Times New Roman" w:eastAsia="SimSun" w:hAnsi="Times New Roman" w:cs="Times New Roman"/>
          <w:kern w:val="3"/>
          <w:sz w:val="24"/>
          <w:szCs w:val="24"/>
        </w:rPr>
        <w:t>,</w:t>
      </w:r>
      <w:r w:rsidR="0007783B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прежде всего</w:t>
      </w:r>
      <w:r w:rsidR="0061667D" w:rsidRPr="00711D71">
        <w:rPr>
          <w:rFonts w:ascii="Times New Roman" w:eastAsia="SimSun" w:hAnsi="Times New Roman" w:cs="Times New Roman"/>
          <w:kern w:val="3"/>
          <w:sz w:val="24"/>
          <w:szCs w:val="24"/>
        </w:rPr>
        <w:t>,</w:t>
      </w:r>
      <w:r w:rsidR="0007783B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693389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определяется </w:t>
      </w:r>
      <w:r w:rsidR="0007783B" w:rsidRPr="00711D71">
        <w:rPr>
          <w:rFonts w:ascii="Times New Roman" w:eastAsia="SimSun" w:hAnsi="Times New Roman" w:cs="Times New Roman"/>
          <w:kern w:val="3"/>
          <w:sz w:val="24"/>
          <w:szCs w:val="24"/>
        </w:rPr>
        <w:t>формальными достоинствами площа</w:t>
      </w:r>
      <w:r w:rsidR="0061667D" w:rsidRPr="00711D71">
        <w:rPr>
          <w:rFonts w:ascii="Times New Roman" w:eastAsia="SimSun" w:hAnsi="Times New Roman" w:cs="Times New Roman"/>
          <w:kern w:val="3"/>
          <w:sz w:val="24"/>
          <w:szCs w:val="24"/>
        </w:rPr>
        <w:t>док, на которых он</w:t>
      </w:r>
      <w:r w:rsidR="00693389" w:rsidRPr="00711D71">
        <w:rPr>
          <w:rFonts w:ascii="Times New Roman" w:eastAsia="SimSun" w:hAnsi="Times New Roman" w:cs="Times New Roman"/>
          <w:kern w:val="3"/>
          <w:sz w:val="24"/>
          <w:szCs w:val="24"/>
        </w:rPr>
        <w:t>и</w:t>
      </w:r>
      <w:r w:rsidR="0061667D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организован</w:t>
      </w:r>
      <w:r w:rsidR="00693389" w:rsidRPr="00711D71">
        <w:rPr>
          <w:rFonts w:ascii="Times New Roman" w:eastAsia="SimSun" w:hAnsi="Times New Roman" w:cs="Times New Roman"/>
          <w:kern w:val="3"/>
          <w:sz w:val="24"/>
          <w:szCs w:val="24"/>
        </w:rPr>
        <w:t>ы</w:t>
      </w:r>
      <w:r w:rsidR="009633BD">
        <w:rPr>
          <w:rFonts w:ascii="Times New Roman" w:eastAsia="SimSun" w:hAnsi="Times New Roman" w:cs="Times New Roman"/>
          <w:kern w:val="3"/>
          <w:sz w:val="24"/>
          <w:szCs w:val="24"/>
        </w:rPr>
        <w:t xml:space="preserve"> [2</w:t>
      </w:r>
      <w:r w:rsidR="00693218" w:rsidRPr="00693218">
        <w:rPr>
          <w:rFonts w:ascii="Times New Roman" w:eastAsia="SimSun" w:hAnsi="Times New Roman" w:cs="Times New Roman"/>
          <w:kern w:val="3"/>
          <w:sz w:val="24"/>
          <w:szCs w:val="24"/>
        </w:rPr>
        <w:t>]</w:t>
      </w:r>
      <w:r w:rsidR="00693389" w:rsidRPr="00711D71">
        <w:rPr>
          <w:rFonts w:ascii="Times New Roman" w:eastAsia="SimSun" w:hAnsi="Times New Roman" w:cs="Times New Roman"/>
          <w:kern w:val="3"/>
          <w:sz w:val="24"/>
          <w:szCs w:val="24"/>
        </w:rPr>
        <w:t>.</w:t>
      </w:r>
      <w:r w:rsidR="00F77936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</w:p>
    <w:p w:rsidR="003862CB" w:rsidRPr="00971F8B" w:rsidRDefault="00971F8B" w:rsidP="00BC25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Основными формами</w:t>
      </w:r>
      <w:r w:rsidR="00CB10CE" w:rsidRPr="00971F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существования креативного пространства современного</w:t>
      </w:r>
      <w:r w:rsidRPr="00971F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российского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города является а</w:t>
      </w:r>
      <w:r w:rsidR="00CB10CE" w:rsidRPr="00971F8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рт-пространство — бывшие промышленные пространства с их огромными площадями и высокими потолками использующиеся не только для жилья, но и для организации многофункциональных культурных центров с выставочными залами, кафе, ресторанами, офисами, концертными площадками. </w:t>
      </w:r>
      <w:r w:rsidR="00CB10CE">
        <w:rPr>
          <w:color w:val="333333"/>
          <w:sz w:val="21"/>
          <w:szCs w:val="21"/>
        </w:rPr>
        <w:br/>
      </w:r>
      <w:r w:rsidR="00EE2D49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В характере всех российских арт-пространств много общего. Исторически сложилось, что интерьер креативного пространства обязательно должен иметь отпечаток своего индустриального прошлого, даже в случае, когда он организован в специально построенных под него современных зданиях. </w:t>
      </w:r>
      <w:r w:rsidR="00EE2D49" w:rsidRPr="00711D71">
        <w:rPr>
          <w:rFonts w:ascii="Times New Roman" w:hAnsi="Times New Roman" w:cs="Times New Roman"/>
          <w:color w:val="000000"/>
          <w:sz w:val="24"/>
          <w:szCs w:val="24"/>
        </w:rPr>
        <w:t xml:space="preserve"> Поэтому </w:t>
      </w:r>
      <w:r w:rsidR="00EE2D49" w:rsidRPr="00711D71">
        <w:rPr>
          <w:rFonts w:ascii="Times New Roman" w:eastAsia="SimSun" w:hAnsi="Times New Roman" w:cs="Times New Roman"/>
          <w:kern w:val="3"/>
          <w:sz w:val="24"/>
          <w:szCs w:val="24"/>
        </w:rPr>
        <w:t>основой для проектирования арт-центров чаще всего служат здания промышленной зоны,</w:t>
      </w:r>
      <w:r w:rsidR="00EE2D49" w:rsidRPr="00711D71">
        <w:rPr>
          <w:rFonts w:ascii="Times New Roman" w:hAnsi="Times New Roman" w:cs="Times New Roman"/>
          <w:sz w:val="24"/>
          <w:szCs w:val="24"/>
        </w:rPr>
        <w:t xml:space="preserve"> </w:t>
      </w:r>
      <w:r w:rsidR="00EE2D49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так как архитектоника скупого открытого призматического пространства, с открытыми конструкциями и коммуникациями, использование этих конструкций с подчеркнутыми несущими элементами становятся главными регуляторами выразительности пространства и позволяют проектировать интерьер в стиле </w:t>
      </w:r>
      <w:proofErr w:type="spellStart"/>
      <w:r w:rsidR="00EE2D49" w:rsidRPr="00711D71">
        <w:rPr>
          <w:rFonts w:ascii="Times New Roman" w:eastAsia="SimSun" w:hAnsi="Times New Roman" w:cs="Times New Roman"/>
          <w:kern w:val="3"/>
          <w:sz w:val="24"/>
          <w:szCs w:val="24"/>
        </w:rPr>
        <w:t>лофт</w:t>
      </w:r>
      <w:proofErr w:type="spellEnd"/>
      <w:r w:rsidR="00EE2D49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. </w:t>
      </w:r>
      <w:r w:rsid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Именно </w:t>
      </w:r>
      <w:r w:rsidR="00EE2D49" w:rsidRPr="00711D71">
        <w:rPr>
          <w:rFonts w:ascii="Times New Roman" w:eastAsia="SimSun" w:hAnsi="Times New Roman" w:cs="Times New Roman"/>
          <w:kern w:val="3"/>
          <w:sz w:val="24"/>
          <w:szCs w:val="24"/>
        </w:rPr>
        <w:t>характерным</w:t>
      </w:r>
      <w:r w:rsidR="00711D71">
        <w:rPr>
          <w:rFonts w:ascii="Times New Roman" w:eastAsia="SimSun" w:hAnsi="Times New Roman" w:cs="Times New Roman"/>
          <w:kern w:val="3"/>
          <w:sz w:val="24"/>
          <w:szCs w:val="24"/>
        </w:rPr>
        <w:t>и признака</w:t>
      </w:r>
      <w:r w:rsidR="00EE2D49" w:rsidRPr="00711D71">
        <w:rPr>
          <w:rFonts w:ascii="Times New Roman" w:eastAsia="SimSun" w:hAnsi="Times New Roman" w:cs="Times New Roman"/>
          <w:kern w:val="3"/>
          <w:sz w:val="24"/>
          <w:szCs w:val="24"/>
        </w:rPr>
        <w:t>м</w:t>
      </w:r>
      <w:r w:rsidR="00711D71">
        <w:rPr>
          <w:rFonts w:ascii="Times New Roman" w:eastAsia="SimSun" w:hAnsi="Times New Roman" w:cs="Times New Roman"/>
          <w:kern w:val="3"/>
          <w:sz w:val="24"/>
          <w:szCs w:val="24"/>
        </w:rPr>
        <w:t>и</w:t>
      </w:r>
      <w:r w:rsidR="00EE2D49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этого стиля </w:t>
      </w:r>
      <w:r w:rsidR="00EE2D49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являются шершавые бетонные </w:t>
      </w:r>
      <w:r w:rsidR="00711D71">
        <w:rPr>
          <w:rFonts w:ascii="Times New Roman" w:eastAsia="SimSun" w:hAnsi="Times New Roman" w:cs="Times New Roman"/>
          <w:kern w:val="3"/>
          <w:sz w:val="24"/>
          <w:szCs w:val="24"/>
        </w:rPr>
        <w:t>и</w:t>
      </w:r>
      <w:r w:rsidR="00EE2D49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неоштукатуренные кирпичные стены</w:t>
      </w:r>
      <w:r w:rsid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, </w:t>
      </w:r>
      <w:r w:rsidR="00711D71" w:rsidRPr="00711D71">
        <w:rPr>
          <w:rFonts w:ascii="Times New Roman" w:eastAsia="SimSun" w:hAnsi="Times New Roman" w:cs="Times New Roman"/>
          <w:kern w:val="3"/>
          <w:sz w:val="24"/>
          <w:szCs w:val="24"/>
        </w:rPr>
        <w:t>выставленные</w:t>
      </w:r>
      <w:r w:rsid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напоказ, </w:t>
      </w:r>
      <w:r w:rsidR="00EE2D49" w:rsidRPr="00711D71">
        <w:rPr>
          <w:rFonts w:ascii="Times New Roman" w:eastAsia="SimSun" w:hAnsi="Times New Roman" w:cs="Times New Roman"/>
          <w:kern w:val="3"/>
          <w:sz w:val="24"/>
          <w:szCs w:val="24"/>
        </w:rPr>
        <w:t>вентиляционные и водопроводные трубы, а стекло и элементы, сохранившиеся с фабричных времен</w:t>
      </w:r>
      <w:r w:rsidR="00711D71">
        <w:rPr>
          <w:rFonts w:ascii="Times New Roman" w:eastAsia="SimSun" w:hAnsi="Times New Roman" w:cs="Times New Roman"/>
          <w:kern w:val="3"/>
          <w:sz w:val="24"/>
          <w:szCs w:val="24"/>
        </w:rPr>
        <w:t>.</w:t>
      </w:r>
    </w:p>
    <w:p w:rsidR="00EE2D49" w:rsidRDefault="00EE2D49" w:rsidP="00BC2526">
      <w:pPr>
        <w:pStyle w:val="a5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Так кластер «Этажи» объединил пять этажей бывшего </w:t>
      </w:r>
      <w:proofErr w:type="spellStart"/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>Смольнинского</w:t>
      </w:r>
      <w:proofErr w:type="spellEnd"/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хлебозавода на Лиговском проспекте</w:t>
      </w:r>
      <w:r w:rsidR="00E30328">
        <w:rPr>
          <w:rFonts w:ascii="Times New Roman" w:eastAsia="SimSun" w:hAnsi="Times New Roman" w:cs="Times New Roman"/>
          <w:kern w:val="3"/>
          <w:sz w:val="24"/>
          <w:szCs w:val="24"/>
        </w:rPr>
        <w:t>, в Санкт-Петербурге</w:t>
      </w: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>. Интерьеры данного пространства проектировали братья Архипенко.</w:t>
      </w:r>
      <w:r w:rsidRPr="00711D71">
        <w:rPr>
          <w:rFonts w:ascii="Times New Roman" w:hAnsi="Times New Roman" w:cs="Times New Roman"/>
          <w:sz w:val="24"/>
          <w:szCs w:val="24"/>
        </w:rPr>
        <w:t xml:space="preserve"> </w:t>
      </w: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>Концепция братьев заключается в том, сначала архитектор выявляет в помещении его суть, потом рождает пространственные решения, определяет объекты. Так в «Этажах» были «законсервированы элементы оригинального пространства: окантованные металлом бетонные колонны, оборудование для выпечки хлеба, стоки для муки, котельные трубы, чугунный пол». Здесь же вовлекались старые лестницы, вентиляционные короба, светильники, таблички. В интерьере ортодоксальность в пластике поддержана ортодоксальностью в цвете. Общая стерильность «Этажей» оживляется разве что плиткой и палубной доской полов с подиумами и вмонтированными стеклянными окнами и, конечно же, экспонатами – инсталляциями, фотографиями, произведениями графики, живописи, скульптуры</w:t>
      </w:r>
      <w:r w:rsidR="00400557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400557" w:rsidRPr="00400557">
        <w:rPr>
          <w:rFonts w:ascii="Times New Roman" w:eastAsia="SimSun" w:hAnsi="Times New Roman" w:cs="Times New Roman"/>
          <w:kern w:val="3"/>
          <w:sz w:val="24"/>
          <w:szCs w:val="24"/>
        </w:rPr>
        <w:t>(</w:t>
      </w:r>
      <w:r w:rsidR="00400557">
        <w:rPr>
          <w:rFonts w:ascii="Times New Roman" w:eastAsia="SimSun" w:hAnsi="Times New Roman" w:cs="Times New Roman"/>
          <w:kern w:val="3"/>
          <w:sz w:val="24"/>
          <w:szCs w:val="24"/>
        </w:rPr>
        <w:t>Рис.1)</w:t>
      </w:r>
      <w:r w:rsidR="00A83D90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B03BA7">
        <w:rPr>
          <w:rFonts w:ascii="Times New Roman" w:eastAsia="SimSun" w:hAnsi="Times New Roman" w:cs="Times New Roman"/>
          <w:kern w:val="3"/>
          <w:sz w:val="24"/>
          <w:szCs w:val="24"/>
        </w:rPr>
        <w:t>[</w:t>
      </w:r>
      <w:r w:rsidR="009633BD">
        <w:rPr>
          <w:rFonts w:ascii="Times New Roman" w:eastAsia="SimSun" w:hAnsi="Times New Roman" w:cs="Times New Roman"/>
          <w:kern w:val="3"/>
          <w:sz w:val="24"/>
          <w:szCs w:val="24"/>
        </w:rPr>
        <w:t>3</w:t>
      </w:r>
      <w:r w:rsidR="00693218" w:rsidRPr="00693218">
        <w:rPr>
          <w:rFonts w:ascii="Times New Roman" w:eastAsia="SimSun" w:hAnsi="Times New Roman" w:cs="Times New Roman"/>
          <w:kern w:val="3"/>
          <w:sz w:val="24"/>
          <w:szCs w:val="24"/>
        </w:rPr>
        <w:t>]</w:t>
      </w: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>.</w:t>
      </w:r>
    </w:p>
    <w:p w:rsidR="00827AE5" w:rsidRDefault="00827AE5" w:rsidP="00BC2526">
      <w:pPr>
        <w:pStyle w:val="a5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</w:p>
    <w:p w:rsidR="00400557" w:rsidRPr="00400557" w:rsidRDefault="00CE0AD9" w:rsidP="00BC2526">
      <w:pPr>
        <w:suppressAutoHyphens/>
        <w:autoSpaceDN w:val="0"/>
        <w:spacing w:after="0" w:line="240" w:lineRule="auto"/>
        <w:jc w:val="both"/>
        <w:textAlignment w:val="baseline"/>
        <w:rPr>
          <w:noProof/>
          <w:lang w:eastAsia="ru-RU"/>
        </w:rPr>
      </w:pPr>
      <w:proofErr w:type="gramStart"/>
      <w:r w:rsidRPr="00CE0AD9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400557" w:rsidRPr="00CE0AD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18BB09" wp14:editId="4CCBFFB7">
            <wp:extent cx="2964581" cy="1232034"/>
            <wp:effectExtent l="0" t="0" r="7620" b="6350"/>
            <wp:docPr id="5" name="Рисунок 5" descr="http://archvuz.ru/sites/archvuz.ru/files/pic/2014_1/s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archvuz.ru/sites/archvuz.ru/files/pic/2014_1/st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7638"/>
                    <a:stretch/>
                  </pic:blipFill>
                  <pic:spPr bwMode="auto">
                    <a:xfrm>
                      <a:off x="0" y="0"/>
                      <a:ext cx="2965766" cy="1232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56297">
        <w:rPr>
          <w:rFonts w:ascii="Times New Roman" w:hAnsi="Times New Roman" w:cs="Times New Roman"/>
          <w:sz w:val="24"/>
          <w:szCs w:val="24"/>
        </w:rPr>
        <w:t xml:space="preserve"> </w:t>
      </w:r>
      <w:r w:rsidRPr="00CE0AD9"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400557" w:rsidRPr="00CE0AD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1DF934" wp14:editId="1DEE250C">
            <wp:extent cx="2600162" cy="1244409"/>
            <wp:effectExtent l="0" t="0" r="0" b="0"/>
            <wp:docPr id="6" name="Рисунок 6" descr="http://archvuz.ru/sites/archvuz.ru/files/pic/2014_1/st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archvuz.ru/sites/archvuz.ru/files/pic/2014_1/st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261" b="49988"/>
                    <a:stretch/>
                  </pic:blipFill>
                  <pic:spPr bwMode="auto">
                    <a:xfrm>
                      <a:off x="0" y="0"/>
                      <a:ext cx="2600553" cy="12445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56297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3862CB" w:rsidRPr="00056297" w:rsidRDefault="003862CB" w:rsidP="00BC2526">
      <w:pPr>
        <w:suppressAutoHyphens/>
        <w:autoSpaceDN w:val="0"/>
        <w:spacing w:after="0" w:line="240" w:lineRule="auto"/>
        <w:jc w:val="both"/>
        <w:textAlignment w:val="baseline"/>
        <w:rPr>
          <w:noProof/>
          <w:lang w:eastAsia="ru-RU"/>
        </w:rPr>
      </w:pPr>
    </w:p>
    <w:p w:rsidR="00971F8B" w:rsidRDefault="00400557" w:rsidP="00BC2526">
      <w:pPr>
        <w:pStyle w:val="a5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  <w:r>
        <w:rPr>
          <w:rStyle w:val="a8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Рис. 1</w:t>
      </w:r>
      <w:r w:rsidR="003862CB" w:rsidRPr="003862CB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3862CB" w:rsidRPr="003862CB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Лофт</w:t>
      </w:r>
      <w:proofErr w:type="spellEnd"/>
      <w:r w:rsidR="003862CB" w:rsidRPr="003862CB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«Этажи»: </w:t>
      </w:r>
      <w:r>
        <w:rPr>
          <w:rStyle w:val="a8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а</w:t>
      </w:r>
      <w:r w:rsidRPr="00400557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- </w:t>
      </w:r>
      <w:r w:rsidRPr="00400557"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 </w:t>
      </w:r>
      <w:r>
        <w:rPr>
          <w:rStyle w:val="a8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П</w:t>
      </w:r>
      <w:r w:rsidRPr="00400557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ространство «Катушка»</w:t>
      </w:r>
      <w:r>
        <w:rPr>
          <w:rStyle w:val="a8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; </w:t>
      </w:r>
      <w:r>
        <w:rPr>
          <w:rStyle w:val="a8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  <w:lang w:val="en-US"/>
        </w:rPr>
        <w:t>b</w:t>
      </w:r>
      <w:r w:rsidRPr="00400557">
        <w:rPr>
          <w:rStyle w:val="a8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 xml:space="preserve"> - </w:t>
      </w:r>
      <w:r>
        <w:rPr>
          <w:rStyle w:val="a8"/>
          <w:rFonts w:ascii="Times New Roman" w:hAnsi="Times New Roman" w:cs="Times New Roman"/>
          <w:i w:val="0"/>
          <w:color w:val="000000"/>
          <w:sz w:val="24"/>
          <w:szCs w:val="24"/>
          <w:shd w:val="clear" w:color="auto" w:fill="FFFFFF"/>
        </w:rPr>
        <w:t>Галерея «Формула»</w:t>
      </w:r>
    </w:p>
    <w:p w:rsidR="00971F8B" w:rsidRDefault="00971F8B" w:rsidP="00BC2526">
      <w:pPr>
        <w:pStyle w:val="a5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Style w:val="apple-converted-space"/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</w:pPr>
    </w:p>
    <w:p w:rsidR="00971F8B" w:rsidRDefault="00DD3942" w:rsidP="00BC2526">
      <w:pPr>
        <w:pStyle w:val="a5"/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3E1192">
        <w:rPr>
          <w:rFonts w:ascii="Times New Roman" w:hAnsi="Times New Roman"/>
          <w:sz w:val="24"/>
          <w:szCs w:val="28"/>
        </w:rPr>
        <w:t xml:space="preserve">Любое креативное пространство - это огромный шанс для реализации множества проектов. </w:t>
      </w:r>
      <w:r>
        <w:rPr>
          <w:rFonts w:ascii="Times New Roman" w:hAnsi="Times New Roman"/>
          <w:sz w:val="24"/>
          <w:szCs w:val="28"/>
        </w:rPr>
        <w:t>Оно</w:t>
      </w:r>
      <w:r w:rsidRPr="006E7E0C">
        <w:rPr>
          <w:rFonts w:ascii="Times New Roman" w:hAnsi="Times New Roman"/>
          <w:sz w:val="24"/>
          <w:szCs w:val="28"/>
        </w:rPr>
        <w:t xml:space="preserve"> явля</w:t>
      </w:r>
      <w:r>
        <w:rPr>
          <w:rFonts w:ascii="Times New Roman" w:hAnsi="Times New Roman"/>
          <w:sz w:val="24"/>
          <w:szCs w:val="28"/>
        </w:rPr>
        <w:t>е</w:t>
      </w:r>
      <w:r w:rsidRPr="006E7E0C">
        <w:rPr>
          <w:rFonts w:ascii="Times New Roman" w:hAnsi="Times New Roman"/>
          <w:sz w:val="24"/>
          <w:szCs w:val="28"/>
        </w:rPr>
        <w:t>тся демократичной средой для общения, совместной работы,</w:t>
      </w:r>
      <w:r w:rsidRPr="00D06A34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а также</w:t>
      </w:r>
      <w:r w:rsidRPr="006E7E0C">
        <w:rPr>
          <w:rFonts w:ascii="Times New Roman" w:hAnsi="Times New Roman"/>
          <w:sz w:val="24"/>
          <w:szCs w:val="28"/>
        </w:rPr>
        <w:t xml:space="preserve"> максимальной самореализации и высокого заработка специалис</w:t>
      </w:r>
      <w:r>
        <w:rPr>
          <w:rFonts w:ascii="Times New Roman" w:hAnsi="Times New Roman"/>
          <w:sz w:val="24"/>
          <w:szCs w:val="28"/>
        </w:rPr>
        <w:t xml:space="preserve">тов креативных профессий. </w:t>
      </w:r>
      <w:r w:rsidR="00971F8B">
        <w:rPr>
          <w:rFonts w:ascii="Times New Roman" w:eastAsia="SimSun" w:hAnsi="Times New Roman" w:cs="Times New Roman"/>
          <w:kern w:val="3"/>
          <w:sz w:val="24"/>
          <w:szCs w:val="24"/>
        </w:rPr>
        <w:t>Обращение к стратегиям назначения креативного пространства:</w:t>
      </w:r>
    </w:p>
    <w:p w:rsidR="00971F8B" w:rsidRPr="003B6F01" w:rsidRDefault="004F4416" w:rsidP="00BC2526">
      <w:pPr>
        <w:pStyle w:val="a5"/>
        <w:numPr>
          <w:ilvl w:val="0"/>
          <w:numId w:val="13"/>
        </w:numPr>
        <w:tabs>
          <w:tab w:val="left" w:pos="284"/>
          <w:tab w:val="left" w:pos="851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971F8B" w:rsidRPr="003B6F01">
        <w:rPr>
          <w:rFonts w:ascii="Times New Roman" w:eastAsia="SimSun" w:hAnsi="Times New Roman" w:cs="Times New Roman"/>
          <w:kern w:val="3"/>
          <w:sz w:val="24"/>
          <w:szCs w:val="24"/>
        </w:rPr>
        <w:t>предоставление услуг;</w:t>
      </w:r>
    </w:p>
    <w:p w:rsidR="00971F8B" w:rsidRPr="003B6F01" w:rsidRDefault="00971F8B" w:rsidP="00BC2526">
      <w:pPr>
        <w:pStyle w:val="a5"/>
        <w:numPr>
          <w:ilvl w:val="0"/>
          <w:numId w:val="13"/>
        </w:numPr>
        <w:tabs>
          <w:tab w:val="left" w:pos="0"/>
          <w:tab w:val="left" w:pos="426"/>
          <w:tab w:val="left" w:pos="851"/>
          <w:tab w:val="left" w:pos="993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Pr="003B6F01">
        <w:rPr>
          <w:rFonts w:ascii="Times New Roman" w:eastAsia="SimSun" w:hAnsi="Times New Roman" w:cs="Times New Roman"/>
          <w:kern w:val="3"/>
          <w:sz w:val="24"/>
          <w:szCs w:val="24"/>
        </w:rPr>
        <w:t xml:space="preserve">предоставление собственно пространства, определенным образом оформленного и 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   </w:t>
      </w:r>
      <w:r w:rsidRPr="003B6F01">
        <w:rPr>
          <w:rFonts w:ascii="Times New Roman" w:eastAsia="SimSun" w:hAnsi="Times New Roman" w:cs="Times New Roman"/>
          <w:kern w:val="3"/>
          <w:sz w:val="24"/>
          <w:szCs w:val="24"/>
        </w:rPr>
        <w:t xml:space="preserve">структурированного; </w:t>
      </w:r>
    </w:p>
    <w:p w:rsidR="00971F8B" w:rsidRDefault="004F4416" w:rsidP="00BC2526">
      <w:pPr>
        <w:pStyle w:val="a5"/>
        <w:numPr>
          <w:ilvl w:val="0"/>
          <w:numId w:val="13"/>
        </w:numPr>
        <w:tabs>
          <w:tab w:val="left" w:pos="142"/>
          <w:tab w:val="left" w:pos="709"/>
          <w:tab w:val="left" w:pos="851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  </w:t>
      </w:r>
      <w:r w:rsidR="00971F8B" w:rsidRPr="003B6F01">
        <w:rPr>
          <w:rFonts w:ascii="Times New Roman" w:eastAsia="SimSun" w:hAnsi="Times New Roman" w:cs="Times New Roman"/>
          <w:kern w:val="3"/>
          <w:sz w:val="24"/>
          <w:szCs w:val="24"/>
        </w:rPr>
        <w:t>п</w:t>
      </w:r>
      <w:r w:rsidR="00971F8B">
        <w:rPr>
          <w:rFonts w:ascii="Times New Roman" w:eastAsia="SimSun" w:hAnsi="Times New Roman" w:cs="Times New Roman"/>
          <w:kern w:val="3"/>
          <w:sz w:val="24"/>
          <w:szCs w:val="24"/>
        </w:rPr>
        <w:t>редоставление и того, и другого,</w:t>
      </w:r>
    </w:p>
    <w:p w:rsidR="00DD3942" w:rsidRPr="00056297" w:rsidRDefault="00971F8B" w:rsidP="00BC2526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shd w:val="clear" w:color="auto" w:fill="FFFFFF"/>
        </w:rPr>
      </w:pPr>
      <w:r>
        <w:rPr>
          <w:rFonts w:ascii="Times New Roman" w:eastAsia="SimSun" w:hAnsi="Times New Roman" w:cs="Times New Roman"/>
          <w:kern w:val="3"/>
          <w:sz w:val="24"/>
          <w:szCs w:val="24"/>
        </w:rPr>
        <w:t>показывает, что г</w:t>
      </w:r>
      <w:r w:rsidR="007052B7" w:rsidRPr="00711D71">
        <w:rPr>
          <w:rFonts w:ascii="Times New Roman" w:eastAsia="SimSun" w:hAnsi="Times New Roman" w:cs="Times New Roman"/>
          <w:kern w:val="3"/>
          <w:sz w:val="24"/>
          <w:szCs w:val="24"/>
        </w:rPr>
        <w:t>лавное</w:t>
      </w:r>
      <w:r w:rsidR="007052B7" w:rsidRPr="00711D71">
        <w:rPr>
          <w:rFonts w:ascii="Times New Roman" w:hAnsi="Times New Roman" w:cs="Times New Roman"/>
          <w:sz w:val="24"/>
          <w:szCs w:val="24"/>
        </w:rPr>
        <w:t xml:space="preserve"> </w:t>
      </w:r>
      <w:r w:rsidR="007052B7" w:rsidRPr="00711D71">
        <w:rPr>
          <w:rFonts w:ascii="Times New Roman" w:eastAsia="SimSun" w:hAnsi="Times New Roman" w:cs="Times New Roman"/>
          <w:kern w:val="3"/>
          <w:sz w:val="24"/>
          <w:szCs w:val="24"/>
        </w:rPr>
        <w:t>для планировочного решения креативного пространства - это соблюдение ключевых критериев: доступность, свободная коммуникация, безопасная презентация своего таланта и продуктов творчества.</w:t>
      </w:r>
      <w:r w:rsidR="00056297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056297" w:rsidRPr="00056297">
        <w:rPr>
          <w:rFonts w:ascii="Times New Roman" w:hAnsi="Times New Roman" w:cs="Times New Roman"/>
          <w:sz w:val="24"/>
          <w:szCs w:val="24"/>
          <w:shd w:val="clear" w:color="auto" w:fill="FFFFFF"/>
        </w:rPr>
        <w:t>На такой платформе одновременно могут присутствовать точки общепита, торговые зоны, офисы и проходить различные</w:t>
      </w:r>
      <w:r w:rsidR="009633B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мероприятия и мастер-классы</w:t>
      </w:r>
      <w:r w:rsidR="00056297" w:rsidRPr="0005629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56297" w:rsidRPr="00056297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056297" w:rsidRPr="00056297">
        <w:rPr>
          <w:rFonts w:ascii="Times New Roman" w:hAnsi="Times New Roman" w:cs="Times New Roman"/>
          <w:sz w:val="24"/>
          <w:szCs w:val="24"/>
        </w:rPr>
        <w:t xml:space="preserve">В креативных пространствах чаще всего выделяют несколько различных пространств, в которых осуществляется различный род деятельности. </w:t>
      </w:r>
      <w:r w:rsidR="00056297">
        <w:rPr>
          <w:rFonts w:ascii="Times New Roman" w:eastAsia="SimSun" w:hAnsi="Times New Roman" w:cs="Times New Roman"/>
          <w:kern w:val="3"/>
          <w:sz w:val="24"/>
          <w:szCs w:val="24"/>
        </w:rPr>
        <w:t>Например, зачастую</w:t>
      </w:r>
      <w:r w:rsidR="007052B7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реализуется стратегия </w:t>
      </w:r>
      <w:r w:rsidR="007052B7" w:rsidRPr="00711D71">
        <w:rPr>
          <w:rFonts w:ascii="Times New Roman" w:eastAsia="SimSun" w:hAnsi="Times New Roman" w:cs="Times New Roman"/>
          <w:kern w:val="3"/>
          <w:sz w:val="24"/>
          <w:szCs w:val="24"/>
          <w:lang w:val="en-US"/>
        </w:rPr>
        <w:t>agile</w:t>
      </w:r>
      <w:r w:rsidR="007052B7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-офиса, где нет кабинетов и коридоров. </w:t>
      </w:r>
      <w:r w:rsidR="00781841">
        <w:rPr>
          <w:rFonts w:ascii="Times New Roman" w:eastAsia="SimSun" w:hAnsi="Times New Roman" w:cs="Times New Roman"/>
          <w:kern w:val="3"/>
          <w:sz w:val="24"/>
          <w:szCs w:val="24"/>
        </w:rPr>
        <w:t>На примере</w:t>
      </w:r>
      <w:r w:rsidR="009064E2">
        <w:rPr>
          <w:rFonts w:ascii="Times New Roman" w:eastAsia="SimSun" w:hAnsi="Times New Roman" w:cs="Times New Roman"/>
          <w:kern w:val="3"/>
          <w:sz w:val="24"/>
          <w:szCs w:val="24"/>
        </w:rPr>
        <w:t xml:space="preserve"> планировки помещение</w:t>
      </w:r>
      <w:r w:rsidR="00781841" w:rsidRPr="0078184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781841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Ge</w:t>
      </w:r>
      <w:r w:rsidR="00781841" w:rsidRPr="00EA3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781841"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Capital</w:t>
      </w:r>
      <w:r w:rsidR="00781841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781841">
        <w:rPr>
          <w:rFonts w:ascii="Times New Roman" w:eastAsia="SimSun" w:hAnsi="Times New Roman" w:cs="Times New Roman"/>
          <w:kern w:val="3"/>
          <w:sz w:val="24"/>
          <w:szCs w:val="24"/>
        </w:rPr>
        <w:t>видно, что т</w:t>
      </w:r>
      <w:r w:rsidR="007052B7" w:rsidRPr="00711D71">
        <w:rPr>
          <w:rFonts w:ascii="Times New Roman" w:eastAsia="SimSun" w:hAnsi="Times New Roman" w:cs="Times New Roman"/>
          <w:kern w:val="3"/>
          <w:sz w:val="24"/>
          <w:szCs w:val="24"/>
        </w:rPr>
        <w:t>акие офисы организуются, ориентируясь на команды по 6 – 10 человек, где нет строго закрепленного рабочего места за каждым сотрудником</w:t>
      </w:r>
      <w:r w:rsidR="009064E2">
        <w:rPr>
          <w:rFonts w:ascii="Times New Roman" w:eastAsia="SimSun" w:hAnsi="Times New Roman" w:cs="Times New Roman"/>
          <w:kern w:val="3"/>
          <w:sz w:val="24"/>
          <w:szCs w:val="24"/>
        </w:rPr>
        <w:t xml:space="preserve"> (Рис. 2)</w:t>
      </w:r>
      <w:r w:rsidR="007052B7" w:rsidRPr="00711D71">
        <w:rPr>
          <w:rFonts w:ascii="Times New Roman" w:eastAsia="SimSun" w:hAnsi="Times New Roman" w:cs="Times New Roman"/>
          <w:kern w:val="3"/>
          <w:sz w:val="24"/>
          <w:szCs w:val="24"/>
        </w:rPr>
        <w:t>. Вся мебель должна быть мобильной, столы должны иметь возможность регулироваться по высоте, стулья должны быть на колёсиках, а на стене обязательна доска с возможностью писать на ней маркерам</w:t>
      </w:r>
      <w:r w:rsidR="009633BD">
        <w:rPr>
          <w:rFonts w:ascii="Times New Roman" w:eastAsia="SimSun" w:hAnsi="Times New Roman" w:cs="Times New Roman"/>
          <w:kern w:val="3"/>
          <w:sz w:val="24"/>
          <w:szCs w:val="24"/>
        </w:rPr>
        <w:t>и и крепить документы магнитами</w:t>
      </w:r>
      <w:r w:rsidR="00DD3942" w:rsidRPr="00711D71">
        <w:rPr>
          <w:rFonts w:ascii="Times New Roman" w:eastAsia="SimSun" w:hAnsi="Times New Roman" w:cs="Times New Roman"/>
          <w:kern w:val="3"/>
          <w:sz w:val="24"/>
          <w:szCs w:val="24"/>
        </w:rPr>
        <w:t>.</w:t>
      </w:r>
      <w:r w:rsidR="00DD3942" w:rsidRPr="00DD3942">
        <w:rPr>
          <w:noProof/>
          <w:lang w:eastAsia="ru-RU"/>
        </w:rPr>
        <w:t xml:space="preserve"> </w:t>
      </w:r>
    </w:p>
    <w:p w:rsidR="00DD3942" w:rsidRDefault="00DD3942" w:rsidP="00BC2526">
      <w:pPr>
        <w:pStyle w:val="a5"/>
        <w:suppressAutoHyphens/>
        <w:autoSpaceDN w:val="0"/>
        <w:spacing w:after="0" w:line="240" w:lineRule="auto"/>
        <w:ind w:left="0"/>
        <w:jc w:val="both"/>
        <w:textAlignment w:val="baseline"/>
        <w:rPr>
          <w:noProof/>
          <w:lang w:eastAsia="ru-RU"/>
        </w:rPr>
      </w:pPr>
    </w:p>
    <w:p w:rsidR="00DD3942" w:rsidRDefault="00CE0AD9" w:rsidP="00BC2526">
      <w:pPr>
        <w:pStyle w:val="a5"/>
        <w:suppressAutoHyphens/>
        <w:autoSpaceDN w:val="0"/>
        <w:spacing w:after="0" w:line="240" w:lineRule="auto"/>
        <w:ind w:left="0"/>
        <w:jc w:val="center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proofErr w:type="gramStart"/>
      <w:r>
        <w:rPr>
          <w:rFonts w:ascii="Times New Roman" w:eastAsia="SimSun" w:hAnsi="Times New Roman" w:cs="Times New Roman"/>
          <w:kern w:val="3"/>
          <w:sz w:val="24"/>
          <w:szCs w:val="24"/>
          <w:lang w:val="en-US"/>
        </w:rPr>
        <w:t>a</w:t>
      </w:r>
      <w:proofErr w:type="gramEnd"/>
      <w:r w:rsidR="00DD3942">
        <w:rPr>
          <w:noProof/>
          <w:lang w:eastAsia="ru-RU"/>
        </w:rPr>
        <w:drawing>
          <wp:inline distT="0" distB="0" distL="0" distR="0" wp14:anchorId="1A1A9200" wp14:editId="085FD2D6">
            <wp:extent cx="1796295" cy="984069"/>
            <wp:effectExtent l="0" t="0" r="0" b="6985"/>
            <wp:docPr id="12" name="Рисунок 12" descr="http://officeprinciples.com/wp-content/uploads/2016/01/CS_GECapital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officeprinciples.com/wp-content/uploads/2016/01/CS_GECapital_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532" cy="985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6297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>
        <w:rPr>
          <w:rFonts w:ascii="Times New Roman" w:eastAsia="SimSun" w:hAnsi="Times New Roman" w:cs="Times New Roman"/>
          <w:kern w:val="3"/>
          <w:sz w:val="24"/>
          <w:szCs w:val="24"/>
          <w:lang w:val="en-US"/>
        </w:rPr>
        <w:t>b</w:t>
      </w:r>
      <w:r w:rsidRPr="00056297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9E481B">
        <w:rPr>
          <w:noProof/>
          <w:lang w:eastAsia="ru-RU"/>
        </w:rPr>
        <w:drawing>
          <wp:inline distT="0" distB="0" distL="0" distR="0" wp14:anchorId="73DF7165" wp14:editId="5E0E173E">
            <wp:extent cx="1906455" cy="1034526"/>
            <wp:effectExtent l="0" t="0" r="0" b="0"/>
            <wp:docPr id="7" name="Рисунок 7" descr="http://officeprinciples.com/wp-content/uploads/2016/01/CS_GECapital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officeprinciples.com/wp-content/uploads/2016/01/CS_GECapital_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262" cy="1036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942" w:rsidRDefault="00DD3942" w:rsidP="00BC2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D3942" w:rsidRDefault="00DD3942" w:rsidP="00BC2526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Рис.2 </w:t>
      </w:r>
      <w:r w:rsidRPr="00781841">
        <w:rPr>
          <w:rFonts w:ascii="Times New Roman" w:eastAsia="Times New Roman" w:hAnsi="Times New Roman" w:cs="Times New Roman"/>
          <w:sz w:val="24"/>
          <w:szCs w:val="24"/>
        </w:rPr>
        <w:t>Объемно-планировочное решение креативного пространства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 примере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Agile</w:t>
      </w:r>
      <w:r w:rsidRPr="00781841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>офиса</w:t>
      </w:r>
      <w:r w:rsidRPr="0078184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Ge</w:t>
      </w:r>
      <w:r w:rsidRPr="00EA352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Capital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8184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a</w:t>
      </w:r>
      <w:r w:rsidRPr="00781841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Кафе;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en-US" w:eastAsia="ru-RU"/>
        </w:rPr>
        <w:t>b</w:t>
      </w:r>
      <w:r w:rsidRPr="0078184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Зона сотрудничества</w:t>
      </w:r>
    </w:p>
    <w:p w:rsidR="00DD3942" w:rsidRDefault="00DD3942" w:rsidP="00BC2526">
      <w:pPr>
        <w:pStyle w:val="a5"/>
        <w:suppressAutoHyphens/>
        <w:autoSpaceDN w:val="0"/>
        <w:spacing w:after="0" w:line="240" w:lineRule="auto"/>
        <w:ind w:left="0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</w:p>
    <w:p w:rsidR="00CE0AD9" w:rsidRPr="00B908EB" w:rsidRDefault="007052B7" w:rsidP="00BC2526">
      <w:pPr>
        <w:tabs>
          <w:tab w:val="left" w:pos="1617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>Пространства должны</w:t>
      </w:r>
      <w:r w:rsidR="00F067B7">
        <w:rPr>
          <w:rFonts w:ascii="Times New Roman" w:eastAsia="SimSun" w:hAnsi="Times New Roman" w:cs="Times New Roman"/>
          <w:kern w:val="3"/>
          <w:sz w:val="24"/>
          <w:szCs w:val="24"/>
        </w:rPr>
        <w:t xml:space="preserve"> быть оснащены медиа-решениями и </w:t>
      </w: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>места</w:t>
      </w:r>
      <w:r w:rsidR="00F067B7">
        <w:rPr>
          <w:rFonts w:ascii="Times New Roman" w:eastAsia="SimSun" w:hAnsi="Times New Roman" w:cs="Times New Roman"/>
          <w:kern w:val="3"/>
          <w:sz w:val="24"/>
          <w:szCs w:val="24"/>
        </w:rPr>
        <w:t>ми</w:t>
      </w: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для проведения переговоров, предст</w:t>
      </w:r>
      <w:r w:rsidR="00F067B7">
        <w:rPr>
          <w:rFonts w:ascii="Times New Roman" w:eastAsia="SimSun" w:hAnsi="Times New Roman" w:cs="Times New Roman"/>
          <w:kern w:val="3"/>
          <w:sz w:val="24"/>
          <w:szCs w:val="24"/>
        </w:rPr>
        <w:t>авленными</w:t>
      </w: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в виде зон </w:t>
      </w:r>
      <w:proofErr w:type="spellStart"/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>коворкинга</w:t>
      </w:r>
      <w:proofErr w:type="spellEnd"/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и конференц-залов</w:t>
      </w:r>
      <w:r w:rsidR="00DD3942">
        <w:rPr>
          <w:rFonts w:ascii="Times New Roman" w:eastAsia="SimSun" w:hAnsi="Times New Roman" w:cs="Times New Roman"/>
          <w:kern w:val="3"/>
          <w:sz w:val="24"/>
          <w:szCs w:val="24"/>
        </w:rPr>
        <w:t>.</w:t>
      </w:r>
      <w:r w:rsidR="00DD3942" w:rsidRPr="00DD3942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B908EB" w:rsidRPr="00CD60A5">
        <w:rPr>
          <w:rFonts w:ascii="Times New Roman" w:hAnsi="Times New Roman"/>
          <w:sz w:val="24"/>
          <w:szCs w:val="28"/>
        </w:rPr>
        <w:t>Коворкинг</w:t>
      </w:r>
      <w:proofErr w:type="spellEnd"/>
      <w:r w:rsidR="00B908EB" w:rsidRPr="00CD60A5">
        <w:rPr>
          <w:rFonts w:ascii="Times New Roman" w:hAnsi="Times New Roman"/>
          <w:sz w:val="24"/>
          <w:szCs w:val="28"/>
        </w:rPr>
        <w:t xml:space="preserve"> - это </w:t>
      </w:r>
      <w:r w:rsidR="00B908EB">
        <w:rPr>
          <w:rFonts w:ascii="Times New Roman" w:hAnsi="Times New Roman"/>
          <w:sz w:val="24"/>
          <w:szCs w:val="28"/>
        </w:rPr>
        <w:t>современная</w:t>
      </w:r>
      <w:r w:rsidR="00B908EB" w:rsidRPr="00576929">
        <w:rPr>
          <w:rFonts w:ascii="Times New Roman" w:hAnsi="Times New Roman"/>
          <w:sz w:val="24"/>
          <w:szCs w:val="28"/>
        </w:rPr>
        <w:t xml:space="preserve"> схема организации рабочего процесса, при которой в одном</w:t>
      </w:r>
      <w:r w:rsidR="00B908EB">
        <w:rPr>
          <w:rFonts w:ascii="Times New Roman" w:hAnsi="Times New Roman"/>
          <w:sz w:val="24"/>
          <w:szCs w:val="28"/>
        </w:rPr>
        <w:t>, чаще открытом</w:t>
      </w:r>
      <w:r w:rsidR="00B908EB" w:rsidRPr="00576929">
        <w:rPr>
          <w:rFonts w:ascii="Times New Roman" w:hAnsi="Times New Roman"/>
          <w:sz w:val="24"/>
          <w:szCs w:val="28"/>
        </w:rPr>
        <w:t xml:space="preserve"> рабочем пространстве происходят разные, не всегда похожие виды деятельности. </w:t>
      </w:r>
      <w:r w:rsidR="00B908EB" w:rsidRPr="0056517B">
        <w:rPr>
          <w:rFonts w:ascii="Times New Roman" w:hAnsi="Times New Roman" w:cs="Times New Roman"/>
          <w:sz w:val="24"/>
          <w:szCs w:val="24"/>
        </w:rPr>
        <w:t xml:space="preserve">Существуют разные варианты планировочных решений в </w:t>
      </w:r>
      <w:proofErr w:type="spellStart"/>
      <w:r w:rsidR="00B908EB" w:rsidRPr="0056517B">
        <w:rPr>
          <w:rFonts w:ascii="Times New Roman" w:hAnsi="Times New Roman" w:cs="Times New Roman"/>
          <w:sz w:val="24"/>
          <w:szCs w:val="24"/>
        </w:rPr>
        <w:t>коворкингах</w:t>
      </w:r>
      <w:proofErr w:type="spellEnd"/>
      <w:r w:rsidR="00B908EB" w:rsidRPr="0056517B">
        <w:rPr>
          <w:rFonts w:ascii="Times New Roman" w:hAnsi="Times New Roman" w:cs="Times New Roman"/>
          <w:sz w:val="24"/>
          <w:szCs w:val="24"/>
        </w:rPr>
        <w:t xml:space="preserve">. Так один из популярных видов </w:t>
      </w:r>
      <w:proofErr w:type="spellStart"/>
      <w:r w:rsidR="00B908EB" w:rsidRPr="0056517B">
        <w:rPr>
          <w:rFonts w:ascii="Times New Roman" w:hAnsi="Times New Roman" w:cs="Times New Roman"/>
          <w:sz w:val="24"/>
          <w:szCs w:val="24"/>
        </w:rPr>
        <w:t>коворкинга</w:t>
      </w:r>
      <w:proofErr w:type="spellEnd"/>
      <w:r w:rsidR="00B908EB" w:rsidRPr="0056517B">
        <w:rPr>
          <w:rFonts w:ascii="Times New Roman" w:hAnsi="Times New Roman" w:cs="Times New Roman"/>
          <w:sz w:val="24"/>
          <w:szCs w:val="24"/>
        </w:rPr>
        <w:t xml:space="preserve"> – открытые </w:t>
      </w:r>
      <w:proofErr w:type="spellStart"/>
      <w:r w:rsidR="00B908EB" w:rsidRPr="0056517B">
        <w:rPr>
          <w:rFonts w:ascii="Times New Roman" w:hAnsi="Times New Roman" w:cs="Times New Roman"/>
          <w:sz w:val="24"/>
          <w:szCs w:val="24"/>
        </w:rPr>
        <w:t>handmade</w:t>
      </w:r>
      <w:proofErr w:type="spellEnd"/>
      <w:r w:rsidR="00B908EB" w:rsidRPr="0056517B">
        <w:rPr>
          <w:rFonts w:ascii="Times New Roman" w:hAnsi="Times New Roman" w:cs="Times New Roman"/>
          <w:sz w:val="24"/>
          <w:szCs w:val="24"/>
        </w:rPr>
        <w:t xml:space="preserve"> мастерские. Открытое пространство с отсутствием как таковых перегородок и доступностью к</w:t>
      </w:r>
      <w:r w:rsidR="00B908EB">
        <w:rPr>
          <w:rFonts w:ascii="Times New Roman" w:hAnsi="Times New Roman" w:cs="Times New Roman"/>
          <w:sz w:val="24"/>
          <w:szCs w:val="24"/>
        </w:rPr>
        <w:t>о</w:t>
      </w:r>
      <w:r w:rsidR="00B908EB" w:rsidRPr="0056517B">
        <w:rPr>
          <w:rFonts w:ascii="Times New Roman" w:hAnsi="Times New Roman" w:cs="Times New Roman"/>
          <w:sz w:val="24"/>
          <w:szCs w:val="24"/>
        </w:rPr>
        <w:t xml:space="preserve"> всему необходимому. Самый популярный вид </w:t>
      </w:r>
      <w:proofErr w:type="spellStart"/>
      <w:r w:rsidR="00B908EB" w:rsidRPr="0056517B">
        <w:rPr>
          <w:rFonts w:ascii="Times New Roman" w:hAnsi="Times New Roman" w:cs="Times New Roman"/>
          <w:sz w:val="24"/>
          <w:szCs w:val="24"/>
        </w:rPr>
        <w:t>коворкинга</w:t>
      </w:r>
      <w:proofErr w:type="spellEnd"/>
      <w:r w:rsidR="00B908EB" w:rsidRPr="0056517B">
        <w:rPr>
          <w:rFonts w:ascii="Times New Roman" w:hAnsi="Times New Roman" w:cs="Times New Roman"/>
          <w:sz w:val="24"/>
          <w:szCs w:val="24"/>
        </w:rPr>
        <w:t xml:space="preserve"> – офисные и делопроизводственные места. Такие места могут иметь перегородки или же вовсе отделяться от общего пространства кабинками. Это важно, так как не всем людям комфортно работать в открытом пространстве. </w:t>
      </w:r>
      <w:proofErr w:type="spellStart"/>
      <w:r w:rsidR="00DD3942" w:rsidRPr="00576929">
        <w:rPr>
          <w:rFonts w:ascii="Times New Roman" w:hAnsi="Times New Roman"/>
          <w:sz w:val="24"/>
          <w:szCs w:val="28"/>
        </w:rPr>
        <w:t>Коворкингом</w:t>
      </w:r>
      <w:proofErr w:type="spellEnd"/>
      <w:r w:rsidR="00DD3942" w:rsidRPr="00576929">
        <w:rPr>
          <w:rFonts w:ascii="Times New Roman" w:hAnsi="Times New Roman"/>
          <w:sz w:val="24"/>
          <w:szCs w:val="28"/>
        </w:rPr>
        <w:t xml:space="preserve"> также называется и само помещение (офис, кафе, библиотека и </w:t>
      </w:r>
      <w:r w:rsidR="00DD3942">
        <w:rPr>
          <w:rFonts w:ascii="Times New Roman" w:hAnsi="Times New Roman"/>
          <w:sz w:val="24"/>
          <w:szCs w:val="28"/>
        </w:rPr>
        <w:t>прочие помещения</w:t>
      </w:r>
      <w:r w:rsidR="00DD3942" w:rsidRPr="00576929">
        <w:rPr>
          <w:rFonts w:ascii="Times New Roman" w:hAnsi="Times New Roman"/>
          <w:sz w:val="24"/>
          <w:szCs w:val="28"/>
        </w:rPr>
        <w:t xml:space="preserve">), где </w:t>
      </w:r>
      <w:r w:rsidR="00DD3942">
        <w:rPr>
          <w:rFonts w:ascii="Times New Roman" w:hAnsi="Times New Roman"/>
          <w:sz w:val="24"/>
          <w:szCs w:val="28"/>
        </w:rPr>
        <w:t xml:space="preserve">непосредственно </w:t>
      </w:r>
      <w:r w:rsidR="00DD3942" w:rsidRPr="00576929">
        <w:rPr>
          <w:rFonts w:ascii="Times New Roman" w:hAnsi="Times New Roman"/>
          <w:sz w:val="24"/>
          <w:szCs w:val="28"/>
        </w:rPr>
        <w:t>происходит подобная работа</w:t>
      </w:r>
      <w:r w:rsidR="00DD3942">
        <w:rPr>
          <w:rFonts w:ascii="Times New Roman" w:hAnsi="Times New Roman"/>
          <w:sz w:val="24"/>
          <w:szCs w:val="28"/>
        </w:rPr>
        <w:t>.</w:t>
      </w:r>
      <w:r w:rsidR="0046245C">
        <w:rPr>
          <w:rFonts w:ascii="Times New Roman" w:hAnsi="Times New Roman"/>
          <w:sz w:val="24"/>
          <w:szCs w:val="28"/>
        </w:rPr>
        <w:t xml:space="preserve"> (Рис.3)</w:t>
      </w:r>
      <w:r w:rsidR="00DD3942" w:rsidRPr="00DD3942">
        <w:rPr>
          <w:rFonts w:ascii="Times New Roman" w:hAnsi="Times New Roman"/>
          <w:sz w:val="24"/>
          <w:szCs w:val="28"/>
        </w:rPr>
        <w:t xml:space="preserve"> </w:t>
      </w:r>
      <w:r w:rsidR="00DD3942">
        <w:rPr>
          <w:rFonts w:ascii="Times New Roman" w:hAnsi="Times New Roman"/>
          <w:sz w:val="24"/>
          <w:szCs w:val="28"/>
        </w:rPr>
        <w:t xml:space="preserve">Стоит отметить, что креативные пространства должны включать в себя не только рабочие зоны, но и кафе, выставочные пространства и </w:t>
      </w:r>
      <w:proofErr w:type="spellStart"/>
      <w:r w:rsidR="00DD3942">
        <w:rPr>
          <w:rFonts w:ascii="Times New Roman" w:hAnsi="Times New Roman"/>
          <w:sz w:val="24"/>
          <w:szCs w:val="28"/>
        </w:rPr>
        <w:t>лаунж</w:t>
      </w:r>
      <w:proofErr w:type="spellEnd"/>
      <w:r w:rsidR="00DD3942">
        <w:rPr>
          <w:rFonts w:ascii="Times New Roman" w:hAnsi="Times New Roman"/>
          <w:sz w:val="24"/>
          <w:szCs w:val="28"/>
        </w:rPr>
        <w:t>-зоны, необходимые для отдыха</w:t>
      </w:r>
      <w:r w:rsidR="00B908EB">
        <w:rPr>
          <w:rFonts w:ascii="Times New Roman" w:hAnsi="Times New Roman"/>
          <w:sz w:val="24"/>
          <w:szCs w:val="28"/>
        </w:rPr>
        <w:t>.</w:t>
      </w:r>
      <w:r w:rsidR="00CE0AD9">
        <w:rPr>
          <w:rFonts w:ascii="Times New Roman" w:hAnsi="Times New Roman"/>
          <w:sz w:val="24"/>
          <w:szCs w:val="28"/>
        </w:rPr>
        <w:t xml:space="preserve"> </w:t>
      </w:r>
      <w:proofErr w:type="spellStart"/>
      <w:r w:rsidR="00B908EB">
        <w:rPr>
          <w:rFonts w:ascii="Times New Roman" w:hAnsi="Times New Roman" w:cs="Times New Roman"/>
          <w:sz w:val="24"/>
          <w:szCs w:val="24"/>
        </w:rPr>
        <w:t>Лаунж</w:t>
      </w:r>
      <w:proofErr w:type="spellEnd"/>
      <w:r w:rsidR="00B908EB">
        <w:rPr>
          <w:rFonts w:ascii="Times New Roman" w:hAnsi="Times New Roman" w:cs="Times New Roman"/>
          <w:sz w:val="24"/>
          <w:szCs w:val="24"/>
        </w:rPr>
        <w:t>-зона может быть общей или разделенной</w:t>
      </w:r>
      <w:r w:rsidR="00B908EB" w:rsidRPr="0056517B">
        <w:rPr>
          <w:rFonts w:ascii="Times New Roman" w:hAnsi="Times New Roman" w:cs="Times New Roman"/>
          <w:sz w:val="24"/>
          <w:szCs w:val="24"/>
        </w:rPr>
        <w:t xml:space="preserve"> на отдельные комнаты, не обязательно полностью изолированные друг от </w:t>
      </w:r>
      <w:r w:rsidR="00056297">
        <w:rPr>
          <w:rFonts w:ascii="Times New Roman" w:hAnsi="Times New Roman" w:cs="Times New Roman"/>
          <w:sz w:val="24"/>
          <w:szCs w:val="24"/>
        </w:rPr>
        <w:t xml:space="preserve">друга, но всё-таки огороженные. </w:t>
      </w:r>
      <w:r w:rsidR="00CE0AD9">
        <w:rPr>
          <w:rFonts w:ascii="Times New Roman" w:hAnsi="Times New Roman"/>
          <w:sz w:val="24"/>
          <w:szCs w:val="28"/>
        </w:rPr>
        <w:t>(Рис.4)</w:t>
      </w:r>
      <w:r w:rsidR="00CE0AD9" w:rsidRPr="00DD3942">
        <w:rPr>
          <w:rFonts w:ascii="Times New Roman" w:hAnsi="Times New Roman"/>
          <w:sz w:val="24"/>
          <w:szCs w:val="28"/>
        </w:rPr>
        <w:t xml:space="preserve"> </w:t>
      </w:r>
    </w:p>
    <w:p w:rsidR="0046245C" w:rsidRDefault="0046245C" w:rsidP="00BC2526">
      <w:pPr>
        <w:tabs>
          <w:tab w:val="left" w:pos="1617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8"/>
        </w:rPr>
      </w:pPr>
    </w:p>
    <w:p w:rsidR="0046245C" w:rsidRDefault="00CE0AD9" w:rsidP="00BC2526">
      <w:pPr>
        <w:tabs>
          <w:tab w:val="left" w:pos="1617"/>
        </w:tabs>
        <w:spacing w:after="0" w:line="240" w:lineRule="auto"/>
        <w:ind w:firstLine="709"/>
        <w:jc w:val="center"/>
        <w:rPr>
          <w:rFonts w:ascii="Times New Roman" w:hAnsi="Times New Roman"/>
          <w:sz w:val="24"/>
          <w:szCs w:val="28"/>
        </w:rPr>
      </w:pPr>
      <w:proofErr w:type="gramStart"/>
      <w:r>
        <w:rPr>
          <w:rFonts w:ascii="Times New Roman" w:hAnsi="Times New Roman"/>
          <w:sz w:val="24"/>
          <w:szCs w:val="28"/>
          <w:lang w:val="en-US"/>
        </w:rPr>
        <w:t>a</w:t>
      </w:r>
      <w:proofErr w:type="gramEnd"/>
      <w:r w:rsidR="0046245C"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 wp14:anchorId="49E87349" wp14:editId="759B952D">
            <wp:extent cx="1698172" cy="113211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часопис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8327" cy="1145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908EB">
        <w:rPr>
          <w:rFonts w:ascii="Times New Roman" w:hAnsi="Times New Roman"/>
          <w:sz w:val="24"/>
          <w:szCs w:val="28"/>
        </w:rPr>
        <w:t xml:space="preserve">  </w:t>
      </w:r>
      <w:r w:rsidR="005C1090">
        <w:rPr>
          <w:rFonts w:ascii="Times New Roman" w:hAnsi="Times New Roman"/>
          <w:sz w:val="24"/>
          <w:szCs w:val="28"/>
          <w:lang w:val="en-US"/>
        </w:rPr>
        <w:t>b</w:t>
      </w:r>
      <w:r w:rsidR="0046245C"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 wp14:anchorId="72D1CCAE" wp14:editId="75A63062">
            <wp:extent cx="1711309" cy="1140281"/>
            <wp:effectExtent l="0" t="0" r="3810" b="317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strelka324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6384" cy="1150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557" w:rsidRDefault="00400557" w:rsidP="00BC25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</w:p>
    <w:p w:rsidR="00F145F5" w:rsidRDefault="0046245C" w:rsidP="00BC2526">
      <w:pPr>
        <w:spacing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Рис.3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</w:rPr>
        <w:t>Коворкинг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 зона: а - </w:t>
      </w:r>
      <w:r>
        <w:rPr>
          <w:rFonts w:ascii="Times New Roman" w:hAnsi="Times New Roman"/>
          <w:sz w:val="24"/>
          <w:szCs w:val="28"/>
        </w:rPr>
        <w:t xml:space="preserve">Арт-пространство </w:t>
      </w:r>
      <w:r w:rsidRPr="00D064D9">
        <w:rPr>
          <w:rFonts w:ascii="Times New Roman" w:hAnsi="Times New Roman"/>
          <w:sz w:val="24"/>
          <w:szCs w:val="28"/>
        </w:rPr>
        <w:t>«</w:t>
      </w:r>
      <w:proofErr w:type="spellStart"/>
      <w:r>
        <w:rPr>
          <w:rFonts w:ascii="Times New Roman" w:hAnsi="Times New Roman"/>
          <w:sz w:val="24"/>
          <w:szCs w:val="28"/>
        </w:rPr>
        <w:t>Часопис</w:t>
      </w:r>
      <w:proofErr w:type="spellEnd"/>
      <w:r w:rsidRPr="00D064D9">
        <w:rPr>
          <w:rFonts w:ascii="Times New Roman" w:hAnsi="Times New Roman"/>
          <w:sz w:val="24"/>
          <w:szCs w:val="28"/>
        </w:rPr>
        <w:t>»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, </w:t>
      </w:r>
      <w:r w:rsidR="009E481B">
        <w:rPr>
          <w:rFonts w:ascii="Times New Roman" w:eastAsia="SimSun" w:hAnsi="Times New Roman" w:cs="Times New Roman"/>
          <w:kern w:val="3"/>
          <w:sz w:val="24"/>
          <w:szCs w:val="24"/>
          <w:lang w:val="en-US"/>
        </w:rPr>
        <w:t>b</w:t>
      </w:r>
      <w:r w:rsidRPr="0046245C">
        <w:rPr>
          <w:rFonts w:ascii="Times New Roman" w:eastAsia="SimSun" w:hAnsi="Times New Roman" w:cs="Times New Roman"/>
          <w:kern w:val="3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8"/>
        </w:rPr>
        <w:t>Институт</w:t>
      </w:r>
      <w:r w:rsidRPr="00D064D9">
        <w:rPr>
          <w:rFonts w:ascii="Times New Roman" w:hAnsi="Times New Roman"/>
          <w:sz w:val="24"/>
          <w:szCs w:val="28"/>
        </w:rPr>
        <w:t xml:space="preserve"> «</w:t>
      </w:r>
      <w:r>
        <w:rPr>
          <w:rFonts w:ascii="Times New Roman" w:hAnsi="Times New Roman"/>
          <w:sz w:val="24"/>
          <w:szCs w:val="28"/>
        </w:rPr>
        <w:t>Стрелка</w:t>
      </w:r>
      <w:r w:rsidRPr="00D064D9">
        <w:rPr>
          <w:rFonts w:ascii="Times New Roman" w:hAnsi="Times New Roman"/>
          <w:sz w:val="24"/>
          <w:szCs w:val="28"/>
        </w:rPr>
        <w:t>»</w:t>
      </w:r>
    </w:p>
    <w:p w:rsidR="0046245C" w:rsidRDefault="00CE0AD9" w:rsidP="00BC2526">
      <w:pPr>
        <w:spacing w:line="240" w:lineRule="auto"/>
        <w:ind w:firstLine="708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а</w:t>
      </w:r>
      <w:r w:rsidR="0046245C">
        <w:rPr>
          <w:rFonts w:ascii="Times New Roman" w:hAnsi="Times New Roman"/>
          <w:noProof/>
          <w:sz w:val="24"/>
          <w:szCs w:val="28"/>
          <w:lang w:eastAsia="ru-RU"/>
        </w:rPr>
        <w:drawing>
          <wp:inline distT="0" distB="0" distL="0" distR="0" wp14:anchorId="039B2581" wp14:editId="71FA69C0">
            <wp:extent cx="1715589" cy="1227064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Третий кластер т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641"/>
                    <a:stretch/>
                  </pic:blipFill>
                  <pic:spPr bwMode="auto">
                    <a:xfrm flipH="1">
                      <a:off x="0" y="0"/>
                      <a:ext cx="1729246" cy="12368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en-US" w:eastAsia="ru-RU"/>
        </w:rPr>
        <w:t>b</w:t>
      </w:r>
      <w:r w:rsidR="0046245C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EB7EB2E" wp14:editId="60C60413">
            <wp:extent cx="1828800" cy="1218757"/>
            <wp:effectExtent l="0" t="0" r="0" b="63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1dAdpJW4zz8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5406" cy="12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45C" w:rsidRPr="0046245C" w:rsidRDefault="00D70995" w:rsidP="00BC2526">
      <w:pPr>
        <w:spacing w:line="240" w:lineRule="auto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Рис.4 </w:t>
      </w:r>
      <w:proofErr w:type="spellStart"/>
      <w:r>
        <w:rPr>
          <w:rFonts w:ascii="Times New Roman" w:hAnsi="Times New Roman"/>
          <w:sz w:val="24"/>
          <w:szCs w:val="28"/>
        </w:rPr>
        <w:t>Лаун</w:t>
      </w:r>
      <w:r w:rsidR="0046245C">
        <w:rPr>
          <w:rFonts w:ascii="Times New Roman" w:hAnsi="Times New Roman"/>
          <w:sz w:val="24"/>
          <w:szCs w:val="28"/>
        </w:rPr>
        <w:t>ж</w:t>
      </w:r>
      <w:proofErr w:type="spellEnd"/>
      <w:r w:rsidR="0046245C">
        <w:rPr>
          <w:rFonts w:ascii="Times New Roman" w:hAnsi="Times New Roman"/>
          <w:sz w:val="24"/>
          <w:szCs w:val="28"/>
        </w:rPr>
        <w:t>-зона: а - А</w:t>
      </w:r>
      <w:r w:rsidR="0046245C" w:rsidRPr="00D064D9">
        <w:rPr>
          <w:rFonts w:ascii="Times New Roman" w:hAnsi="Times New Roman"/>
          <w:sz w:val="24"/>
          <w:szCs w:val="28"/>
        </w:rPr>
        <w:t>рт-</w:t>
      </w:r>
      <w:r w:rsidR="0046245C">
        <w:rPr>
          <w:rFonts w:ascii="Times New Roman" w:hAnsi="Times New Roman"/>
          <w:sz w:val="24"/>
          <w:szCs w:val="28"/>
        </w:rPr>
        <w:t>пространство</w:t>
      </w:r>
      <w:r w:rsidR="0046245C" w:rsidRPr="00D064D9">
        <w:rPr>
          <w:rFonts w:ascii="Times New Roman" w:hAnsi="Times New Roman"/>
          <w:sz w:val="24"/>
          <w:szCs w:val="28"/>
        </w:rPr>
        <w:t xml:space="preserve"> «</w:t>
      </w:r>
      <w:r w:rsidR="0046245C">
        <w:rPr>
          <w:rFonts w:ascii="Times New Roman" w:hAnsi="Times New Roman"/>
          <w:sz w:val="24"/>
          <w:szCs w:val="28"/>
        </w:rPr>
        <w:t>Третий Кластер</w:t>
      </w:r>
      <w:r w:rsidR="0046245C" w:rsidRPr="00D064D9">
        <w:rPr>
          <w:rFonts w:ascii="Times New Roman" w:hAnsi="Times New Roman"/>
          <w:sz w:val="24"/>
          <w:szCs w:val="28"/>
        </w:rPr>
        <w:t>»</w:t>
      </w:r>
      <w:r w:rsidR="0046245C">
        <w:rPr>
          <w:rFonts w:ascii="Times New Roman" w:hAnsi="Times New Roman"/>
          <w:sz w:val="24"/>
          <w:szCs w:val="28"/>
        </w:rPr>
        <w:t xml:space="preserve"> , </w:t>
      </w:r>
      <w:r w:rsidR="0046245C">
        <w:rPr>
          <w:rFonts w:ascii="Times New Roman" w:hAnsi="Times New Roman"/>
          <w:sz w:val="24"/>
          <w:szCs w:val="28"/>
          <w:lang w:val="en-US"/>
        </w:rPr>
        <w:t>b</w:t>
      </w:r>
      <w:r w:rsidR="0046245C" w:rsidRPr="0046245C">
        <w:rPr>
          <w:rFonts w:ascii="Times New Roman" w:hAnsi="Times New Roman"/>
          <w:sz w:val="24"/>
          <w:szCs w:val="28"/>
        </w:rPr>
        <w:t xml:space="preserve"> - </w:t>
      </w:r>
      <w:r w:rsidR="0046245C">
        <w:rPr>
          <w:rFonts w:ascii="Times New Roman" w:hAnsi="Times New Roman"/>
          <w:sz w:val="24"/>
          <w:szCs w:val="28"/>
        </w:rPr>
        <w:t>Арт-пространство «</w:t>
      </w:r>
      <w:proofErr w:type="spellStart"/>
      <w:r w:rsidR="0046245C" w:rsidRPr="00B117B8">
        <w:rPr>
          <w:rFonts w:ascii="Times New Roman" w:hAnsi="Times New Roman"/>
          <w:sz w:val="24"/>
          <w:szCs w:val="28"/>
        </w:rPr>
        <w:t>Studio</w:t>
      </w:r>
      <w:proofErr w:type="spellEnd"/>
      <w:r w:rsidR="0046245C" w:rsidRPr="00B117B8">
        <w:rPr>
          <w:rFonts w:ascii="Times New Roman" w:hAnsi="Times New Roman"/>
          <w:sz w:val="24"/>
          <w:szCs w:val="28"/>
        </w:rPr>
        <w:t xml:space="preserve"> 212</w:t>
      </w:r>
      <w:r w:rsidR="0046245C">
        <w:rPr>
          <w:rFonts w:ascii="Times New Roman" w:hAnsi="Times New Roman"/>
          <w:sz w:val="24"/>
          <w:szCs w:val="28"/>
        </w:rPr>
        <w:t>»</w:t>
      </w:r>
    </w:p>
    <w:p w:rsidR="002C0784" w:rsidRDefault="002C0784" w:rsidP="00BC2526">
      <w:pPr>
        <w:pStyle w:val="Default"/>
        <w:ind w:firstLine="709"/>
        <w:jc w:val="both"/>
        <w:rPr>
          <w:rFonts w:eastAsia="SimSun"/>
          <w:kern w:val="3"/>
        </w:rPr>
      </w:pPr>
      <w:r>
        <w:t>В свете того, что структурные изменения в высшем образовании приводят к снижению значимости диплома, как сигнала о высокой квалифицированности работников, а</w:t>
      </w:r>
      <w:r w:rsidR="00022807" w:rsidRPr="00711D71">
        <w:t xml:space="preserve">ктуальность проектирования такого пространства в структуре профессиональной подготовки дизайнера обуславливается </w:t>
      </w:r>
      <w:r w:rsidR="00EC35E5" w:rsidRPr="00711D71">
        <w:t xml:space="preserve"> тем, что </w:t>
      </w:r>
      <w:r w:rsidRPr="00711D71">
        <w:rPr>
          <w:rFonts w:eastAsia="SimSun"/>
          <w:kern w:val="3"/>
        </w:rPr>
        <w:t>позволит студенту</w:t>
      </w:r>
      <w:r>
        <w:rPr>
          <w:rFonts w:eastAsia="SimSun"/>
          <w:kern w:val="3"/>
        </w:rPr>
        <w:t xml:space="preserve"> повысить уровень своих навыков</w:t>
      </w:r>
      <w:r w:rsidR="00F60F18">
        <w:rPr>
          <w:rFonts w:eastAsia="SimSun"/>
          <w:kern w:val="3"/>
        </w:rPr>
        <w:t xml:space="preserve"> </w:t>
      </w:r>
      <w:r w:rsidR="009633BD">
        <w:rPr>
          <w:rFonts w:eastAsia="SimSun"/>
          <w:kern w:val="3"/>
        </w:rPr>
        <w:t>[4</w:t>
      </w:r>
      <w:r w:rsidR="00F60F18" w:rsidRPr="00F60F18">
        <w:rPr>
          <w:rFonts w:eastAsia="SimSun"/>
          <w:kern w:val="3"/>
        </w:rPr>
        <w:t>]</w:t>
      </w:r>
      <w:r>
        <w:rPr>
          <w:rFonts w:eastAsia="SimSun"/>
          <w:kern w:val="3"/>
        </w:rPr>
        <w:t>.</w:t>
      </w:r>
      <w:r w:rsidRPr="00711D71">
        <w:rPr>
          <w:rFonts w:eastAsia="SimSun"/>
          <w:kern w:val="3"/>
        </w:rPr>
        <w:t xml:space="preserve"> </w:t>
      </w:r>
    </w:p>
    <w:p w:rsidR="004C7F83" w:rsidRPr="00711D71" w:rsidRDefault="00EC35E5" w:rsidP="00BC2526">
      <w:pPr>
        <w:pStyle w:val="Default"/>
        <w:ind w:firstLine="709"/>
        <w:jc w:val="both"/>
      </w:pPr>
      <w:r w:rsidRPr="00711D71">
        <w:rPr>
          <w:rFonts w:eastAsia="SimSun"/>
          <w:kern w:val="3"/>
        </w:rPr>
        <w:t xml:space="preserve">Анализ исторического, социального и экономического опыта, а также исследование объемно-планировочного решения креативных пространств позволит дизайнеру ознакомиться с основой проектирования арт-центров, их реализацией и актуальностью. </w:t>
      </w:r>
      <w:r w:rsidR="002C0784">
        <w:rPr>
          <w:rFonts w:eastAsia="SimSun"/>
          <w:kern w:val="3"/>
        </w:rPr>
        <w:t>С</w:t>
      </w:r>
      <w:r w:rsidR="002C0784" w:rsidRPr="00711D71">
        <w:rPr>
          <w:rFonts w:eastAsia="SimSun"/>
          <w:kern w:val="3"/>
        </w:rPr>
        <w:t>оздание благоприятной для развития творческого потенциала предметной среды, отвечающей требованиям к конкурентоспособности, потребительским, эстетиче</w:t>
      </w:r>
      <w:r w:rsidR="002C0784">
        <w:rPr>
          <w:rFonts w:eastAsia="SimSun"/>
          <w:kern w:val="3"/>
        </w:rPr>
        <w:t>ским и технологическим аспектам</w:t>
      </w:r>
      <w:r w:rsidR="002C0784" w:rsidRPr="00711D71">
        <w:rPr>
          <w:rFonts w:eastAsia="SimSun"/>
          <w:kern w:val="3"/>
        </w:rPr>
        <w:t xml:space="preserve"> </w:t>
      </w:r>
      <w:r w:rsidRPr="00711D71">
        <w:rPr>
          <w:rFonts w:eastAsia="SimSun"/>
          <w:kern w:val="3"/>
        </w:rPr>
        <w:t xml:space="preserve">сформирует для </w:t>
      </w:r>
      <w:r w:rsidR="002C0784">
        <w:rPr>
          <w:rFonts w:eastAsia="SimSun"/>
          <w:kern w:val="3"/>
        </w:rPr>
        <w:t>студента-дизайнера</w:t>
      </w:r>
      <w:r w:rsidRPr="00711D71">
        <w:rPr>
          <w:rFonts w:eastAsia="SimSun"/>
          <w:kern w:val="3"/>
        </w:rPr>
        <w:t xml:space="preserve"> основные принципы </w:t>
      </w:r>
      <w:r w:rsidR="002C0784">
        <w:rPr>
          <w:rFonts w:eastAsia="SimSun"/>
          <w:kern w:val="3"/>
        </w:rPr>
        <w:t>планировочного решения, научит его</w:t>
      </w:r>
      <w:r w:rsidRPr="00711D71">
        <w:rPr>
          <w:rFonts w:eastAsia="SimSun"/>
          <w:kern w:val="3"/>
        </w:rPr>
        <w:t xml:space="preserve"> применять полученные навыки для определения композиционного строя пространства. Дизайнер овладеет практикой решения профессиональных задач, </w:t>
      </w:r>
      <w:r w:rsidRPr="00711D71">
        <w:t>проявляющихся в постоянном изучении теории дизайна, психологии, технологии материалов, эксплуатационных характеристик изделий, маркетинга, механизмов потребления.</w:t>
      </w:r>
    </w:p>
    <w:p w:rsidR="005B0BEA" w:rsidRDefault="00EC35E5" w:rsidP="00BC252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11D71">
        <w:rPr>
          <w:color w:val="000000" w:themeColor="text1"/>
        </w:rPr>
        <w:t xml:space="preserve">Опыт </w:t>
      </w:r>
      <w:r w:rsidRPr="00711D71">
        <w:rPr>
          <w:color w:val="000000"/>
        </w:rPr>
        <w:t>В</w:t>
      </w:r>
      <w:r w:rsidR="005B0BEA" w:rsidRPr="00711D71">
        <w:rPr>
          <w:color w:val="000000"/>
        </w:rPr>
        <w:t xml:space="preserve">ладивостокского государственного университета экономики и сервиса </w:t>
      </w:r>
      <w:r w:rsidRPr="00711D71">
        <w:rPr>
          <w:color w:val="000000"/>
        </w:rPr>
        <w:t xml:space="preserve"> </w:t>
      </w:r>
      <w:r w:rsidRPr="00711D71">
        <w:rPr>
          <w:color w:val="000000" w:themeColor="text1"/>
        </w:rPr>
        <w:t>показывает</w:t>
      </w:r>
      <w:r w:rsidR="005B0BEA" w:rsidRPr="00711D71">
        <w:rPr>
          <w:color w:val="000000" w:themeColor="text1"/>
        </w:rPr>
        <w:t xml:space="preserve">, что построение </w:t>
      </w:r>
      <w:r w:rsidR="005B0BEA" w:rsidRPr="00711D71">
        <w:rPr>
          <w:color w:val="000000"/>
        </w:rPr>
        <w:t>образовательного процесса</w:t>
      </w:r>
      <w:r w:rsidR="00F067B7">
        <w:rPr>
          <w:color w:val="000000"/>
        </w:rPr>
        <w:t xml:space="preserve"> дизайнеров</w:t>
      </w:r>
      <w:r w:rsidR="005B0BEA" w:rsidRPr="00711D71">
        <w:rPr>
          <w:color w:val="000000"/>
        </w:rPr>
        <w:t xml:space="preserve"> на выполнении реальных проектов по заказам предприятий и организаций подразумевает возможность полноценного решения социальных вопросов, остро стоящих перед современным </w:t>
      </w:r>
      <w:r w:rsidR="00F067B7">
        <w:rPr>
          <w:color w:val="000000"/>
        </w:rPr>
        <w:t>обществом</w:t>
      </w:r>
      <w:r w:rsidR="005B0BEA" w:rsidRPr="00711D71">
        <w:rPr>
          <w:color w:val="000000"/>
        </w:rPr>
        <w:t>. Профессиональное раскрытие комплекса исследуемой тематики открывает перед дизайнером широкий пласт проблем, решение которых невозможно без привлечения ранее полученных знаний: функциональной организации и зонирования пространства, композиции, колористки, освещения, что составляет залог глубокой подготовки специалиста-дизайнера</w:t>
      </w:r>
      <w:r w:rsidR="00B03BA7">
        <w:rPr>
          <w:color w:val="000000"/>
        </w:rPr>
        <w:t>[</w:t>
      </w:r>
      <w:r w:rsidR="009633BD">
        <w:rPr>
          <w:color w:val="000000"/>
        </w:rPr>
        <w:t>5</w:t>
      </w:r>
      <w:r w:rsidR="00903B11" w:rsidRPr="00903B11">
        <w:rPr>
          <w:color w:val="000000"/>
        </w:rPr>
        <w:t>]</w:t>
      </w:r>
      <w:r w:rsidR="005B0BEA" w:rsidRPr="00711D71">
        <w:rPr>
          <w:color w:val="000000"/>
        </w:rPr>
        <w:t>.</w:t>
      </w:r>
    </w:p>
    <w:p w:rsidR="004C7F83" w:rsidRPr="00711D71" w:rsidRDefault="004C7F83" w:rsidP="00BC252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Так как, </w:t>
      </w:r>
      <w:r>
        <w:rPr>
          <w:bCs/>
        </w:rPr>
        <w:t>средовой подход</w:t>
      </w:r>
      <w:r>
        <w:t xml:space="preserve"> рассматривает предметно-пространственную среду как результат освоения человеком его жизненного окружения, а деятельность и поведение человека принимаются в качестве центра и определяющего фактора, </w:t>
      </w:r>
      <w:r>
        <w:rPr>
          <w:color w:val="000000"/>
        </w:rPr>
        <w:t>каждый год первостепенной задачей для университета становится поиск и формирование актуальных</w:t>
      </w:r>
      <w:r w:rsidRPr="006679F2">
        <w:rPr>
          <w:color w:val="000000"/>
        </w:rPr>
        <w:t xml:space="preserve"> и пра</w:t>
      </w:r>
      <w:r>
        <w:rPr>
          <w:color w:val="000000"/>
        </w:rPr>
        <w:t>ктически значимых идей для проектов, выдвигаемых в качестве объекта разработки для студентов. Предоставление</w:t>
      </w:r>
      <w:r w:rsidRPr="00EC0278">
        <w:rPr>
          <w:color w:val="000000"/>
        </w:rPr>
        <w:t xml:space="preserve"> объекта р</w:t>
      </w:r>
      <w:r>
        <w:rPr>
          <w:color w:val="000000"/>
        </w:rPr>
        <w:t>азработки</w:t>
      </w:r>
      <w:r w:rsidRPr="003221B5">
        <w:rPr>
          <w:color w:val="000000"/>
        </w:rPr>
        <w:t xml:space="preserve"> </w:t>
      </w:r>
      <w:r>
        <w:rPr>
          <w:color w:val="000000"/>
        </w:rPr>
        <w:t>должно происходить в регламентированном режиме со</w:t>
      </w:r>
      <w:r w:rsidRPr="003221B5">
        <w:rPr>
          <w:color w:val="000000"/>
        </w:rPr>
        <w:t xml:space="preserve"> сво</w:t>
      </w:r>
      <w:r>
        <w:rPr>
          <w:color w:val="000000"/>
        </w:rPr>
        <w:t>евременным предоставлением</w:t>
      </w:r>
      <w:r w:rsidRPr="003221B5">
        <w:rPr>
          <w:color w:val="000000"/>
        </w:rPr>
        <w:t xml:space="preserve"> различного вида </w:t>
      </w:r>
      <w:r>
        <w:rPr>
          <w:color w:val="000000"/>
        </w:rPr>
        <w:t>документов и отчетов, выполнением условий</w:t>
      </w:r>
      <w:r w:rsidRPr="003221B5">
        <w:rPr>
          <w:color w:val="000000"/>
        </w:rPr>
        <w:t xml:space="preserve"> договоров, обязательств перед заказчиками, работодателями.</w:t>
      </w:r>
      <w:r>
        <w:rPr>
          <w:color w:val="000000"/>
        </w:rPr>
        <w:t xml:space="preserve"> </w:t>
      </w:r>
    </w:p>
    <w:p w:rsidR="005B0BEA" w:rsidRDefault="005B0BEA" w:rsidP="00BC2526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11D71">
        <w:rPr>
          <w:color w:val="000000"/>
        </w:rPr>
        <w:t>За 2013-2016 учебные годы на кафед</w:t>
      </w:r>
      <w:r w:rsidR="00F067B7">
        <w:rPr>
          <w:color w:val="000000"/>
        </w:rPr>
        <w:t>ре дизайна ВГУЭС студентами было выполнено</w:t>
      </w:r>
      <w:r w:rsidRPr="00711D71">
        <w:rPr>
          <w:color w:val="000000"/>
        </w:rPr>
        <w:t xml:space="preserve"> </w:t>
      </w:r>
      <w:r w:rsidR="00F067B7">
        <w:rPr>
          <w:color w:val="000000"/>
        </w:rPr>
        <w:t xml:space="preserve">много практико-ориентированных дизайн-проектов, таких как: </w:t>
      </w:r>
      <w:r w:rsidRPr="00711D71">
        <w:rPr>
          <w:color w:val="000000"/>
        </w:rPr>
        <w:t xml:space="preserve">«Разработка </w:t>
      </w:r>
      <w:r w:rsidR="00F067B7">
        <w:rPr>
          <w:color w:val="000000"/>
        </w:rPr>
        <w:t xml:space="preserve">интерьеров медицинской клиники», </w:t>
      </w:r>
      <w:r w:rsidRPr="00711D71">
        <w:rPr>
          <w:color w:val="000000"/>
        </w:rPr>
        <w:t>«Разработка и</w:t>
      </w:r>
      <w:r w:rsidR="00F067B7">
        <w:rPr>
          <w:color w:val="000000"/>
        </w:rPr>
        <w:t xml:space="preserve">нтерьеров мотеля по трассе М60», </w:t>
      </w:r>
      <w:r w:rsidRPr="00711D71">
        <w:rPr>
          <w:color w:val="000000"/>
        </w:rPr>
        <w:t xml:space="preserve">«Разработка </w:t>
      </w:r>
      <w:r w:rsidR="00F067B7">
        <w:rPr>
          <w:color w:val="000000"/>
        </w:rPr>
        <w:t xml:space="preserve">интерьеров международной школы», </w:t>
      </w:r>
      <w:r w:rsidRPr="00711D71">
        <w:rPr>
          <w:color w:val="000000"/>
        </w:rPr>
        <w:t>«Разработка интерьеров кубриков детского о</w:t>
      </w:r>
      <w:bookmarkStart w:id="0" w:name="_GoBack"/>
      <w:bookmarkEnd w:id="0"/>
      <w:r w:rsidRPr="00711D71">
        <w:rPr>
          <w:color w:val="000000"/>
        </w:rPr>
        <w:t>здоровительного центра Океан»</w:t>
      </w:r>
      <w:r w:rsidR="00F067B7">
        <w:rPr>
          <w:color w:val="000000"/>
        </w:rPr>
        <w:t xml:space="preserve"> и т.д</w:t>
      </w:r>
      <w:r w:rsidR="009064E2">
        <w:rPr>
          <w:color w:val="000000"/>
        </w:rPr>
        <w:t xml:space="preserve">. </w:t>
      </w:r>
      <w:r w:rsidR="00B03BA7">
        <w:rPr>
          <w:color w:val="000000"/>
        </w:rPr>
        <w:t>[</w:t>
      </w:r>
      <w:r w:rsidR="009633BD">
        <w:rPr>
          <w:color w:val="000000"/>
        </w:rPr>
        <w:t>6</w:t>
      </w:r>
      <w:r w:rsidR="00903B11" w:rsidRPr="00903B11">
        <w:rPr>
          <w:color w:val="000000"/>
        </w:rPr>
        <w:t>]</w:t>
      </w:r>
      <w:r w:rsidR="00F067B7">
        <w:rPr>
          <w:color w:val="000000"/>
        </w:rPr>
        <w:t>.</w:t>
      </w:r>
    </w:p>
    <w:p w:rsidR="00781841" w:rsidRDefault="00711D71" w:rsidP="00BC252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711D71">
        <w:rPr>
          <w:rFonts w:eastAsia="SimSun"/>
          <w:kern w:val="3"/>
        </w:rPr>
        <w:t>В 2017 году объектом проектирования стало пространство торгового центра «Голубиная падь», расположенного на территории Владивостокского государственного университета экономики и сервиса в городе Вл</w:t>
      </w:r>
      <w:r w:rsidR="004F4416">
        <w:rPr>
          <w:rFonts w:eastAsia="SimSun"/>
          <w:kern w:val="3"/>
        </w:rPr>
        <w:t xml:space="preserve">адивосток, по улице Гоголя 39а. </w:t>
      </w:r>
      <w:r w:rsidRPr="00711D71">
        <w:rPr>
          <w:color w:val="000000"/>
        </w:rPr>
        <w:t>Руководством университета было предложено разработать новый форма</w:t>
      </w:r>
      <w:r w:rsidR="00F067B7">
        <w:rPr>
          <w:color w:val="000000"/>
        </w:rPr>
        <w:t>т реализации</w:t>
      </w:r>
      <w:r w:rsidRPr="00711D71">
        <w:rPr>
          <w:color w:val="000000"/>
        </w:rPr>
        <w:t>, который будет соответствовать современным тенденциям социально публичных пространств</w:t>
      </w:r>
      <w:r w:rsidR="004F4416">
        <w:rPr>
          <w:color w:val="000000"/>
        </w:rPr>
        <w:t xml:space="preserve"> (Рис. 3)</w:t>
      </w:r>
      <w:r w:rsidRPr="00711D71">
        <w:rPr>
          <w:color w:val="000000"/>
        </w:rPr>
        <w:t xml:space="preserve">. </w:t>
      </w:r>
    </w:p>
    <w:p w:rsidR="00F145F5" w:rsidRDefault="0049323C" w:rsidP="00BC2526">
      <w:pPr>
        <w:pStyle w:val="a4"/>
        <w:shd w:val="clear" w:color="auto" w:fill="FFFFFF"/>
        <w:spacing w:before="0" w:beforeAutospacing="0" w:after="0" w:afterAutospacing="0"/>
        <w:ind w:firstLine="708"/>
        <w:jc w:val="center"/>
        <w:rPr>
          <w:color w:val="000000"/>
        </w:rPr>
      </w:pPr>
      <w:r>
        <w:rPr>
          <w:noProof/>
          <w:color w:val="000000"/>
        </w:rPr>
        <w:drawing>
          <wp:inline distT="0" distB="0" distL="0" distR="0" wp14:anchorId="756DC8E4" wp14:editId="0FC0C16D">
            <wp:extent cx="2924175" cy="1602926"/>
            <wp:effectExtent l="0" t="0" r="0" b="0"/>
            <wp:docPr id="1" name="Рисунок 1" descr="C:\Users\Katya\AppData\Local\Microsoft\Windows\INetCache\Content.Word\15_60-_48_6_i_51_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atya\AppData\Local\Microsoft\Windows\INetCache\Content.Word\15_60-_48_6_i_51_9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757" cy="162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23C" w:rsidRPr="0049323C" w:rsidRDefault="005C1090" w:rsidP="00BC2526">
      <w:pPr>
        <w:pStyle w:val="a4"/>
        <w:shd w:val="clear" w:color="auto" w:fill="FFFFFF"/>
        <w:spacing w:before="0" w:beforeAutospacing="0" w:after="0" w:afterAutospacing="0"/>
        <w:ind w:firstLine="708"/>
        <w:jc w:val="center"/>
        <w:rPr>
          <w:color w:val="000000"/>
        </w:rPr>
      </w:pPr>
      <w:r>
        <w:rPr>
          <w:color w:val="000000"/>
        </w:rPr>
        <w:t xml:space="preserve">Рис. 3 Исходные данные: </w:t>
      </w:r>
      <w:r w:rsidR="0049323C">
        <w:rPr>
          <w:color w:val="000000"/>
        </w:rPr>
        <w:t>ТЦ «Голубиная падь»,</w:t>
      </w:r>
      <w:r w:rsidRPr="005C1090">
        <w:rPr>
          <w:color w:val="000000"/>
        </w:rPr>
        <w:t xml:space="preserve"> </w:t>
      </w:r>
      <w:r>
        <w:rPr>
          <w:color w:val="000000"/>
        </w:rPr>
        <w:t>п</w:t>
      </w:r>
      <w:r w:rsidR="0049323C">
        <w:rPr>
          <w:color w:val="000000"/>
        </w:rPr>
        <w:t>лан помещения</w:t>
      </w:r>
    </w:p>
    <w:p w:rsidR="0049323C" w:rsidRDefault="0049323C" w:rsidP="00BC2526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</w:p>
    <w:p w:rsidR="00711D71" w:rsidRDefault="00781841" w:rsidP="00BC252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rFonts w:eastAsia="SimSun"/>
          <w:kern w:val="3"/>
        </w:rPr>
      </w:pPr>
      <w:r>
        <w:rPr>
          <w:rFonts w:eastAsia="SimSun"/>
          <w:kern w:val="3"/>
        </w:rPr>
        <w:t xml:space="preserve">Анализ мировой практики креативных пространств показывает, что </w:t>
      </w:r>
      <w:r w:rsidR="00F145F5">
        <w:rPr>
          <w:rFonts w:eastAsia="SimSun"/>
          <w:kern w:val="3"/>
        </w:rPr>
        <w:t xml:space="preserve">такое </w:t>
      </w:r>
      <w:r>
        <w:rPr>
          <w:rFonts w:eastAsia="SimSun"/>
          <w:kern w:val="3"/>
        </w:rPr>
        <w:t>пространство</w:t>
      </w:r>
      <w:r w:rsidR="00711D71" w:rsidRPr="00711D71">
        <w:rPr>
          <w:rFonts w:eastAsia="SimSun"/>
          <w:kern w:val="3"/>
        </w:rPr>
        <w:t xml:space="preserve"> может быть тем самым новым обликом торговой терри</w:t>
      </w:r>
      <w:r w:rsidR="0056517B">
        <w:rPr>
          <w:rFonts w:eastAsia="SimSun"/>
          <w:kern w:val="3"/>
        </w:rPr>
        <w:t xml:space="preserve">тории «Голубиная падь» </w:t>
      </w:r>
      <w:r w:rsidR="00DD26B2">
        <w:rPr>
          <w:rFonts w:eastAsia="SimSun"/>
          <w:kern w:val="3"/>
        </w:rPr>
        <w:t>так как:</w:t>
      </w:r>
    </w:p>
    <w:p w:rsidR="00DD26B2" w:rsidRPr="00711D71" w:rsidRDefault="00DD26B2" w:rsidP="00BC2526">
      <w:pPr>
        <w:pStyle w:val="a5"/>
        <w:numPr>
          <w:ilvl w:val="0"/>
          <w:numId w:val="3"/>
        </w:numPr>
        <w:suppressAutoHyphens/>
        <w:autoSpaceDN w:val="0"/>
        <w:spacing w:after="0" w:line="240" w:lineRule="auto"/>
        <w:ind w:left="0" w:firstLine="56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местонахождение </w:t>
      </w: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>позволит собрать творческий кластер Владивостока в единое пространство, где каждый сможет раскрывать свои идеи, которые будут способствовать привлечению трудового и культурного капитала в город;</w:t>
      </w:r>
    </w:p>
    <w:p w:rsidR="00DD26B2" w:rsidRPr="00711D71" w:rsidRDefault="00DD26B2" w:rsidP="00BC2526">
      <w:pPr>
        <w:pStyle w:val="a5"/>
        <w:numPr>
          <w:ilvl w:val="0"/>
          <w:numId w:val="3"/>
        </w:numPr>
        <w:tabs>
          <w:tab w:val="left" w:pos="851"/>
        </w:tabs>
        <w:suppressAutoHyphens/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основой для проектирования креативного пространства становится первый этаж 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здания с панорамным остеклением, что соответствует тенденциям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</w:rPr>
        <w:t>лофта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</w:rPr>
        <w:t>;</w:t>
      </w: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</w:p>
    <w:p w:rsidR="00DD26B2" w:rsidRPr="00DD26B2" w:rsidRDefault="00DD26B2" w:rsidP="00BC2526">
      <w:pPr>
        <w:pStyle w:val="a5"/>
        <w:numPr>
          <w:ilvl w:val="0"/>
          <w:numId w:val="3"/>
        </w:numPr>
        <w:tabs>
          <w:tab w:val="left" w:pos="851"/>
        </w:tabs>
        <w:suppressAutoHyphens/>
        <w:autoSpaceDN w:val="0"/>
        <w:spacing w:after="0" w:line="240" w:lineRule="auto"/>
        <w:ind w:left="0"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softHyphen/>
      </w:r>
      <w:r>
        <w:rPr>
          <w:rFonts w:ascii="Times New Roman" w:hAnsi="Times New Roman" w:cs="Times New Roman"/>
          <w:color w:val="000000"/>
          <w:sz w:val="24"/>
          <w:szCs w:val="24"/>
        </w:rPr>
        <w:softHyphen/>
        <w:t>устремления</w:t>
      </w:r>
      <w:r w:rsidRPr="00711D71">
        <w:rPr>
          <w:rFonts w:ascii="Times New Roman" w:hAnsi="Times New Roman" w:cs="Times New Roman"/>
          <w:color w:val="000000"/>
          <w:sz w:val="24"/>
          <w:szCs w:val="24"/>
        </w:rPr>
        <w:t xml:space="preserve"> основной потребительской аудитории</w:t>
      </w: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позволяют сделать основными формообразующими элементам данного пространства торговые точки и зоны социальной активности, которые могут быть представлены в виде: 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>зон</w:t>
      </w: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proofErr w:type="spellStart"/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>коворкинга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, лекционного зала, </w:t>
      </w:r>
      <w:proofErr w:type="spellStart"/>
      <w:r>
        <w:rPr>
          <w:rFonts w:ascii="Times New Roman" w:eastAsia="SimSun" w:hAnsi="Times New Roman" w:cs="Times New Roman"/>
          <w:kern w:val="3"/>
          <w:sz w:val="24"/>
          <w:szCs w:val="24"/>
        </w:rPr>
        <w:t>лаунж</w:t>
      </w:r>
      <w:proofErr w:type="spellEnd"/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- </w:t>
      </w:r>
      <w:r w:rsidRPr="00711D71">
        <w:rPr>
          <w:rFonts w:ascii="Times New Roman" w:eastAsia="SimSun" w:hAnsi="Times New Roman" w:cs="Times New Roman"/>
          <w:kern w:val="3"/>
          <w:sz w:val="24"/>
          <w:szCs w:val="24"/>
        </w:rPr>
        <w:t>зоны или кинотеатра.</w:t>
      </w:r>
    </w:p>
    <w:p w:rsidR="0010155A" w:rsidRDefault="0088683E" w:rsidP="00BC2526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«Голубиная падь» находится в ситуационно-выгодном положении: здесь</w:t>
      </w:r>
      <w:r w:rsidR="0056517B">
        <w:rPr>
          <w:rFonts w:ascii="Times New Roma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>проходит туристический маршрут через «Золотой мост» и центральная дорога. Это</w:t>
      </w:r>
      <w:r w:rsidR="0056517B" w:rsidRPr="0056517B">
        <w:rPr>
          <w:rFonts w:ascii="Times New Roman" w:hAnsi="Times New Roman"/>
          <w:sz w:val="24"/>
          <w:szCs w:val="28"/>
        </w:rPr>
        <w:t xml:space="preserve"> </w:t>
      </w:r>
      <w:r w:rsidRPr="0056517B">
        <w:rPr>
          <w:rFonts w:ascii="Times New Roman" w:hAnsi="Times New Roman"/>
          <w:sz w:val="24"/>
          <w:szCs w:val="28"/>
        </w:rPr>
        <w:t>говорит о том, что гости города</w:t>
      </w:r>
      <w:r>
        <w:rPr>
          <w:rFonts w:ascii="Times New Roman" w:hAnsi="Times New Roman"/>
          <w:sz w:val="24"/>
          <w:szCs w:val="28"/>
        </w:rPr>
        <w:t xml:space="preserve"> будут проезжать</w:t>
      </w:r>
      <w:r w:rsidRPr="0056517B">
        <w:rPr>
          <w:rFonts w:ascii="Times New Roman" w:hAnsi="Times New Roman"/>
          <w:sz w:val="24"/>
          <w:szCs w:val="28"/>
        </w:rPr>
        <w:t xml:space="preserve"> в привлекающее в</w:t>
      </w:r>
      <w:r>
        <w:rPr>
          <w:rFonts w:ascii="Times New Roman" w:hAnsi="Times New Roman"/>
          <w:sz w:val="24"/>
          <w:szCs w:val="28"/>
        </w:rPr>
        <w:t xml:space="preserve">нимание креативное пространство. </w:t>
      </w:r>
      <w:r w:rsidR="0056517B" w:rsidRPr="0056517B">
        <w:rPr>
          <w:rFonts w:ascii="Times New Roman" w:hAnsi="Times New Roman"/>
          <w:sz w:val="24"/>
          <w:szCs w:val="28"/>
        </w:rPr>
        <w:t>Целевая аудитория в данном пространстве</w:t>
      </w:r>
      <w:r>
        <w:rPr>
          <w:rFonts w:ascii="Times New Roman" w:hAnsi="Times New Roman"/>
          <w:sz w:val="24"/>
          <w:szCs w:val="28"/>
        </w:rPr>
        <w:t xml:space="preserve"> -</w:t>
      </w:r>
      <w:r w:rsidR="0056517B" w:rsidRPr="0056517B">
        <w:rPr>
          <w:rFonts w:ascii="Times New Roman" w:hAnsi="Times New Roman"/>
          <w:sz w:val="24"/>
          <w:szCs w:val="28"/>
        </w:rPr>
        <w:t xml:space="preserve"> это в большей степени студенты, которые учатся в университете и так же проживают в общежитиях, находящихся на территории университета</w:t>
      </w:r>
      <w:r>
        <w:rPr>
          <w:rFonts w:ascii="Times New Roman" w:hAnsi="Times New Roman"/>
          <w:sz w:val="24"/>
          <w:szCs w:val="28"/>
        </w:rPr>
        <w:t>. П</w:t>
      </w:r>
      <w:r w:rsidR="0056517B" w:rsidRPr="0056517B">
        <w:rPr>
          <w:rFonts w:ascii="Times New Roman" w:hAnsi="Times New Roman"/>
          <w:sz w:val="24"/>
          <w:szCs w:val="28"/>
        </w:rPr>
        <w:t xml:space="preserve">осетителями креативного пространства могут быть жители и гости города. </w:t>
      </w:r>
    </w:p>
    <w:p w:rsidR="0056517B" w:rsidRDefault="0088683E" w:rsidP="00BC2526">
      <w:pPr>
        <w:suppressAutoHyphens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>
        <w:rPr>
          <w:rFonts w:ascii="Times New Roman" w:eastAsia="SimSun" w:hAnsi="Times New Roman" w:cs="Times New Roman"/>
          <w:kern w:val="3"/>
          <w:sz w:val="24"/>
          <w:szCs w:val="24"/>
        </w:rPr>
        <w:t>И</w:t>
      </w:r>
      <w:r w:rsidR="00DD26B2">
        <w:rPr>
          <w:rFonts w:ascii="Times New Roman" w:eastAsia="SimSun" w:hAnsi="Times New Roman" w:cs="Times New Roman"/>
          <w:kern w:val="3"/>
          <w:sz w:val="24"/>
          <w:szCs w:val="24"/>
        </w:rPr>
        <w:t>сследование объемно-планировочного решения креативных пространств показало, что основой для проектирования арт-центров лучше всего по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дходят здания промышленной зоны </w:t>
      </w:r>
      <w:r w:rsidR="00DD26B2" w:rsidRPr="00425E6F">
        <w:rPr>
          <w:rFonts w:ascii="Times New Roman" w:eastAsia="SimSun" w:hAnsi="Times New Roman" w:cs="Times New Roman"/>
          <w:kern w:val="3"/>
          <w:sz w:val="24"/>
          <w:szCs w:val="24"/>
        </w:rPr>
        <w:t>с открытыми</w:t>
      </w:r>
      <w:r w:rsidR="00DD26B2">
        <w:rPr>
          <w:rFonts w:ascii="Times New Roman" w:eastAsia="SimSun" w:hAnsi="Times New Roman" w:cs="Times New Roman"/>
          <w:kern w:val="3"/>
          <w:sz w:val="24"/>
          <w:szCs w:val="24"/>
        </w:rPr>
        <w:t xml:space="preserve"> конструкциями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 и коммуникациями. </w:t>
      </w:r>
      <w:r w:rsidR="00DD26B2" w:rsidRPr="004A1263">
        <w:rPr>
          <w:rFonts w:ascii="Times New Roman" w:eastAsia="SimSun" w:hAnsi="Times New Roman" w:cs="Times New Roman"/>
          <w:kern w:val="3"/>
          <w:sz w:val="24"/>
          <w:szCs w:val="24"/>
        </w:rPr>
        <w:t xml:space="preserve">Рассматривая разрабатываемый объект, пространство «Голубиная падь», стоит заметить, что помещение разделено несущими колонами и стенами, что дает возможность использовать пространство достаточно свободно. Колоны дают, в отличие от несущих стен, возможность разделить пространство, так как требует архитектурное решение и дизайнерская задумка. Неиспользуемое пространство, в центре, обеспечивает круговое движение в будущем креативном пространстве. ТЦ «Голубиная падь» имеет три входа: два с улицы, один внутри здания. </w:t>
      </w:r>
    </w:p>
    <w:p w:rsidR="0049323C" w:rsidRDefault="00B908EB" w:rsidP="00BC2526">
      <w:pPr>
        <w:tabs>
          <w:tab w:val="left" w:pos="161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территории возможного</w:t>
      </w:r>
      <w:r w:rsidR="0056517B" w:rsidRPr="005651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креативного пространства</w:t>
      </w:r>
      <w:r w:rsidR="0056517B" w:rsidRPr="0056517B">
        <w:rPr>
          <w:rFonts w:ascii="Times New Roman" w:hAnsi="Times New Roman" w:cs="Times New Roman"/>
          <w:sz w:val="24"/>
          <w:szCs w:val="24"/>
        </w:rPr>
        <w:t xml:space="preserve"> «Голубиная Падь»</w:t>
      </w:r>
      <w:r w:rsidR="008868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могут </w:t>
      </w:r>
      <w:r w:rsidR="0056517B" w:rsidRPr="0056517B">
        <w:rPr>
          <w:rFonts w:ascii="Times New Roman" w:hAnsi="Times New Roman" w:cs="Times New Roman"/>
          <w:sz w:val="24"/>
          <w:szCs w:val="24"/>
        </w:rPr>
        <w:t xml:space="preserve"> находит</w:t>
      </w:r>
      <w:r>
        <w:rPr>
          <w:rFonts w:ascii="Times New Roman" w:hAnsi="Times New Roman" w:cs="Times New Roman"/>
          <w:sz w:val="24"/>
          <w:szCs w:val="24"/>
        </w:rPr>
        <w:t>ь</w:t>
      </w:r>
      <w:r w:rsidR="0056517B" w:rsidRPr="0056517B">
        <w:rPr>
          <w:rFonts w:ascii="Times New Roman" w:hAnsi="Times New Roman" w:cs="Times New Roman"/>
          <w:sz w:val="24"/>
          <w:szCs w:val="24"/>
        </w:rPr>
        <w:t xml:space="preserve">ся </w:t>
      </w:r>
      <w:proofErr w:type="spellStart"/>
      <w:r w:rsidR="0056517B" w:rsidRPr="0056517B">
        <w:rPr>
          <w:rFonts w:ascii="Times New Roman" w:hAnsi="Times New Roman" w:cs="Times New Roman"/>
          <w:sz w:val="24"/>
          <w:szCs w:val="24"/>
        </w:rPr>
        <w:t>лаунж</w:t>
      </w:r>
      <w:proofErr w:type="spellEnd"/>
      <w:r w:rsidR="0056517B" w:rsidRPr="0056517B">
        <w:rPr>
          <w:rFonts w:ascii="Times New Roman" w:hAnsi="Times New Roman" w:cs="Times New Roman"/>
          <w:sz w:val="24"/>
          <w:szCs w:val="24"/>
        </w:rPr>
        <w:t xml:space="preserve">-зоны, зоны торговли, </w:t>
      </w:r>
      <w:proofErr w:type="spellStart"/>
      <w:r w:rsidR="0056517B" w:rsidRPr="0056517B">
        <w:rPr>
          <w:rFonts w:ascii="Times New Roman" w:hAnsi="Times New Roman" w:cs="Times New Roman"/>
          <w:sz w:val="24"/>
          <w:szCs w:val="24"/>
        </w:rPr>
        <w:t>ково</w:t>
      </w:r>
      <w:r>
        <w:rPr>
          <w:rFonts w:ascii="Times New Roman" w:hAnsi="Times New Roman" w:cs="Times New Roman"/>
          <w:sz w:val="24"/>
          <w:szCs w:val="24"/>
        </w:rPr>
        <w:t>ркинга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общественного питания, </w:t>
      </w:r>
      <w:r w:rsidR="0056517B" w:rsidRPr="0056517B">
        <w:rPr>
          <w:rFonts w:ascii="Times New Roman" w:hAnsi="Times New Roman" w:cs="Times New Roman"/>
          <w:sz w:val="24"/>
          <w:szCs w:val="24"/>
        </w:rPr>
        <w:t>развлекательные зоны</w:t>
      </w:r>
      <w:r>
        <w:rPr>
          <w:rFonts w:ascii="Times New Roman" w:hAnsi="Times New Roman" w:cs="Times New Roman"/>
          <w:sz w:val="24"/>
          <w:szCs w:val="24"/>
        </w:rPr>
        <w:t xml:space="preserve"> и выставочные зоны</w:t>
      </w:r>
      <w:r w:rsidR="0056517B" w:rsidRPr="0056517B">
        <w:rPr>
          <w:rFonts w:ascii="Times New Roman" w:hAnsi="Times New Roman" w:cs="Times New Roman"/>
          <w:sz w:val="24"/>
          <w:szCs w:val="24"/>
        </w:rPr>
        <w:t>. Данное разделение пространства будет отлично распределять потоки людей.  В помещении должны присутствовать модульные и многофункциональные системы, чтобы пространство могло трансформироваться из пространства для одного человека в пространство для большой компании. Так же стоит произ</w:t>
      </w:r>
      <w:r w:rsidR="00056297">
        <w:rPr>
          <w:rFonts w:ascii="Times New Roman" w:hAnsi="Times New Roman" w:cs="Times New Roman"/>
          <w:sz w:val="24"/>
          <w:szCs w:val="24"/>
        </w:rPr>
        <w:t xml:space="preserve">вести зонирование пространств.  </w:t>
      </w:r>
      <w:r w:rsidR="0056517B" w:rsidRPr="0056517B">
        <w:rPr>
          <w:rFonts w:ascii="Times New Roman" w:hAnsi="Times New Roman" w:cs="Times New Roman"/>
          <w:sz w:val="24"/>
          <w:szCs w:val="24"/>
        </w:rPr>
        <w:t>Для зонирования открытого рабочего пространства больше подойдут мобильные перегородки, которые легко трансформируются и передвигаются, так как не имеют креплений к полу. При этом они одновременно и не препятствуют общению, обмену идеями между людьми, и способствуют концентрации на работе</w:t>
      </w:r>
      <w:r w:rsidR="004F4416">
        <w:rPr>
          <w:rFonts w:ascii="Times New Roman" w:hAnsi="Times New Roman" w:cs="Times New Roman"/>
          <w:sz w:val="24"/>
          <w:szCs w:val="24"/>
        </w:rPr>
        <w:t>. (Рис. 4</w:t>
      </w:r>
      <w:r w:rsidR="0049323C">
        <w:rPr>
          <w:rFonts w:ascii="Times New Roman" w:hAnsi="Times New Roman" w:cs="Times New Roman"/>
          <w:sz w:val="24"/>
          <w:szCs w:val="24"/>
        </w:rPr>
        <w:t>)</w:t>
      </w:r>
    </w:p>
    <w:p w:rsidR="0049323C" w:rsidRDefault="00BC2526" w:rsidP="00BC2526">
      <w:pPr>
        <w:tabs>
          <w:tab w:val="left" w:pos="1617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0pt;height:211.5pt">
            <v:imagedata r:id="rId15" o:title="Без имени-1-восстановлено"/>
          </v:shape>
        </w:pict>
      </w:r>
    </w:p>
    <w:p w:rsidR="0049323C" w:rsidRDefault="004F4416" w:rsidP="00BC2526">
      <w:pPr>
        <w:tabs>
          <w:tab w:val="left" w:pos="1617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Рис. 4</w:t>
      </w:r>
      <w:r w:rsidR="0049323C">
        <w:rPr>
          <w:rFonts w:ascii="Times New Roman" w:hAnsi="Times New Roman" w:cs="Times New Roman"/>
          <w:sz w:val="24"/>
          <w:szCs w:val="24"/>
        </w:rPr>
        <w:t xml:space="preserve"> Предполагаемое функциональное зонирование «Голубиной пади»</w:t>
      </w:r>
    </w:p>
    <w:p w:rsidR="0049323C" w:rsidRDefault="0049323C" w:rsidP="00BC2526">
      <w:pPr>
        <w:tabs>
          <w:tab w:val="left" w:pos="1617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056297" w:rsidRDefault="00056297" w:rsidP="00BC25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w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Прилегающая к «Голубиной пади» торговая площадь позволяет использовать ее в качестве средства </w:t>
      </w:r>
      <w:r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дополнительной прибыли.</w:t>
      </w:r>
      <w:r w:rsidR="004C7F83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 </w:t>
      </w:r>
      <w:r w:rsidRPr="0056517B">
        <w:rPr>
          <w:rFonts w:ascii="Times New Roman" w:hAnsi="Times New Roman" w:cs="Times New Roman"/>
          <w:sz w:val="24"/>
          <w:szCs w:val="24"/>
        </w:rPr>
        <w:t xml:space="preserve">Торговая зона включает в себя магазины канцелярии и декора, что необходимо для творчества, покупки необходимых материалов для проектов, также продуктовый магазин и магазин одежды, в котором свою продукцию могут выставлять </w:t>
      </w:r>
      <w:r>
        <w:rPr>
          <w:rFonts w:ascii="Times New Roman" w:hAnsi="Times New Roman" w:cs="Times New Roman"/>
          <w:sz w:val="24"/>
          <w:szCs w:val="24"/>
        </w:rPr>
        <w:t>студенты кафедры «Дизайна и технологий»</w:t>
      </w:r>
      <w:r w:rsidRPr="0056517B">
        <w:rPr>
          <w:rFonts w:ascii="Times New Roman" w:hAnsi="Times New Roman" w:cs="Times New Roman"/>
          <w:sz w:val="24"/>
          <w:szCs w:val="24"/>
        </w:rPr>
        <w:t>.</w:t>
      </w:r>
    </w:p>
    <w:p w:rsidR="004C7F83" w:rsidRPr="004C7F83" w:rsidRDefault="004C7F83" w:rsidP="00BC2526">
      <w:pPr>
        <w:pStyle w:val="a4"/>
        <w:shd w:val="clear" w:color="auto" w:fill="FFFFFF"/>
        <w:spacing w:before="0" w:beforeAutospacing="0" w:after="0" w:afterAutospacing="0"/>
        <w:ind w:firstLine="851"/>
        <w:jc w:val="both"/>
      </w:pPr>
      <w:r w:rsidRPr="00056297">
        <w:t>Пытаясь определить, какой из типов конференц-залов необходимо выбрать для инсталляции на объекте, нужно в первую очередь понять, какие основные задачи будет выполнять оборудование в этом конкретном конференц-зале. Среди всех задач выбирается основная, и уже в зависимости от этого основного предназначения конференц-зала выстраивается вся концепция оснащения объекта. Несмотря на попытки классификации, каждый конференц-зал является уникальным и практически неповторимым по своему функционалу и наполненности оборудованием.</w:t>
      </w:r>
      <w:r w:rsidRPr="00056297">
        <w:rPr>
          <w:color w:val="252525"/>
          <w:shd w:val="clear" w:color="auto" w:fill="FFFFFF"/>
        </w:rPr>
        <w:t xml:space="preserve"> Это пространство рассчитано на небольшое количество человек с мобильными сидениями, небольшим подиумом и стойкой для выступающего.</w:t>
      </w:r>
    </w:p>
    <w:p w:rsidR="0056517B" w:rsidRDefault="0056517B" w:rsidP="00BC2526">
      <w:pPr>
        <w:tabs>
          <w:tab w:val="left" w:pos="161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517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6517B">
        <w:rPr>
          <w:rFonts w:ascii="Times New Roman" w:hAnsi="Times New Roman" w:cs="Times New Roman"/>
          <w:sz w:val="24"/>
          <w:szCs w:val="24"/>
        </w:rPr>
        <w:t>Коворкинг</w:t>
      </w:r>
      <w:proofErr w:type="spellEnd"/>
      <w:r w:rsidR="00B908EB">
        <w:rPr>
          <w:rFonts w:ascii="Times New Roman" w:hAnsi="Times New Roman" w:cs="Times New Roman"/>
          <w:sz w:val="24"/>
          <w:szCs w:val="24"/>
        </w:rPr>
        <w:t xml:space="preserve"> может</w:t>
      </w:r>
      <w:r w:rsidRPr="0056517B">
        <w:rPr>
          <w:rFonts w:ascii="Times New Roman" w:hAnsi="Times New Roman" w:cs="Times New Roman"/>
          <w:sz w:val="24"/>
          <w:szCs w:val="24"/>
        </w:rPr>
        <w:t xml:space="preserve"> включать в себя открытые пространства, разделенные лишь перегородкой и закрытые, предназначенные для работы в тишине или же в компании. Такое планировочное решение является верным, так как разным людям требуются разные рабочие пространства, кому-то необходимо обособится от всех в тишине, а кто-то напротив лучше работает в команде. Зонирование </w:t>
      </w:r>
      <w:proofErr w:type="spellStart"/>
      <w:r w:rsidRPr="0056517B">
        <w:rPr>
          <w:rFonts w:ascii="Times New Roman" w:hAnsi="Times New Roman" w:cs="Times New Roman"/>
          <w:sz w:val="24"/>
          <w:szCs w:val="24"/>
        </w:rPr>
        <w:t>лаунж</w:t>
      </w:r>
      <w:proofErr w:type="spellEnd"/>
      <w:r w:rsidRPr="0056517B">
        <w:rPr>
          <w:rFonts w:ascii="Times New Roman" w:hAnsi="Times New Roman" w:cs="Times New Roman"/>
          <w:sz w:val="24"/>
          <w:szCs w:val="24"/>
        </w:rPr>
        <w:t xml:space="preserve">-зон можно произвести путем тех же мобильных перегородок, тем самым оградив зону отдыха от потока людей, посещающих креативное пространство и непосредственно ограничить зону отдыха от зон питания. При проектировании </w:t>
      </w:r>
      <w:proofErr w:type="spellStart"/>
      <w:r w:rsidRPr="0056517B">
        <w:rPr>
          <w:rFonts w:ascii="Times New Roman" w:hAnsi="Times New Roman" w:cs="Times New Roman"/>
          <w:sz w:val="24"/>
          <w:szCs w:val="24"/>
        </w:rPr>
        <w:t>лаунж</w:t>
      </w:r>
      <w:proofErr w:type="spellEnd"/>
      <w:r w:rsidRPr="0056517B">
        <w:rPr>
          <w:rFonts w:ascii="Times New Roman" w:hAnsi="Times New Roman" w:cs="Times New Roman"/>
          <w:sz w:val="24"/>
          <w:szCs w:val="24"/>
        </w:rPr>
        <w:t xml:space="preserve">-зоны, стоит обратить внимание на то, что существует несколько вариантов планировки такого вида пространств. </w:t>
      </w:r>
    </w:p>
    <w:p w:rsidR="00056297" w:rsidRDefault="00B908EB" w:rsidP="00BC2526">
      <w:pPr>
        <w:tabs>
          <w:tab w:val="left" w:pos="161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Лофт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будет подходящим стилевым решением для креативного пространства «Голубиная падь»</w:t>
      </w:r>
      <w:r w:rsidR="00DD26B2">
        <w:rPr>
          <w:rFonts w:ascii="Times New Roman" w:hAnsi="Times New Roman" w:cs="Times New Roman"/>
          <w:sz w:val="24"/>
          <w:szCs w:val="24"/>
        </w:rPr>
        <w:t xml:space="preserve">. </w:t>
      </w:r>
      <w:r w:rsidR="0056517B" w:rsidRPr="0056517B">
        <w:rPr>
          <w:rFonts w:ascii="Times New Roman" w:hAnsi="Times New Roman" w:cs="Times New Roman"/>
          <w:sz w:val="24"/>
          <w:szCs w:val="24"/>
        </w:rPr>
        <w:t xml:space="preserve">Основной концепцией стиля является компоновка разных архитектурных решений. Данный стиль отлично подходит для людей творческих, свободных, креативно мыслящих, поэтому именно </w:t>
      </w:r>
      <w:proofErr w:type="spellStart"/>
      <w:r w:rsidR="0056517B" w:rsidRPr="0056517B">
        <w:rPr>
          <w:rFonts w:ascii="Times New Roman" w:hAnsi="Times New Roman" w:cs="Times New Roman"/>
          <w:sz w:val="24"/>
          <w:szCs w:val="24"/>
        </w:rPr>
        <w:t>лофт</w:t>
      </w:r>
      <w:proofErr w:type="spellEnd"/>
      <w:r w:rsidR="0056517B" w:rsidRPr="0056517B">
        <w:rPr>
          <w:rFonts w:ascii="Times New Roman" w:hAnsi="Times New Roman" w:cs="Times New Roman"/>
          <w:sz w:val="24"/>
          <w:szCs w:val="24"/>
        </w:rPr>
        <w:t xml:space="preserve"> был выбран основным стилем для креативного пространства. Так как это общественное пространство, то оно обязательно должно быть многофункциональным, при этом мебель в данном пространстве должна быть прочной, антивандальной, долговечной и простой в эксплуатации абсолютно для каждого посетителя. </w:t>
      </w:r>
    </w:p>
    <w:p w:rsidR="0010155A" w:rsidRPr="0010155A" w:rsidRDefault="0010155A" w:rsidP="00BC2526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Данный исследовательский проект, основанный на</w:t>
      </w:r>
      <w:r w:rsidRPr="0010155A">
        <w:rPr>
          <w:rFonts w:ascii="Times New Roman" w:hAnsi="Times New Roman" w:cs="Times New Roman"/>
          <w:sz w:val="24"/>
          <w:szCs w:val="24"/>
        </w:rPr>
        <w:t xml:space="preserve"> </w:t>
      </w:r>
      <w:r w:rsidRPr="0010155A">
        <w:rPr>
          <w:rFonts w:ascii="Times New Roman" w:eastAsia="SimSun" w:hAnsi="Times New Roman" w:cs="Times New Roman"/>
          <w:kern w:val="3"/>
          <w:sz w:val="24"/>
          <w:szCs w:val="24"/>
        </w:rPr>
        <w:t>историческом, социальном и экономическом опыте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>, а также на последних мировых тенденциях</w:t>
      </w:r>
      <w:r w:rsidRPr="0010155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показывает</w:t>
      </w:r>
      <w:r w:rsidRPr="0010155A">
        <w:rPr>
          <w:rFonts w:ascii="Times New Roman" w:hAnsi="Times New Roman" w:cs="Times New Roman"/>
          <w:sz w:val="24"/>
          <w:szCs w:val="24"/>
        </w:rPr>
        <w:t xml:space="preserve">, что для создания рабочей среды, обуславливающей образование креативного пространства  на базе «Голубиной пади»,  </w:t>
      </w:r>
      <w:r w:rsidR="00041D61">
        <w:rPr>
          <w:rFonts w:ascii="Times New Roman" w:hAnsi="Times New Roman" w:cs="Times New Roman"/>
          <w:sz w:val="24"/>
          <w:szCs w:val="24"/>
        </w:rPr>
        <w:t>выполняются следующие задачи</w:t>
      </w:r>
      <w:r w:rsidRPr="0010155A">
        <w:rPr>
          <w:rFonts w:ascii="Times New Roman" w:hAnsi="Times New Roman" w:cs="Times New Roman"/>
          <w:sz w:val="24"/>
          <w:szCs w:val="24"/>
        </w:rPr>
        <w:t>:</w:t>
      </w:r>
    </w:p>
    <w:p w:rsidR="0010155A" w:rsidRPr="0010155A" w:rsidRDefault="00041D61" w:rsidP="00BC2526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>
        <w:rPr>
          <w:color w:val="000000"/>
        </w:rPr>
        <w:t xml:space="preserve"> </w:t>
      </w:r>
      <w:r w:rsidR="0010155A" w:rsidRPr="0010155A">
        <w:rPr>
          <w:color w:val="000000"/>
        </w:rPr>
        <w:t>стимулирование потенциала это аудитории;</w:t>
      </w:r>
    </w:p>
    <w:p w:rsidR="0010155A" w:rsidRPr="0010155A" w:rsidRDefault="0010155A" w:rsidP="00BC2526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10155A">
        <w:rPr>
          <w:color w:val="000000"/>
        </w:rPr>
        <w:t xml:space="preserve"> создание ресурсов и пр</w:t>
      </w:r>
      <w:r>
        <w:rPr>
          <w:color w:val="000000"/>
        </w:rPr>
        <w:t>испособления его</w:t>
      </w:r>
      <w:r w:rsidRPr="0010155A">
        <w:rPr>
          <w:color w:val="000000"/>
        </w:rPr>
        <w:t xml:space="preserve"> устремлений и потребностей аудитории нуждам предприятия, на базе которого проектируется такое пространство;</w:t>
      </w:r>
    </w:p>
    <w:p w:rsidR="0010155A" w:rsidRPr="0010155A" w:rsidRDefault="0010155A" w:rsidP="00BC2526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10155A">
        <w:rPr>
          <w:color w:val="000000"/>
        </w:rPr>
        <w:t xml:space="preserve"> создание трехмерных пространств;</w:t>
      </w:r>
    </w:p>
    <w:p w:rsidR="0010155A" w:rsidRPr="0010155A" w:rsidRDefault="0010155A" w:rsidP="00BC2526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10155A">
        <w:rPr>
          <w:color w:val="000000"/>
        </w:rPr>
        <w:t xml:space="preserve"> привлечение общественной поддержки, с помощью рекламных плакатов, витрин и единого фирменного стиля; </w:t>
      </w:r>
    </w:p>
    <w:p w:rsidR="0010155A" w:rsidRPr="0010155A" w:rsidRDefault="0010155A" w:rsidP="00BC2526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10155A">
        <w:rPr>
          <w:color w:val="000000"/>
        </w:rPr>
        <w:t xml:space="preserve"> соединение физических объектов в едином ландшафте и фасаде города; </w:t>
      </w:r>
    </w:p>
    <w:p w:rsidR="0010155A" w:rsidRDefault="0010155A" w:rsidP="00BC2526">
      <w:pPr>
        <w:pStyle w:val="a4"/>
        <w:numPr>
          <w:ilvl w:val="0"/>
          <w:numId w:val="1"/>
        </w:numPr>
        <w:tabs>
          <w:tab w:val="left" w:pos="851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r w:rsidRPr="0010155A">
        <w:rPr>
          <w:color w:val="000000"/>
        </w:rPr>
        <w:t xml:space="preserve"> создание праздничной и современной атмосферы, способствующей росту креативного потенциала.</w:t>
      </w:r>
      <w:r w:rsidR="00041D61">
        <w:rPr>
          <w:color w:val="000000"/>
        </w:rPr>
        <w:t xml:space="preserve"> </w:t>
      </w:r>
    </w:p>
    <w:p w:rsidR="00041D61" w:rsidRPr="0010155A" w:rsidRDefault="00041D61" w:rsidP="00BC2526">
      <w:pPr>
        <w:pStyle w:val="a4"/>
        <w:tabs>
          <w:tab w:val="left" w:pos="851"/>
        </w:tabs>
        <w:spacing w:before="0" w:beforeAutospacing="0" w:after="0" w:afterAutospacing="0"/>
        <w:jc w:val="both"/>
        <w:rPr>
          <w:color w:val="000000"/>
        </w:rPr>
      </w:pPr>
      <w:r>
        <w:rPr>
          <w:rFonts w:eastAsia="SimSun"/>
          <w:kern w:val="3"/>
        </w:rPr>
        <w:tab/>
        <w:t>Д</w:t>
      </w:r>
      <w:r w:rsidRPr="00FD55F6">
        <w:rPr>
          <w:rFonts w:eastAsia="SimSun"/>
          <w:kern w:val="3"/>
        </w:rPr>
        <w:t>анное архитектурное</w:t>
      </w:r>
      <w:r>
        <w:rPr>
          <w:rFonts w:eastAsia="SimSun"/>
          <w:kern w:val="3"/>
        </w:rPr>
        <w:t xml:space="preserve"> и композиционное</w:t>
      </w:r>
      <w:r w:rsidRPr="00FD55F6">
        <w:rPr>
          <w:rFonts w:eastAsia="SimSun"/>
          <w:kern w:val="3"/>
        </w:rPr>
        <w:t xml:space="preserve"> решение предоставляет возможность реализовать творческий потенциал и исчерпать необходимость в офисных п</w:t>
      </w:r>
      <w:r>
        <w:rPr>
          <w:rFonts w:eastAsia="SimSun"/>
          <w:kern w:val="3"/>
        </w:rPr>
        <w:t>ространствах в большом городе.</w:t>
      </w:r>
    </w:p>
    <w:p w:rsidR="009E6B5E" w:rsidRDefault="009C5131" w:rsidP="00BC2526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>
        <w:rPr>
          <w:color w:val="000000"/>
        </w:rPr>
        <w:t xml:space="preserve">Основываясь на общих положениях и целях практико-интегрированного обучения, </w:t>
      </w:r>
      <w:r w:rsidR="000C2D43" w:rsidRPr="00711D71">
        <w:rPr>
          <w:color w:val="000000"/>
        </w:rPr>
        <w:t>реконструкция «Голубиной пади»</w:t>
      </w:r>
      <w:r>
        <w:rPr>
          <w:color w:val="000000"/>
        </w:rPr>
        <w:t xml:space="preserve"> может стать практически значимым проектом для темы выпускной квалификационной работы</w:t>
      </w:r>
      <w:r w:rsidR="000C2D43" w:rsidRPr="00711D71">
        <w:rPr>
          <w:color w:val="000000"/>
        </w:rPr>
        <w:t>,</w:t>
      </w:r>
      <w:r>
        <w:rPr>
          <w:color w:val="000000"/>
        </w:rPr>
        <w:t xml:space="preserve"> целью которой</w:t>
      </w:r>
      <w:r w:rsidR="000C2D43" w:rsidRPr="00711D71">
        <w:rPr>
          <w:color w:val="000000"/>
        </w:rPr>
        <w:t xml:space="preserve"> </w:t>
      </w:r>
      <w:r>
        <w:rPr>
          <w:color w:val="000000"/>
        </w:rPr>
        <w:t>будет преобразование пространства в</w:t>
      </w:r>
      <w:r w:rsidRPr="00711D71">
        <w:rPr>
          <w:color w:val="000000"/>
        </w:rPr>
        <w:t xml:space="preserve"> </w:t>
      </w:r>
      <w:r>
        <w:rPr>
          <w:color w:val="000000"/>
        </w:rPr>
        <w:t>креативную</w:t>
      </w:r>
      <w:r w:rsidRPr="00711D71">
        <w:rPr>
          <w:color w:val="000000"/>
        </w:rPr>
        <w:t xml:space="preserve"> </w:t>
      </w:r>
      <w:r>
        <w:rPr>
          <w:color w:val="000000"/>
        </w:rPr>
        <w:t>среду</w:t>
      </w:r>
      <w:r w:rsidR="009633BD">
        <w:rPr>
          <w:color w:val="000000"/>
        </w:rPr>
        <w:t xml:space="preserve"> [7</w:t>
      </w:r>
      <w:r w:rsidR="00B03BA7" w:rsidRPr="00B03BA7">
        <w:rPr>
          <w:color w:val="000000"/>
        </w:rPr>
        <w:t>]</w:t>
      </w:r>
      <w:r w:rsidR="00A4368D">
        <w:rPr>
          <w:color w:val="000000"/>
        </w:rPr>
        <w:t>.</w:t>
      </w:r>
      <w:r w:rsidR="00A4368D" w:rsidRPr="00A4368D">
        <w:rPr>
          <w:color w:val="000000"/>
        </w:rPr>
        <w:t xml:space="preserve"> </w:t>
      </w:r>
      <w:r w:rsidR="00A4368D">
        <w:rPr>
          <w:color w:val="000000"/>
        </w:rPr>
        <w:t>Раскрытие данной тематики студентом</w:t>
      </w:r>
      <w:r w:rsidR="00A4368D" w:rsidRPr="003C6FC3">
        <w:rPr>
          <w:color w:val="000000"/>
        </w:rPr>
        <w:t xml:space="preserve"> </w:t>
      </w:r>
      <w:r w:rsidR="00A4368D">
        <w:rPr>
          <w:color w:val="000000"/>
        </w:rPr>
        <w:t xml:space="preserve">позволит ему </w:t>
      </w:r>
      <w:r w:rsidR="00A4368D" w:rsidRPr="003C6FC3">
        <w:rPr>
          <w:color w:val="000000"/>
        </w:rPr>
        <w:t>выполнять аналитическую,</w:t>
      </w:r>
      <w:r w:rsidR="00A4368D">
        <w:rPr>
          <w:color w:val="000000"/>
        </w:rPr>
        <w:t xml:space="preserve"> производственно-управленческую, </w:t>
      </w:r>
      <w:r w:rsidR="00A4368D" w:rsidRPr="003C6FC3">
        <w:rPr>
          <w:color w:val="000000"/>
        </w:rPr>
        <w:t xml:space="preserve">экспериментально-исследовательскую </w:t>
      </w:r>
      <w:r w:rsidR="00A4368D">
        <w:rPr>
          <w:color w:val="000000"/>
        </w:rPr>
        <w:t xml:space="preserve">и иные виды деятельности, </w:t>
      </w:r>
      <w:r w:rsidR="00A4368D">
        <w:t>чтобы по окончании университета быть компетентным в предметных областях, уметь применять знания в новых ситуациях, обладать навыками критическо</w:t>
      </w:r>
      <w:r w:rsidR="00A4368D" w:rsidRPr="00D63410">
        <w:t xml:space="preserve">го мышления для рационального использования информации. </w:t>
      </w:r>
      <w:r w:rsidR="00A4368D">
        <w:rPr>
          <w:color w:val="000000"/>
        </w:rPr>
        <w:t xml:space="preserve"> </w:t>
      </w:r>
    </w:p>
    <w:p w:rsidR="00163F18" w:rsidRDefault="00EE2D49" w:rsidP="00BC25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11D71">
        <w:rPr>
          <w:rFonts w:ascii="Times New Roman" w:hAnsi="Times New Roman" w:cs="Times New Roman"/>
          <w:sz w:val="24"/>
          <w:szCs w:val="24"/>
        </w:rPr>
        <w:t>Таким образом,</w:t>
      </w:r>
      <w:r w:rsidR="00010B2A" w:rsidRPr="00010B2A">
        <w:rPr>
          <w:rFonts w:ascii="Times New Roman" w:hAnsi="Times New Roman" w:cs="Times New Roman"/>
          <w:sz w:val="24"/>
          <w:szCs w:val="24"/>
        </w:rPr>
        <w:t xml:space="preserve"> </w:t>
      </w:r>
      <w:r w:rsidR="00041D61">
        <w:rPr>
          <w:rFonts w:ascii="Times New Roman" w:hAnsi="Times New Roman" w:cs="Times New Roman"/>
          <w:sz w:val="24"/>
          <w:szCs w:val="24"/>
        </w:rPr>
        <w:t xml:space="preserve">первостепенной задачей университета является </w:t>
      </w:r>
      <w:r w:rsidR="009C5131">
        <w:rPr>
          <w:rFonts w:ascii="Times New Roman" w:hAnsi="Times New Roman" w:cs="Times New Roman"/>
          <w:color w:val="000000"/>
          <w:sz w:val="24"/>
          <w:szCs w:val="24"/>
        </w:rPr>
        <w:t>ф</w:t>
      </w:r>
      <w:r w:rsidR="00010B2A" w:rsidRPr="00711D71">
        <w:rPr>
          <w:rFonts w:ascii="Times New Roman" w:hAnsi="Times New Roman" w:cs="Times New Roman"/>
          <w:color w:val="000000"/>
          <w:sz w:val="24"/>
          <w:szCs w:val="24"/>
        </w:rPr>
        <w:t xml:space="preserve">ормирование актуальных и практически значимых идей </w:t>
      </w:r>
      <w:r w:rsidR="005C1090">
        <w:rPr>
          <w:rFonts w:ascii="Times New Roman" w:hAnsi="Times New Roman" w:cs="Times New Roman"/>
          <w:color w:val="000000"/>
          <w:sz w:val="24"/>
          <w:szCs w:val="24"/>
        </w:rPr>
        <w:t>выпускных квалификационных</w:t>
      </w:r>
      <w:r w:rsidR="00010B2A" w:rsidRPr="00711D71">
        <w:rPr>
          <w:rFonts w:ascii="Times New Roman" w:hAnsi="Times New Roman" w:cs="Times New Roman"/>
          <w:color w:val="000000"/>
          <w:sz w:val="24"/>
          <w:szCs w:val="24"/>
        </w:rPr>
        <w:t xml:space="preserve"> проектов, которые</w:t>
      </w:r>
      <w:r w:rsidR="00010B2A" w:rsidRPr="00711D71">
        <w:rPr>
          <w:rFonts w:ascii="Times New Roman" w:hAnsi="Times New Roman" w:cs="Times New Roman"/>
          <w:sz w:val="24"/>
          <w:szCs w:val="24"/>
        </w:rPr>
        <w:t xml:space="preserve"> разовьют в студентах качества, направленные на инновационные исследования, связанные с эффективной коммуникацией, методами творческой деятельности, развитием национальной культуры, конкурентоспособности и предпринимательства.</w:t>
      </w:r>
      <w:r w:rsidR="00010B2A">
        <w:rPr>
          <w:rFonts w:ascii="Times New Roman" w:hAnsi="Times New Roman" w:cs="Times New Roman"/>
          <w:sz w:val="24"/>
          <w:szCs w:val="24"/>
        </w:rPr>
        <w:t xml:space="preserve"> Введение в структуру профессиональной подготовки дизайнера проектирование креативного пространства</w:t>
      </w:r>
      <w:r w:rsidR="00010B2A" w:rsidRPr="00711D71">
        <w:rPr>
          <w:rFonts w:ascii="Times New Roman" w:hAnsi="Times New Roman" w:cs="Times New Roman"/>
          <w:sz w:val="24"/>
          <w:szCs w:val="24"/>
        </w:rPr>
        <w:t xml:space="preserve"> </w:t>
      </w:r>
      <w:r w:rsidR="00010B2A">
        <w:rPr>
          <w:rFonts w:ascii="Times New Roman" w:eastAsia="SimSun" w:hAnsi="Times New Roman" w:cs="Times New Roman"/>
          <w:kern w:val="3"/>
          <w:sz w:val="24"/>
          <w:szCs w:val="24"/>
        </w:rPr>
        <w:t xml:space="preserve">позволит </w:t>
      </w:r>
      <w:r w:rsidR="00010B2A" w:rsidRPr="00711D71">
        <w:rPr>
          <w:rFonts w:ascii="Times New Roman" w:eastAsia="SimSun" w:hAnsi="Times New Roman" w:cs="Times New Roman"/>
          <w:kern w:val="3"/>
          <w:sz w:val="24"/>
          <w:szCs w:val="24"/>
        </w:rPr>
        <w:t>получить о</w:t>
      </w:r>
      <w:r w:rsidR="00010B2A">
        <w:rPr>
          <w:rFonts w:ascii="Times New Roman" w:eastAsia="SimSun" w:hAnsi="Times New Roman" w:cs="Times New Roman"/>
          <w:kern w:val="3"/>
          <w:sz w:val="24"/>
          <w:szCs w:val="24"/>
        </w:rPr>
        <w:t>пыт жизненных проблем, пройти</w:t>
      </w:r>
      <w:r w:rsidR="00010B2A" w:rsidRPr="00711D71">
        <w:rPr>
          <w:rFonts w:ascii="Times New Roman" w:eastAsia="SimSun" w:hAnsi="Times New Roman" w:cs="Times New Roman"/>
          <w:kern w:val="3"/>
          <w:sz w:val="24"/>
          <w:szCs w:val="24"/>
        </w:rPr>
        <w:t xml:space="preserve"> первичную профессиональную и социальную адаптацию, что в свою очередь существенно повлияет на уровень формирования его готовности к производствен</w:t>
      </w:r>
      <w:r w:rsidR="00010B2A" w:rsidRPr="00041D61">
        <w:rPr>
          <w:rFonts w:ascii="Times New Roman" w:eastAsia="SimSun" w:hAnsi="Times New Roman" w:cs="Times New Roman"/>
          <w:kern w:val="3"/>
          <w:sz w:val="24"/>
          <w:szCs w:val="24"/>
        </w:rPr>
        <w:t>но</w:t>
      </w:r>
      <w:r w:rsidR="00010B2A">
        <w:rPr>
          <w:rFonts w:eastAsia="SimSun"/>
          <w:kern w:val="3"/>
        </w:rPr>
        <w:t>-</w:t>
      </w:r>
      <w:r w:rsidR="00010B2A" w:rsidRPr="00010B2A">
        <w:rPr>
          <w:rFonts w:ascii="Times New Roman" w:eastAsia="SimSun" w:hAnsi="Times New Roman" w:cs="Times New Roman"/>
          <w:kern w:val="3"/>
          <w:sz w:val="24"/>
          <w:szCs w:val="24"/>
        </w:rPr>
        <w:t>технологической деятельности.</w:t>
      </w:r>
      <w:r w:rsidRPr="00010B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633BD" w:rsidRPr="00A7306F" w:rsidRDefault="009633BD" w:rsidP="00BC252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E2D49" w:rsidRPr="002B0BF9" w:rsidRDefault="00E30328" w:rsidP="00BC252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2B0BF9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EE2D49" w:rsidRPr="009633BD" w:rsidRDefault="008E4BAD" w:rsidP="00BC2526">
      <w:pPr>
        <w:pStyle w:val="a4"/>
        <w:numPr>
          <w:ilvl w:val="0"/>
          <w:numId w:val="12"/>
        </w:numPr>
        <w:tabs>
          <w:tab w:val="left" w:pos="142"/>
          <w:tab w:val="left" w:pos="284"/>
          <w:tab w:val="left" w:pos="709"/>
          <w:tab w:val="left" w:pos="851"/>
        </w:tabs>
        <w:spacing w:before="0" w:beforeAutospacing="0" w:after="0" w:afterAutospacing="0"/>
        <w:jc w:val="both"/>
      </w:pPr>
      <w:proofErr w:type="spellStart"/>
      <w:r w:rsidRPr="008E4BAD">
        <w:t>Бакалдина</w:t>
      </w:r>
      <w:proofErr w:type="spellEnd"/>
      <w:r w:rsidRPr="008E4BAD">
        <w:t xml:space="preserve"> Г.</w:t>
      </w:r>
      <w:r w:rsidR="00F145F5" w:rsidRPr="008E4BAD">
        <w:t>В. Генезис понятия «Средовой подход» в дизайне</w:t>
      </w:r>
      <w:r w:rsidRPr="008E4BAD">
        <w:t xml:space="preserve">. / Г.В. </w:t>
      </w:r>
      <w:proofErr w:type="spellStart"/>
      <w:r w:rsidRPr="008E4BAD">
        <w:t>Бакалдина</w:t>
      </w:r>
      <w:proofErr w:type="spellEnd"/>
      <w:r w:rsidRPr="008E4BAD">
        <w:t xml:space="preserve"> </w:t>
      </w:r>
      <w:r w:rsidR="00C0397D">
        <w:t xml:space="preserve">// </w:t>
      </w:r>
      <w:r w:rsidR="00F145F5" w:rsidRPr="008E4BAD">
        <w:t xml:space="preserve">Наука и современность. </w:t>
      </w:r>
      <w:r w:rsidRPr="008E4BAD">
        <w:t>- 2011.- №5</w:t>
      </w:r>
      <w:r w:rsidR="00C0397D">
        <w:t>.</w:t>
      </w:r>
      <w:r w:rsidRPr="008E4BAD">
        <w:t xml:space="preserve"> – С.</w:t>
      </w:r>
      <w:r w:rsidR="00C0397D">
        <w:t xml:space="preserve"> </w:t>
      </w:r>
      <w:r w:rsidRPr="008E4BAD">
        <w:rPr>
          <w:color w:val="333333"/>
        </w:rPr>
        <w:t>45-51</w:t>
      </w:r>
      <w:r w:rsidR="00C0397D">
        <w:rPr>
          <w:color w:val="333333"/>
        </w:rPr>
        <w:t>.</w:t>
      </w:r>
    </w:p>
    <w:p w:rsidR="009633BD" w:rsidRDefault="009633BD" w:rsidP="00BC2526">
      <w:pPr>
        <w:pStyle w:val="a5"/>
        <w:numPr>
          <w:ilvl w:val="0"/>
          <w:numId w:val="12"/>
        </w:numPr>
        <w:tabs>
          <w:tab w:val="left" w:pos="142"/>
          <w:tab w:val="left" w:pos="284"/>
          <w:tab w:val="left" w:pos="993"/>
          <w:tab w:val="left" w:pos="1276"/>
        </w:tabs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</w:rPr>
      </w:pPr>
      <w:proofErr w:type="spellStart"/>
      <w:r w:rsidRPr="002B0BF9">
        <w:rPr>
          <w:rFonts w:ascii="Times New Roman" w:eastAsia="SimSun" w:hAnsi="Times New Roman" w:cs="Times New Roman"/>
          <w:kern w:val="3"/>
          <w:sz w:val="24"/>
          <w:szCs w:val="24"/>
        </w:rPr>
        <w:t>Суховская</w:t>
      </w:r>
      <w:proofErr w:type="spellEnd"/>
      <w:r w:rsidRPr="002B0BF9">
        <w:rPr>
          <w:rFonts w:ascii="Times New Roman" w:eastAsia="SimSun" w:hAnsi="Times New Roman" w:cs="Times New Roman"/>
          <w:kern w:val="3"/>
          <w:sz w:val="24"/>
          <w:szCs w:val="24"/>
        </w:rPr>
        <w:t xml:space="preserve"> Д.Н. Реализация творческого потенциала населения через креативные пространства города: </w:t>
      </w:r>
      <w:proofErr w:type="spellStart"/>
      <w:r w:rsidRPr="002B0BF9">
        <w:rPr>
          <w:rFonts w:ascii="Times New Roman" w:eastAsia="SimSun" w:hAnsi="Times New Roman" w:cs="Times New Roman"/>
          <w:kern w:val="3"/>
          <w:sz w:val="24"/>
          <w:szCs w:val="24"/>
        </w:rPr>
        <w:t>лофты</w:t>
      </w:r>
      <w:proofErr w:type="spellEnd"/>
      <w:r w:rsidRPr="002B0BF9">
        <w:rPr>
          <w:rFonts w:ascii="Times New Roman" w:eastAsia="SimSun" w:hAnsi="Times New Roman" w:cs="Times New Roman"/>
          <w:kern w:val="3"/>
          <w:sz w:val="24"/>
          <w:szCs w:val="24"/>
        </w:rPr>
        <w:t xml:space="preserve">, зоны </w:t>
      </w:r>
      <w:proofErr w:type="spellStart"/>
      <w:r w:rsidRPr="002B0BF9">
        <w:rPr>
          <w:rFonts w:ascii="Times New Roman" w:eastAsia="SimSun" w:hAnsi="Times New Roman" w:cs="Times New Roman"/>
          <w:kern w:val="3"/>
          <w:sz w:val="24"/>
          <w:szCs w:val="24"/>
        </w:rPr>
        <w:t>коворкинга</w:t>
      </w:r>
      <w:proofErr w:type="spellEnd"/>
      <w:r w:rsidRPr="002B0BF9">
        <w:rPr>
          <w:rFonts w:ascii="Times New Roman" w:eastAsia="SimSun" w:hAnsi="Times New Roman" w:cs="Times New Roman"/>
          <w:kern w:val="3"/>
          <w:sz w:val="24"/>
          <w:szCs w:val="24"/>
        </w:rPr>
        <w:t>, арт-территории</w:t>
      </w:r>
      <w:r w:rsidR="00641206">
        <w:rPr>
          <w:rFonts w:ascii="Times New Roman" w:eastAsia="SimSun" w:hAnsi="Times New Roman" w:cs="Times New Roman"/>
          <w:kern w:val="3"/>
          <w:sz w:val="24"/>
          <w:szCs w:val="24"/>
        </w:rPr>
        <w:t>. /</w:t>
      </w:r>
      <w:r w:rsidR="00641206" w:rsidRPr="00641206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="00641206" w:rsidRPr="002B0BF9">
        <w:rPr>
          <w:rFonts w:ascii="Times New Roman" w:eastAsia="SimSun" w:hAnsi="Times New Roman" w:cs="Times New Roman"/>
          <w:kern w:val="3"/>
          <w:sz w:val="24"/>
          <w:szCs w:val="24"/>
        </w:rPr>
        <w:t xml:space="preserve">Д.Н. </w:t>
      </w:r>
      <w:proofErr w:type="spellStart"/>
      <w:r w:rsidR="00641206" w:rsidRPr="002B0BF9">
        <w:rPr>
          <w:rFonts w:ascii="Times New Roman" w:eastAsia="SimSun" w:hAnsi="Times New Roman" w:cs="Times New Roman"/>
          <w:kern w:val="3"/>
          <w:sz w:val="24"/>
          <w:szCs w:val="24"/>
        </w:rPr>
        <w:t>Суховская</w:t>
      </w:r>
      <w:proofErr w:type="spellEnd"/>
      <w:r w:rsidR="00641206" w:rsidRPr="002B0BF9"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Pr="002B0BF9">
        <w:rPr>
          <w:rFonts w:ascii="Times New Roman" w:eastAsia="SimSun" w:hAnsi="Times New Roman" w:cs="Times New Roman"/>
          <w:kern w:val="3"/>
          <w:sz w:val="24"/>
          <w:szCs w:val="24"/>
        </w:rPr>
        <w:t xml:space="preserve">// Молодой ученый. </w:t>
      </w:r>
      <w:r w:rsidR="00641206">
        <w:rPr>
          <w:rFonts w:ascii="Times New Roman" w:eastAsia="SimSun" w:hAnsi="Times New Roman" w:cs="Times New Roman"/>
          <w:kern w:val="3"/>
          <w:sz w:val="24"/>
          <w:szCs w:val="24"/>
        </w:rPr>
        <w:t xml:space="preserve">- </w:t>
      </w:r>
      <w:r w:rsidRPr="002B0BF9">
        <w:rPr>
          <w:rFonts w:ascii="Times New Roman" w:eastAsia="SimSun" w:hAnsi="Times New Roman" w:cs="Times New Roman"/>
          <w:kern w:val="3"/>
          <w:sz w:val="24"/>
          <w:szCs w:val="24"/>
        </w:rPr>
        <w:t xml:space="preserve">2013. </w:t>
      </w:r>
      <w:r w:rsidR="00641206">
        <w:rPr>
          <w:rFonts w:ascii="Times New Roman" w:eastAsia="SimSun" w:hAnsi="Times New Roman" w:cs="Times New Roman"/>
          <w:kern w:val="3"/>
          <w:sz w:val="24"/>
          <w:szCs w:val="24"/>
        </w:rPr>
        <w:t xml:space="preserve">- </w:t>
      </w:r>
      <w:r w:rsidRPr="002B0BF9">
        <w:rPr>
          <w:rFonts w:ascii="Times New Roman" w:eastAsia="SimSun" w:hAnsi="Times New Roman" w:cs="Times New Roman"/>
          <w:kern w:val="3"/>
          <w:sz w:val="24"/>
          <w:szCs w:val="24"/>
        </w:rPr>
        <w:t xml:space="preserve">№ 10 (57). </w:t>
      </w:r>
      <w:r w:rsidR="00641206">
        <w:rPr>
          <w:rFonts w:ascii="Times New Roman" w:eastAsia="SimSun" w:hAnsi="Times New Roman" w:cs="Times New Roman"/>
          <w:kern w:val="3"/>
          <w:sz w:val="24"/>
          <w:szCs w:val="24"/>
        </w:rPr>
        <w:t xml:space="preserve">- </w:t>
      </w:r>
      <w:r w:rsidRPr="002B0BF9">
        <w:rPr>
          <w:rFonts w:ascii="Times New Roman" w:eastAsia="SimSun" w:hAnsi="Times New Roman" w:cs="Times New Roman"/>
          <w:kern w:val="3"/>
          <w:sz w:val="24"/>
          <w:szCs w:val="24"/>
        </w:rPr>
        <w:t xml:space="preserve">С. 650-653. </w:t>
      </w:r>
    </w:p>
    <w:p w:rsidR="009633BD" w:rsidRPr="0030786B" w:rsidRDefault="009633BD" w:rsidP="00BC2526">
      <w:pPr>
        <w:pStyle w:val="a5"/>
        <w:numPr>
          <w:ilvl w:val="0"/>
          <w:numId w:val="12"/>
        </w:numPr>
        <w:tabs>
          <w:tab w:val="left" w:pos="993"/>
          <w:tab w:val="left" w:pos="1276"/>
        </w:tabs>
        <w:spacing w:after="0" w:line="240" w:lineRule="auto"/>
        <w:jc w:val="both"/>
        <w:rPr>
          <w:rFonts w:ascii="Times New Roman" w:eastAsia="SimSun" w:hAnsi="Times New Roman" w:cs="Times New Roman"/>
          <w:kern w:val="3"/>
          <w:sz w:val="24"/>
          <w:szCs w:val="24"/>
        </w:rPr>
      </w:pPr>
      <w:r w:rsidRPr="0030786B">
        <w:rPr>
          <w:rFonts w:ascii="Times New Roman" w:eastAsia="SimSun" w:hAnsi="Times New Roman" w:cs="Times New Roman"/>
          <w:kern w:val="3"/>
          <w:sz w:val="24"/>
          <w:szCs w:val="24"/>
        </w:rPr>
        <w:t xml:space="preserve">Стеклова И.А., </w:t>
      </w:r>
      <w:proofErr w:type="spellStart"/>
      <w:r w:rsidRPr="0030786B">
        <w:rPr>
          <w:rFonts w:ascii="Times New Roman" w:eastAsia="SimSun" w:hAnsi="Times New Roman" w:cs="Times New Roman"/>
          <w:kern w:val="3"/>
          <w:sz w:val="24"/>
          <w:szCs w:val="24"/>
        </w:rPr>
        <w:t>Рагужина</w:t>
      </w:r>
      <w:proofErr w:type="spellEnd"/>
      <w:r w:rsidRPr="0030786B">
        <w:rPr>
          <w:rFonts w:ascii="Times New Roman" w:eastAsia="SimSun" w:hAnsi="Times New Roman" w:cs="Times New Roman"/>
          <w:kern w:val="3"/>
          <w:sz w:val="24"/>
          <w:szCs w:val="24"/>
        </w:rPr>
        <w:t xml:space="preserve"> О.И. Архитектоника креативного пространства: </w:t>
      </w:r>
      <w:proofErr w:type="spellStart"/>
      <w:r w:rsidRPr="0030786B">
        <w:rPr>
          <w:rFonts w:ascii="Times New Roman" w:eastAsia="SimSun" w:hAnsi="Times New Roman" w:cs="Times New Roman"/>
          <w:kern w:val="3"/>
          <w:sz w:val="24"/>
          <w:szCs w:val="24"/>
        </w:rPr>
        <w:t>лофты</w:t>
      </w:r>
      <w:proofErr w:type="spellEnd"/>
      <w:r w:rsidRPr="0030786B">
        <w:rPr>
          <w:rFonts w:ascii="Times New Roman" w:eastAsia="SimSun" w:hAnsi="Times New Roman" w:cs="Times New Roman"/>
          <w:kern w:val="3"/>
          <w:sz w:val="24"/>
          <w:szCs w:val="24"/>
        </w:rPr>
        <w:t xml:space="preserve"> //</w:t>
      </w:r>
    </w:p>
    <w:p w:rsidR="009633BD" w:rsidRPr="009633BD" w:rsidRDefault="009633BD" w:rsidP="00BC2526">
      <w:pPr>
        <w:pStyle w:val="a5"/>
        <w:tabs>
          <w:tab w:val="left" w:pos="993"/>
          <w:tab w:val="left" w:pos="1276"/>
        </w:tabs>
        <w:spacing w:after="0" w:line="240" w:lineRule="auto"/>
        <w:ind w:left="360"/>
        <w:jc w:val="both"/>
        <w:rPr>
          <w:rFonts w:ascii="Times New Roman" w:eastAsia="SimSun" w:hAnsi="Times New Roman" w:cs="Times New Roman"/>
          <w:kern w:val="3"/>
          <w:sz w:val="24"/>
          <w:szCs w:val="24"/>
        </w:rPr>
      </w:pPr>
      <w:proofErr w:type="spellStart"/>
      <w:r w:rsidRPr="0030786B">
        <w:rPr>
          <w:rFonts w:ascii="Times New Roman" w:eastAsia="SimSun" w:hAnsi="Times New Roman" w:cs="Times New Roman"/>
          <w:kern w:val="3"/>
          <w:sz w:val="24"/>
          <w:szCs w:val="24"/>
        </w:rPr>
        <w:t>Архитектон</w:t>
      </w:r>
      <w:proofErr w:type="spellEnd"/>
      <w:r w:rsidRPr="0030786B">
        <w:rPr>
          <w:rFonts w:ascii="Times New Roman" w:eastAsia="SimSun" w:hAnsi="Times New Roman" w:cs="Times New Roman"/>
          <w:kern w:val="3"/>
          <w:sz w:val="24"/>
          <w:szCs w:val="24"/>
        </w:rPr>
        <w:t xml:space="preserve">: известия вузов. </w:t>
      </w:r>
      <w:r w:rsidR="00641206">
        <w:rPr>
          <w:rFonts w:ascii="Times New Roman" w:eastAsia="SimSun" w:hAnsi="Times New Roman" w:cs="Times New Roman"/>
          <w:kern w:val="3"/>
          <w:sz w:val="24"/>
          <w:szCs w:val="24"/>
        </w:rPr>
        <w:t xml:space="preserve">- </w:t>
      </w:r>
      <w:r w:rsidRPr="0030786B">
        <w:rPr>
          <w:rFonts w:ascii="Times New Roman" w:eastAsia="SimSun" w:hAnsi="Times New Roman" w:cs="Times New Roman"/>
          <w:kern w:val="3"/>
          <w:sz w:val="24"/>
          <w:szCs w:val="24"/>
        </w:rPr>
        <w:t xml:space="preserve">2014. </w:t>
      </w:r>
      <w:r w:rsidR="00641206">
        <w:rPr>
          <w:rFonts w:ascii="Times New Roman" w:eastAsia="SimSun" w:hAnsi="Times New Roman" w:cs="Times New Roman"/>
          <w:kern w:val="3"/>
          <w:sz w:val="24"/>
          <w:szCs w:val="24"/>
        </w:rPr>
        <w:t>- №</w:t>
      </w:r>
      <w:r w:rsidRPr="0030786B">
        <w:rPr>
          <w:rFonts w:ascii="Times New Roman" w:eastAsia="SimSun" w:hAnsi="Times New Roman" w:cs="Times New Roman"/>
          <w:kern w:val="3"/>
          <w:sz w:val="24"/>
          <w:szCs w:val="24"/>
        </w:rPr>
        <w:t>45. [Электронный ресурс]. URL: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 </w:t>
      </w:r>
      <w:r w:rsidRPr="0030786B">
        <w:rPr>
          <w:rFonts w:ascii="Times New Roman" w:eastAsia="SimSun" w:hAnsi="Times New Roman" w:cs="Times New Roman"/>
          <w:kern w:val="3"/>
          <w:sz w:val="24"/>
          <w:szCs w:val="24"/>
        </w:rPr>
        <w:t>http://archvuz.ru/2014_1/</w:t>
      </w:r>
      <w:r>
        <w:rPr>
          <w:rFonts w:ascii="Times New Roman" w:eastAsia="SimSun" w:hAnsi="Times New Roman" w:cs="Times New Roman"/>
          <w:kern w:val="3"/>
          <w:sz w:val="24"/>
          <w:szCs w:val="24"/>
        </w:rPr>
        <w:t xml:space="preserve">7 (дата обращения: 24.06.2017). </w:t>
      </w:r>
    </w:p>
    <w:p w:rsidR="002B0BF9" w:rsidRPr="0030786B" w:rsidRDefault="002B0BF9" w:rsidP="00BC2526">
      <w:pPr>
        <w:pStyle w:val="a5"/>
        <w:numPr>
          <w:ilvl w:val="0"/>
          <w:numId w:val="12"/>
        </w:numPr>
        <w:tabs>
          <w:tab w:val="left" w:pos="993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86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Устин В.Б. Композиция в дизайне. Методические основы композиционно – художественного формообразования в дизайнерском творчестве</w:t>
      </w:r>
      <w:r w:rsidR="006412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07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</w:t>
      </w:r>
      <w:r w:rsidR="00641206" w:rsidRPr="00307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В.Б </w:t>
      </w:r>
      <w:r w:rsidRPr="003078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Устин - </w:t>
      </w:r>
      <w:r w:rsidRPr="003078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Москва, АСТ, </w:t>
      </w:r>
      <w:proofErr w:type="spellStart"/>
      <w:r w:rsidRPr="0030786B">
        <w:rPr>
          <w:rFonts w:ascii="Times New Roman" w:hAnsi="Times New Roman" w:cs="Times New Roman"/>
          <w:sz w:val="24"/>
          <w:szCs w:val="24"/>
          <w:shd w:val="clear" w:color="auto" w:fill="FFFFFF"/>
        </w:rPr>
        <w:t>Астрель</w:t>
      </w:r>
      <w:proofErr w:type="spellEnd"/>
      <w:r w:rsidRPr="0030786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="0064120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Pr="0030786B">
        <w:rPr>
          <w:rFonts w:ascii="Times New Roman" w:hAnsi="Times New Roman" w:cs="Times New Roman"/>
          <w:sz w:val="24"/>
          <w:szCs w:val="24"/>
          <w:shd w:val="clear" w:color="auto" w:fill="FFFFFF"/>
        </w:rPr>
        <w:t>2009. – 239 с.</w:t>
      </w:r>
    </w:p>
    <w:p w:rsidR="00F60F18" w:rsidRDefault="00F60F18" w:rsidP="00BC2526">
      <w:pPr>
        <w:pStyle w:val="a5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Клещева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Н.А., Петрук Г.В. Системная организация процесса формирования профессионально важных качеств будущих специалистов</w:t>
      </w:r>
      <w:r w:rsidR="00641206">
        <w:rPr>
          <w:rFonts w:ascii="Times New Roman" w:hAnsi="Times New Roman" w:cs="Times New Roman"/>
          <w:sz w:val="24"/>
          <w:szCs w:val="24"/>
        </w:rPr>
        <w:t xml:space="preserve">. / </w:t>
      </w:r>
      <w:proofErr w:type="spellStart"/>
      <w:r w:rsidR="00641206">
        <w:rPr>
          <w:rFonts w:ascii="Times New Roman" w:hAnsi="Times New Roman" w:cs="Times New Roman"/>
          <w:sz w:val="24"/>
          <w:szCs w:val="24"/>
        </w:rPr>
        <w:t>Н.А.Клещева</w:t>
      </w:r>
      <w:proofErr w:type="spellEnd"/>
      <w:r w:rsidR="0064120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41206">
        <w:rPr>
          <w:rFonts w:ascii="Times New Roman" w:hAnsi="Times New Roman" w:cs="Times New Roman"/>
          <w:sz w:val="24"/>
          <w:szCs w:val="24"/>
        </w:rPr>
        <w:t>Г.В.Петрук</w:t>
      </w:r>
      <w:proofErr w:type="spellEnd"/>
      <w:r w:rsidR="006412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// Фундаментальные исследования. </w:t>
      </w:r>
      <w:r w:rsidR="0064120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2013. </w:t>
      </w:r>
      <w:r w:rsidR="00641206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№ 10-3. </w:t>
      </w:r>
      <w:r w:rsidR="00641206">
        <w:rPr>
          <w:rFonts w:ascii="Times New Roman" w:hAnsi="Times New Roman" w:cs="Times New Roman"/>
          <w:sz w:val="24"/>
          <w:szCs w:val="24"/>
        </w:rPr>
        <w:t>- С</w:t>
      </w:r>
      <w:r>
        <w:rPr>
          <w:rFonts w:ascii="Times New Roman" w:hAnsi="Times New Roman" w:cs="Times New Roman"/>
          <w:sz w:val="24"/>
          <w:szCs w:val="24"/>
        </w:rPr>
        <w:t>. 407-412</w:t>
      </w:r>
      <w:r w:rsidR="00641206">
        <w:rPr>
          <w:rFonts w:ascii="Times New Roman" w:hAnsi="Times New Roman" w:cs="Times New Roman"/>
          <w:sz w:val="24"/>
          <w:szCs w:val="24"/>
        </w:rPr>
        <w:t>.</w:t>
      </w:r>
    </w:p>
    <w:p w:rsidR="009633BD" w:rsidRPr="009633BD" w:rsidRDefault="009633BD" w:rsidP="00BC2526">
      <w:pPr>
        <w:pStyle w:val="a4"/>
        <w:numPr>
          <w:ilvl w:val="0"/>
          <w:numId w:val="12"/>
        </w:numPr>
        <w:tabs>
          <w:tab w:val="left" w:pos="142"/>
          <w:tab w:val="left" w:pos="284"/>
        </w:tabs>
        <w:spacing w:before="0" w:beforeAutospacing="0" w:after="0" w:afterAutospacing="0"/>
        <w:jc w:val="both"/>
      </w:pPr>
      <w:proofErr w:type="spellStart"/>
      <w:r>
        <w:t>Месенева</w:t>
      </w:r>
      <w:proofErr w:type="spellEnd"/>
      <w:r>
        <w:t xml:space="preserve"> Н.</w:t>
      </w:r>
      <w:r w:rsidRPr="002B0BF9">
        <w:t>В.  К вопросу о научно-исследовательской работе студентов специальности «Дизайн» в вузе</w:t>
      </w:r>
      <w:r>
        <w:t xml:space="preserve">. / </w:t>
      </w:r>
      <w:proofErr w:type="spellStart"/>
      <w:r>
        <w:t>Месенева</w:t>
      </w:r>
      <w:proofErr w:type="spellEnd"/>
      <w:r>
        <w:t xml:space="preserve"> Н.</w:t>
      </w:r>
      <w:r w:rsidRPr="002B0BF9">
        <w:t xml:space="preserve">В. // Территория новых возможностей. </w:t>
      </w:r>
      <w:r>
        <w:t xml:space="preserve">- </w:t>
      </w:r>
      <w:r w:rsidRPr="002B0BF9">
        <w:t xml:space="preserve">2015. </w:t>
      </w:r>
      <w:r>
        <w:t xml:space="preserve">- </w:t>
      </w:r>
      <w:r w:rsidRPr="002B0BF9">
        <w:t xml:space="preserve">№3(30) </w:t>
      </w:r>
      <w:r>
        <w:t>-</w:t>
      </w:r>
      <w:r w:rsidRPr="002B0BF9">
        <w:t>С.175</w:t>
      </w:r>
      <w:r>
        <w:t>.</w:t>
      </w:r>
    </w:p>
    <w:p w:rsidR="008E4BAD" w:rsidRPr="009633BD" w:rsidRDefault="0030786B" w:rsidP="00BC2526">
      <w:pPr>
        <w:pStyle w:val="a5"/>
        <w:numPr>
          <w:ilvl w:val="0"/>
          <w:numId w:val="12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633BD">
        <w:rPr>
          <w:rFonts w:ascii="Times New Roman" w:hAnsi="Times New Roman" w:cs="Times New Roman"/>
          <w:sz w:val="24"/>
          <w:szCs w:val="24"/>
        </w:rPr>
        <w:t xml:space="preserve">Филоненко Е.В., </w:t>
      </w:r>
      <w:proofErr w:type="spellStart"/>
      <w:r w:rsidRPr="009633BD">
        <w:rPr>
          <w:rFonts w:ascii="Times New Roman" w:hAnsi="Times New Roman" w:cs="Times New Roman"/>
          <w:sz w:val="24"/>
          <w:szCs w:val="24"/>
        </w:rPr>
        <w:t>Щекале</w:t>
      </w:r>
      <w:r w:rsidR="009633BD" w:rsidRPr="009633BD">
        <w:rPr>
          <w:rFonts w:ascii="Times New Roman" w:hAnsi="Times New Roman" w:cs="Times New Roman"/>
          <w:sz w:val="24"/>
          <w:szCs w:val="24"/>
        </w:rPr>
        <w:t>ва</w:t>
      </w:r>
      <w:proofErr w:type="spellEnd"/>
      <w:r w:rsidR="009633BD" w:rsidRPr="009633BD">
        <w:rPr>
          <w:rFonts w:ascii="Times New Roman" w:hAnsi="Times New Roman" w:cs="Times New Roman"/>
          <w:sz w:val="24"/>
          <w:szCs w:val="24"/>
        </w:rPr>
        <w:t xml:space="preserve"> М.А., Петухов В.В</w:t>
      </w:r>
      <w:r w:rsidRPr="009633BD">
        <w:rPr>
          <w:rFonts w:ascii="Times New Roman" w:hAnsi="Times New Roman" w:cs="Times New Roman"/>
          <w:sz w:val="24"/>
          <w:szCs w:val="24"/>
        </w:rPr>
        <w:t xml:space="preserve">. </w:t>
      </w:r>
      <w:r w:rsidR="009633BD" w:rsidRPr="009633BD">
        <w:rPr>
          <w:rFonts w:ascii="Times New Roman" w:hAnsi="Times New Roman" w:cs="Times New Roman"/>
          <w:sz w:val="24"/>
          <w:szCs w:val="24"/>
        </w:rPr>
        <w:t>Проектирование музейно-выставочных пространств в системе профессионального образования дизайнера</w:t>
      </w:r>
      <w:r w:rsidRPr="009633BD">
        <w:rPr>
          <w:rFonts w:ascii="Times New Roman" w:hAnsi="Times New Roman" w:cs="Times New Roman"/>
          <w:sz w:val="24"/>
          <w:szCs w:val="24"/>
        </w:rPr>
        <w:t xml:space="preserve"> // Современные проблемы науки и</w:t>
      </w:r>
      <w:r w:rsidR="009633BD" w:rsidRPr="009633BD">
        <w:rPr>
          <w:rFonts w:ascii="Times New Roman" w:hAnsi="Times New Roman" w:cs="Times New Roman"/>
          <w:sz w:val="24"/>
          <w:szCs w:val="24"/>
        </w:rPr>
        <w:t xml:space="preserve"> образования. – 2015. – № 2-2.; </w:t>
      </w:r>
      <w:r w:rsidRPr="009633BD">
        <w:rPr>
          <w:rFonts w:ascii="Times New Roman" w:hAnsi="Times New Roman" w:cs="Times New Roman"/>
          <w:sz w:val="24"/>
          <w:szCs w:val="24"/>
        </w:rPr>
        <w:t>URL: https://www.science-education.ru/ru/article/view?id=22988 (дата обращения: 21.06.2017).</w:t>
      </w:r>
    </w:p>
    <w:sectPr w:rsidR="008E4BAD" w:rsidRPr="00963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4B5231"/>
    <w:multiLevelType w:val="hybridMultilevel"/>
    <w:tmpl w:val="E0547A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304AF"/>
    <w:multiLevelType w:val="hybridMultilevel"/>
    <w:tmpl w:val="E81C14FE"/>
    <w:lvl w:ilvl="0" w:tplc="665AEB5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6E2E2F"/>
    <w:multiLevelType w:val="hybridMultilevel"/>
    <w:tmpl w:val="595A5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931425"/>
    <w:multiLevelType w:val="hybridMultilevel"/>
    <w:tmpl w:val="E0D4CFF4"/>
    <w:lvl w:ilvl="0" w:tplc="0E66E294">
      <w:start w:val="1"/>
      <w:numFmt w:val="decimal"/>
      <w:lvlText w:val="%1"/>
      <w:lvlJc w:val="left"/>
      <w:pPr>
        <w:ind w:left="720" w:hanging="360"/>
      </w:pPr>
      <w:rPr>
        <w:rFonts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403B6"/>
    <w:multiLevelType w:val="multilevel"/>
    <w:tmpl w:val="19EA9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C8E289C"/>
    <w:multiLevelType w:val="hybridMultilevel"/>
    <w:tmpl w:val="C1381CD4"/>
    <w:lvl w:ilvl="0" w:tplc="E214D7C8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color w:val="000000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A5DD3"/>
    <w:multiLevelType w:val="hybridMultilevel"/>
    <w:tmpl w:val="48FA1D88"/>
    <w:lvl w:ilvl="0" w:tplc="4166484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E3FED"/>
    <w:multiLevelType w:val="multilevel"/>
    <w:tmpl w:val="7292D5D2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17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7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10" w:hanging="1440"/>
      </w:pPr>
      <w:rPr>
        <w:rFonts w:hint="default"/>
      </w:rPr>
    </w:lvl>
  </w:abstractNum>
  <w:abstractNum w:abstractNumId="8" w15:restartNumberingAfterBreak="0">
    <w:nsid w:val="24045DD8"/>
    <w:multiLevelType w:val="hybridMultilevel"/>
    <w:tmpl w:val="26F4DDE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297C2990"/>
    <w:multiLevelType w:val="hybridMultilevel"/>
    <w:tmpl w:val="83A84CD2"/>
    <w:lvl w:ilvl="0" w:tplc="FCD62C0C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2EA40E6A"/>
    <w:multiLevelType w:val="hybridMultilevel"/>
    <w:tmpl w:val="A8C03A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2A52EE"/>
    <w:multiLevelType w:val="hybridMultilevel"/>
    <w:tmpl w:val="54B047F4"/>
    <w:lvl w:ilvl="0" w:tplc="FCD62C0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2" w15:restartNumberingAfterBreak="0">
    <w:nsid w:val="3A981731"/>
    <w:multiLevelType w:val="multilevel"/>
    <w:tmpl w:val="D452DF42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3" w15:restartNumberingAfterBreak="0">
    <w:nsid w:val="3CAB1D5F"/>
    <w:multiLevelType w:val="hybridMultilevel"/>
    <w:tmpl w:val="46FEE578"/>
    <w:lvl w:ilvl="0" w:tplc="738E747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9A767E"/>
    <w:multiLevelType w:val="hybridMultilevel"/>
    <w:tmpl w:val="3A22A762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 w15:restartNumberingAfterBreak="0">
    <w:nsid w:val="568B5F1A"/>
    <w:multiLevelType w:val="hybridMultilevel"/>
    <w:tmpl w:val="5E96F67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F895647"/>
    <w:multiLevelType w:val="hybridMultilevel"/>
    <w:tmpl w:val="85601CE0"/>
    <w:lvl w:ilvl="0" w:tplc="6F68671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962118"/>
    <w:multiLevelType w:val="hybridMultilevel"/>
    <w:tmpl w:val="BDAC11D2"/>
    <w:lvl w:ilvl="0" w:tplc="FCD62C0C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017783"/>
    <w:multiLevelType w:val="hybridMultilevel"/>
    <w:tmpl w:val="66DC85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F33011"/>
    <w:multiLevelType w:val="hybridMultilevel"/>
    <w:tmpl w:val="340AAE7C"/>
    <w:lvl w:ilvl="0" w:tplc="4166484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3F5125"/>
    <w:multiLevelType w:val="hybridMultilevel"/>
    <w:tmpl w:val="5C2C76D6"/>
    <w:lvl w:ilvl="0" w:tplc="FCD62C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F57029"/>
    <w:multiLevelType w:val="multilevel"/>
    <w:tmpl w:val="8E98F9C6"/>
    <w:lvl w:ilvl="0">
      <w:start w:val="1"/>
      <w:numFmt w:val="decimal"/>
      <w:lvlText w:val="%1."/>
      <w:lvlJc w:val="left"/>
      <w:pPr>
        <w:ind w:left="720" w:hanging="436"/>
      </w:pPr>
      <w:rPr>
        <w:rFonts w:hint="default"/>
      </w:rPr>
    </w:lvl>
    <w:lvl w:ilvl="1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</w:rPr>
    </w:lvl>
  </w:abstractNum>
  <w:num w:numId="1">
    <w:abstractNumId w:val="17"/>
  </w:num>
  <w:num w:numId="2">
    <w:abstractNumId w:val="20"/>
  </w:num>
  <w:num w:numId="3">
    <w:abstractNumId w:val="11"/>
  </w:num>
  <w:num w:numId="4">
    <w:abstractNumId w:val="5"/>
  </w:num>
  <w:num w:numId="5">
    <w:abstractNumId w:val="21"/>
  </w:num>
  <w:num w:numId="6">
    <w:abstractNumId w:val="13"/>
  </w:num>
  <w:num w:numId="7">
    <w:abstractNumId w:val="12"/>
  </w:num>
  <w:num w:numId="8">
    <w:abstractNumId w:val="8"/>
  </w:num>
  <w:num w:numId="9">
    <w:abstractNumId w:val="4"/>
  </w:num>
  <w:num w:numId="10">
    <w:abstractNumId w:val="18"/>
  </w:num>
  <w:num w:numId="11">
    <w:abstractNumId w:val="19"/>
  </w:num>
  <w:num w:numId="12">
    <w:abstractNumId w:val="6"/>
  </w:num>
  <w:num w:numId="13">
    <w:abstractNumId w:val="7"/>
  </w:num>
  <w:num w:numId="14">
    <w:abstractNumId w:val="9"/>
  </w:num>
  <w:num w:numId="15">
    <w:abstractNumId w:val="14"/>
  </w:num>
  <w:num w:numId="16">
    <w:abstractNumId w:val="0"/>
  </w:num>
  <w:num w:numId="17">
    <w:abstractNumId w:val="2"/>
  </w:num>
  <w:num w:numId="18">
    <w:abstractNumId w:val="10"/>
  </w:num>
  <w:num w:numId="19">
    <w:abstractNumId w:val="16"/>
  </w:num>
  <w:num w:numId="20">
    <w:abstractNumId w:val="3"/>
  </w:num>
  <w:num w:numId="21">
    <w:abstractNumId w:val="1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1C3"/>
    <w:rsid w:val="00010B2A"/>
    <w:rsid w:val="00022807"/>
    <w:rsid w:val="00041D61"/>
    <w:rsid w:val="00056297"/>
    <w:rsid w:val="0007783B"/>
    <w:rsid w:val="00084D81"/>
    <w:rsid w:val="000C2D43"/>
    <w:rsid w:val="0010155A"/>
    <w:rsid w:val="00163F18"/>
    <w:rsid w:val="001A32AA"/>
    <w:rsid w:val="001B43D2"/>
    <w:rsid w:val="00241F8C"/>
    <w:rsid w:val="00284A31"/>
    <w:rsid w:val="002B0BF9"/>
    <w:rsid w:val="002C0784"/>
    <w:rsid w:val="0030786B"/>
    <w:rsid w:val="00355FFA"/>
    <w:rsid w:val="003862CB"/>
    <w:rsid w:val="003901AD"/>
    <w:rsid w:val="00400557"/>
    <w:rsid w:val="0046245C"/>
    <w:rsid w:val="0049323C"/>
    <w:rsid w:val="004C7F83"/>
    <w:rsid w:val="004F4416"/>
    <w:rsid w:val="00544526"/>
    <w:rsid w:val="00564A14"/>
    <w:rsid w:val="0056517B"/>
    <w:rsid w:val="005B0BEA"/>
    <w:rsid w:val="005C1090"/>
    <w:rsid w:val="0061667D"/>
    <w:rsid w:val="00641206"/>
    <w:rsid w:val="006900C8"/>
    <w:rsid w:val="00693218"/>
    <w:rsid w:val="00693389"/>
    <w:rsid w:val="007052B7"/>
    <w:rsid w:val="00711D71"/>
    <w:rsid w:val="00781841"/>
    <w:rsid w:val="007C2BCB"/>
    <w:rsid w:val="007E625D"/>
    <w:rsid w:val="00827AE5"/>
    <w:rsid w:val="0088683E"/>
    <w:rsid w:val="008A0FE0"/>
    <w:rsid w:val="008E4BAD"/>
    <w:rsid w:val="00903B11"/>
    <w:rsid w:val="009064E2"/>
    <w:rsid w:val="009633BD"/>
    <w:rsid w:val="00971F8B"/>
    <w:rsid w:val="009C5131"/>
    <w:rsid w:val="009E481B"/>
    <w:rsid w:val="009E6B5E"/>
    <w:rsid w:val="00A3569E"/>
    <w:rsid w:val="00A4368D"/>
    <w:rsid w:val="00A7306F"/>
    <w:rsid w:val="00A83D90"/>
    <w:rsid w:val="00B03BA7"/>
    <w:rsid w:val="00B177BF"/>
    <w:rsid w:val="00B30361"/>
    <w:rsid w:val="00B46316"/>
    <w:rsid w:val="00B671BF"/>
    <w:rsid w:val="00B908EB"/>
    <w:rsid w:val="00BB25BE"/>
    <w:rsid w:val="00BC2526"/>
    <w:rsid w:val="00C0397D"/>
    <w:rsid w:val="00C901AE"/>
    <w:rsid w:val="00CB10CE"/>
    <w:rsid w:val="00CE0AD9"/>
    <w:rsid w:val="00CE21C3"/>
    <w:rsid w:val="00D414E1"/>
    <w:rsid w:val="00D70995"/>
    <w:rsid w:val="00D9696A"/>
    <w:rsid w:val="00DC0BDB"/>
    <w:rsid w:val="00DD26B2"/>
    <w:rsid w:val="00DD3942"/>
    <w:rsid w:val="00E30328"/>
    <w:rsid w:val="00E94EFD"/>
    <w:rsid w:val="00EC35E5"/>
    <w:rsid w:val="00EE2D49"/>
    <w:rsid w:val="00F067B7"/>
    <w:rsid w:val="00F145F5"/>
    <w:rsid w:val="00F35A9C"/>
    <w:rsid w:val="00F60F18"/>
    <w:rsid w:val="00F7319F"/>
    <w:rsid w:val="00F77936"/>
    <w:rsid w:val="00FE7BEE"/>
    <w:rsid w:val="00FE7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ADCD80D-30FE-412D-B44B-34DF3E257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569E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A35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A0F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List Paragraph"/>
    <w:basedOn w:val="a"/>
    <w:qFormat/>
    <w:rsid w:val="00EE2D49"/>
    <w:pPr>
      <w:spacing w:after="160" w:line="259" w:lineRule="auto"/>
      <w:ind w:left="720"/>
      <w:contextualSpacing/>
    </w:pPr>
  </w:style>
  <w:style w:type="character" w:customStyle="1" w:styleId="avdropcap1">
    <w:name w:val="av_dropcap1"/>
    <w:basedOn w:val="a0"/>
    <w:rsid w:val="00022807"/>
  </w:style>
  <w:style w:type="paragraph" w:styleId="a6">
    <w:name w:val="Balloon Text"/>
    <w:basedOn w:val="a"/>
    <w:link w:val="a7"/>
    <w:uiPriority w:val="99"/>
    <w:semiHidden/>
    <w:unhideWhenUsed/>
    <w:rsid w:val="003862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62CB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3862CB"/>
    <w:rPr>
      <w:i/>
      <w:iCs/>
    </w:rPr>
  </w:style>
  <w:style w:type="character" w:customStyle="1" w:styleId="apple-converted-space">
    <w:name w:val="apple-converted-space"/>
    <w:basedOn w:val="a0"/>
    <w:rsid w:val="003862CB"/>
  </w:style>
  <w:style w:type="paragraph" w:styleId="HTML">
    <w:name w:val="HTML Preformatted"/>
    <w:basedOn w:val="a"/>
    <w:link w:val="HTML0"/>
    <w:uiPriority w:val="99"/>
    <w:semiHidden/>
    <w:unhideWhenUsed/>
    <w:rsid w:val="00E303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3032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084D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84D81"/>
  </w:style>
  <w:style w:type="character" w:customStyle="1" w:styleId="w">
    <w:name w:val="w"/>
    <w:basedOn w:val="a0"/>
    <w:rsid w:val="00056297"/>
  </w:style>
  <w:style w:type="paragraph" w:styleId="ab">
    <w:name w:val="No Spacing"/>
    <w:uiPriority w:val="1"/>
    <w:qFormat/>
    <w:rsid w:val="009E481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07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8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vlad_arts@mail.ru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A2BD3-2FA5-4A78-A1C3-A9E0711DE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2898</TotalTime>
  <Pages>8</Pages>
  <Words>3233</Words>
  <Characters>18432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Петухов Владимир</cp:lastModifiedBy>
  <cp:revision>27</cp:revision>
  <cp:lastPrinted>2017-12-06T01:56:00Z</cp:lastPrinted>
  <dcterms:created xsi:type="dcterms:W3CDTF">2017-05-18T14:37:00Z</dcterms:created>
  <dcterms:modified xsi:type="dcterms:W3CDTF">2017-12-06T01:57:00Z</dcterms:modified>
</cp:coreProperties>
</file>