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6C3" w:rsidRPr="00505C79" w:rsidRDefault="00A056C3" w:rsidP="00A056C3">
      <w:pPr>
        <w:keepNext/>
        <w:keepLines/>
        <w:ind w:right="-284" w:firstLine="0"/>
        <w:rPr>
          <w:i/>
          <w:szCs w:val="28"/>
          <w:vertAlign w:val="superscript"/>
        </w:rPr>
      </w:pPr>
      <w:r>
        <w:rPr>
          <w:i/>
          <w:szCs w:val="28"/>
        </w:rPr>
        <w:t>Куликова В.В.</w:t>
      </w:r>
      <w:r>
        <w:rPr>
          <w:i/>
          <w:szCs w:val="28"/>
          <w:vertAlign w:val="superscript"/>
        </w:rPr>
        <w:t>1</w:t>
      </w:r>
      <w:r>
        <w:rPr>
          <w:i/>
          <w:szCs w:val="28"/>
        </w:rPr>
        <w:t xml:space="preserve">, </w:t>
      </w:r>
      <w:proofErr w:type="spellStart"/>
      <w:r w:rsidR="00215FF8">
        <w:rPr>
          <w:i/>
          <w:szCs w:val="28"/>
        </w:rPr>
        <w:t>Цегельнюк</w:t>
      </w:r>
      <w:proofErr w:type="spellEnd"/>
      <w:r w:rsidRPr="005B4F28">
        <w:rPr>
          <w:i/>
          <w:szCs w:val="28"/>
        </w:rPr>
        <w:t xml:space="preserve"> </w:t>
      </w:r>
      <w:r w:rsidR="00215FF8">
        <w:rPr>
          <w:i/>
          <w:szCs w:val="28"/>
        </w:rPr>
        <w:t>Е</w:t>
      </w:r>
      <w:r w:rsidRPr="005B4F28">
        <w:rPr>
          <w:i/>
          <w:szCs w:val="28"/>
        </w:rPr>
        <w:t>.</w:t>
      </w:r>
      <w:r w:rsidR="00215FF8">
        <w:rPr>
          <w:i/>
          <w:szCs w:val="28"/>
        </w:rPr>
        <w:t>Ю</w:t>
      </w:r>
      <w:r w:rsidRPr="005B4F28">
        <w:rPr>
          <w:i/>
          <w:szCs w:val="28"/>
        </w:rPr>
        <w:t>.</w:t>
      </w:r>
      <w:r w:rsidRPr="005B4F28">
        <w:rPr>
          <w:i/>
          <w:szCs w:val="28"/>
          <w:vertAlign w:val="superscript"/>
        </w:rPr>
        <w:t>1</w:t>
      </w:r>
    </w:p>
    <w:p w:rsidR="00A056C3" w:rsidRDefault="00A056C3" w:rsidP="00A056C3">
      <w:pPr>
        <w:pStyle w:val="Default"/>
        <w:spacing w:line="360" w:lineRule="auto"/>
        <w:jc w:val="both"/>
        <w:rPr>
          <w:sz w:val="28"/>
          <w:szCs w:val="28"/>
        </w:rPr>
      </w:pPr>
      <w:r w:rsidRPr="00505C79">
        <w:rPr>
          <w:sz w:val="28"/>
          <w:szCs w:val="28"/>
          <w:vertAlign w:val="superscript"/>
        </w:rPr>
        <w:t>1</w:t>
      </w:r>
      <w:r w:rsidRPr="0062353B">
        <w:rPr>
          <w:sz w:val="28"/>
          <w:szCs w:val="28"/>
        </w:rPr>
        <w:t>Владивостокский государственный университет</w:t>
      </w:r>
      <w:r>
        <w:rPr>
          <w:sz w:val="28"/>
          <w:szCs w:val="28"/>
        </w:rPr>
        <w:t>,</w:t>
      </w:r>
      <w:r w:rsidRPr="0062353B">
        <w:rPr>
          <w:sz w:val="28"/>
          <w:szCs w:val="28"/>
        </w:rPr>
        <w:t xml:space="preserve"> филиал в г. Находке</w:t>
      </w:r>
      <w:r>
        <w:rPr>
          <w:sz w:val="28"/>
          <w:szCs w:val="28"/>
        </w:rPr>
        <w:t>, Российская Федерация</w:t>
      </w:r>
    </w:p>
    <w:p w:rsidR="00A056C3" w:rsidRDefault="00A056C3" w:rsidP="00A056C3">
      <w:pPr>
        <w:pStyle w:val="2"/>
        <w:jc w:val="center"/>
      </w:pPr>
    </w:p>
    <w:p w:rsidR="00A056C3" w:rsidRDefault="00A056C3" w:rsidP="00A056C3">
      <w:pPr>
        <w:jc w:val="center"/>
        <w:rPr>
          <w:rFonts w:eastAsia="Times New Roman"/>
          <w:b/>
          <w:lang w:eastAsia="ru-RU"/>
        </w:rPr>
      </w:pPr>
      <w:r w:rsidRPr="00A056C3">
        <w:rPr>
          <w:rFonts w:eastAsia="Times New Roman"/>
          <w:b/>
          <w:lang w:eastAsia="ru-RU"/>
        </w:rPr>
        <w:t>ИССЛЕДОВАНИЕ КОМБИНИРОВАННОГО СПОСОБА СЛИВА ВЯЗКИХ МАТЕРИАЛОВ ИЗ ЖЕЛЕЗНОДОРОЖНЫХ ЦИСТЕРН</w:t>
      </w:r>
    </w:p>
    <w:p w:rsidR="00A056C3" w:rsidRPr="00A056C3" w:rsidRDefault="00A056C3" w:rsidP="00A056C3">
      <w:pPr>
        <w:rPr>
          <w:b/>
        </w:rPr>
      </w:pPr>
    </w:p>
    <w:p w:rsidR="00544101" w:rsidRDefault="00A056C3" w:rsidP="00544101">
      <w:pPr>
        <w:rPr>
          <w:rFonts w:eastAsia="Times New Roman"/>
          <w:lang w:eastAsia="ru-RU"/>
        </w:rPr>
      </w:pPr>
      <w:r w:rsidRPr="007E1A4D">
        <w:rPr>
          <w:b/>
          <w:i/>
          <w:szCs w:val="28"/>
        </w:rPr>
        <w:t>Аннотация.</w:t>
      </w:r>
      <w:r w:rsidRPr="00E25C92">
        <w:rPr>
          <w:iCs/>
          <w:szCs w:val="28"/>
        </w:rPr>
        <w:t xml:space="preserve"> </w:t>
      </w:r>
      <w:r w:rsidR="00544101">
        <w:rPr>
          <w:bCs/>
          <w:lang w:eastAsia="ru-RU"/>
        </w:rPr>
        <w:t xml:space="preserve">Цель всех работ по усовершенствованию и поиску новых методик </w:t>
      </w:r>
      <w:r w:rsidR="00544101">
        <w:rPr>
          <w:lang w:eastAsia="ru-RU"/>
        </w:rPr>
        <w:t xml:space="preserve">- </w:t>
      </w:r>
      <w:r w:rsidR="00544101" w:rsidRPr="00D10FFE">
        <w:rPr>
          <w:lang w:eastAsia="ru-RU"/>
        </w:rPr>
        <w:t>сокращение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простоев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при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разогреве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и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сливе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различных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вязких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материалов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из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железнодорожных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цистерн,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снижение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потерь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тепловой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энергии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и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обеспечение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герметичного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слива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с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практическим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отсутствием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остатка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материала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по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окончании</w:t>
      </w:r>
      <w:r w:rsidR="00544101">
        <w:rPr>
          <w:lang w:eastAsia="ru-RU"/>
        </w:rPr>
        <w:t xml:space="preserve"> </w:t>
      </w:r>
      <w:r w:rsidR="00544101" w:rsidRPr="00D10FFE">
        <w:rPr>
          <w:lang w:eastAsia="ru-RU"/>
        </w:rPr>
        <w:t>разгрузки.</w:t>
      </w:r>
      <w:r w:rsidR="00544101">
        <w:rPr>
          <w:lang w:eastAsia="ru-RU"/>
        </w:rPr>
        <w:t xml:space="preserve"> </w:t>
      </w:r>
      <w:r w:rsidR="00544101">
        <w:rPr>
          <w:iCs/>
          <w:szCs w:val="28"/>
        </w:rPr>
        <w:t xml:space="preserve">Рассмотрен </w:t>
      </w:r>
      <w:r w:rsidR="00544101" w:rsidRPr="00D10FFE">
        <w:rPr>
          <w:rFonts w:eastAsia="Times New Roman"/>
          <w:lang w:eastAsia="ru-RU"/>
        </w:rPr>
        <w:t>комбинированный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способ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слива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вязких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материалов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из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железнодорожных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цистерн</w:t>
      </w:r>
      <w:r w:rsidR="00544101">
        <w:rPr>
          <w:rFonts w:eastAsia="Times New Roman"/>
          <w:lang w:eastAsia="ru-RU"/>
        </w:rPr>
        <w:t>, как способа наиболее эффективного и рационального при использовании таких материалов</w:t>
      </w:r>
      <w:r w:rsidR="00544101">
        <w:rPr>
          <w:rFonts w:eastAsia="Times New Roman"/>
          <w:lang w:eastAsia="ru-RU"/>
        </w:rPr>
        <w:t xml:space="preserve">. </w:t>
      </w:r>
    </w:p>
    <w:p w:rsidR="00A056C3" w:rsidRDefault="00A056C3" w:rsidP="00544101">
      <w:pPr>
        <w:pStyle w:val="affe"/>
      </w:pPr>
      <w:r w:rsidRPr="007E1A4D">
        <w:rPr>
          <w:b/>
          <w:i/>
        </w:rPr>
        <w:t>Ключевые слова:</w:t>
      </w:r>
      <w:r>
        <w:t xml:space="preserve"> </w:t>
      </w:r>
      <w:r w:rsidR="00544101">
        <w:rPr>
          <w:iCs/>
        </w:rPr>
        <w:t>слив</w:t>
      </w:r>
      <w:r>
        <w:rPr>
          <w:iCs/>
        </w:rPr>
        <w:t xml:space="preserve">, </w:t>
      </w:r>
      <w:r w:rsidR="00544101">
        <w:t>вязкие материалы</w:t>
      </w:r>
      <w:r>
        <w:rPr>
          <w:iCs/>
        </w:rPr>
        <w:t xml:space="preserve">, </w:t>
      </w:r>
      <w:r w:rsidR="00544101" w:rsidRPr="00D10FFE">
        <w:rPr>
          <w:rFonts w:eastAsia="Times New Roman"/>
          <w:lang w:eastAsia="ru-RU"/>
        </w:rPr>
        <w:t>железнодорожны</w:t>
      </w:r>
      <w:r w:rsidR="00544101">
        <w:rPr>
          <w:rFonts w:eastAsia="Times New Roman"/>
          <w:lang w:eastAsia="ru-RU"/>
        </w:rPr>
        <w:t>е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цистерн</w:t>
      </w:r>
      <w:r w:rsidR="00544101">
        <w:rPr>
          <w:rFonts w:eastAsia="Times New Roman"/>
          <w:lang w:eastAsia="ru-RU"/>
        </w:rPr>
        <w:t>ы</w:t>
      </w:r>
      <w:r>
        <w:rPr>
          <w:iCs/>
        </w:rPr>
        <w:t xml:space="preserve">, </w:t>
      </w:r>
      <w:r w:rsidR="00544101" w:rsidRPr="00D10FFE">
        <w:rPr>
          <w:rFonts w:eastAsia="Times New Roman"/>
          <w:lang w:eastAsia="ru-RU"/>
        </w:rPr>
        <w:t>комбинированный</w:t>
      </w:r>
      <w:r w:rsidR="00544101">
        <w:rPr>
          <w:rFonts w:eastAsia="Times New Roman"/>
          <w:lang w:eastAsia="ru-RU"/>
        </w:rPr>
        <w:t xml:space="preserve"> </w:t>
      </w:r>
      <w:r w:rsidR="00544101" w:rsidRPr="00D10FFE">
        <w:rPr>
          <w:rFonts w:eastAsia="Times New Roman"/>
          <w:lang w:eastAsia="ru-RU"/>
        </w:rPr>
        <w:t>способ</w:t>
      </w:r>
      <w:r>
        <w:rPr>
          <w:iCs/>
        </w:rPr>
        <w:t xml:space="preserve">, </w:t>
      </w:r>
      <w:r w:rsidR="00544101">
        <w:t>разогрев</w:t>
      </w:r>
      <w:r>
        <w:rPr>
          <w:iCs/>
        </w:rPr>
        <w:t>.</w:t>
      </w:r>
    </w:p>
    <w:p w:rsidR="00A056C3" w:rsidRDefault="00A056C3" w:rsidP="00A056C3"/>
    <w:p w:rsidR="00A056C3" w:rsidRPr="007F6E0D" w:rsidRDefault="00A056C3" w:rsidP="00A056C3">
      <w:pPr>
        <w:ind w:firstLine="0"/>
        <w:rPr>
          <w:lang w:val="en-US"/>
        </w:rPr>
      </w:pPr>
      <w:proofErr w:type="spellStart"/>
      <w:r w:rsidRPr="007F6E0D">
        <w:rPr>
          <w:lang w:val="en-US"/>
        </w:rPr>
        <w:t>Kulikova</w:t>
      </w:r>
      <w:proofErr w:type="spellEnd"/>
      <w:r w:rsidRPr="007E506C">
        <w:t xml:space="preserve"> </w:t>
      </w:r>
      <w:r w:rsidRPr="007F6E0D">
        <w:rPr>
          <w:lang w:val="en-US"/>
        </w:rPr>
        <w:t>V</w:t>
      </w:r>
      <w:r w:rsidRPr="007E506C">
        <w:t>.</w:t>
      </w:r>
      <w:r w:rsidRPr="007F6E0D">
        <w:rPr>
          <w:lang w:val="en-US"/>
        </w:rPr>
        <w:t>V</w:t>
      </w:r>
      <w:r w:rsidRPr="007E506C">
        <w:t>.</w:t>
      </w:r>
      <w:r w:rsidRPr="007E506C">
        <w:rPr>
          <w:vertAlign w:val="superscript"/>
        </w:rPr>
        <w:t>1</w:t>
      </w:r>
      <w:bookmarkStart w:id="0" w:name="_GoBack"/>
      <w:bookmarkEnd w:id="0"/>
      <w:r w:rsidR="007E506C">
        <w:t xml:space="preserve">, </w:t>
      </w:r>
      <w:proofErr w:type="spellStart"/>
      <w:r w:rsidR="007E506C" w:rsidRPr="007E506C">
        <w:t>Tsegelnyuk</w:t>
      </w:r>
      <w:proofErr w:type="spellEnd"/>
      <w:r w:rsidR="007E506C" w:rsidRPr="007E506C">
        <w:t xml:space="preserve"> </w:t>
      </w:r>
      <w:proofErr w:type="spellStart"/>
      <w:r w:rsidR="007E506C" w:rsidRPr="007E506C">
        <w:t>E.Yu</w:t>
      </w:r>
      <w:proofErr w:type="spellEnd"/>
      <w:r w:rsidR="007E506C" w:rsidRPr="007E506C">
        <w:t>.</w:t>
      </w:r>
      <w:r w:rsidRPr="00505C79">
        <w:rPr>
          <w:vertAlign w:val="superscript"/>
          <w:lang w:val="en-US"/>
        </w:rPr>
        <w:t>1</w:t>
      </w:r>
      <w:r w:rsidRPr="007F6E0D">
        <w:rPr>
          <w:lang w:val="en-US"/>
        </w:rPr>
        <w:t xml:space="preserve"> </w:t>
      </w:r>
    </w:p>
    <w:p w:rsidR="00A056C3" w:rsidRPr="007F6E0D" w:rsidRDefault="00A056C3" w:rsidP="00A056C3">
      <w:pPr>
        <w:ind w:firstLine="0"/>
        <w:rPr>
          <w:lang w:val="en-US"/>
        </w:rPr>
      </w:pPr>
      <w:r w:rsidRPr="00505C79">
        <w:rPr>
          <w:vertAlign w:val="superscript"/>
          <w:lang w:val="en-US"/>
        </w:rPr>
        <w:t>1</w:t>
      </w:r>
      <w:r w:rsidRPr="005E3EB1">
        <w:rPr>
          <w:lang w:val="en-US"/>
        </w:rPr>
        <w:t xml:space="preserve">Vladivostok State University, branch in Nakhodka, Russian Federation </w:t>
      </w:r>
    </w:p>
    <w:p w:rsidR="00A056C3" w:rsidRDefault="00544101" w:rsidP="00544101">
      <w:pPr>
        <w:jc w:val="center"/>
        <w:rPr>
          <w:b/>
        </w:rPr>
      </w:pPr>
      <w:r w:rsidRPr="00544101">
        <w:rPr>
          <w:lang w:val="en-US"/>
        </w:rPr>
        <w:br/>
      </w:r>
      <w:r w:rsidRPr="00544101">
        <w:rPr>
          <w:b/>
        </w:rPr>
        <w:t>STUDY OF THE COMBINED METHOD OF DRAINING VISCOUS MATERIALS FROM RAILWAY TANKERS</w:t>
      </w:r>
    </w:p>
    <w:p w:rsidR="00544101" w:rsidRPr="00544101" w:rsidRDefault="00544101" w:rsidP="00544101">
      <w:pPr>
        <w:jc w:val="center"/>
        <w:rPr>
          <w:b/>
        </w:rPr>
      </w:pPr>
    </w:p>
    <w:p w:rsidR="00544101" w:rsidRPr="00544101" w:rsidRDefault="00A056C3" w:rsidP="00544101">
      <w:proofErr w:type="spellStart"/>
      <w:r w:rsidRPr="00544101">
        <w:rPr>
          <w:b/>
        </w:rPr>
        <w:t>Annotation</w:t>
      </w:r>
      <w:proofErr w:type="spellEnd"/>
      <w:r w:rsidRPr="00544101">
        <w:t xml:space="preserve">. </w:t>
      </w:r>
      <w:proofErr w:type="spellStart"/>
      <w:r w:rsidR="00544101" w:rsidRPr="00544101">
        <w:t>The</w:t>
      </w:r>
      <w:proofErr w:type="spellEnd"/>
      <w:r w:rsidR="00544101" w:rsidRPr="00544101">
        <w:t xml:space="preserve"> </w:t>
      </w:r>
      <w:proofErr w:type="spellStart"/>
      <w:r w:rsidR="00544101" w:rsidRPr="00544101">
        <w:t>goal</w:t>
      </w:r>
      <w:proofErr w:type="spellEnd"/>
      <w:r w:rsidR="00544101" w:rsidRPr="00544101">
        <w:t xml:space="preserve"> </w:t>
      </w:r>
      <w:proofErr w:type="spellStart"/>
      <w:r w:rsidR="00544101" w:rsidRPr="00544101">
        <w:t>of</w:t>
      </w:r>
      <w:proofErr w:type="spellEnd"/>
      <w:r w:rsidR="00544101" w:rsidRPr="00544101">
        <w:t xml:space="preserve"> </w:t>
      </w:r>
      <w:proofErr w:type="spellStart"/>
      <w:r w:rsidR="00544101" w:rsidRPr="00544101">
        <w:t>all</w:t>
      </w:r>
      <w:proofErr w:type="spellEnd"/>
      <w:r w:rsidR="00544101" w:rsidRPr="00544101">
        <w:t xml:space="preserve"> </w:t>
      </w:r>
      <w:proofErr w:type="spellStart"/>
      <w:r w:rsidR="00544101" w:rsidRPr="00544101">
        <w:t>work</w:t>
      </w:r>
      <w:proofErr w:type="spellEnd"/>
      <w:r w:rsidR="00544101" w:rsidRPr="00544101">
        <w:t xml:space="preserve"> </w:t>
      </w:r>
      <w:proofErr w:type="spellStart"/>
      <w:r w:rsidR="00544101" w:rsidRPr="00544101">
        <w:t>on</w:t>
      </w:r>
      <w:proofErr w:type="spellEnd"/>
      <w:r w:rsidR="00544101" w:rsidRPr="00544101">
        <w:t xml:space="preserve"> </w:t>
      </w:r>
      <w:proofErr w:type="spellStart"/>
      <w:r w:rsidR="00544101" w:rsidRPr="00544101">
        <w:t>the</w:t>
      </w:r>
      <w:proofErr w:type="spellEnd"/>
      <w:r w:rsidR="00544101" w:rsidRPr="00544101">
        <w:t xml:space="preserve"> </w:t>
      </w:r>
      <w:proofErr w:type="spellStart"/>
      <w:r w:rsidR="00544101" w:rsidRPr="00544101">
        <w:t>improvement</w:t>
      </w:r>
      <w:proofErr w:type="spellEnd"/>
      <w:r w:rsidR="00544101" w:rsidRPr="00544101">
        <w:t xml:space="preserve"> </w:t>
      </w:r>
      <w:proofErr w:type="spellStart"/>
      <w:r w:rsidR="00544101" w:rsidRPr="00544101">
        <w:t>and</w:t>
      </w:r>
      <w:proofErr w:type="spellEnd"/>
      <w:r w:rsidR="00544101" w:rsidRPr="00544101">
        <w:t xml:space="preserve"> </w:t>
      </w:r>
      <w:proofErr w:type="spellStart"/>
      <w:r w:rsidR="00544101" w:rsidRPr="00544101">
        <w:t>search</w:t>
      </w:r>
      <w:proofErr w:type="spellEnd"/>
      <w:r w:rsidR="00544101" w:rsidRPr="00544101">
        <w:t xml:space="preserve"> </w:t>
      </w:r>
      <w:proofErr w:type="spellStart"/>
      <w:r w:rsidR="00544101" w:rsidRPr="00544101">
        <w:t>for</w:t>
      </w:r>
      <w:proofErr w:type="spellEnd"/>
      <w:r w:rsidR="00544101" w:rsidRPr="00544101">
        <w:t xml:space="preserve"> </w:t>
      </w:r>
      <w:proofErr w:type="spellStart"/>
      <w:r w:rsidR="00544101" w:rsidRPr="00544101">
        <w:t>new</w:t>
      </w:r>
      <w:proofErr w:type="spellEnd"/>
      <w:r w:rsidR="00544101" w:rsidRPr="00544101">
        <w:t xml:space="preserve"> </w:t>
      </w:r>
      <w:proofErr w:type="spellStart"/>
      <w:r w:rsidR="00544101" w:rsidRPr="00544101">
        <w:t>methods</w:t>
      </w:r>
      <w:proofErr w:type="spellEnd"/>
      <w:r w:rsidR="00544101" w:rsidRPr="00544101">
        <w:t xml:space="preserve"> </w:t>
      </w:r>
      <w:proofErr w:type="spellStart"/>
      <w:r w:rsidR="00544101" w:rsidRPr="00544101">
        <w:t>is</w:t>
      </w:r>
      <w:proofErr w:type="spellEnd"/>
      <w:r w:rsidR="00544101" w:rsidRPr="00544101">
        <w:t xml:space="preserve"> </w:t>
      </w:r>
      <w:proofErr w:type="spellStart"/>
      <w:r w:rsidR="00544101" w:rsidRPr="00544101">
        <w:t>to</w:t>
      </w:r>
      <w:proofErr w:type="spellEnd"/>
      <w:r w:rsidR="00544101" w:rsidRPr="00544101">
        <w:t xml:space="preserve"> </w:t>
      </w:r>
      <w:proofErr w:type="spellStart"/>
      <w:r w:rsidR="00544101" w:rsidRPr="00544101">
        <w:t>reduce</w:t>
      </w:r>
      <w:proofErr w:type="spellEnd"/>
      <w:r w:rsidR="00544101" w:rsidRPr="00544101">
        <w:t xml:space="preserve"> </w:t>
      </w:r>
      <w:proofErr w:type="spellStart"/>
      <w:r w:rsidR="00544101" w:rsidRPr="00544101">
        <w:t>downtime</w:t>
      </w:r>
      <w:proofErr w:type="spellEnd"/>
      <w:r w:rsidR="00544101" w:rsidRPr="00544101">
        <w:t xml:space="preserve"> </w:t>
      </w:r>
      <w:proofErr w:type="spellStart"/>
      <w:r w:rsidR="00544101" w:rsidRPr="00544101">
        <w:t>during</w:t>
      </w:r>
      <w:proofErr w:type="spellEnd"/>
      <w:r w:rsidR="00544101" w:rsidRPr="00544101">
        <w:t xml:space="preserve"> </w:t>
      </w:r>
      <w:proofErr w:type="spellStart"/>
      <w:r w:rsidR="00544101" w:rsidRPr="00544101">
        <w:t>heating</w:t>
      </w:r>
      <w:proofErr w:type="spellEnd"/>
      <w:r w:rsidR="00544101" w:rsidRPr="00544101">
        <w:t xml:space="preserve"> </w:t>
      </w:r>
      <w:proofErr w:type="spellStart"/>
      <w:r w:rsidR="00544101" w:rsidRPr="00544101">
        <w:t>and</w:t>
      </w:r>
      <w:proofErr w:type="spellEnd"/>
      <w:r w:rsidR="00544101" w:rsidRPr="00544101">
        <w:t xml:space="preserve"> </w:t>
      </w:r>
      <w:proofErr w:type="spellStart"/>
      <w:r w:rsidR="00544101" w:rsidRPr="00544101">
        <w:t>draining</w:t>
      </w:r>
      <w:proofErr w:type="spellEnd"/>
      <w:r w:rsidR="00544101" w:rsidRPr="00544101">
        <w:t xml:space="preserve"> </w:t>
      </w:r>
      <w:proofErr w:type="spellStart"/>
      <w:r w:rsidR="00544101" w:rsidRPr="00544101">
        <w:t>of</w:t>
      </w:r>
      <w:proofErr w:type="spellEnd"/>
      <w:r w:rsidR="00544101" w:rsidRPr="00544101">
        <w:t xml:space="preserve"> </w:t>
      </w:r>
      <w:proofErr w:type="spellStart"/>
      <w:r w:rsidR="00544101" w:rsidRPr="00544101">
        <w:t>various</w:t>
      </w:r>
      <w:proofErr w:type="spellEnd"/>
      <w:r w:rsidR="00544101" w:rsidRPr="00544101">
        <w:t xml:space="preserve"> </w:t>
      </w:r>
      <w:proofErr w:type="spellStart"/>
      <w:r w:rsidR="00544101" w:rsidRPr="00544101">
        <w:t>viscous</w:t>
      </w:r>
      <w:proofErr w:type="spellEnd"/>
      <w:r w:rsidR="00544101" w:rsidRPr="00544101">
        <w:t xml:space="preserve"> </w:t>
      </w:r>
      <w:proofErr w:type="spellStart"/>
      <w:r w:rsidR="00544101" w:rsidRPr="00544101">
        <w:t>materials</w:t>
      </w:r>
      <w:proofErr w:type="spellEnd"/>
      <w:r w:rsidR="00544101" w:rsidRPr="00544101">
        <w:t xml:space="preserve"> </w:t>
      </w:r>
      <w:proofErr w:type="spellStart"/>
      <w:r w:rsidR="00544101" w:rsidRPr="00544101">
        <w:t>from</w:t>
      </w:r>
      <w:proofErr w:type="spellEnd"/>
      <w:r w:rsidR="00544101" w:rsidRPr="00544101">
        <w:t xml:space="preserve"> </w:t>
      </w:r>
      <w:proofErr w:type="spellStart"/>
      <w:r w:rsidR="00544101" w:rsidRPr="00544101">
        <w:t>railway</w:t>
      </w:r>
      <w:proofErr w:type="spellEnd"/>
      <w:r w:rsidR="00544101" w:rsidRPr="00544101">
        <w:t xml:space="preserve"> </w:t>
      </w:r>
      <w:proofErr w:type="spellStart"/>
      <w:r w:rsidR="00544101" w:rsidRPr="00544101">
        <w:t>tanks</w:t>
      </w:r>
      <w:proofErr w:type="spellEnd"/>
      <w:r w:rsidR="00544101" w:rsidRPr="00544101">
        <w:t xml:space="preserve">, </w:t>
      </w:r>
      <w:proofErr w:type="spellStart"/>
      <w:r w:rsidR="00544101" w:rsidRPr="00544101">
        <w:t>to</w:t>
      </w:r>
      <w:proofErr w:type="spellEnd"/>
      <w:r w:rsidR="00544101" w:rsidRPr="00544101">
        <w:t xml:space="preserve"> </w:t>
      </w:r>
      <w:proofErr w:type="spellStart"/>
      <w:r w:rsidR="00544101" w:rsidRPr="00544101">
        <w:t>reduce</w:t>
      </w:r>
      <w:proofErr w:type="spellEnd"/>
      <w:r w:rsidR="00544101" w:rsidRPr="00544101">
        <w:t xml:space="preserve"> </w:t>
      </w:r>
      <w:proofErr w:type="spellStart"/>
      <w:r w:rsidR="00544101" w:rsidRPr="00544101">
        <w:t>thermal</w:t>
      </w:r>
      <w:proofErr w:type="spellEnd"/>
      <w:r w:rsidR="00544101" w:rsidRPr="00544101">
        <w:t xml:space="preserve"> </w:t>
      </w:r>
      <w:proofErr w:type="spellStart"/>
      <w:r w:rsidR="00544101" w:rsidRPr="00544101">
        <w:t>energy</w:t>
      </w:r>
      <w:proofErr w:type="spellEnd"/>
      <w:r w:rsidR="00544101" w:rsidRPr="00544101">
        <w:t xml:space="preserve"> </w:t>
      </w:r>
      <w:proofErr w:type="spellStart"/>
      <w:r w:rsidR="00544101" w:rsidRPr="00544101">
        <w:t>losses</w:t>
      </w:r>
      <w:proofErr w:type="spellEnd"/>
      <w:r w:rsidR="00544101" w:rsidRPr="00544101">
        <w:t xml:space="preserve"> </w:t>
      </w:r>
      <w:proofErr w:type="spellStart"/>
      <w:r w:rsidR="00544101" w:rsidRPr="00544101">
        <w:t>and</w:t>
      </w:r>
      <w:proofErr w:type="spellEnd"/>
      <w:r w:rsidR="00544101" w:rsidRPr="00544101">
        <w:t xml:space="preserve"> </w:t>
      </w:r>
      <w:proofErr w:type="spellStart"/>
      <w:r w:rsidR="00544101" w:rsidRPr="00544101">
        <w:t>to</w:t>
      </w:r>
      <w:proofErr w:type="spellEnd"/>
      <w:r w:rsidR="00544101" w:rsidRPr="00544101">
        <w:t xml:space="preserve"> </w:t>
      </w:r>
      <w:proofErr w:type="spellStart"/>
      <w:r w:rsidR="00544101" w:rsidRPr="00544101">
        <w:t>ensure</w:t>
      </w:r>
      <w:proofErr w:type="spellEnd"/>
      <w:r w:rsidR="00544101" w:rsidRPr="00544101">
        <w:t xml:space="preserve"> </w:t>
      </w:r>
      <w:proofErr w:type="spellStart"/>
      <w:r w:rsidR="00544101" w:rsidRPr="00544101">
        <w:t>hermetic</w:t>
      </w:r>
      <w:proofErr w:type="spellEnd"/>
      <w:r w:rsidR="00544101" w:rsidRPr="00544101">
        <w:t xml:space="preserve"> </w:t>
      </w:r>
      <w:proofErr w:type="spellStart"/>
      <w:r w:rsidR="00544101" w:rsidRPr="00544101">
        <w:t>draining</w:t>
      </w:r>
      <w:proofErr w:type="spellEnd"/>
      <w:r w:rsidR="00544101" w:rsidRPr="00544101">
        <w:t xml:space="preserve"> </w:t>
      </w:r>
      <w:proofErr w:type="spellStart"/>
      <w:r w:rsidR="00544101" w:rsidRPr="00544101">
        <w:t>with</w:t>
      </w:r>
      <w:proofErr w:type="spellEnd"/>
      <w:r w:rsidR="00544101" w:rsidRPr="00544101">
        <w:t xml:space="preserve"> </w:t>
      </w:r>
      <w:proofErr w:type="spellStart"/>
      <w:r w:rsidR="00544101" w:rsidRPr="00544101">
        <w:t>practically</w:t>
      </w:r>
      <w:proofErr w:type="spellEnd"/>
      <w:r w:rsidR="00544101" w:rsidRPr="00544101">
        <w:t xml:space="preserve"> </w:t>
      </w:r>
      <w:proofErr w:type="spellStart"/>
      <w:r w:rsidR="00544101" w:rsidRPr="00544101">
        <w:t>no</w:t>
      </w:r>
      <w:proofErr w:type="spellEnd"/>
      <w:r w:rsidR="00544101" w:rsidRPr="00544101">
        <w:t xml:space="preserve"> </w:t>
      </w:r>
      <w:proofErr w:type="spellStart"/>
      <w:r w:rsidR="00544101" w:rsidRPr="00544101">
        <w:t>material</w:t>
      </w:r>
      <w:proofErr w:type="spellEnd"/>
      <w:r w:rsidR="00544101" w:rsidRPr="00544101">
        <w:t xml:space="preserve"> </w:t>
      </w:r>
      <w:proofErr w:type="spellStart"/>
      <w:r w:rsidR="00544101" w:rsidRPr="00544101">
        <w:t>residue</w:t>
      </w:r>
      <w:proofErr w:type="spellEnd"/>
      <w:r w:rsidR="00544101" w:rsidRPr="00544101">
        <w:t xml:space="preserve"> </w:t>
      </w:r>
      <w:proofErr w:type="spellStart"/>
      <w:r w:rsidR="00544101" w:rsidRPr="00544101">
        <w:t>after</w:t>
      </w:r>
      <w:proofErr w:type="spellEnd"/>
      <w:r w:rsidR="00544101" w:rsidRPr="00544101">
        <w:t xml:space="preserve"> </w:t>
      </w:r>
      <w:proofErr w:type="spellStart"/>
      <w:r w:rsidR="00544101" w:rsidRPr="00544101">
        <w:t>unloading</w:t>
      </w:r>
      <w:proofErr w:type="spellEnd"/>
      <w:r w:rsidR="00544101" w:rsidRPr="00544101">
        <w:t xml:space="preserve">. </w:t>
      </w:r>
      <w:proofErr w:type="spellStart"/>
      <w:r w:rsidR="00544101" w:rsidRPr="00544101">
        <w:t>The</w:t>
      </w:r>
      <w:proofErr w:type="spellEnd"/>
      <w:r w:rsidR="00544101" w:rsidRPr="00544101">
        <w:t xml:space="preserve"> </w:t>
      </w:r>
      <w:proofErr w:type="spellStart"/>
      <w:r w:rsidR="00544101" w:rsidRPr="00544101">
        <w:t>combined</w:t>
      </w:r>
      <w:proofErr w:type="spellEnd"/>
      <w:r w:rsidR="00544101" w:rsidRPr="00544101">
        <w:t xml:space="preserve"> </w:t>
      </w:r>
      <w:proofErr w:type="spellStart"/>
      <w:r w:rsidR="00544101" w:rsidRPr="00544101">
        <w:t>method</w:t>
      </w:r>
      <w:proofErr w:type="spellEnd"/>
      <w:r w:rsidR="00544101" w:rsidRPr="00544101">
        <w:t xml:space="preserve"> </w:t>
      </w:r>
      <w:proofErr w:type="spellStart"/>
      <w:r w:rsidR="00544101" w:rsidRPr="00544101">
        <w:t>of</w:t>
      </w:r>
      <w:proofErr w:type="spellEnd"/>
      <w:r w:rsidR="00544101" w:rsidRPr="00544101">
        <w:t xml:space="preserve"> </w:t>
      </w:r>
      <w:proofErr w:type="spellStart"/>
      <w:r w:rsidR="00544101" w:rsidRPr="00544101">
        <w:t>draining</w:t>
      </w:r>
      <w:proofErr w:type="spellEnd"/>
      <w:r w:rsidR="00544101" w:rsidRPr="00544101">
        <w:t xml:space="preserve"> </w:t>
      </w:r>
      <w:proofErr w:type="spellStart"/>
      <w:r w:rsidR="00544101" w:rsidRPr="00544101">
        <w:t>viscous</w:t>
      </w:r>
      <w:proofErr w:type="spellEnd"/>
      <w:r w:rsidR="00544101" w:rsidRPr="00544101">
        <w:t xml:space="preserve"> </w:t>
      </w:r>
      <w:proofErr w:type="spellStart"/>
      <w:r w:rsidR="00544101" w:rsidRPr="00544101">
        <w:t>materials</w:t>
      </w:r>
      <w:proofErr w:type="spellEnd"/>
      <w:r w:rsidR="00544101" w:rsidRPr="00544101">
        <w:t xml:space="preserve"> </w:t>
      </w:r>
      <w:proofErr w:type="spellStart"/>
      <w:r w:rsidR="00544101" w:rsidRPr="00544101">
        <w:t>from</w:t>
      </w:r>
      <w:proofErr w:type="spellEnd"/>
      <w:r w:rsidR="00544101" w:rsidRPr="00544101">
        <w:t xml:space="preserve"> </w:t>
      </w:r>
      <w:proofErr w:type="spellStart"/>
      <w:r w:rsidR="00544101" w:rsidRPr="00544101">
        <w:t>railway</w:t>
      </w:r>
      <w:proofErr w:type="spellEnd"/>
      <w:r w:rsidR="00544101" w:rsidRPr="00544101">
        <w:t xml:space="preserve"> </w:t>
      </w:r>
      <w:proofErr w:type="spellStart"/>
      <w:r w:rsidR="00544101" w:rsidRPr="00544101">
        <w:t>tanks</w:t>
      </w:r>
      <w:proofErr w:type="spellEnd"/>
      <w:r w:rsidR="00544101" w:rsidRPr="00544101">
        <w:t xml:space="preserve"> </w:t>
      </w:r>
      <w:proofErr w:type="spellStart"/>
      <w:r w:rsidR="00544101" w:rsidRPr="00544101">
        <w:t>is</w:t>
      </w:r>
      <w:proofErr w:type="spellEnd"/>
      <w:r w:rsidR="00544101" w:rsidRPr="00544101">
        <w:t xml:space="preserve"> </w:t>
      </w:r>
      <w:proofErr w:type="spellStart"/>
      <w:r w:rsidR="00544101" w:rsidRPr="00544101">
        <w:t>considered</w:t>
      </w:r>
      <w:proofErr w:type="spellEnd"/>
      <w:r w:rsidR="00544101" w:rsidRPr="00544101">
        <w:t xml:space="preserve"> </w:t>
      </w:r>
      <w:proofErr w:type="spellStart"/>
      <w:r w:rsidR="00544101" w:rsidRPr="00544101">
        <w:t>as</w:t>
      </w:r>
      <w:proofErr w:type="spellEnd"/>
      <w:r w:rsidR="00544101" w:rsidRPr="00544101">
        <w:t xml:space="preserve"> </w:t>
      </w:r>
      <w:proofErr w:type="spellStart"/>
      <w:r w:rsidR="00544101" w:rsidRPr="00544101">
        <w:t>the</w:t>
      </w:r>
      <w:proofErr w:type="spellEnd"/>
      <w:r w:rsidR="00544101" w:rsidRPr="00544101">
        <w:t xml:space="preserve"> </w:t>
      </w:r>
      <w:proofErr w:type="spellStart"/>
      <w:r w:rsidR="00544101" w:rsidRPr="00544101">
        <w:t>most</w:t>
      </w:r>
      <w:proofErr w:type="spellEnd"/>
      <w:r w:rsidR="00544101" w:rsidRPr="00544101">
        <w:t xml:space="preserve"> </w:t>
      </w:r>
      <w:proofErr w:type="spellStart"/>
      <w:r w:rsidR="00544101" w:rsidRPr="00544101">
        <w:t>efficient</w:t>
      </w:r>
      <w:proofErr w:type="spellEnd"/>
      <w:r w:rsidR="00544101" w:rsidRPr="00544101">
        <w:t xml:space="preserve"> </w:t>
      </w:r>
      <w:proofErr w:type="spellStart"/>
      <w:r w:rsidR="00544101" w:rsidRPr="00544101">
        <w:t>and</w:t>
      </w:r>
      <w:proofErr w:type="spellEnd"/>
      <w:r w:rsidR="00544101" w:rsidRPr="00544101">
        <w:t xml:space="preserve"> </w:t>
      </w:r>
      <w:proofErr w:type="spellStart"/>
      <w:r w:rsidR="00544101" w:rsidRPr="00544101">
        <w:t>rational</w:t>
      </w:r>
      <w:proofErr w:type="spellEnd"/>
      <w:r w:rsidR="00544101" w:rsidRPr="00544101">
        <w:t xml:space="preserve"> </w:t>
      </w:r>
      <w:proofErr w:type="spellStart"/>
      <w:r w:rsidR="00544101" w:rsidRPr="00544101">
        <w:t>method</w:t>
      </w:r>
      <w:proofErr w:type="spellEnd"/>
      <w:r w:rsidR="00544101" w:rsidRPr="00544101">
        <w:t xml:space="preserve"> </w:t>
      </w:r>
      <w:proofErr w:type="spellStart"/>
      <w:r w:rsidR="00544101" w:rsidRPr="00544101">
        <w:t>when</w:t>
      </w:r>
      <w:proofErr w:type="spellEnd"/>
      <w:r w:rsidR="00544101" w:rsidRPr="00544101">
        <w:t xml:space="preserve"> </w:t>
      </w:r>
      <w:proofErr w:type="spellStart"/>
      <w:r w:rsidR="00544101" w:rsidRPr="00544101">
        <w:t>using</w:t>
      </w:r>
      <w:proofErr w:type="spellEnd"/>
      <w:r w:rsidR="00544101" w:rsidRPr="00544101">
        <w:t xml:space="preserve"> </w:t>
      </w:r>
      <w:proofErr w:type="spellStart"/>
      <w:r w:rsidR="00544101" w:rsidRPr="00544101">
        <w:t>such</w:t>
      </w:r>
      <w:proofErr w:type="spellEnd"/>
      <w:r w:rsidR="00544101" w:rsidRPr="00544101">
        <w:t xml:space="preserve"> </w:t>
      </w:r>
      <w:proofErr w:type="spellStart"/>
      <w:r w:rsidR="00544101" w:rsidRPr="00544101">
        <w:t>materials</w:t>
      </w:r>
      <w:proofErr w:type="spellEnd"/>
      <w:r w:rsidR="00544101" w:rsidRPr="00544101">
        <w:t>.</w:t>
      </w:r>
    </w:p>
    <w:p w:rsidR="00544101" w:rsidRPr="00544101" w:rsidRDefault="00A056C3" w:rsidP="00544101">
      <w:proofErr w:type="spellStart"/>
      <w:r w:rsidRPr="00544101">
        <w:rPr>
          <w:b/>
        </w:rPr>
        <w:lastRenderedPageBreak/>
        <w:t>Key</w:t>
      </w:r>
      <w:proofErr w:type="spellEnd"/>
      <w:r w:rsidRPr="00544101">
        <w:rPr>
          <w:b/>
        </w:rPr>
        <w:t xml:space="preserve"> </w:t>
      </w:r>
      <w:proofErr w:type="spellStart"/>
      <w:r w:rsidRPr="00544101">
        <w:rPr>
          <w:b/>
        </w:rPr>
        <w:t>words</w:t>
      </w:r>
      <w:proofErr w:type="spellEnd"/>
      <w:r w:rsidRPr="00544101">
        <w:rPr>
          <w:b/>
        </w:rPr>
        <w:t>:</w:t>
      </w:r>
      <w:r w:rsidRPr="00544101">
        <w:t xml:space="preserve"> </w:t>
      </w:r>
      <w:proofErr w:type="spellStart"/>
      <w:r w:rsidR="00544101" w:rsidRPr="00544101">
        <w:t>drain</w:t>
      </w:r>
      <w:proofErr w:type="spellEnd"/>
      <w:r w:rsidR="00544101" w:rsidRPr="00544101">
        <w:t xml:space="preserve">, </w:t>
      </w:r>
      <w:proofErr w:type="spellStart"/>
      <w:r w:rsidR="00544101" w:rsidRPr="00544101">
        <w:t>viscous</w:t>
      </w:r>
      <w:proofErr w:type="spellEnd"/>
      <w:r w:rsidR="00544101" w:rsidRPr="00544101">
        <w:t xml:space="preserve"> </w:t>
      </w:r>
      <w:proofErr w:type="spellStart"/>
      <w:r w:rsidR="00544101" w:rsidRPr="00544101">
        <w:t>materials</w:t>
      </w:r>
      <w:proofErr w:type="spellEnd"/>
      <w:r w:rsidR="00544101" w:rsidRPr="00544101">
        <w:t xml:space="preserve">, </w:t>
      </w:r>
      <w:proofErr w:type="spellStart"/>
      <w:r w:rsidR="00544101" w:rsidRPr="00544101">
        <w:t>railway</w:t>
      </w:r>
      <w:proofErr w:type="spellEnd"/>
      <w:r w:rsidR="00544101" w:rsidRPr="00544101">
        <w:t xml:space="preserve"> </w:t>
      </w:r>
      <w:proofErr w:type="spellStart"/>
      <w:r w:rsidR="00544101" w:rsidRPr="00544101">
        <w:t>tanks</w:t>
      </w:r>
      <w:proofErr w:type="spellEnd"/>
      <w:r w:rsidR="00544101" w:rsidRPr="00544101">
        <w:t xml:space="preserve">, </w:t>
      </w:r>
      <w:proofErr w:type="spellStart"/>
      <w:r w:rsidR="00544101" w:rsidRPr="00544101">
        <w:t>combined</w:t>
      </w:r>
      <w:proofErr w:type="spellEnd"/>
      <w:r w:rsidR="00544101" w:rsidRPr="00544101">
        <w:t xml:space="preserve"> </w:t>
      </w:r>
      <w:proofErr w:type="spellStart"/>
      <w:r w:rsidR="00544101" w:rsidRPr="00544101">
        <w:t>method</w:t>
      </w:r>
      <w:proofErr w:type="spellEnd"/>
      <w:r w:rsidR="00544101" w:rsidRPr="00544101">
        <w:t xml:space="preserve">, </w:t>
      </w:r>
      <w:proofErr w:type="spellStart"/>
      <w:r w:rsidR="00544101" w:rsidRPr="00544101">
        <w:t>heating</w:t>
      </w:r>
      <w:proofErr w:type="spellEnd"/>
      <w:r w:rsidR="00544101" w:rsidRPr="00544101">
        <w:t>.</w:t>
      </w:r>
    </w:p>
    <w:p w:rsidR="00A056C3" w:rsidRDefault="00A056C3" w:rsidP="00F4330D">
      <w:pPr>
        <w:rPr>
          <w:lang w:val="en-US" w:eastAsia="ru-RU"/>
        </w:rPr>
      </w:pPr>
    </w:p>
    <w:p w:rsidR="00F4330D" w:rsidRPr="00D10FFE" w:rsidRDefault="00F4330D" w:rsidP="00F4330D">
      <w:pPr>
        <w:rPr>
          <w:lang w:eastAsia="ru-RU"/>
        </w:rPr>
      </w:pPr>
      <w:r>
        <w:rPr>
          <w:lang w:eastAsia="ru-RU"/>
        </w:rPr>
        <w:t xml:space="preserve">В век </w:t>
      </w:r>
      <w:r w:rsidRPr="00D10FFE">
        <w:rPr>
          <w:lang w:eastAsia="ru-RU"/>
        </w:rPr>
        <w:t>рационально</w:t>
      </w:r>
      <w:r>
        <w:rPr>
          <w:lang w:eastAsia="ru-RU"/>
        </w:rPr>
        <w:t xml:space="preserve">го </w:t>
      </w:r>
      <w:r w:rsidRPr="00D10FFE">
        <w:rPr>
          <w:lang w:eastAsia="ru-RU"/>
        </w:rPr>
        <w:t>использовани</w:t>
      </w:r>
      <w:r>
        <w:rPr>
          <w:lang w:eastAsia="ru-RU"/>
        </w:rPr>
        <w:t xml:space="preserve">я </w:t>
      </w:r>
      <w:r w:rsidRPr="00D10FFE">
        <w:rPr>
          <w:lang w:eastAsia="ru-RU"/>
        </w:rPr>
        <w:t>топливн</w:t>
      </w:r>
      <w:r>
        <w:rPr>
          <w:lang w:eastAsia="ru-RU"/>
        </w:rPr>
        <w:t xml:space="preserve">ых </w:t>
      </w:r>
      <w:r w:rsidRPr="00D10FFE">
        <w:rPr>
          <w:lang w:eastAsia="ru-RU"/>
        </w:rPr>
        <w:t>ресурсов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предполагает</w:t>
      </w:r>
      <w:r w:rsidR="00A056C3">
        <w:rPr>
          <w:lang w:eastAsia="ru-RU"/>
        </w:rPr>
        <w:t>ся</w:t>
      </w:r>
      <w:r>
        <w:rPr>
          <w:lang w:eastAsia="ru-RU"/>
        </w:rPr>
        <w:t xml:space="preserve"> </w:t>
      </w:r>
      <w:r w:rsidR="00A056C3" w:rsidRPr="00D10FFE">
        <w:rPr>
          <w:lang w:eastAsia="ru-RU"/>
        </w:rPr>
        <w:t>постоянн</w:t>
      </w:r>
      <w:r w:rsidR="00A056C3">
        <w:rPr>
          <w:lang w:eastAsia="ru-RU"/>
        </w:rPr>
        <w:t>ая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разработк</w:t>
      </w:r>
      <w:r w:rsidR="00A056C3">
        <w:rPr>
          <w:lang w:eastAsia="ru-RU"/>
        </w:rPr>
        <w:t>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новых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совершенствование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существующих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технологий,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proofErr w:type="spellStart"/>
      <w:r w:rsidRPr="00D10FFE">
        <w:rPr>
          <w:lang w:eastAsia="ru-RU"/>
        </w:rPr>
        <w:t>т</w:t>
      </w:r>
      <w:r w:rsidR="00A056C3">
        <w:rPr>
          <w:lang w:eastAsia="ru-RU"/>
        </w:rPr>
        <w:t>.</w:t>
      </w:r>
      <w:r w:rsidRPr="00D10FFE">
        <w:rPr>
          <w:lang w:eastAsia="ru-RU"/>
        </w:rPr>
        <w:t>ч</w:t>
      </w:r>
      <w:proofErr w:type="spellEnd"/>
      <w:r w:rsidR="00A056C3">
        <w:rPr>
          <w:lang w:eastAsia="ru-RU"/>
        </w:rPr>
        <w:t>.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выполнении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разгрузочных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работ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</w:t>
      </w:r>
      <w:r>
        <w:rPr>
          <w:lang w:eastAsia="ru-RU"/>
        </w:rPr>
        <w:t xml:space="preserve"> </w:t>
      </w:r>
      <w:r w:rsidRPr="00096494">
        <w:rPr>
          <w:lang w:eastAsia="ru-RU"/>
        </w:rPr>
        <w:t>железнодорожном транспорте, например, при разогреве и сливе мазута из железнодорожных цистерн</w:t>
      </w:r>
      <w:r w:rsidRPr="00A056C3">
        <w:rPr>
          <w:lang w:eastAsia="ru-RU"/>
        </w:rPr>
        <w:t>.</w:t>
      </w:r>
    </w:p>
    <w:p w:rsidR="00F4330D" w:rsidRPr="00D10FFE" w:rsidRDefault="00A056C3" w:rsidP="00F4330D">
      <w:pPr>
        <w:rPr>
          <w:lang w:eastAsia="ru-RU"/>
        </w:rPr>
      </w:pPr>
      <w:r>
        <w:rPr>
          <w:lang w:eastAsia="ru-RU"/>
        </w:rPr>
        <w:t>В настоящее время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предложено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множество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способов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разогрева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слива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мазута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из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цистерн</w:t>
      </w:r>
      <w:r w:rsidR="00F4330D">
        <w:rPr>
          <w:lang w:eastAsia="ru-RU"/>
        </w:rPr>
        <w:t xml:space="preserve"> </w:t>
      </w:r>
      <w:r w:rsidR="0076311C">
        <w:rPr>
          <w:lang w:eastAsia="ru-RU"/>
        </w:rPr>
        <w:t xml:space="preserve">и </w:t>
      </w:r>
      <w:r w:rsidR="00F4330D">
        <w:rPr>
          <w:lang w:eastAsia="ru-RU"/>
        </w:rPr>
        <w:t>о</w:t>
      </w:r>
      <w:r w:rsidR="00F4330D" w:rsidRPr="00D10FFE">
        <w:rPr>
          <w:lang w:eastAsia="ru-RU"/>
        </w:rPr>
        <w:t>перация</w:t>
      </w:r>
      <w:r w:rsidR="00F4330D">
        <w:rPr>
          <w:lang w:eastAsia="ru-RU"/>
        </w:rPr>
        <w:t xml:space="preserve"> подогрева до сих пор </w:t>
      </w:r>
      <w:r w:rsidR="00F4330D" w:rsidRPr="00D10FFE">
        <w:rPr>
          <w:lang w:eastAsia="ru-RU"/>
        </w:rPr>
        <w:t>энерго</w:t>
      </w:r>
      <w:r w:rsidR="00F4330D">
        <w:rPr>
          <w:lang w:eastAsia="ru-RU"/>
        </w:rPr>
        <w:t>ё</w:t>
      </w:r>
      <w:r w:rsidR="00F4330D" w:rsidRPr="00D10FFE">
        <w:rPr>
          <w:lang w:eastAsia="ru-RU"/>
        </w:rPr>
        <w:t>мк</w:t>
      </w:r>
      <w:r w:rsidR="00F4330D">
        <w:rPr>
          <w:lang w:eastAsia="ru-RU"/>
        </w:rPr>
        <w:t>а</w:t>
      </w:r>
      <w:r w:rsidR="00F4330D" w:rsidRPr="00D10FFE">
        <w:rPr>
          <w:lang w:eastAsia="ru-RU"/>
        </w:rPr>
        <w:t>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мало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механизирован</w:t>
      </w:r>
      <w:r w:rsidR="00F4330D">
        <w:rPr>
          <w:lang w:eastAsia="ru-RU"/>
        </w:rPr>
        <w:t>а</w:t>
      </w:r>
      <w:r w:rsidR="00F4330D" w:rsidRPr="00D10FFE">
        <w:rPr>
          <w:lang w:eastAsia="ru-RU"/>
        </w:rPr>
        <w:t>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экологически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опасн</w:t>
      </w:r>
      <w:r w:rsidR="00F4330D">
        <w:rPr>
          <w:lang w:eastAsia="ru-RU"/>
        </w:rPr>
        <w:t xml:space="preserve">а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с</w:t>
      </w:r>
      <w:r w:rsidR="00F4330D" w:rsidRPr="00D10FFE">
        <w:rPr>
          <w:lang w:eastAsia="ru-RU"/>
        </w:rPr>
        <w:t>опровождается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остатк</w:t>
      </w:r>
      <w:r w:rsidR="00F4330D">
        <w:rPr>
          <w:lang w:eastAsia="ru-RU"/>
        </w:rPr>
        <w:t xml:space="preserve">ом </w:t>
      </w:r>
      <w:r w:rsidR="00F4330D" w:rsidRPr="00D10FFE">
        <w:rPr>
          <w:lang w:eastAsia="ru-RU"/>
        </w:rPr>
        <w:t>в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цистерне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после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слива.</w:t>
      </w:r>
      <w:r>
        <w:rPr>
          <w:lang w:eastAsia="ru-RU"/>
        </w:rPr>
        <w:t xml:space="preserve"> </w:t>
      </w:r>
      <w:r w:rsidR="00F4330D" w:rsidRPr="00D10FFE">
        <w:rPr>
          <w:lang w:eastAsia="ru-RU"/>
        </w:rPr>
        <w:t>Транспортирование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мазута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железнодорожн</w:t>
      </w:r>
      <w:r w:rsidR="00F4330D">
        <w:rPr>
          <w:lang w:eastAsia="ru-RU"/>
        </w:rPr>
        <w:t>ы</w:t>
      </w:r>
      <w:r w:rsidR="00F4330D" w:rsidRPr="00D10FFE">
        <w:rPr>
          <w:lang w:eastAsia="ru-RU"/>
        </w:rPr>
        <w:t>м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транспорт</w:t>
      </w:r>
      <w:r w:rsidR="00F4330D">
        <w:rPr>
          <w:lang w:eastAsia="ru-RU"/>
        </w:rPr>
        <w:t xml:space="preserve">ом </w:t>
      </w:r>
      <w:r w:rsidR="00F4330D" w:rsidRPr="00D10FFE">
        <w:rPr>
          <w:lang w:eastAsia="ru-RU"/>
        </w:rPr>
        <w:t>реализовывается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больши</w:t>
      </w:r>
      <w:r w:rsidR="00F4330D">
        <w:rPr>
          <w:lang w:eastAsia="ru-RU"/>
        </w:rPr>
        <w:t xml:space="preserve">ми </w:t>
      </w:r>
      <w:r w:rsidR="00F4330D" w:rsidRPr="00D10FFE">
        <w:rPr>
          <w:lang w:eastAsia="ru-RU"/>
        </w:rPr>
        <w:t>объема</w:t>
      </w:r>
      <w:r w:rsidR="00F4330D">
        <w:rPr>
          <w:lang w:eastAsia="ru-RU"/>
        </w:rPr>
        <w:t>ми</w:t>
      </w:r>
      <w:r w:rsidR="00F4330D" w:rsidRPr="00D10FFE">
        <w:rPr>
          <w:lang w:eastAsia="ru-RU"/>
        </w:rPr>
        <w:t>,</w:t>
      </w:r>
      <w:r w:rsidR="00F4330D">
        <w:rPr>
          <w:lang w:eastAsia="ru-RU"/>
        </w:rPr>
        <w:t xml:space="preserve"> следовательно</w:t>
      </w:r>
      <w:r w:rsidR="002746A7">
        <w:rPr>
          <w:lang w:eastAsia="ru-RU"/>
        </w:rPr>
        <w:t>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рациональная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организация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разогрева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слива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является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важным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звеном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технико-экономической,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экологической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эксплуатационной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работы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на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железнодорожном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транспорте.</w:t>
      </w:r>
    </w:p>
    <w:p w:rsidR="00544101" w:rsidRDefault="00F4330D" w:rsidP="00544101">
      <w:pPr>
        <w:rPr>
          <w:lang w:eastAsia="ru-RU"/>
        </w:rPr>
      </w:pPr>
      <w:r w:rsidRPr="00D10FFE">
        <w:rPr>
          <w:lang w:eastAsia="ru-RU"/>
        </w:rPr>
        <w:t>Технологические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процессы,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связанные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с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нагревом,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перемешиванием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транспортировкой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вязких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материалов,</w:t>
      </w:r>
      <w:r>
        <w:rPr>
          <w:lang w:eastAsia="ru-RU"/>
        </w:rPr>
        <w:t xml:space="preserve"> </w:t>
      </w:r>
      <w:r w:rsidRPr="00D10FFE">
        <w:rPr>
          <w:lang w:eastAsia="ru-RU"/>
        </w:rPr>
        <w:t>широко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примен</w:t>
      </w:r>
      <w:r w:rsidR="00A056C3">
        <w:rPr>
          <w:lang w:eastAsia="ru-RU"/>
        </w:rPr>
        <w:t>яются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отраслях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народного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хозяйства</w:t>
      </w:r>
      <w:r>
        <w:rPr>
          <w:lang w:eastAsia="ru-RU"/>
        </w:rPr>
        <w:t xml:space="preserve"> </w:t>
      </w:r>
      <w:r w:rsidRPr="00D10FFE">
        <w:rPr>
          <w:lang w:eastAsia="ru-RU"/>
        </w:rPr>
        <w:t>(промышленность,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сельское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хозяйство</w:t>
      </w:r>
      <w:r w:rsidR="00A056C3">
        <w:rPr>
          <w:lang w:eastAsia="ru-RU"/>
        </w:rPr>
        <w:t xml:space="preserve"> и др.</w:t>
      </w:r>
      <w:r w:rsidRPr="00D10FFE">
        <w:rPr>
          <w:lang w:eastAsia="ru-RU"/>
        </w:rPr>
        <w:t>).</w:t>
      </w:r>
      <w:r>
        <w:rPr>
          <w:lang w:eastAsia="ru-RU"/>
        </w:rPr>
        <w:t xml:space="preserve"> </w:t>
      </w:r>
      <w:r w:rsidRPr="00D10FFE">
        <w:rPr>
          <w:lang w:eastAsia="ru-RU"/>
        </w:rPr>
        <w:t>Увеличение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эффективности,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экономичности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универсальности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устройств,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обеспечивающих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обработку</w:t>
      </w:r>
      <w:r>
        <w:rPr>
          <w:lang w:eastAsia="ru-RU"/>
        </w:rPr>
        <w:t xml:space="preserve"> </w:t>
      </w:r>
      <w:r w:rsidRPr="00D10FFE">
        <w:rPr>
          <w:lang w:eastAsia="ru-RU"/>
        </w:rPr>
        <w:t>указанных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материалов,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определяется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уровнем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развития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внедрения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научных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исследований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промышленность,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эксплуатацию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разработке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новых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конструкционных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решений,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технологий.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Первостепенное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значение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имеет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использование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электромеханических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устройств,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как</w:t>
      </w:r>
      <w:r>
        <w:rPr>
          <w:lang w:eastAsia="ru-RU"/>
        </w:rPr>
        <w:t xml:space="preserve"> </w:t>
      </w:r>
      <w:r w:rsidRPr="00D10FFE">
        <w:rPr>
          <w:lang w:eastAsia="ru-RU"/>
        </w:rPr>
        <w:t>узлов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технологической</w:t>
      </w:r>
      <w:r>
        <w:rPr>
          <w:lang w:eastAsia="ru-RU"/>
        </w:rPr>
        <w:t xml:space="preserve"> </w:t>
      </w:r>
      <w:r w:rsidRPr="00D10FFE">
        <w:rPr>
          <w:lang w:eastAsia="ru-RU"/>
        </w:rPr>
        <w:t>цепи,</w:t>
      </w:r>
      <w:r>
        <w:rPr>
          <w:lang w:eastAsia="ru-RU"/>
        </w:rPr>
        <w:t xml:space="preserve"> </w:t>
      </w:r>
      <w:r w:rsidRPr="00D10FFE">
        <w:rPr>
          <w:lang w:eastAsia="ru-RU"/>
        </w:rPr>
        <w:t>что,</w:t>
      </w:r>
      <w:r>
        <w:rPr>
          <w:lang w:eastAsia="ru-RU"/>
        </w:rPr>
        <w:t xml:space="preserve"> </w:t>
      </w:r>
      <w:r w:rsidRPr="00D10FFE">
        <w:rPr>
          <w:lang w:eastAsia="ru-RU"/>
        </w:rPr>
        <w:t>безусловно,</w:t>
      </w:r>
      <w:r>
        <w:rPr>
          <w:lang w:eastAsia="ru-RU"/>
        </w:rPr>
        <w:t xml:space="preserve"> </w:t>
      </w:r>
      <w:r w:rsidRPr="00D10FFE">
        <w:rPr>
          <w:lang w:eastAsia="ru-RU"/>
        </w:rPr>
        <w:t>относится</w:t>
      </w:r>
      <w:r>
        <w:rPr>
          <w:lang w:eastAsia="ru-RU"/>
        </w:rPr>
        <w:t xml:space="preserve"> </w:t>
      </w:r>
      <w:r w:rsidRPr="00D10FFE">
        <w:rPr>
          <w:lang w:eastAsia="ru-RU"/>
        </w:rPr>
        <w:t>к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современным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тенденциям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сфере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научных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достижений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XXI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века.</w:t>
      </w:r>
      <w:r w:rsidR="00544101">
        <w:rPr>
          <w:lang w:eastAsia="ru-RU"/>
        </w:rPr>
        <w:t xml:space="preserve"> </w:t>
      </w:r>
    </w:p>
    <w:p w:rsidR="00F4330D" w:rsidRPr="00D36F28" w:rsidRDefault="00F4330D" w:rsidP="00544101">
      <w:pPr>
        <w:rPr>
          <w:b/>
          <w:lang w:eastAsia="ru-RU"/>
        </w:rPr>
      </w:pPr>
      <w:r w:rsidRPr="00D36F28">
        <w:rPr>
          <w:lang w:eastAsia="ru-RU"/>
        </w:rPr>
        <w:t xml:space="preserve">В настоящее время наибольший интерес для потребителей составляют такие вязкие легкоплавкие материалы как битум, нефть, восковые композиции, пластилин, смазки и т.п. Они широко используются в различных отраслях народного хозяйства: при постройке дорог (битум), нефтяной промышленности (очистка и распределение нефти на фракции), пищевой промышленности (фильтрования и прессования гачу), электротехнике (восковые изоляционные </w:t>
      </w:r>
      <w:r w:rsidRPr="00D36F28">
        <w:rPr>
          <w:lang w:eastAsia="ru-RU"/>
        </w:rPr>
        <w:lastRenderedPageBreak/>
        <w:t>композиции), культуре и искусстве (детский и скульптурный пластилин), строительстве (битумные мастики) и т.п.</w:t>
      </w:r>
    </w:p>
    <w:p w:rsidR="00F4330D" w:rsidRPr="00D10FFE" w:rsidRDefault="00F4330D" w:rsidP="00F4330D">
      <w:pPr>
        <w:rPr>
          <w:lang w:eastAsia="ru-RU"/>
        </w:rPr>
      </w:pP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связи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с</w:t>
      </w:r>
      <w:r>
        <w:rPr>
          <w:lang w:eastAsia="ru-RU"/>
        </w:rPr>
        <w:t xml:space="preserve"> </w:t>
      </w:r>
      <w:r w:rsidRPr="00D10FFE">
        <w:rPr>
          <w:lang w:eastAsia="ru-RU"/>
        </w:rPr>
        <w:t>этим</w:t>
      </w:r>
      <w:r>
        <w:rPr>
          <w:lang w:eastAsia="ru-RU"/>
        </w:rPr>
        <w:t xml:space="preserve"> </w:t>
      </w:r>
      <w:r w:rsidRPr="00D10FFE">
        <w:rPr>
          <w:lang w:eastAsia="ru-RU"/>
        </w:rPr>
        <w:t>были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созданы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устройства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различных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конструкций,</w:t>
      </w:r>
      <w:r>
        <w:rPr>
          <w:lang w:eastAsia="ru-RU"/>
        </w:rPr>
        <w:t xml:space="preserve"> </w:t>
      </w:r>
      <w:r w:rsidRPr="00D10FFE">
        <w:rPr>
          <w:lang w:eastAsia="ru-RU"/>
        </w:rPr>
        <w:t>с</w:t>
      </w:r>
      <w:r>
        <w:rPr>
          <w:lang w:eastAsia="ru-RU"/>
        </w:rPr>
        <w:t xml:space="preserve"> </w:t>
      </w:r>
      <w:r w:rsidRPr="00D10FFE">
        <w:rPr>
          <w:lang w:eastAsia="ru-RU"/>
        </w:rPr>
        <w:t>использованием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различных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способов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нагрева.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получение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одного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вида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продукции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направлены</w:t>
      </w:r>
      <w:r>
        <w:rPr>
          <w:lang w:eastAsia="ru-RU"/>
        </w:rPr>
        <w:t xml:space="preserve"> </w:t>
      </w:r>
      <w:r w:rsidRPr="00D10FFE">
        <w:rPr>
          <w:lang w:eastAsia="ru-RU"/>
        </w:rPr>
        <w:t>большие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ресурсы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производства.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Возникает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проблема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создания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такого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электромеханического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устройства,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который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бы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дал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возможность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соединить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операции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одном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модуле.</w:t>
      </w:r>
    </w:p>
    <w:p w:rsidR="000A0C32" w:rsidRDefault="00F4330D" w:rsidP="00F4330D">
      <w:pPr>
        <w:rPr>
          <w:lang w:eastAsia="ru-RU"/>
        </w:rPr>
      </w:pPr>
      <w:r w:rsidRPr="00D10FFE">
        <w:rPr>
          <w:lang w:eastAsia="ru-RU"/>
        </w:rPr>
        <w:t>Способы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разогрева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легкоплавких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материалов</w:t>
      </w:r>
      <w:r>
        <w:rPr>
          <w:lang w:eastAsia="ru-RU"/>
        </w:rPr>
        <w:t xml:space="preserve"> </w:t>
      </w:r>
      <w:r w:rsidR="00D36F28">
        <w:rPr>
          <w:lang w:eastAsia="ru-RU"/>
        </w:rPr>
        <w:t xml:space="preserve">делят </w:t>
      </w:r>
      <w:r w:rsidRPr="000A0C32">
        <w:rPr>
          <w:lang w:eastAsia="ru-RU"/>
        </w:rPr>
        <w:t xml:space="preserve">на </w:t>
      </w:r>
      <w:r w:rsidR="00D36F28" w:rsidRPr="000A0C32">
        <w:rPr>
          <w:lang w:eastAsia="ru-RU"/>
        </w:rPr>
        <w:t>такие</w:t>
      </w:r>
      <w:r w:rsidRPr="000A0C32">
        <w:rPr>
          <w:lang w:eastAsia="ru-RU"/>
        </w:rPr>
        <w:t xml:space="preserve"> группы</w:t>
      </w:r>
      <w:r w:rsidR="000A0C32" w:rsidRPr="000A0C32">
        <w:rPr>
          <w:lang w:eastAsia="ru-RU"/>
        </w:rPr>
        <w:t>, представленные таблице</w:t>
      </w:r>
      <w:r w:rsidR="00544101">
        <w:rPr>
          <w:lang w:eastAsia="ru-RU"/>
        </w:rPr>
        <w:t>й</w:t>
      </w:r>
      <w:r w:rsidR="000A0C32" w:rsidRPr="000A0C32">
        <w:rPr>
          <w:lang w:eastAsia="ru-RU"/>
        </w:rPr>
        <w:t xml:space="preserve"> 1</w:t>
      </w:r>
      <w:r w:rsidR="000A0C32">
        <w:rPr>
          <w:lang w:eastAsia="ru-RU"/>
        </w:rPr>
        <w:t>.</w:t>
      </w:r>
    </w:p>
    <w:p w:rsidR="00D36F28" w:rsidRDefault="000A0C32" w:rsidP="00F4330D">
      <w:pPr>
        <w:rPr>
          <w:lang w:eastAsia="ru-RU"/>
        </w:rPr>
      </w:pPr>
      <w:r>
        <w:rPr>
          <w:lang w:eastAsia="ru-RU"/>
        </w:rPr>
        <w:t xml:space="preserve">Таблица 1 - </w:t>
      </w:r>
      <w:r w:rsidR="00F4330D" w:rsidRPr="000A0C32">
        <w:rPr>
          <w:lang w:eastAsia="ru-RU"/>
        </w:rPr>
        <w:t xml:space="preserve"> </w:t>
      </w:r>
      <w:r w:rsidRPr="00D10FFE">
        <w:rPr>
          <w:lang w:eastAsia="ru-RU"/>
        </w:rPr>
        <w:t>Способы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разогрева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легкоплавких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материалов</w:t>
      </w:r>
    </w:p>
    <w:p w:rsidR="000A0C32" w:rsidRDefault="000A0C32" w:rsidP="00F4330D">
      <w:pPr>
        <w:rPr>
          <w:highlight w:val="yellow"/>
          <w:lang w:eastAsia="ru-RU"/>
        </w:rPr>
      </w:pPr>
      <w:r>
        <w:rPr>
          <w:noProof/>
          <w:lang w:eastAsia="ru-RU"/>
        </w:rPr>
        <w:drawing>
          <wp:inline distT="0" distB="0" distL="0" distR="0" wp14:anchorId="18A67D1A" wp14:editId="4B6E577F">
            <wp:extent cx="5613400" cy="2813050"/>
            <wp:effectExtent l="0" t="0" r="635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4694" t="21767" r="24362" b="26581"/>
                    <a:stretch/>
                  </pic:blipFill>
                  <pic:spPr bwMode="auto">
                    <a:xfrm>
                      <a:off x="0" y="0"/>
                      <a:ext cx="5613400" cy="281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330D" w:rsidRPr="00D10FFE" w:rsidRDefault="002746A7" w:rsidP="00F4330D">
      <w:pPr>
        <w:rPr>
          <w:lang w:eastAsia="ru-RU"/>
        </w:rPr>
      </w:pPr>
      <w:r w:rsidRPr="002746A7">
        <w:rPr>
          <w:lang w:eastAsia="ru-RU"/>
        </w:rPr>
        <w:t>Рассматриваемые</w:t>
      </w:r>
      <w:r w:rsidR="00F4330D" w:rsidRPr="002746A7">
        <w:rPr>
          <w:lang w:eastAsia="ru-RU"/>
        </w:rPr>
        <w:t xml:space="preserve"> способ</w:t>
      </w:r>
      <w:r w:rsidRPr="002746A7">
        <w:rPr>
          <w:lang w:eastAsia="ru-RU"/>
        </w:rPr>
        <w:t>ы</w:t>
      </w:r>
      <w:r w:rsidR="00F4330D" w:rsidRPr="002746A7">
        <w:rPr>
          <w:lang w:eastAsia="ru-RU"/>
        </w:rPr>
        <w:t xml:space="preserve"> разогрева и слива </w:t>
      </w:r>
      <w:r w:rsidRPr="002746A7">
        <w:rPr>
          <w:lang w:eastAsia="ru-RU"/>
        </w:rPr>
        <w:t>имеют</w:t>
      </w:r>
      <w:r w:rsidR="00F4330D" w:rsidRPr="002746A7">
        <w:rPr>
          <w:lang w:eastAsia="ru-RU"/>
        </w:rPr>
        <w:t xml:space="preserve"> недостатки. </w:t>
      </w:r>
      <w:r w:rsidR="006971E1">
        <w:rPr>
          <w:lang w:eastAsia="ru-RU"/>
        </w:rPr>
        <w:t xml:space="preserve">Процесс подогрева длителен и данный процесс связан с поступлениями загрязнением в атмосферу. </w:t>
      </w:r>
      <w:r w:rsidR="00F4330D" w:rsidRPr="00D10FFE">
        <w:rPr>
          <w:lang w:eastAsia="ru-RU"/>
        </w:rPr>
        <w:t>Решение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проблемы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эффективного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экономичного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нагрева,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смешивания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транспортировки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вязких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легкоплавких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материалов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может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дать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такое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устройство,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которое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в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состоянии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соединить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в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себе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много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операци</w:t>
      </w:r>
      <w:r w:rsidR="00F4330D">
        <w:rPr>
          <w:lang w:eastAsia="ru-RU"/>
        </w:rPr>
        <w:t xml:space="preserve">й </w:t>
      </w:r>
      <w:r w:rsidR="00F4330D" w:rsidRPr="00D10FFE">
        <w:rPr>
          <w:lang w:eastAsia="ru-RU"/>
        </w:rPr>
        <w:t>технологической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обработки.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Имея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такое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устройство,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можно,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погружая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его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в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хранилище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соответствующего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вяжущего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материала,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одновременно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откачивать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нагревать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нефтепродукт;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плавить,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смешивать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откачивать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битум,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парафин,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озокерит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другие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легкоплавкие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материалы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из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емкости.</w:t>
      </w:r>
    </w:p>
    <w:p w:rsidR="00F4330D" w:rsidRDefault="00F4330D" w:rsidP="00F4330D">
      <w:pPr>
        <w:rPr>
          <w:lang w:eastAsia="ru-RU"/>
        </w:rPr>
      </w:pPr>
      <w:r w:rsidRPr="00D10FFE">
        <w:rPr>
          <w:lang w:eastAsia="ru-RU"/>
        </w:rPr>
        <w:lastRenderedPageBreak/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настоящее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время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существуют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электромеханические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индукционные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устройства,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способные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выполнять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вышеперечисленные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функции.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Принцип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действия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этих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устройств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заключается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том,</w:t>
      </w:r>
      <w:r>
        <w:rPr>
          <w:lang w:eastAsia="ru-RU"/>
        </w:rPr>
        <w:t xml:space="preserve"> </w:t>
      </w:r>
      <w:r w:rsidRPr="00D10FFE">
        <w:rPr>
          <w:lang w:eastAsia="ru-RU"/>
        </w:rPr>
        <w:t>что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вихревые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токи,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возникающие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поверхности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массивного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ротора,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только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обуславливают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появление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электромагнитного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поля,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вращающего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ротор,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нагревают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последний.</w:t>
      </w:r>
      <w:r>
        <w:rPr>
          <w:lang w:eastAsia="ru-RU"/>
        </w:rPr>
        <w:t xml:space="preserve"> </w:t>
      </w:r>
    </w:p>
    <w:p w:rsidR="00F4330D" w:rsidRPr="009350EE" w:rsidRDefault="00F4330D" w:rsidP="00F4330D">
      <w:pPr>
        <w:rPr>
          <w:lang w:eastAsia="ru-RU"/>
        </w:rPr>
      </w:pPr>
      <w:r w:rsidRPr="00D10FFE">
        <w:rPr>
          <w:lang w:eastAsia="ru-RU"/>
        </w:rPr>
        <w:t>Такими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устройствами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являются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полифункциональные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(многофункциональные)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электромеханические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преобразователи</w:t>
      </w:r>
      <w:r>
        <w:rPr>
          <w:lang w:eastAsia="ru-RU"/>
        </w:rPr>
        <w:t xml:space="preserve"> </w:t>
      </w:r>
      <w:r w:rsidRPr="00D10FFE">
        <w:rPr>
          <w:lang w:eastAsia="ru-RU"/>
        </w:rPr>
        <w:t>(ПЭМП),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совмещающие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себе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несколько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функций</w:t>
      </w:r>
      <w:r w:rsidR="0076311C">
        <w:rPr>
          <w:lang w:eastAsia="ru-RU"/>
        </w:rPr>
        <w:t xml:space="preserve">. </w:t>
      </w:r>
      <w:r w:rsidRPr="00D10FFE">
        <w:rPr>
          <w:lang w:eastAsia="ru-RU"/>
        </w:rPr>
        <w:t>Данный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электромеханический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нагреватель</w:t>
      </w:r>
      <w:r>
        <w:rPr>
          <w:lang w:eastAsia="ru-RU"/>
        </w:rPr>
        <w:t xml:space="preserve"> представлен на рисунке </w:t>
      </w:r>
      <w:r w:rsidR="006971E1">
        <w:rPr>
          <w:lang w:eastAsia="ru-RU"/>
        </w:rPr>
        <w:t>1,</w:t>
      </w:r>
      <w:r>
        <w:rPr>
          <w:lang w:eastAsia="ru-RU"/>
        </w:rPr>
        <w:t xml:space="preserve"> </w:t>
      </w:r>
      <w:r w:rsidRPr="009350EE">
        <w:rPr>
          <w:lang w:eastAsia="ru-RU"/>
        </w:rPr>
        <w:t>представляет</w:t>
      </w:r>
      <w:r w:rsidR="006971E1">
        <w:rPr>
          <w:lang w:eastAsia="ru-RU"/>
        </w:rPr>
        <w:t xml:space="preserve"> </w:t>
      </w:r>
      <w:r w:rsidRPr="009350EE">
        <w:rPr>
          <w:lang w:eastAsia="ru-RU"/>
        </w:rPr>
        <w:t>собой асинхронный двигатель-нагреватель с обратимым массивным ротором</w:t>
      </w:r>
      <w:r w:rsidR="0076311C">
        <w:rPr>
          <w:lang w:eastAsia="ru-RU"/>
        </w:rPr>
        <w:t xml:space="preserve"> </w:t>
      </w:r>
      <w:r w:rsidR="0076311C" w:rsidRPr="0076311C">
        <w:rPr>
          <w:rFonts w:cs="Times New Roman"/>
          <w:lang w:eastAsia="ru-RU"/>
        </w:rPr>
        <w:t>[1]</w:t>
      </w:r>
      <w:r w:rsidRPr="0076311C">
        <w:rPr>
          <w:rFonts w:cs="Times New Roman"/>
          <w:lang w:eastAsia="ru-RU"/>
        </w:rPr>
        <w:t>.</w:t>
      </w:r>
    </w:p>
    <w:p w:rsidR="00F4330D" w:rsidRPr="009350EE" w:rsidRDefault="00F4330D" w:rsidP="00215FF8">
      <w:pPr>
        <w:ind w:firstLine="0"/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9350EE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2F1BDE7B" wp14:editId="5B32EE5F">
            <wp:extent cx="4140200" cy="2832100"/>
            <wp:effectExtent l="0" t="0" r="0" b="6350"/>
            <wp:docPr id="31" name="Рисунок 31" descr="http://www.school61.ru/Science/2014-2015/texn-razogreva-cistern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chool61.ru/Science/2014-2015/texn-razogreva-cistern.files/image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63" r="55035"/>
                    <a:stretch/>
                  </pic:blipFill>
                  <pic:spPr bwMode="auto">
                    <a:xfrm>
                      <a:off x="0" y="0"/>
                      <a:ext cx="4196390" cy="2870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330D" w:rsidRPr="00544101" w:rsidRDefault="00F4330D" w:rsidP="00F4330D">
      <w:pPr>
        <w:ind w:firstLine="0"/>
        <w:jc w:val="center"/>
        <w:rPr>
          <w:rFonts w:eastAsia="Times New Roman" w:cs="Times New Roman"/>
          <w:color w:val="000000"/>
          <w:sz w:val="22"/>
          <w:lang w:eastAsia="ru-RU"/>
        </w:rPr>
      </w:pPr>
      <w:r w:rsidRPr="00544101">
        <w:rPr>
          <w:rFonts w:eastAsia="Times New Roman" w:cs="Times New Roman"/>
          <w:color w:val="000000"/>
          <w:sz w:val="22"/>
          <w:lang w:eastAsia="ru-RU"/>
        </w:rPr>
        <w:t>1 - подшипник нижнего щита; 2 - статор; 3 - массивный ротор; 4 - лопатка; 5 - подшипник верхнего щита; 6 - вал; 7 - обмотка; 8 - резервуар; 9 - материал.</w:t>
      </w:r>
    </w:p>
    <w:p w:rsidR="00F4330D" w:rsidRPr="009350EE" w:rsidRDefault="00F4330D" w:rsidP="00F4330D">
      <w:pPr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9350EE">
        <w:rPr>
          <w:rFonts w:eastAsia="Times New Roman" w:cs="Times New Roman"/>
          <w:color w:val="000000"/>
          <w:szCs w:val="28"/>
          <w:lang w:eastAsia="ru-RU"/>
        </w:rPr>
        <w:t xml:space="preserve">Рисунок </w:t>
      </w:r>
      <w:r w:rsidR="006971E1">
        <w:rPr>
          <w:rFonts w:eastAsia="Times New Roman" w:cs="Times New Roman"/>
          <w:color w:val="000000"/>
          <w:szCs w:val="28"/>
          <w:lang w:eastAsia="ru-RU"/>
        </w:rPr>
        <w:t>1</w:t>
      </w:r>
      <w:r w:rsidRPr="009350EE">
        <w:rPr>
          <w:rFonts w:eastAsia="Times New Roman" w:cs="Times New Roman"/>
          <w:color w:val="000000"/>
          <w:szCs w:val="28"/>
          <w:lang w:eastAsia="ru-RU"/>
        </w:rPr>
        <w:t xml:space="preserve"> – Конструктивно-технологическая схема одно-статорного ПЭМП</w:t>
      </w:r>
    </w:p>
    <w:p w:rsidR="00F4330D" w:rsidRPr="00D10FFE" w:rsidRDefault="00F4330D" w:rsidP="00F4330D">
      <w:pPr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Этот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полифункциональный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электромеханический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преобразователь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выполняет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следующие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9350EE">
        <w:rPr>
          <w:rFonts w:eastAsia="Times New Roman" w:cs="Times New Roman"/>
          <w:color w:val="000000"/>
          <w:szCs w:val="28"/>
          <w:lang w:eastAsia="ru-RU"/>
        </w:rPr>
        <w:t xml:space="preserve">функции (рисунок </w:t>
      </w:r>
      <w:r w:rsidR="006971E1">
        <w:rPr>
          <w:rFonts w:eastAsia="Times New Roman" w:cs="Times New Roman"/>
          <w:color w:val="000000"/>
          <w:szCs w:val="28"/>
          <w:lang w:eastAsia="ru-RU"/>
        </w:rPr>
        <w:t>2</w:t>
      </w:r>
      <w:r w:rsidRPr="009350EE">
        <w:rPr>
          <w:rFonts w:eastAsia="Times New Roman" w:cs="Times New Roman"/>
          <w:color w:val="000000"/>
          <w:szCs w:val="28"/>
          <w:lang w:eastAsia="ru-RU"/>
        </w:rPr>
        <w:t>) при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работе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материалом:</w:t>
      </w:r>
    </w:p>
    <w:p w:rsidR="00F4330D" w:rsidRPr="00D10FFE" w:rsidRDefault="00F4330D" w:rsidP="00F4330D">
      <w:pPr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1)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нагрева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плавления;</w:t>
      </w:r>
    </w:p>
    <w:p w:rsidR="00F4330D" w:rsidRPr="00D10FFE" w:rsidRDefault="00F4330D" w:rsidP="00F4330D">
      <w:pPr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2)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смешивание;</w:t>
      </w:r>
    </w:p>
    <w:p w:rsidR="00F4330D" w:rsidRDefault="00F4330D" w:rsidP="00F4330D">
      <w:pPr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3)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транспортировка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(откачка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расплава).</w:t>
      </w:r>
    </w:p>
    <w:p w:rsidR="00215FF8" w:rsidRDefault="00215FF8" w:rsidP="00215FF8">
      <w:pPr>
        <w:ind w:firstLine="708"/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Таким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образом,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рабочий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материал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подвергается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соответствующей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обработке.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Например,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вязкую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массу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(парафин,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озокерит,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битум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т.п.)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надо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нагреть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температуры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плавления,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расплавить,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смешать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случае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необходимости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откачать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из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резервуара.</w:t>
      </w:r>
    </w:p>
    <w:p w:rsidR="00215FF8" w:rsidRPr="00D10FFE" w:rsidRDefault="00215FF8" w:rsidP="00F4330D">
      <w:pPr>
        <w:rPr>
          <w:rFonts w:eastAsia="Times New Roman" w:cs="Times New Roman"/>
          <w:color w:val="000000"/>
          <w:szCs w:val="28"/>
          <w:lang w:eastAsia="ru-RU"/>
        </w:rPr>
      </w:pPr>
    </w:p>
    <w:p w:rsidR="00F4330D" w:rsidRPr="00D10FFE" w:rsidRDefault="00F4330D" w:rsidP="00F4330D">
      <w:pPr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noProof/>
          <w:color w:val="000000"/>
          <w:szCs w:val="28"/>
          <w:lang w:eastAsia="ru-RU"/>
        </w:rPr>
        <w:lastRenderedPageBreak/>
        <w:drawing>
          <wp:inline distT="0" distB="0" distL="0" distR="0" wp14:anchorId="4BEF9C9C" wp14:editId="4257EE4E">
            <wp:extent cx="5068570" cy="2565400"/>
            <wp:effectExtent l="0" t="0" r="0" b="6350"/>
            <wp:docPr id="32" name="Рисунок 32" descr="http://www.school61.ru/Science/2014-2015/texn-razogreva-cistern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chool61.ru/Science/2014-2015/texn-razogreva-cistern.files/image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000" cy="257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30D" w:rsidRDefault="00F4330D" w:rsidP="00F4330D">
      <w:pPr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Рисунок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6971E1">
        <w:rPr>
          <w:rFonts w:eastAsia="Times New Roman" w:cs="Times New Roman"/>
          <w:color w:val="000000"/>
          <w:szCs w:val="28"/>
          <w:lang w:eastAsia="ru-RU"/>
        </w:rPr>
        <w:t>2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-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Схема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распределения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функций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ПЭМП</w:t>
      </w:r>
    </w:p>
    <w:p w:rsidR="00F4330D" w:rsidRPr="00D10FFE" w:rsidRDefault="00F4330D" w:rsidP="00F4330D">
      <w:pPr>
        <w:jc w:val="center"/>
        <w:rPr>
          <w:rFonts w:eastAsia="Times New Roman" w:cs="Times New Roman"/>
          <w:color w:val="000000"/>
          <w:szCs w:val="28"/>
          <w:lang w:eastAsia="ru-RU"/>
        </w:rPr>
      </w:pPr>
    </w:p>
    <w:p w:rsidR="00544101" w:rsidRDefault="00F4330D" w:rsidP="00544101">
      <w:pPr>
        <w:ind w:firstLine="708"/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ПЭМП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принципу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действия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отличается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обычного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асинхронного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двигателя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массивным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ротором.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Вращающееся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магнитное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поле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возбуждается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многофазной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обмоткой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статора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приводит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теле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массивного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ротора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так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называемые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вихревые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токи.</w:t>
      </w:r>
      <w:r>
        <w:rPr>
          <w:rFonts w:eastAsia="Times New Roman" w:cs="Times New Roman"/>
          <w:color w:val="FF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результате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взаимодействия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этих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токов</w:t>
      </w:r>
      <w:r>
        <w:rPr>
          <w:rFonts w:eastAsia="Times New Roman" w:cs="Times New Roman"/>
          <w:color w:val="FF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магнитным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полем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статора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массивный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ротор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увлекается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направлении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вращения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магнитного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поля.</w:t>
      </w:r>
      <w:r>
        <w:rPr>
          <w:rFonts w:eastAsia="Times New Roman" w:cs="Times New Roman"/>
          <w:color w:val="FF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этом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сам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массивный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ротор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является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одновременно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proofErr w:type="spellStart"/>
      <w:r w:rsidRPr="00D10FFE">
        <w:rPr>
          <w:rFonts w:eastAsia="Times New Roman" w:cs="Times New Roman"/>
          <w:color w:val="000000"/>
          <w:szCs w:val="28"/>
          <w:lang w:eastAsia="ru-RU"/>
        </w:rPr>
        <w:t>магнитопроводом</w:t>
      </w:r>
      <w:proofErr w:type="spellEnd"/>
      <w:r w:rsidRPr="00D10FFE">
        <w:rPr>
          <w:rFonts w:eastAsia="Times New Roman" w:cs="Times New Roman"/>
          <w:color w:val="000000"/>
          <w:szCs w:val="28"/>
          <w:lang w:eastAsia="ru-RU"/>
        </w:rPr>
        <w:t>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через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который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проходит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магнитный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поток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взаимной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индукции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машины;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"обмоткой",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потому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что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нем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протекают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наведенные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вихревые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токи;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нагревательным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элементом,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который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обусловлен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нагревом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стали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вихревыми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токами;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рабочим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органом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-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лопатками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поверхности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ротора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для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выполнения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функции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смешивания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расплава.</w:t>
      </w:r>
      <w:r w:rsidR="00544101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bookmarkStart w:id="1" w:name="_Toc421578559"/>
      <w:bookmarkStart w:id="2" w:name="_Toc40647073"/>
    </w:p>
    <w:p w:rsidR="00F4330D" w:rsidRPr="00544101" w:rsidRDefault="00F4330D" w:rsidP="00544101">
      <w:pPr>
        <w:ind w:firstLine="708"/>
        <w:rPr>
          <w:lang w:eastAsia="ru-RU"/>
        </w:rPr>
      </w:pPr>
      <w:r w:rsidRPr="00D10FFE">
        <w:rPr>
          <w:rFonts w:eastAsia="Times New Roman"/>
          <w:lang w:eastAsia="ru-RU"/>
        </w:rPr>
        <w:t>Комбинированный</w:t>
      </w:r>
      <w:r>
        <w:rPr>
          <w:rFonts w:eastAsia="Times New Roman"/>
          <w:lang w:eastAsia="ru-RU"/>
        </w:rPr>
        <w:t xml:space="preserve"> </w:t>
      </w:r>
      <w:r w:rsidRPr="00D10FFE">
        <w:rPr>
          <w:rFonts w:eastAsia="Times New Roman"/>
          <w:lang w:eastAsia="ru-RU"/>
        </w:rPr>
        <w:t>способ</w:t>
      </w:r>
      <w:r>
        <w:rPr>
          <w:rFonts w:eastAsia="Times New Roman"/>
          <w:lang w:eastAsia="ru-RU"/>
        </w:rPr>
        <w:t xml:space="preserve"> </w:t>
      </w:r>
      <w:r w:rsidRPr="00D10FFE">
        <w:rPr>
          <w:rFonts w:eastAsia="Times New Roman"/>
          <w:lang w:eastAsia="ru-RU"/>
        </w:rPr>
        <w:t>слива</w:t>
      </w:r>
      <w:r>
        <w:rPr>
          <w:rFonts w:eastAsia="Times New Roman"/>
          <w:lang w:eastAsia="ru-RU"/>
        </w:rPr>
        <w:t xml:space="preserve"> </w:t>
      </w:r>
      <w:r w:rsidRPr="00D10FFE">
        <w:rPr>
          <w:rFonts w:eastAsia="Times New Roman"/>
          <w:lang w:eastAsia="ru-RU"/>
        </w:rPr>
        <w:t>вязких</w:t>
      </w:r>
      <w:r>
        <w:rPr>
          <w:rFonts w:eastAsia="Times New Roman"/>
          <w:lang w:eastAsia="ru-RU"/>
        </w:rPr>
        <w:t xml:space="preserve"> </w:t>
      </w:r>
      <w:r w:rsidRPr="00D10FFE">
        <w:rPr>
          <w:rFonts w:eastAsia="Times New Roman"/>
          <w:lang w:eastAsia="ru-RU"/>
        </w:rPr>
        <w:t>материалов</w:t>
      </w:r>
      <w:r>
        <w:rPr>
          <w:rFonts w:eastAsia="Times New Roman"/>
          <w:lang w:eastAsia="ru-RU"/>
        </w:rPr>
        <w:t xml:space="preserve"> </w:t>
      </w:r>
      <w:r w:rsidRPr="00D10FFE">
        <w:rPr>
          <w:rFonts w:eastAsia="Times New Roman"/>
          <w:lang w:eastAsia="ru-RU"/>
        </w:rPr>
        <w:t>из</w:t>
      </w:r>
      <w:r>
        <w:rPr>
          <w:rFonts w:eastAsia="Times New Roman"/>
          <w:lang w:eastAsia="ru-RU"/>
        </w:rPr>
        <w:t xml:space="preserve"> </w:t>
      </w:r>
      <w:r w:rsidRPr="00D10FFE">
        <w:rPr>
          <w:rFonts w:eastAsia="Times New Roman"/>
          <w:lang w:eastAsia="ru-RU"/>
        </w:rPr>
        <w:t>железнодорожных</w:t>
      </w:r>
      <w:r>
        <w:rPr>
          <w:rFonts w:eastAsia="Times New Roman"/>
          <w:lang w:eastAsia="ru-RU"/>
        </w:rPr>
        <w:t xml:space="preserve"> </w:t>
      </w:r>
      <w:r w:rsidRPr="00D10FFE">
        <w:rPr>
          <w:rFonts w:eastAsia="Times New Roman"/>
          <w:lang w:eastAsia="ru-RU"/>
        </w:rPr>
        <w:t>цистерн</w:t>
      </w:r>
      <w:bookmarkEnd w:id="1"/>
      <w:bookmarkEnd w:id="2"/>
      <w:r w:rsidR="006971E1">
        <w:rPr>
          <w:rFonts w:eastAsia="Times New Roman"/>
          <w:lang w:eastAsia="ru-RU"/>
        </w:rPr>
        <w:t xml:space="preserve">. </w:t>
      </w:r>
      <w:r w:rsidR="006971E1" w:rsidRPr="00544101">
        <w:rPr>
          <w:lang w:eastAsia="ru-RU"/>
        </w:rPr>
        <w:t>Существует</w:t>
      </w:r>
      <w:r w:rsidRPr="00544101">
        <w:rPr>
          <w:lang w:eastAsia="ru-RU"/>
        </w:rPr>
        <w:t xml:space="preserve"> комплекс научно-технических мероприятий по созданию высокоэффективных асинхронных двигателей-нагревателей с массивным ротором для обработки легкоплавких веществ. На базе обобщения основных свойств такого полифункционального электромеханического нагревателя </w:t>
      </w:r>
      <w:r w:rsidRPr="00544101">
        <w:rPr>
          <w:lang w:eastAsia="ru-RU"/>
        </w:rPr>
        <w:lastRenderedPageBreak/>
        <w:t xml:space="preserve">(ПЭМП) разработана общая методика расчета, моделирования и проектирования и установлены особенности работы устройства в основных режимах работы (длительная стоянка током, пуск, переходные процессы сброса - наброски нагрузки, вращения с постоянной скоростью). На основе численно-аналитических моделей, учитывающих комплекс взаимосвязанных электрических, электромагнитных, тепловых, гидродинамических процессов определены основные рабочие параметры ПЭМП. Обоснована целесообразность использования ПЭМП для </w:t>
      </w:r>
      <w:proofErr w:type="spellStart"/>
      <w:r w:rsidRPr="00544101">
        <w:rPr>
          <w:lang w:eastAsia="ru-RU"/>
        </w:rPr>
        <w:t>энерго</w:t>
      </w:r>
      <w:proofErr w:type="spellEnd"/>
      <w:r w:rsidRPr="00544101">
        <w:rPr>
          <w:lang w:eastAsia="ru-RU"/>
        </w:rPr>
        <w:t>-эффективных технологий переработки вязких легкоплавких материалов и указана его техническая осуществимость в двух вариантах исполнения (одно-статорного и двух-статорного).</w:t>
      </w:r>
    </w:p>
    <w:p w:rsidR="006971E1" w:rsidRPr="00D10FFE" w:rsidRDefault="006971E1" w:rsidP="006971E1">
      <w:pPr>
        <w:ind w:firstLine="708"/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lang w:eastAsia="ru-RU"/>
        </w:rPr>
        <w:t>Совершенствовани</w:t>
      </w:r>
      <w:r>
        <w:rPr>
          <w:lang w:eastAsia="ru-RU"/>
        </w:rPr>
        <w:t>е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технологии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разгрузки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цистерн,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предлагает</w:t>
      </w:r>
      <w:r>
        <w:rPr>
          <w:lang w:eastAsia="ru-RU"/>
        </w:rPr>
        <w:t xml:space="preserve"> использование такого способа, как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новый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комбинированный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способ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разогрева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слива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вязких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материалов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из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железнодорожных</w:t>
      </w:r>
      <w:r w:rsidR="00F4330D">
        <w:rPr>
          <w:lang w:eastAsia="ru-RU"/>
        </w:rPr>
        <w:t xml:space="preserve"> </w:t>
      </w:r>
      <w:r w:rsidR="00F4330D" w:rsidRPr="00D10FFE">
        <w:rPr>
          <w:lang w:eastAsia="ru-RU"/>
        </w:rPr>
        <w:t>цистерн.</w:t>
      </w:r>
      <w:r w:rsidRPr="006971E1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Применяемые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для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изготовления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асфальтобетона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марки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битума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обычной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температуре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(около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20°С)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имеют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высокую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вязкость,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поэтому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выгрузка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битума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была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остается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сложной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инженерной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задачей.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Для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ее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решения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необходимо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разогревать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битум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температуры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110-120°С.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Наряду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проблемами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разогреву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сливу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битума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существует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давняя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задача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эффективного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слива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мазута,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также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других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темных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нефтепродуктов.</w:t>
      </w:r>
    </w:p>
    <w:p w:rsidR="006971E1" w:rsidRPr="00D10FFE" w:rsidRDefault="006971E1" w:rsidP="006971E1">
      <w:pPr>
        <w:ind w:firstLine="708"/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t>Принцип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действия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комплекса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основан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комбинированном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использовании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конвективного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разогрева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струйно-механического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перемешивания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битума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пределах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всего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объема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ж/д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цистерны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движении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поезда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помощью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ПЭМП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="0076311C">
        <w:rPr>
          <w:rFonts w:eastAsia="Times New Roman" w:cs="Times New Roman"/>
          <w:color w:val="000000"/>
          <w:szCs w:val="28"/>
          <w:lang w:eastAsia="ru-RU"/>
        </w:rPr>
        <w:t>–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1</w:t>
      </w:r>
      <w:r w:rsidR="0076311C">
        <w:rPr>
          <w:rFonts w:eastAsia="Times New Roman" w:cs="Times New Roman"/>
          <w:color w:val="000000"/>
          <w:szCs w:val="28"/>
          <w:lang w:eastAsia="ru-RU"/>
        </w:rPr>
        <w:t>, согласно рисунку 3</w:t>
      </w:r>
      <w:r w:rsidRPr="00D10FFE">
        <w:rPr>
          <w:rFonts w:eastAsia="Times New Roman" w:cs="Times New Roman"/>
          <w:color w:val="000000"/>
          <w:szCs w:val="28"/>
          <w:lang w:eastAsia="ru-RU"/>
        </w:rPr>
        <w:t>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Благодаря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установленному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генератору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-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2,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исключаются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затраты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электроэнергию,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питание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ПЭМП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осуществляется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за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счет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механической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энергии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вращения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колес.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Таким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образом,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исключается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застывание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легкоплавкого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материала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транспортировке,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пока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цистерна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движется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–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ПЭМП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работает,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постоянно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подогревая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перемешивая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перевозимый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материал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-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3.</w:t>
      </w:r>
    </w:p>
    <w:p w:rsidR="006971E1" w:rsidRDefault="006971E1" w:rsidP="006971E1">
      <w:pPr>
        <w:ind w:firstLine="708"/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color w:val="000000"/>
          <w:szCs w:val="28"/>
          <w:lang w:eastAsia="ru-RU"/>
        </w:rPr>
        <w:lastRenderedPageBreak/>
        <w:t>По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прибытию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станцию,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сразу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производится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откачка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одновременно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разогревом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перемешиванием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материла.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производительности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ПЭМП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60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</w:t>
      </w:r>
      <w:r w:rsidRPr="00D10FFE">
        <w:rPr>
          <w:rFonts w:eastAsia="Times New Roman" w:cs="Times New Roman"/>
          <w:color w:val="000000"/>
          <w:szCs w:val="28"/>
          <w:vertAlign w:val="superscript"/>
          <w:lang w:eastAsia="ru-RU"/>
        </w:rPr>
        <w:t>3</w:t>
      </w:r>
      <w:r w:rsidRPr="00D10FFE">
        <w:rPr>
          <w:rFonts w:eastAsia="Times New Roman" w:cs="Times New Roman"/>
          <w:color w:val="000000"/>
          <w:szCs w:val="28"/>
          <w:lang w:eastAsia="ru-RU"/>
        </w:rPr>
        <w:t>/час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среднем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течение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часа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мы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откачиваем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цистерну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перевозимого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материала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зависимости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вязкости.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Что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порядок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сокращает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простой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цистерн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станциях.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Слив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мазута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герметичен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и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уменьшает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вредное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влияние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на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окружающую</w:t>
      </w:r>
      <w:r>
        <w:rPr>
          <w:rFonts w:eastAsia="Times New Roman" w:cs="Times New Roman"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color w:val="000000"/>
          <w:szCs w:val="28"/>
          <w:lang w:eastAsia="ru-RU"/>
        </w:rPr>
        <w:t>среду.</w:t>
      </w:r>
    </w:p>
    <w:p w:rsidR="006971E1" w:rsidRPr="009350EE" w:rsidRDefault="006971E1" w:rsidP="006971E1">
      <w:pPr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9350EE">
        <w:rPr>
          <w:rFonts w:eastAsia="Times New Roman" w:cs="Times New Roman"/>
          <w:noProof/>
          <w:color w:val="000000"/>
          <w:szCs w:val="28"/>
          <w:lang w:eastAsia="ru-RU"/>
        </w:rPr>
        <w:drawing>
          <wp:inline distT="0" distB="0" distL="0" distR="0" wp14:anchorId="3349D75B" wp14:editId="32D782D8">
            <wp:extent cx="4165513" cy="1676400"/>
            <wp:effectExtent l="0" t="0" r="6985" b="0"/>
            <wp:docPr id="33" name="Рисунок 33" descr="http://www.school61.ru/Science/2014-2015/texn-razogreva-cistern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chool61.ru/Science/2014-2015/texn-razogreva-cistern.files/image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0853" cy="1686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1E1" w:rsidRPr="00544101" w:rsidRDefault="006971E1" w:rsidP="006971E1">
      <w:pPr>
        <w:ind w:firstLine="0"/>
        <w:jc w:val="center"/>
        <w:rPr>
          <w:rFonts w:eastAsia="Times New Roman" w:cs="Times New Roman"/>
          <w:color w:val="000000"/>
          <w:sz w:val="22"/>
          <w:lang w:eastAsia="ru-RU"/>
        </w:rPr>
      </w:pPr>
      <w:r w:rsidRPr="00544101">
        <w:rPr>
          <w:rFonts w:eastAsia="Times New Roman" w:cs="Times New Roman"/>
          <w:color w:val="000000"/>
          <w:sz w:val="22"/>
          <w:lang w:eastAsia="ru-RU"/>
        </w:rPr>
        <w:t>1 – ПЭМП погружного типа; 2 – генератор переменного тока; 3 – транспортируемый материал</w:t>
      </w:r>
    </w:p>
    <w:p w:rsidR="006971E1" w:rsidRPr="00D10FFE" w:rsidRDefault="006971E1" w:rsidP="006971E1">
      <w:pPr>
        <w:jc w:val="center"/>
        <w:rPr>
          <w:rFonts w:eastAsia="Times New Roman" w:cs="Times New Roman"/>
          <w:color w:val="000000"/>
          <w:szCs w:val="28"/>
          <w:lang w:eastAsia="ru-RU"/>
        </w:rPr>
      </w:pPr>
      <w:r w:rsidRPr="009350EE">
        <w:rPr>
          <w:rFonts w:eastAsia="Times New Roman" w:cs="Times New Roman"/>
          <w:color w:val="000000"/>
          <w:szCs w:val="28"/>
          <w:lang w:eastAsia="ru-RU"/>
        </w:rPr>
        <w:t xml:space="preserve">Рисунок </w:t>
      </w:r>
      <w:r w:rsidR="00A056C3">
        <w:rPr>
          <w:rFonts w:eastAsia="Times New Roman" w:cs="Times New Roman"/>
          <w:color w:val="000000"/>
          <w:szCs w:val="28"/>
          <w:lang w:eastAsia="ru-RU"/>
        </w:rPr>
        <w:t>3</w:t>
      </w:r>
      <w:r w:rsidRPr="009350EE">
        <w:rPr>
          <w:rFonts w:eastAsia="Times New Roman" w:cs="Times New Roman"/>
          <w:color w:val="000000"/>
          <w:szCs w:val="28"/>
          <w:lang w:eastAsia="ru-RU"/>
        </w:rPr>
        <w:t xml:space="preserve"> – Конструктивно-технологическая схема разогрева и слива вязкого материала с помощью ПЭМП</w:t>
      </w:r>
    </w:p>
    <w:p w:rsidR="00544101" w:rsidRDefault="00544101" w:rsidP="006971E1">
      <w:pPr>
        <w:rPr>
          <w:rFonts w:eastAsia="Times New Roman" w:cs="Times New Roman"/>
          <w:bCs/>
          <w:color w:val="000000"/>
          <w:szCs w:val="28"/>
          <w:lang w:eastAsia="ru-RU"/>
        </w:rPr>
      </w:pPr>
    </w:p>
    <w:p w:rsidR="006971E1" w:rsidRPr="00D10FFE" w:rsidRDefault="006971E1" w:rsidP="006971E1">
      <w:pPr>
        <w:rPr>
          <w:rFonts w:eastAsia="Times New Roman" w:cs="Times New Roman"/>
          <w:color w:val="000000"/>
          <w:szCs w:val="28"/>
          <w:lang w:eastAsia="ru-RU"/>
        </w:rPr>
      </w:pPr>
      <w:r w:rsidRPr="00D10FFE">
        <w:rPr>
          <w:rFonts w:eastAsia="Times New Roman" w:cs="Times New Roman"/>
          <w:bCs/>
          <w:color w:val="000000"/>
          <w:szCs w:val="28"/>
          <w:lang w:eastAsia="ru-RU"/>
        </w:rPr>
        <w:t>Данный</w:t>
      </w:r>
      <w:r>
        <w:rPr>
          <w:rFonts w:eastAsia="Times New Roman" w:cs="Times New Roman"/>
          <w:bCs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bCs/>
          <w:color w:val="000000"/>
          <w:szCs w:val="28"/>
          <w:lang w:eastAsia="ru-RU"/>
        </w:rPr>
        <w:t>комплекс</w:t>
      </w:r>
      <w:r>
        <w:rPr>
          <w:rFonts w:eastAsia="Times New Roman" w:cs="Times New Roman"/>
          <w:bCs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bCs/>
          <w:color w:val="000000"/>
          <w:szCs w:val="28"/>
          <w:lang w:eastAsia="ru-RU"/>
        </w:rPr>
        <w:t>обладает</w:t>
      </w:r>
      <w:r>
        <w:rPr>
          <w:rFonts w:eastAsia="Times New Roman" w:cs="Times New Roman"/>
          <w:bCs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bCs/>
          <w:color w:val="000000"/>
          <w:szCs w:val="28"/>
          <w:lang w:eastAsia="ru-RU"/>
        </w:rPr>
        <w:t>следующими</w:t>
      </w:r>
      <w:r>
        <w:rPr>
          <w:rFonts w:eastAsia="Times New Roman" w:cs="Times New Roman"/>
          <w:bCs/>
          <w:color w:val="000000"/>
          <w:szCs w:val="28"/>
          <w:lang w:eastAsia="ru-RU"/>
        </w:rPr>
        <w:t xml:space="preserve"> </w:t>
      </w:r>
      <w:r w:rsidRPr="00D10FFE">
        <w:rPr>
          <w:rFonts w:eastAsia="Times New Roman" w:cs="Times New Roman"/>
          <w:bCs/>
          <w:color w:val="000000"/>
          <w:szCs w:val="28"/>
          <w:lang w:eastAsia="ru-RU"/>
        </w:rPr>
        <w:t>преимуществами</w:t>
      </w:r>
      <w:r w:rsidR="00544101">
        <w:rPr>
          <w:rFonts w:eastAsia="Times New Roman" w:cs="Times New Roman"/>
          <w:bCs/>
          <w:color w:val="000000"/>
          <w:szCs w:val="28"/>
          <w:lang w:eastAsia="ru-RU"/>
        </w:rPr>
        <w:t>, некоторые из которых представлены на рисунке 4.</w:t>
      </w:r>
    </w:p>
    <w:p w:rsidR="00544101" w:rsidRDefault="00544101" w:rsidP="006971E1">
      <w:pPr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0DE6BF71" wp14:editId="49A57D73">
            <wp:extent cx="4679950" cy="274955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3928" t="21030" r="21146" b="13116"/>
                    <a:stretch/>
                  </pic:blipFill>
                  <pic:spPr bwMode="auto">
                    <a:xfrm>
                      <a:off x="0" y="0"/>
                      <a:ext cx="4679950" cy="2749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71E1" w:rsidRPr="00D10FFE" w:rsidRDefault="006971E1" w:rsidP="006971E1">
      <w:pPr>
        <w:rPr>
          <w:sz w:val="27"/>
          <w:szCs w:val="27"/>
          <w:lang w:eastAsia="ru-RU"/>
        </w:rPr>
      </w:pPr>
      <w:r w:rsidRPr="00D10FFE">
        <w:rPr>
          <w:lang w:eastAsia="ru-RU"/>
        </w:rPr>
        <w:t>Таким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образом,</w:t>
      </w:r>
      <w:r>
        <w:rPr>
          <w:lang w:eastAsia="ru-RU"/>
        </w:rPr>
        <w:t xml:space="preserve"> </w:t>
      </w:r>
      <w:r w:rsidR="00544101">
        <w:rPr>
          <w:lang w:eastAsia="ru-RU"/>
        </w:rPr>
        <w:t>исследован</w:t>
      </w:r>
      <w:r w:rsidRPr="00D10FFE">
        <w:rPr>
          <w:lang w:eastAsia="ru-RU"/>
        </w:rPr>
        <w:t>ный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способ</w:t>
      </w:r>
      <w:r>
        <w:rPr>
          <w:lang w:eastAsia="ru-RU"/>
        </w:rPr>
        <w:t xml:space="preserve"> </w:t>
      </w:r>
      <w:r w:rsidRPr="00D10FFE">
        <w:rPr>
          <w:lang w:eastAsia="ru-RU"/>
        </w:rPr>
        <w:t>транспортировки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разгрузки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железнодорожных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цистерн</w:t>
      </w:r>
      <w:r>
        <w:rPr>
          <w:lang w:eastAsia="ru-RU"/>
        </w:rPr>
        <w:t xml:space="preserve"> </w:t>
      </w:r>
      <w:r w:rsidRPr="00D10FFE">
        <w:rPr>
          <w:lang w:eastAsia="ru-RU"/>
        </w:rPr>
        <w:t>с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различными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видами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перевозимых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материалов,</w:t>
      </w:r>
      <w:r>
        <w:rPr>
          <w:lang w:eastAsia="ru-RU"/>
        </w:rPr>
        <w:t xml:space="preserve"> </w:t>
      </w:r>
      <w:r w:rsidRPr="00D10FFE">
        <w:rPr>
          <w:lang w:eastAsia="ru-RU"/>
        </w:rPr>
        <w:t>требует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дополнительных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экспериментальных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исследований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может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быть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рекомендован</w:t>
      </w:r>
      <w:r>
        <w:rPr>
          <w:lang w:eastAsia="ru-RU"/>
        </w:rPr>
        <w:t xml:space="preserve"> </w:t>
      </w:r>
      <w:r w:rsidRPr="00D10FFE">
        <w:rPr>
          <w:lang w:eastAsia="ru-RU"/>
        </w:rPr>
        <w:t>к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применению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всех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пунктах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слива.</w:t>
      </w:r>
    </w:p>
    <w:p w:rsidR="006971E1" w:rsidRPr="00D10FFE" w:rsidRDefault="006971E1" w:rsidP="006971E1">
      <w:pPr>
        <w:rPr>
          <w:sz w:val="27"/>
          <w:szCs w:val="27"/>
          <w:lang w:eastAsia="ru-RU"/>
        </w:rPr>
      </w:pPr>
      <w:r w:rsidRPr="00D10FFE">
        <w:rPr>
          <w:lang w:eastAsia="ru-RU"/>
        </w:rPr>
        <w:t>На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основании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результатов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теоретических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исследований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можно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сделать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следующие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выводы:</w:t>
      </w:r>
    </w:p>
    <w:p w:rsidR="006971E1" w:rsidRPr="00D10FFE" w:rsidRDefault="006971E1" w:rsidP="006971E1">
      <w:pPr>
        <w:rPr>
          <w:sz w:val="27"/>
          <w:szCs w:val="27"/>
          <w:lang w:eastAsia="ru-RU"/>
        </w:rPr>
      </w:pPr>
      <w:r w:rsidRPr="00D10FFE">
        <w:rPr>
          <w:lang w:eastAsia="ru-RU"/>
        </w:rPr>
        <w:t>1)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настоящее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время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существует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тенденция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расширения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работ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созданию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энергоемких,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простых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надежных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электромеханических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преобразователей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для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обработки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легкоплавких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веществ.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этом</w:t>
      </w:r>
      <w:r>
        <w:rPr>
          <w:lang w:eastAsia="ru-RU"/>
        </w:rPr>
        <w:t xml:space="preserve"> </w:t>
      </w:r>
      <w:r w:rsidRPr="00D10FFE">
        <w:rPr>
          <w:lang w:eastAsia="ru-RU"/>
        </w:rPr>
        <w:t>существует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новый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класс</w:t>
      </w:r>
      <w:r>
        <w:rPr>
          <w:lang w:eastAsia="ru-RU"/>
        </w:rPr>
        <w:t xml:space="preserve"> </w:t>
      </w:r>
      <w:r w:rsidRPr="00D10FFE">
        <w:rPr>
          <w:lang w:eastAsia="ru-RU"/>
        </w:rPr>
        <w:t>электромеханических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преобразователей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индукционного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типа</w:t>
      </w:r>
      <w:r>
        <w:rPr>
          <w:lang w:eastAsia="ru-RU"/>
        </w:rPr>
        <w:t xml:space="preserve"> </w:t>
      </w:r>
      <w:r w:rsidRPr="00D10FFE">
        <w:rPr>
          <w:lang w:eastAsia="ru-RU"/>
        </w:rPr>
        <w:t>-</w:t>
      </w:r>
      <w:r>
        <w:rPr>
          <w:lang w:eastAsia="ru-RU"/>
        </w:rPr>
        <w:t xml:space="preserve"> </w:t>
      </w:r>
      <w:r w:rsidRPr="00D10FFE">
        <w:rPr>
          <w:lang w:eastAsia="ru-RU"/>
        </w:rPr>
        <w:t>асинхронные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двигатели-нагреватели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с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массивным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ротором,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совмещающие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одной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конструкции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функциональные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свойства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асинхронного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двигателя,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нагревателя,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насоса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смесителя.</w:t>
      </w:r>
    </w:p>
    <w:p w:rsidR="006971E1" w:rsidRPr="00D10FFE" w:rsidRDefault="006971E1" w:rsidP="006971E1">
      <w:pPr>
        <w:rPr>
          <w:sz w:val="27"/>
          <w:szCs w:val="27"/>
          <w:lang w:eastAsia="ru-RU"/>
        </w:rPr>
      </w:pPr>
      <w:r w:rsidRPr="00D10FFE">
        <w:rPr>
          <w:lang w:eastAsia="ru-RU"/>
        </w:rPr>
        <w:t>2)</w:t>
      </w:r>
      <w:r>
        <w:rPr>
          <w:lang w:eastAsia="ru-RU"/>
        </w:rPr>
        <w:t xml:space="preserve"> </w:t>
      </w:r>
      <w:r w:rsidRPr="00D10FFE">
        <w:rPr>
          <w:lang w:eastAsia="ru-RU"/>
        </w:rPr>
        <w:t>Использование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ПЭМП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позволяет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повысить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скорость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обработки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вещества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1,5</w:t>
      </w:r>
      <w:r>
        <w:rPr>
          <w:lang w:eastAsia="ru-RU"/>
        </w:rPr>
        <w:t xml:space="preserve"> </w:t>
      </w:r>
      <w:r w:rsidRPr="00D10FFE">
        <w:rPr>
          <w:lang w:eastAsia="ru-RU"/>
        </w:rPr>
        <w:t>-</w:t>
      </w:r>
      <w:r>
        <w:rPr>
          <w:lang w:eastAsia="ru-RU"/>
        </w:rPr>
        <w:t xml:space="preserve"> </w:t>
      </w:r>
      <w:r w:rsidRPr="00D10FFE">
        <w:rPr>
          <w:lang w:eastAsia="ru-RU"/>
        </w:rPr>
        <w:t>3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раза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сравнению</w:t>
      </w:r>
      <w:r>
        <w:rPr>
          <w:lang w:eastAsia="ru-RU"/>
        </w:rPr>
        <w:t xml:space="preserve"> </w:t>
      </w:r>
      <w:r w:rsidRPr="00D10FFE">
        <w:rPr>
          <w:lang w:eastAsia="ru-RU"/>
        </w:rPr>
        <w:t>с</w:t>
      </w:r>
      <w:r>
        <w:rPr>
          <w:lang w:eastAsia="ru-RU"/>
        </w:rPr>
        <w:t xml:space="preserve"> </w:t>
      </w:r>
      <w:proofErr w:type="gramStart"/>
      <w:r w:rsidRPr="00D10FFE">
        <w:rPr>
          <w:lang w:eastAsia="ru-RU"/>
        </w:rPr>
        <w:t>паро-газовыми</w:t>
      </w:r>
      <w:proofErr w:type="gramEnd"/>
      <w:r>
        <w:rPr>
          <w:lang w:eastAsia="ru-RU"/>
        </w:rPr>
        <w:t xml:space="preserve"> </w:t>
      </w:r>
      <w:r w:rsidRPr="00D10FFE">
        <w:rPr>
          <w:lang w:eastAsia="ru-RU"/>
        </w:rPr>
        <w:t>нагревателями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4</w:t>
      </w:r>
      <w:r>
        <w:rPr>
          <w:lang w:eastAsia="ru-RU"/>
        </w:rPr>
        <w:t xml:space="preserve"> </w:t>
      </w:r>
      <w:r w:rsidRPr="00D10FFE">
        <w:rPr>
          <w:lang w:eastAsia="ru-RU"/>
        </w:rPr>
        <w:t>-</w:t>
      </w:r>
      <w:r>
        <w:rPr>
          <w:lang w:eastAsia="ru-RU"/>
        </w:rPr>
        <w:t xml:space="preserve"> </w:t>
      </w:r>
      <w:r w:rsidRPr="00D10FFE">
        <w:rPr>
          <w:lang w:eastAsia="ru-RU"/>
        </w:rPr>
        <w:t>5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раз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использовании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нагревателей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индукционного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типа.</w:t>
      </w:r>
    </w:p>
    <w:p w:rsidR="00544101" w:rsidRDefault="006971E1">
      <w:r>
        <w:rPr>
          <w:lang w:eastAsia="ru-RU"/>
        </w:rPr>
        <w:t>3</w:t>
      </w:r>
      <w:r w:rsidRPr="00D10FFE">
        <w:rPr>
          <w:lang w:eastAsia="ru-RU"/>
        </w:rPr>
        <w:t>)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Потери</w:t>
      </w:r>
      <w:r>
        <w:rPr>
          <w:lang w:eastAsia="ru-RU"/>
        </w:rPr>
        <w:t xml:space="preserve"> </w:t>
      </w:r>
      <w:r w:rsidRPr="00D10FFE">
        <w:rPr>
          <w:lang w:eastAsia="ru-RU"/>
        </w:rPr>
        <w:t>в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массивном</w:t>
      </w:r>
      <w:r>
        <w:rPr>
          <w:lang w:eastAsia="ru-RU"/>
        </w:rPr>
        <w:t xml:space="preserve"> </w:t>
      </w:r>
      <w:r w:rsidRPr="00D10FFE">
        <w:rPr>
          <w:lang w:eastAsia="ru-RU"/>
        </w:rPr>
        <w:t>роторе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ПЭМП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можно</w:t>
      </w:r>
      <w:r>
        <w:rPr>
          <w:lang w:eastAsia="ru-RU"/>
        </w:rPr>
        <w:t xml:space="preserve"> </w:t>
      </w:r>
      <w:r w:rsidRPr="00D10FFE">
        <w:rPr>
          <w:lang w:eastAsia="ru-RU"/>
        </w:rPr>
        <w:t>считать</w:t>
      </w:r>
      <w:r>
        <w:rPr>
          <w:lang w:eastAsia="ru-RU"/>
        </w:rPr>
        <w:t xml:space="preserve"> </w:t>
      </w:r>
      <w:r w:rsidRPr="00D10FFE">
        <w:rPr>
          <w:lang w:eastAsia="ru-RU"/>
        </w:rPr>
        <w:t>полезными,</w:t>
      </w:r>
      <w:r>
        <w:rPr>
          <w:lang w:eastAsia="ru-RU"/>
        </w:rPr>
        <w:t xml:space="preserve"> </w:t>
      </w:r>
      <w:r w:rsidRPr="00D10FFE">
        <w:rPr>
          <w:lang w:eastAsia="ru-RU"/>
        </w:rPr>
        <w:t>общий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КПД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достигает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95-98%.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Для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скольжений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0,3</w:t>
      </w:r>
      <w:r>
        <w:rPr>
          <w:lang w:eastAsia="ru-RU"/>
        </w:rPr>
        <w:t xml:space="preserve"> </w:t>
      </w:r>
      <w:r w:rsidRPr="00D10FFE">
        <w:rPr>
          <w:lang w:eastAsia="ru-RU"/>
        </w:rPr>
        <w:t>-</w:t>
      </w:r>
      <w:r>
        <w:rPr>
          <w:lang w:eastAsia="ru-RU"/>
        </w:rPr>
        <w:t xml:space="preserve"> </w:t>
      </w:r>
      <w:r w:rsidRPr="00D10FFE">
        <w:rPr>
          <w:lang w:eastAsia="ru-RU"/>
        </w:rPr>
        <w:t>0,5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механический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КПД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мощностью</w:t>
      </w:r>
      <w:r>
        <w:rPr>
          <w:lang w:eastAsia="ru-RU"/>
        </w:rPr>
        <w:t xml:space="preserve"> </w:t>
      </w:r>
      <w:r w:rsidRPr="00D10FFE">
        <w:rPr>
          <w:lang w:eastAsia="ru-RU"/>
        </w:rPr>
        <w:t>до</w:t>
      </w:r>
      <w:r>
        <w:rPr>
          <w:lang w:eastAsia="ru-RU"/>
        </w:rPr>
        <w:t xml:space="preserve"> </w:t>
      </w:r>
      <w:r w:rsidRPr="00D10FFE">
        <w:rPr>
          <w:lang w:eastAsia="ru-RU"/>
        </w:rPr>
        <w:t>15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кВт</w:t>
      </w:r>
      <w:r>
        <w:rPr>
          <w:lang w:eastAsia="ru-RU"/>
        </w:rPr>
        <w:t xml:space="preserve"> </w:t>
      </w:r>
      <w:r w:rsidRPr="00D10FFE">
        <w:rPr>
          <w:lang w:eastAsia="ru-RU"/>
        </w:rPr>
        <w:t>составляет</w:t>
      </w:r>
      <w:r>
        <w:rPr>
          <w:lang w:eastAsia="ru-RU"/>
        </w:rPr>
        <w:t xml:space="preserve"> </w:t>
      </w:r>
      <w:r w:rsidRPr="00D10FFE">
        <w:rPr>
          <w:lang w:eastAsia="ru-RU"/>
        </w:rPr>
        <w:t>10</w:t>
      </w:r>
      <w:r>
        <w:rPr>
          <w:lang w:eastAsia="ru-RU"/>
        </w:rPr>
        <w:t xml:space="preserve"> </w:t>
      </w:r>
      <w:r w:rsidRPr="00D10FFE">
        <w:rPr>
          <w:lang w:eastAsia="ru-RU"/>
        </w:rPr>
        <w:t>-</w:t>
      </w:r>
      <w:r>
        <w:rPr>
          <w:lang w:eastAsia="ru-RU"/>
        </w:rPr>
        <w:t xml:space="preserve"> </w:t>
      </w:r>
      <w:r w:rsidRPr="00D10FFE">
        <w:rPr>
          <w:lang w:eastAsia="ru-RU"/>
        </w:rPr>
        <w:t>14%</w:t>
      </w:r>
      <w:r>
        <w:rPr>
          <w:lang w:eastAsia="ru-RU"/>
        </w:rPr>
        <w:t xml:space="preserve"> </w:t>
      </w:r>
      <w:r w:rsidRPr="00D10FFE">
        <w:rPr>
          <w:lang w:eastAsia="ru-RU"/>
        </w:rPr>
        <w:t>и</w:t>
      </w:r>
      <w:r>
        <w:rPr>
          <w:lang w:eastAsia="ru-RU"/>
        </w:rPr>
        <w:t xml:space="preserve"> </w:t>
      </w:r>
      <w:r w:rsidRPr="00D10FFE">
        <w:rPr>
          <w:lang w:eastAsia="ru-RU"/>
        </w:rPr>
        <w:t>25</w:t>
      </w:r>
      <w:r>
        <w:rPr>
          <w:lang w:eastAsia="ru-RU"/>
        </w:rPr>
        <w:t xml:space="preserve"> </w:t>
      </w:r>
      <w:r w:rsidRPr="00D10FFE">
        <w:rPr>
          <w:lang w:eastAsia="ru-RU"/>
        </w:rPr>
        <w:t>-</w:t>
      </w:r>
      <w:r>
        <w:rPr>
          <w:lang w:eastAsia="ru-RU"/>
        </w:rPr>
        <w:t xml:space="preserve"> </w:t>
      </w:r>
      <w:r w:rsidRPr="00D10FFE">
        <w:rPr>
          <w:lang w:eastAsia="ru-RU"/>
        </w:rPr>
        <w:t>45%</w:t>
      </w:r>
      <w:r>
        <w:rPr>
          <w:lang w:eastAsia="ru-RU"/>
        </w:rPr>
        <w:t xml:space="preserve"> </w:t>
      </w:r>
      <w:r w:rsidRPr="00D10FFE">
        <w:rPr>
          <w:lang w:eastAsia="ru-RU"/>
        </w:rPr>
        <w:t>при</w:t>
      </w:r>
      <w:r>
        <w:rPr>
          <w:lang w:eastAsia="ru-RU"/>
        </w:rPr>
        <w:t xml:space="preserve"> </w:t>
      </w:r>
      <w:r w:rsidRPr="00D10FFE">
        <w:rPr>
          <w:lang w:eastAsia="ru-RU"/>
        </w:rPr>
        <w:t>уровне</w:t>
      </w:r>
      <w:r>
        <w:rPr>
          <w:lang w:eastAsia="ru-RU"/>
        </w:rPr>
        <w:t xml:space="preserve"> </w:t>
      </w:r>
      <w:r w:rsidRPr="00D10FFE">
        <w:rPr>
          <w:lang w:eastAsia="ru-RU"/>
        </w:rPr>
        <w:t>мощностей</w:t>
      </w:r>
      <w:r>
        <w:rPr>
          <w:lang w:eastAsia="ru-RU"/>
        </w:rPr>
        <w:t xml:space="preserve"> </w:t>
      </w:r>
      <w:r w:rsidRPr="00D10FFE">
        <w:rPr>
          <w:lang w:eastAsia="ru-RU"/>
        </w:rPr>
        <w:t>80</w:t>
      </w:r>
      <w:r>
        <w:rPr>
          <w:lang w:eastAsia="ru-RU"/>
        </w:rPr>
        <w:t xml:space="preserve"> </w:t>
      </w:r>
      <w:r w:rsidRPr="00D10FFE">
        <w:rPr>
          <w:lang w:eastAsia="ru-RU"/>
        </w:rPr>
        <w:t>-</w:t>
      </w:r>
      <w:r>
        <w:rPr>
          <w:lang w:eastAsia="ru-RU"/>
        </w:rPr>
        <w:t xml:space="preserve"> </w:t>
      </w:r>
      <w:r w:rsidRPr="00D10FFE">
        <w:rPr>
          <w:lang w:eastAsia="ru-RU"/>
        </w:rPr>
        <w:t>150</w:t>
      </w:r>
      <w:r>
        <w:rPr>
          <w:lang w:eastAsia="ru-RU"/>
        </w:rPr>
        <w:t xml:space="preserve"> </w:t>
      </w:r>
      <w:r w:rsidRPr="00D10FFE">
        <w:rPr>
          <w:lang w:eastAsia="ru-RU"/>
        </w:rPr>
        <w:t>кВт.</w:t>
      </w:r>
    </w:p>
    <w:p w:rsidR="00544101" w:rsidRDefault="00544101" w:rsidP="00544101"/>
    <w:p w:rsidR="0076311C" w:rsidRDefault="0076311C" w:rsidP="00544101">
      <w:pPr>
        <w:tabs>
          <w:tab w:val="left" w:pos="2190"/>
        </w:tabs>
      </w:pPr>
      <w:r>
        <w:t>СПИСОК ЛИТЕРАТУРЫ</w:t>
      </w:r>
    </w:p>
    <w:p w:rsidR="0076311C" w:rsidRPr="00934C8D" w:rsidRDefault="0076311C" w:rsidP="0076311C">
      <w:pPr>
        <w:numPr>
          <w:ilvl w:val="0"/>
          <w:numId w:val="30"/>
        </w:numPr>
        <w:tabs>
          <w:tab w:val="left" w:pos="1276"/>
        </w:tabs>
        <w:ind w:left="0" w:firstLine="709"/>
      </w:pPr>
      <w:r w:rsidRPr="0076311C">
        <w:rPr>
          <w:rFonts w:cs="Times New Roman"/>
          <w:color w:val="151528"/>
          <w:szCs w:val="28"/>
          <w:shd w:val="clear" w:color="auto" w:fill="FFFFFF"/>
        </w:rPr>
        <w:t>Асинхронные электродвигатели: схема, принцип работы и устройство</w:t>
      </w:r>
      <w:r>
        <w:rPr>
          <w:rFonts w:cs="Times New Roman"/>
          <w:color w:val="151528"/>
          <w:szCs w:val="28"/>
          <w:shd w:val="clear" w:color="auto" w:fill="FFFFFF"/>
        </w:rPr>
        <w:t xml:space="preserve"> </w:t>
      </w:r>
      <w:r w:rsidRPr="0076311C">
        <w:rPr>
          <w:rFonts w:cs="Times New Roman"/>
          <w:color w:val="151528"/>
          <w:szCs w:val="28"/>
          <w:shd w:val="clear" w:color="auto" w:fill="FFFFFF"/>
        </w:rPr>
        <w:t>[</w:t>
      </w:r>
      <w:r w:rsidRPr="006C584C">
        <w:t>Электронный ресурс] //</w:t>
      </w:r>
      <w:r>
        <w:t xml:space="preserve"> Группа </w:t>
      </w:r>
      <w:proofErr w:type="spellStart"/>
      <w:r>
        <w:t>Русэлт</w:t>
      </w:r>
      <w:proofErr w:type="spellEnd"/>
      <w:r>
        <w:t>.</w:t>
      </w:r>
      <w:r>
        <w:t xml:space="preserve"> </w:t>
      </w:r>
      <w:r w:rsidRPr="006C584C">
        <w:sym w:font="Symbol" w:char="F02D"/>
      </w:r>
      <w:r w:rsidRPr="006C584C">
        <w:t xml:space="preserve"> Режим доступа: </w:t>
      </w:r>
      <w:hyperlink r:id="rId10" w:history="1">
        <w:r w:rsidRPr="00930CFF">
          <w:rPr>
            <w:rStyle w:val="a4"/>
          </w:rPr>
          <w:t>https://www.ruselt.ru/articles/asinkhronnye-elektrodvigateli-shema-princip-raboty/</w:t>
        </w:r>
      </w:hyperlink>
      <w:r>
        <w:t xml:space="preserve"> </w:t>
      </w:r>
      <w:r w:rsidRPr="006C584C">
        <w:t xml:space="preserve"> (дата обращения </w:t>
      </w:r>
      <w:r>
        <w:t>14</w:t>
      </w:r>
      <w:r w:rsidRPr="006C584C">
        <w:t>.0</w:t>
      </w:r>
      <w:r>
        <w:t>3</w:t>
      </w:r>
      <w:r w:rsidRPr="006C584C">
        <w:t>.</w:t>
      </w:r>
      <w:r>
        <w:t>2023</w:t>
      </w:r>
      <w:r w:rsidRPr="006C584C">
        <w:t>)</w:t>
      </w:r>
    </w:p>
    <w:p w:rsidR="005D295E" w:rsidRPr="00544101" w:rsidRDefault="00544101" w:rsidP="0076311C">
      <w:pPr>
        <w:tabs>
          <w:tab w:val="left" w:pos="2190"/>
        </w:tabs>
      </w:pPr>
      <w:r w:rsidRPr="0076311C">
        <w:rPr>
          <w:rFonts w:cs="Times New Roman"/>
          <w:szCs w:val="28"/>
        </w:rPr>
        <w:tab/>
      </w:r>
    </w:p>
    <w:sectPr w:rsidR="005D295E" w:rsidRPr="00544101" w:rsidSect="00F4330D">
      <w:pgSz w:w="11906" w:h="16838"/>
      <w:pgMar w:top="1134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C3BCC"/>
    <w:multiLevelType w:val="hybridMultilevel"/>
    <w:tmpl w:val="791EDDB8"/>
    <w:lvl w:ilvl="0" w:tplc="318295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720B3"/>
    <w:multiLevelType w:val="hybridMultilevel"/>
    <w:tmpl w:val="30DCCC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AD40C42"/>
    <w:multiLevelType w:val="hybridMultilevel"/>
    <w:tmpl w:val="C10225A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C100413"/>
    <w:multiLevelType w:val="hybridMultilevel"/>
    <w:tmpl w:val="075C99D2"/>
    <w:lvl w:ilvl="0" w:tplc="318295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9258DF"/>
    <w:multiLevelType w:val="hybridMultilevel"/>
    <w:tmpl w:val="49140056"/>
    <w:lvl w:ilvl="0" w:tplc="D1D207D8">
      <w:numFmt w:val="bullet"/>
      <w:lvlText w:val="·"/>
      <w:lvlJc w:val="left"/>
      <w:pPr>
        <w:ind w:left="3079" w:hanging="237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74E5057"/>
    <w:multiLevelType w:val="hybridMultilevel"/>
    <w:tmpl w:val="386E448A"/>
    <w:lvl w:ilvl="0" w:tplc="4ADEBFCE">
      <w:start w:val="1"/>
      <w:numFmt w:val="decimal"/>
      <w:suff w:val="space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B08C1"/>
    <w:multiLevelType w:val="multilevel"/>
    <w:tmpl w:val="E9AAD4AA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numFmt w:val="bullet"/>
      <w:lvlText w:val="·"/>
      <w:lvlJc w:val="left"/>
      <w:pPr>
        <w:ind w:left="525" w:hanging="525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2CEF7BE6"/>
    <w:multiLevelType w:val="hybridMultilevel"/>
    <w:tmpl w:val="0C22D700"/>
    <w:lvl w:ilvl="0" w:tplc="5F1E601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2F1186"/>
    <w:multiLevelType w:val="hybridMultilevel"/>
    <w:tmpl w:val="8C60C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460CE4"/>
    <w:multiLevelType w:val="hybridMultilevel"/>
    <w:tmpl w:val="7C149C08"/>
    <w:lvl w:ilvl="0" w:tplc="5F1E601E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ABD1B5D"/>
    <w:multiLevelType w:val="multilevel"/>
    <w:tmpl w:val="FB1858C0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25" w:hanging="525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BD93001"/>
    <w:multiLevelType w:val="hybridMultilevel"/>
    <w:tmpl w:val="9D5C3D76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D732E35"/>
    <w:multiLevelType w:val="hybridMultilevel"/>
    <w:tmpl w:val="B0E82124"/>
    <w:lvl w:ilvl="0" w:tplc="04190001">
      <w:start w:val="1"/>
      <w:numFmt w:val="bullet"/>
      <w:lvlText w:val=""/>
      <w:lvlJc w:val="left"/>
      <w:pPr>
        <w:ind w:left="1807" w:hanging="166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3" w15:restartNumberingAfterBreak="0">
    <w:nsid w:val="462706D4"/>
    <w:multiLevelType w:val="hybridMultilevel"/>
    <w:tmpl w:val="0C0805C8"/>
    <w:lvl w:ilvl="0" w:tplc="2326D5B8">
      <w:start w:val="1"/>
      <w:numFmt w:val="decimal"/>
      <w:lvlText w:val="%1."/>
      <w:lvlJc w:val="left"/>
      <w:pPr>
        <w:ind w:left="107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5973C2"/>
    <w:multiLevelType w:val="hybridMultilevel"/>
    <w:tmpl w:val="989ABC0C"/>
    <w:lvl w:ilvl="0" w:tplc="9C1A1A2C">
      <w:start w:val="1"/>
      <w:numFmt w:val="bullet"/>
      <w:pStyle w:val="a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9632FD3"/>
    <w:multiLevelType w:val="hybridMultilevel"/>
    <w:tmpl w:val="C39E268E"/>
    <w:lvl w:ilvl="0" w:tplc="5F1E601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26138"/>
    <w:multiLevelType w:val="hybridMultilevel"/>
    <w:tmpl w:val="3E2C750A"/>
    <w:lvl w:ilvl="0" w:tplc="04190011">
      <w:start w:val="1"/>
      <w:numFmt w:val="decimal"/>
      <w:lvlText w:val="%1)"/>
      <w:lvlJc w:val="left"/>
      <w:pPr>
        <w:ind w:left="1807" w:hanging="1665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52426C69"/>
    <w:multiLevelType w:val="hybridMultilevel"/>
    <w:tmpl w:val="A26ECFB6"/>
    <w:lvl w:ilvl="0" w:tplc="318295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F70CFA"/>
    <w:multiLevelType w:val="multilevel"/>
    <w:tmpl w:val="EDA0BD4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456316E"/>
    <w:multiLevelType w:val="hybridMultilevel"/>
    <w:tmpl w:val="1228E3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79F4578"/>
    <w:multiLevelType w:val="hybridMultilevel"/>
    <w:tmpl w:val="3510384A"/>
    <w:lvl w:ilvl="0" w:tplc="0419000F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1" w15:restartNumberingAfterBreak="0">
    <w:nsid w:val="57EC3809"/>
    <w:multiLevelType w:val="hybridMultilevel"/>
    <w:tmpl w:val="E424D3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83B278C"/>
    <w:multiLevelType w:val="hybridMultilevel"/>
    <w:tmpl w:val="C266517A"/>
    <w:lvl w:ilvl="0" w:tplc="8DAC96A2">
      <w:start w:val="1"/>
      <w:numFmt w:val="russianLower"/>
      <w:lvlText w:val="%1)"/>
      <w:lvlJc w:val="left"/>
      <w:pPr>
        <w:ind w:left="3218" w:hanging="360"/>
      </w:pPr>
      <w:rPr>
        <w:rFonts w:hint="default"/>
      </w:rPr>
    </w:lvl>
    <w:lvl w:ilvl="1" w:tplc="F8461B4C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C331D0"/>
    <w:multiLevelType w:val="hybridMultilevel"/>
    <w:tmpl w:val="84985DC2"/>
    <w:lvl w:ilvl="0" w:tplc="5F1E601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F01B2B"/>
    <w:multiLevelType w:val="hybridMultilevel"/>
    <w:tmpl w:val="DF44DBC8"/>
    <w:lvl w:ilvl="0" w:tplc="066A8DE8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63143BD3"/>
    <w:multiLevelType w:val="hybridMultilevel"/>
    <w:tmpl w:val="33EA0A52"/>
    <w:lvl w:ilvl="0" w:tplc="EE62BD00">
      <w:numFmt w:val="bullet"/>
      <w:lvlText w:val="·"/>
      <w:lvlJc w:val="left"/>
      <w:pPr>
        <w:ind w:left="2374" w:hanging="16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 w15:restartNumberingAfterBreak="0">
    <w:nsid w:val="64C22947"/>
    <w:multiLevelType w:val="multilevel"/>
    <w:tmpl w:val="76FC335C"/>
    <w:lvl w:ilvl="0">
      <w:start w:val="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8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658C069B"/>
    <w:multiLevelType w:val="hybridMultilevel"/>
    <w:tmpl w:val="17F8F646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BB8356F"/>
    <w:multiLevelType w:val="hybridMultilevel"/>
    <w:tmpl w:val="8A00C75C"/>
    <w:lvl w:ilvl="0" w:tplc="5F72F84A">
      <w:start w:val="1"/>
      <w:numFmt w:val="decimal"/>
      <w:lvlText w:val="%1."/>
      <w:lvlJc w:val="left"/>
      <w:pPr>
        <w:ind w:left="1494" w:hanging="360"/>
      </w:pPr>
    </w:lvl>
    <w:lvl w:ilvl="1" w:tplc="B28E88CA">
      <w:start w:val="1"/>
      <w:numFmt w:val="lowerLetter"/>
      <w:lvlText w:val="%2."/>
      <w:lvlJc w:val="left"/>
      <w:pPr>
        <w:ind w:left="2149" w:hanging="360"/>
      </w:pPr>
    </w:lvl>
    <w:lvl w:ilvl="2" w:tplc="4034716C" w:tentative="1">
      <w:start w:val="1"/>
      <w:numFmt w:val="lowerRoman"/>
      <w:lvlText w:val="%3."/>
      <w:lvlJc w:val="right"/>
      <w:pPr>
        <w:ind w:left="2869" w:hanging="180"/>
      </w:pPr>
    </w:lvl>
    <w:lvl w:ilvl="3" w:tplc="9B720D0E" w:tentative="1">
      <w:start w:val="1"/>
      <w:numFmt w:val="decimal"/>
      <w:lvlText w:val="%4."/>
      <w:lvlJc w:val="left"/>
      <w:pPr>
        <w:ind w:left="3589" w:hanging="360"/>
      </w:pPr>
    </w:lvl>
    <w:lvl w:ilvl="4" w:tplc="3FB8D5DA" w:tentative="1">
      <w:start w:val="1"/>
      <w:numFmt w:val="lowerLetter"/>
      <w:lvlText w:val="%5."/>
      <w:lvlJc w:val="left"/>
      <w:pPr>
        <w:ind w:left="4309" w:hanging="360"/>
      </w:pPr>
    </w:lvl>
    <w:lvl w:ilvl="5" w:tplc="88E88B76" w:tentative="1">
      <w:start w:val="1"/>
      <w:numFmt w:val="lowerRoman"/>
      <w:lvlText w:val="%6."/>
      <w:lvlJc w:val="right"/>
      <w:pPr>
        <w:ind w:left="5029" w:hanging="180"/>
      </w:pPr>
    </w:lvl>
    <w:lvl w:ilvl="6" w:tplc="D86C3A24" w:tentative="1">
      <w:start w:val="1"/>
      <w:numFmt w:val="decimal"/>
      <w:lvlText w:val="%7."/>
      <w:lvlJc w:val="left"/>
      <w:pPr>
        <w:ind w:left="5749" w:hanging="360"/>
      </w:pPr>
    </w:lvl>
    <w:lvl w:ilvl="7" w:tplc="F7201136" w:tentative="1">
      <w:start w:val="1"/>
      <w:numFmt w:val="lowerLetter"/>
      <w:lvlText w:val="%8."/>
      <w:lvlJc w:val="left"/>
      <w:pPr>
        <w:ind w:left="6469" w:hanging="360"/>
      </w:pPr>
    </w:lvl>
    <w:lvl w:ilvl="8" w:tplc="C108F884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C182058"/>
    <w:multiLevelType w:val="hybridMultilevel"/>
    <w:tmpl w:val="F64EC1E6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633830"/>
    <w:multiLevelType w:val="hybridMultilevel"/>
    <w:tmpl w:val="7048FA3A"/>
    <w:lvl w:ilvl="0" w:tplc="318295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3107EE"/>
    <w:multiLevelType w:val="hybridMultilevel"/>
    <w:tmpl w:val="B2A60F6A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 w15:restartNumberingAfterBreak="0">
    <w:nsid w:val="70623A39"/>
    <w:multiLevelType w:val="hybridMultilevel"/>
    <w:tmpl w:val="9D044AFE"/>
    <w:lvl w:ilvl="0" w:tplc="EE62BD00">
      <w:numFmt w:val="bullet"/>
      <w:lvlText w:val="·"/>
      <w:lvlJc w:val="left"/>
      <w:pPr>
        <w:ind w:left="2374" w:hanging="166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A80C91"/>
    <w:multiLevelType w:val="hybridMultilevel"/>
    <w:tmpl w:val="6BAACBBE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6"/>
  </w:num>
  <w:num w:numId="2">
    <w:abstractNumId w:val="2"/>
  </w:num>
  <w:num w:numId="3">
    <w:abstractNumId w:val="20"/>
  </w:num>
  <w:num w:numId="4">
    <w:abstractNumId w:val="8"/>
  </w:num>
  <w:num w:numId="5">
    <w:abstractNumId w:val="3"/>
  </w:num>
  <w:num w:numId="6">
    <w:abstractNumId w:val="17"/>
  </w:num>
  <w:num w:numId="7">
    <w:abstractNumId w:val="5"/>
  </w:num>
  <w:num w:numId="8">
    <w:abstractNumId w:val="0"/>
  </w:num>
  <w:num w:numId="9">
    <w:abstractNumId w:val="30"/>
  </w:num>
  <w:num w:numId="10">
    <w:abstractNumId w:val="22"/>
  </w:num>
  <w:num w:numId="11">
    <w:abstractNumId w:val="24"/>
  </w:num>
  <w:num w:numId="12">
    <w:abstractNumId w:val="21"/>
  </w:num>
  <w:num w:numId="13">
    <w:abstractNumId w:val="4"/>
  </w:num>
  <w:num w:numId="14">
    <w:abstractNumId w:val="6"/>
  </w:num>
  <w:num w:numId="15">
    <w:abstractNumId w:val="10"/>
  </w:num>
  <w:num w:numId="16">
    <w:abstractNumId w:val="19"/>
  </w:num>
  <w:num w:numId="17">
    <w:abstractNumId w:val="25"/>
  </w:num>
  <w:num w:numId="18">
    <w:abstractNumId w:val="32"/>
  </w:num>
  <w:num w:numId="19">
    <w:abstractNumId w:val="12"/>
  </w:num>
  <w:num w:numId="20">
    <w:abstractNumId w:val="28"/>
  </w:num>
  <w:num w:numId="21">
    <w:abstractNumId w:val="16"/>
  </w:num>
  <w:num w:numId="22">
    <w:abstractNumId w:val="27"/>
  </w:num>
  <w:num w:numId="23">
    <w:abstractNumId w:val="33"/>
  </w:num>
  <w:num w:numId="24">
    <w:abstractNumId w:val="29"/>
  </w:num>
  <w:num w:numId="25">
    <w:abstractNumId w:val="31"/>
  </w:num>
  <w:num w:numId="26">
    <w:abstractNumId w:val="14"/>
  </w:num>
  <w:num w:numId="27">
    <w:abstractNumId w:val="18"/>
  </w:num>
  <w:num w:numId="28">
    <w:abstractNumId w:val="7"/>
  </w:num>
  <w:num w:numId="29">
    <w:abstractNumId w:val="11"/>
  </w:num>
  <w:num w:numId="30">
    <w:abstractNumId w:val="13"/>
  </w:num>
  <w:num w:numId="31">
    <w:abstractNumId w:val="1"/>
  </w:num>
  <w:num w:numId="32">
    <w:abstractNumId w:val="9"/>
  </w:num>
  <w:num w:numId="33">
    <w:abstractNumId w:val="15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95E"/>
    <w:rsid w:val="000A0C32"/>
    <w:rsid w:val="00215FF8"/>
    <w:rsid w:val="002746A7"/>
    <w:rsid w:val="00544101"/>
    <w:rsid w:val="005D295E"/>
    <w:rsid w:val="006971E1"/>
    <w:rsid w:val="0076311C"/>
    <w:rsid w:val="007E506C"/>
    <w:rsid w:val="00973782"/>
    <w:rsid w:val="00A056C3"/>
    <w:rsid w:val="00D36F28"/>
    <w:rsid w:val="00F4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D6323"/>
  <w15:chartTrackingRefBased/>
  <w15:docId w15:val="{55068E04-2EE9-4A7F-A305-F869A9099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4330D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aliases w:val="1,новая страница,iiaay no?aieoa,íîâàÿ ñòðàíèöà,номер приложения,Заголовок 1название части,Название раздела,Заголовок раздела,(раздел),раздела,Заголовок 1/1"/>
    <w:basedOn w:val="a0"/>
    <w:next w:val="a0"/>
    <w:link w:val="10"/>
    <w:uiPriority w:val="99"/>
    <w:rsid w:val="00F4330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Cs w:val="28"/>
    </w:rPr>
  </w:style>
  <w:style w:type="paragraph" w:styleId="2">
    <w:name w:val="heading 2"/>
    <w:basedOn w:val="a0"/>
    <w:next w:val="a0"/>
    <w:link w:val="20"/>
    <w:uiPriority w:val="99"/>
    <w:unhideWhenUsed/>
    <w:qFormat/>
    <w:rsid w:val="00F4330D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paragraph" w:styleId="3">
    <w:name w:val="heading 3"/>
    <w:basedOn w:val="a0"/>
    <w:next w:val="a0"/>
    <w:link w:val="30"/>
    <w:qFormat/>
    <w:rsid w:val="00F4330D"/>
    <w:pPr>
      <w:keepNext/>
      <w:pageBreakBefore/>
      <w:outlineLvl w:val="2"/>
    </w:pPr>
    <w:rPr>
      <w:rFonts w:eastAsia="Times New Roman" w:cs="Arial"/>
      <w:b/>
      <w:bCs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1 Знак1,новая страница Знак1,iiaay no?aieoa Знак1,íîâàÿ ñòðàíèöà Знак1,номер приложения Знак1,Заголовок 1название части Знак,Название раздела Знак1,Заголовок раздела Знак1,(раздел) Знак1,раздела Знак1,Заголовок 1/1 Знак1"/>
    <w:basedOn w:val="a1"/>
    <w:link w:val="1"/>
    <w:uiPriority w:val="99"/>
    <w:rsid w:val="00F4330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9"/>
    <w:rsid w:val="00F4330D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1"/>
    <w:link w:val="3"/>
    <w:rsid w:val="00F4330D"/>
    <w:rPr>
      <w:rFonts w:ascii="Times New Roman" w:eastAsia="Times New Roman" w:hAnsi="Times New Roman" w:cs="Arial"/>
      <w:b/>
      <w:bCs/>
      <w:sz w:val="28"/>
      <w:szCs w:val="26"/>
      <w:lang w:eastAsia="ru-RU"/>
    </w:rPr>
  </w:style>
  <w:style w:type="paragraph" w:styleId="11">
    <w:name w:val="toc 1"/>
    <w:basedOn w:val="a0"/>
    <w:next w:val="a0"/>
    <w:autoRedefine/>
    <w:uiPriority w:val="39"/>
    <w:unhideWhenUsed/>
    <w:rsid w:val="00F4330D"/>
    <w:pPr>
      <w:spacing w:line="240" w:lineRule="auto"/>
      <w:ind w:firstLine="0"/>
    </w:pPr>
    <w:rPr>
      <w:bCs/>
      <w:sz w:val="24"/>
      <w:szCs w:val="24"/>
    </w:rPr>
  </w:style>
  <w:style w:type="paragraph" w:styleId="21">
    <w:name w:val="toc 2"/>
    <w:basedOn w:val="a0"/>
    <w:next w:val="a0"/>
    <w:autoRedefine/>
    <w:uiPriority w:val="39"/>
    <w:unhideWhenUsed/>
    <w:rsid w:val="00F4330D"/>
    <w:pPr>
      <w:tabs>
        <w:tab w:val="right" w:leader="dot" w:pos="9628"/>
      </w:tabs>
      <w:spacing w:line="240" w:lineRule="auto"/>
      <w:ind w:left="170" w:firstLine="0"/>
    </w:pPr>
    <w:rPr>
      <w:bCs/>
      <w:sz w:val="24"/>
      <w:szCs w:val="20"/>
    </w:rPr>
  </w:style>
  <w:style w:type="paragraph" w:styleId="31">
    <w:name w:val="toc 3"/>
    <w:basedOn w:val="a0"/>
    <w:next w:val="a0"/>
    <w:autoRedefine/>
    <w:uiPriority w:val="39"/>
    <w:unhideWhenUsed/>
    <w:rsid w:val="00F4330D"/>
    <w:pPr>
      <w:tabs>
        <w:tab w:val="right" w:pos="9628"/>
      </w:tabs>
      <w:spacing w:line="240" w:lineRule="auto"/>
      <w:ind w:left="170" w:firstLine="0"/>
    </w:pPr>
    <w:rPr>
      <w:sz w:val="24"/>
      <w:szCs w:val="20"/>
    </w:rPr>
  </w:style>
  <w:style w:type="paragraph" w:styleId="4">
    <w:name w:val="toc 4"/>
    <w:basedOn w:val="a0"/>
    <w:next w:val="a0"/>
    <w:autoRedefine/>
    <w:uiPriority w:val="39"/>
    <w:unhideWhenUsed/>
    <w:rsid w:val="00F4330D"/>
    <w:pPr>
      <w:ind w:left="440"/>
    </w:pPr>
    <w:rPr>
      <w:sz w:val="20"/>
      <w:szCs w:val="20"/>
    </w:rPr>
  </w:style>
  <w:style w:type="paragraph" w:styleId="5">
    <w:name w:val="toc 5"/>
    <w:basedOn w:val="a0"/>
    <w:next w:val="a0"/>
    <w:autoRedefine/>
    <w:uiPriority w:val="39"/>
    <w:unhideWhenUsed/>
    <w:rsid w:val="00F4330D"/>
    <w:pPr>
      <w:ind w:left="660"/>
    </w:pPr>
    <w:rPr>
      <w:sz w:val="20"/>
      <w:szCs w:val="20"/>
    </w:rPr>
  </w:style>
  <w:style w:type="paragraph" w:styleId="6">
    <w:name w:val="toc 6"/>
    <w:basedOn w:val="a0"/>
    <w:next w:val="a0"/>
    <w:autoRedefine/>
    <w:uiPriority w:val="39"/>
    <w:unhideWhenUsed/>
    <w:rsid w:val="00F4330D"/>
    <w:pPr>
      <w:ind w:left="880"/>
    </w:pPr>
    <w:rPr>
      <w:sz w:val="20"/>
      <w:szCs w:val="20"/>
    </w:rPr>
  </w:style>
  <w:style w:type="paragraph" w:styleId="7">
    <w:name w:val="toc 7"/>
    <w:basedOn w:val="a0"/>
    <w:next w:val="a0"/>
    <w:autoRedefine/>
    <w:uiPriority w:val="39"/>
    <w:unhideWhenUsed/>
    <w:rsid w:val="00F4330D"/>
    <w:pPr>
      <w:ind w:left="1100"/>
    </w:pPr>
    <w:rPr>
      <w:sz w:val="20"/>
      <w:szCs w:val="20"/>
    </w:rPr>
  </w:style>
  <w:style w:type="paragraph" w:styleId="8">
    <w:name w:val="toc 8"/>
    <w:basedOn w:val="a0"/>
    <w:next w:val="a0"/>
    <w:autoRedefine/>
    <w:uiPriority w:val="39"/>
    <w:unhideWhenUsed/>
    <w:rsid w:val="00F4330D"/>
    <w:pPr>
      <w:ind w:left="1320"/>
    </w:pPr>
    <w:rPr>
      <w:sz w:val="20"/>
      <w:szCs w:val="20"/>
    </w:rPr>
  </w:style>
  <w:style w:type="paragraph" w:styleId="9">
    <w:name w:val="toc 9"/>
    <w:basedOn w:val="a0"/>
    <w:next w:val="a0"/>
    <w:autoRedefine/>
    <w:uiPriority w:val="39"/>
    <w:unhideWhenUsed/>
    <w:rsid w:val="00F4330D"/>
    <w:pPr>
      <w:ind w:left="1540"/>
    </w:pPr>
    <w:rPr>
      <w:sz w:val="20"/>
      <w:szCs w:val="20"/>
    </w:rPr>
  </w:style>
  <w:style w:type="character" w:styleId="a4">
    <w:name w:val="Hyperlink"/>
    <w:basedOn w:val="a1"/>
    <w:uiPriority w:val="99"/>
    <w:unhideWhenUsed/>
    <w:rsid w:val="00F4330D"/>
    <w:rPr>
      <w:color w:val="0563C1" w:themeColor="hyperlink"/>
      <w:u w:val="single"/>
    </w:rPr>
  </w:style>
  <w:style w:type="paragraph" w:styleId="a5">
    <w:name w:val="List Paragraph"/>
    <w:aliases w:val="заголовок"/>
    <w:basedOn w:val="a0"/>
    <w:link w:val="a6"/>
    <w:uiPriority w:val="34"/>
    <w:qFormat/>
    <w:rsid w:val="00F4330D"/>
    <w:pPr>
      <w:ind w:left="720"/>
      <w:contextualSpacing/>
    </w:pPr>
  </w:style>
  <w:style w:type="paragraph" w:styleId="a7">
    <w:name w:val="header"/>
    <w:basedOn w:val="a0"/>
    <w:link w:val="a8"/>
    <w:uiPriority w:val="99"/>
    <w:rsid w:val="00F4330D"/>
    <w:pPr>
      <w:tabs>
        <w:tab w:val="center" w:pos="4153"/>
        <w:tab w:val="right" w:pos="8306"/>
      </w:tabs>
      <w:spacing w:line="240" w:lineRule="auto"/>
    </w:pPr>
    <w:rPr>
      <w:rFonts w:eastAsia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1"/>
    <w:link w:val="a7"/>
    <w:uiPriority w:val="99"/>
    <w:rsid w:val="00F4330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0"/>
    <w:link w:val="aa"/>
    <w:uiPriority w:val="99"/>
    <w:rsid w:val="00F4330D"/>
    <w:pPr>
      <w:tabs>
        <w:tab w:val="center" w:pos="4153"/>
        <w:tab w:val="right" w:pos="8306"/>
      </w:tabs>
      <w:spacing w:line="240" w:lineRule="auto"/>
    </w:pPr>
    <w:rPr>
      <w:rFonts w:eastAsia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1"/>
    <w:link w:val="a9"/>
    <w:uiPriority w:val="99"/>
    <w:rsid w:val="00F4330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1"/>
    <w:rsid w:val="00F4330D"/>
  </w:style>
  <w:style w:type="paragraph" w:styleId="ac">
    <w:name w:val="Title"/>
    <w:basedOn w:val="1"/>
    <w:next w:val="a0"/>
    <w:link w:val="ad"/>
    <w:qFormat/>
    <w:rsid w:val="00F4330D"/>
    <w:pPr>
      <w:pageBreakBefore/>
      <w:spacing w:before="0"/>
      <w:ind w:firstLine="0"/>
      <w:jc w:val="center"/>
    </w:pPr>
    <w:rPr>
      <w:rFonts w:ascii="Times New Roman" w:hAnsi="Times New Roman" w:cs="Times New Roman"/>
      <w:color w:val="auto"/>
    </w:rPr>
  </w:style>
  <w:style w:type="character" w:customStyle="1" w:styleId="ad">
    <w:name w:val="Заголовок Знак"/>
    <w:basedOn w:val="a1"/>
    <w:link w:val="ac"/>
    <w:rsid w:val="00F4330D"/>
    <w:rPr>
      <w:rFonts w:ascii="Times New Roman" w:eastAsiaTheme="majorEastAsia" w:hAnsi="Times New Roman" w:cs="Times New Roman"/>
      <w:b/>
      <w:bCs/>
      <w:sz w:val="28"/>
      <w:szCs w:val="28"/>
    </w:rPr>
  </w:style>
  <w:style w:type="paragraph" w:styleId="ae">
    <w:name w:val="Body Text"/>
    <w:basedOn w:val="a0"/>
    <w:link w:val="af"/>
    <w:uiPriority w:val="99"/>
    <w:rsid w:val="00F4330D"/>
    <w:pPr>
      <w:spacing w:line="240" w:lineRule="auto"/>
    </w:pPr>
    <w:rPr>
      <w:rFonts w:eastAsia="Times New Roman" w:cs="Times New Roman"/>
      <w:szCs w:val="24"/>
    </w:rPr>
  </w:style>
  <w:style w:type="character" w:customStyle="1" w:styleId="af">
    <w:name w:val="Основной текст Знак"/>
    <w:basedOn w:val="a1"/>
    <w:link w:val="ae"/>
    <w:uiPriority w:val="99"/>
    <w:rsid w:val="00F4330D"/>
    <w:rPr>
      <w:rFonts w:ascii="Times New Roman" w:eastAsia="Times New Roman" w:hAnsi="Times New Roman" w:cs="Times New Roman"/>
      <w:sz w:val="28"/>
      <w:szCs w:val="24"/>
    </w:rPr>
  </w:style>
  <w:style w:type="paragraph" w:styleId="af0">
    <w:name w:val="Body Text Indent"/>
    <w:basedOn w:val="a0"/>
    <w:link w:val="af1"/>
    <w:rsid w:val="00F4330D"/>
    <w:pPr>
      <w:spacing w:line="240" w:lineRule="auto"/>
      <w:ind w:firstLine="720"/>
    </w:pPr>
    <w:rPr>
      <w:rFonts w:eastAsia="Times New Roman" w:cs="Times New Roman"/>
      <w:szCs w:val="24"/>
    </w:rPr>
  </w:style>
  <w:style w:type="character" w:customStyle="1" w:styleId="af1">
    <w:name w:val="Основной текст с отступом Знак"/>
    <w:basedOn w:val="a1"/>
    <w:link w:val="af0"/>
    <w:rsid w:val="00F4330D"/>
    <w:rPr>
      <w:rFonts w:ascii="Times New Roman" w:eastAsia="Times New Roman" w:hAnsi="Times New Roman" w:cs="Times New Roman"/>
      <w:sz w:val="28"/>
      <w:szCs w:val="24"/>
    </w:rPr>
  </w:style>
  <w:style w:type="paragraph" w:styleId="af2">
    <w:name w:val="Subtitle"/>
    <w:basedOn w:val="a0"/>
    <w:link w:val="af3"/>
    <w:rsid w:val="00F4330D"/>
    <w:pPr>
      <w:spacing w:line="240" w:lineRule="auto"/>
      <w:jc w:val="center"/>
    </w:pPr>
    <w:rPr>
      <w:rFonts w:eastAsia="Times New Roman" w:cs="Times New Roman"/>
      <w:b/>
      <w:bCs/>
      <w:szCs w:val="24"/>
      <w:lang w:eastAsia="ru-RU"/>
    </w:rPr>
  </w:style>
  <w:style w:type="character" w:customStyle="1" w:styleId="af3">
    <w:name w:val="Подзаголовок Знак"/>
    <w:basedOn w:val="a1"/>
    <w:link w:val="af2"/>
    <w:rsid w:val="00F4330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2">
    <w:name w:val="Body Text Indent 2"/>
    <w:basedOn w:val="a0"/>
    <w:link w:val="23"/>
    <w:uiPriority w:val="99"/>
    <w:rsid w:val="00F4330D"/>
    <w:pPr>
      <w:ind w:firstLine="708"/>
    </w:pPr>
    <w:rPr>
      <w:rFonts w:eastAsia="Times New Roman" w:cs="Times New Roman"/>
      <w:szCs w:val="24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F4330D"/>
    <w:rPr>
      <w:rFonts w:ascii="Times New Roman" w:eastAsia="Times New Roman" w:hAnsi="Times New Roman" w:cs="Times New Roman"/>
      <w:sz w:val="28"/>
      <w:szCs w:val="24"/>
    </w:rPr>
  </w:style>
  <w:style w:type="paragraph" w:styleId="af4">
    <w:name w:val="No Spacing"/>
    <w:aliases w:val="в таблице"/>
    <w:uiPriority w:val="1"/>
    <w:qFormat/>
    <w:rsid w:val="00F4330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af5">
    <w:name w:val="Пояснение к формуле"/>
    <w:basedOn w:val="a0"/>
    <w:next w:val="a0"/>
    <w:rsid w:val="00F4330D"/>
    <w:pPr>
      <w:spacing w:line="240" w:lineRule="auto"/>
    </w:pPr>
    <w:rPr>
      <w:rFonts w:eastAsia="Times New Roman" w:cs="Times New Roman"/>
      <w:szCs w:val="20"/>
      <w:lang w:eastAsia="ru-RU"/>
    </w:rPr>
  </w:style>
  <w:style w:type="paragraph" w:styleId="24">
    <w:name w:val="Body Text 2"/>
    <w:basedOn w:val="a0"/>
    <w:link w:val="25"/>
    <w:uiPriority w:val="99"/>
    <w:rsid w:val="00F4330D"/>
    <w:pPr>
      <w:spacing w:after="120" w:line="480" w:lineRule="auto"/>
    </w:pPr>
    <w:rPr>
      <w:rFonts w:eastAsia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uiPriority w:val="99"/>
    <w:rsid w:val="00F4330D"/>
    <w:rPr>
      <w:rFonts w:ascii="Times New Roman" w:eastAsia="Times New Roman" w:hAnsi="Times New Roman" w:cs="Times New Roman"/>
      <w:sz w:val="24"/>
      <w:szCs w:val="24"/>
    </w:rPr>
  </w:style>
  <w:style w:type="paragraph" w:customStyle="1" w:styleId="210">
    <w:name w:val="Основной текст с отступом 21"/>
    <w:basedOn w:val="a0"/>
    <w:rsid w:val="00F4330D"/>
    <w:pPr>
      <w:overflowPunct w:val="0"/>
      <w:autoSpaceDE w:val="0"/>
      <w:autoSpaceDN w:val="0"/>
      <w:adjustRightInd w:val="0"/>
      <w:ind w:firstLine="851"/>
      <w:textAlignment w:val="baseline"/>
    </w:pPr>
    <w:rPr>
      <w:rFonts w:eastAsia="Times New Roman" w:cs="Times New Roman"/>
      <w:color w:val="000000"/>
      <w:szCs w:val="20"/>
      <w:lang w:eastAsia="ru-RU"/>
    </w:rPr>
  </w:style>
  <w:style w:type="character" w:customStyle="1" w:styleId="IG3">
    <w:name w:val="Обычный_IG Знак3"/>
    <w:link w:val="IG"/>
    <w:locked/>
    <w:rsid w:val="00F4330D"/>
    <w:rPr>
      <w:sz w:val="28"/>
      <w:szCs w:val="28"/>
    </w:rPr>
  </w:style>
  <w:style w:type="paragraph" w:customStyle="1" w:styleId="IG">
    <w:name w:val="Обычный_IG"/>
    <w:basedOn w:val="a0"/>
    <w:link w:val="IG3"/>
    <w:rsid w:val="00F4330D"/>
    <w:rPr>
      <w:rFonts w:asciiTheme="minorHAnsi" w:hAnsiTheme="minorHAnsi"/>
      <w:szCs w:val="28"/>
    </w:rPr>
  </w:style>
  <w:style w:type="paragraph" w:styleId="af6">
    <w:name w:val="Balloon Text"/>
    <w:basedOn w:val="a0"/>
    <w:link w:val="af7"/>
    <w:uiPriority w:val="99"/>
    <w:semiHidden/>
    <w:unhideWhenUsed/>
    <w:rsid w:val="00F4330D"/>
    <w:pPr>
      <w:spacing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F4330D"/>
    <w:rPr>
      <w:rFonts w:ascii="Tahoma" w:eastAsia="Times New Roman" w:hAnsi="Tahoma" w:cs="Times New Roman"/>
      <w:sz w:val="16"/>
      <w:szCs w:val="16"/>
    </w:rPr>
  </w:style>
  <w:style w:type="paragraph" w:customStyle="1" w:styleId="FR2">
    <w:name w:val="FR2"/>
    <w:rsid w:val="00F4330D"/>
    <w:pPr>
      <w:widowControl w:val="0"/>
      <w:autoSpaceDE w:val="0"/>
      <w:autoSpaceDN w:val="0"/>
      <w:adjustRightInd w:val="0"/>
      <w:spacing w:before="220" w:after="0" w:line="240" w:lineRule="auto"/>
      <w:ind w:left="560"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Placeholder Text"/>
    <w:uiPriority w:val="99"/>
    <w:semiHidden/>
    <w:rsid w:val="00F4330D"/>
    <w:rPr>
      <w:color w:val="808080"/>
    </w:rPr>
  </w:style>
  <w:style w:type="table" w:styleId="af9">
    <w:name w:val="Table Grid"/>
    <w:basedOn w:val="a2"/>
    <w:uiPriority w:val="59"/>
    <w:rsid w:val="00F4330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Стиль 14 пт"/>
    <w:basedOn w:val="a0"/>
    <w:rsid w:val="00F4330D"/>
    <w:pPr>
      <w:ind w:firstLine="510"/>
    </w:pPr>
    <w:rPr>
      <w:rFonts w:eastAsia="Times New Roman" w:cs="Times New Roman"/>
      <w:szCs w:val="28"/>
      <w:lang w:eastAsia="ru-RU"/>
    </w:rPr>
  </w:style>
  <w:style w:type="paragraph" w:styleId="afa">
    <w:name w:val="Normal (Web)"/>
    <w:basedOn w:val="a0"/>
    <w:rsid w:val="00F4330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220">
    <w:name w:val="Основной текст с отступом 22"/>
    <w:basedOn w:val="a0"/>
    <w:rsid w:val="00F4330D"/>
    <w:pPr>
      <w:overflowPunct w:val="0"/>
      <w:autoSpaceDE w:val="0"/>
      <w:autoSpaceDN w:val="0"/>
      <w:adjustRightInd w:val="0"/>
      <w:ind w:firstLine="851"/>
      <w:textAlignment w:val="baseline"/>
    </w:pPr>
    <w:rPr>
      <w:rFonts w:eastAsia="Times New Roman" w:cs="Times New Roman"/>
      <w:color w:val="000000"/>
      <w:szCs w:val="20"/>
      <w:lang w:eastAsia="ru-RU"/>
    </w:rPr>
  </w:style>
  <w:style w:type="paragraph" w:customStyle="1" w:styleId="12">
    <w:name w:val="Знак Знак Знак Знак1"/>
    <w:basedOn w:val="a0"/>
    <w:rsid w:val="00F4330D"/>
    <w:pPr>
      <w:keepLines/>
      <w:spacing w:after="160" w:line="240" w:lineRule="exact"/>
    </w:pPr>
    <w:rPr>
      <w:rFonts w:ascii="Verdana" w:eastAsia="MS Mincho" w:hAnsi="Verdana" w:cs="Verdana"/>
      <w:sz w:val="20"/>
      <w:szCs w:val="20"/>
      <w:lang w:val="en-US"/>
    </w:rPr>
  </w:style>
  <w:style w:type="character" w:styleId="afb">
    <w:name w:val="Emphasis"/>
    <w:rsid w:val="00F4330D"/>
    <w:rPr>
      <w:i/>
      <w:iCs/>
    </w:rPr>
  </w:style>
  <w:style w:type="character" w:customStyle="1" w:styleId="st">
    <w:name w:val="st"/>
    <w:basedOn w:val="a1"/>
    <w:rsid w:val="00F4330D"/>
  </w:style>
  <w:style w:type="character" w:styleId="afc">
    <w:name w:val="Strong"/>
    <w:rsid w:val="00F4330D"/>
    <w:rPr>
      <w:b/>
      <w:bCs/>
    </w:rPr>
  </w:style>
  <w:style w:type="character" w:customStyle="1" w:styleId="110">
    <w:name w:val="Заголовок 1 Знак1"/>
    <w:aliases w:val="1 Знак,новая страница Знак,iiaay no?aieoa Знак,íîâàÿ ñòðàíèöà Знак,номер приложения Знак,Заголовок 1название части Знак1,Название раздела Знак,Заголовок раздела Знак,(раздел) Знак,раздела Знак,Заголовок 1/1 Знак"/>
    <w:uiPriority w:val="99"/>
    <w:rsid w:val="00F4330D"/>
    <w:rPr>
      <w:sz w:val="28"/>
    </w:rPr>
  </w:style>
  <w:style w:type="paragraph" w:styleId="afd">
    <w:name w:val="TOC Heading"/>
    <w:basedOn w:val="1"/>
    <w:next w:val="a0"/>
    <w:uiPriority w:val="39"/>
    <w:unhideWhenUsed/>
    <w:qFormat/>
    <w:rsid w:val="00F4330D"/>
    <w:pPr>
      <w:outlineLvl w:val="9"/>
    </w:pPr>
    <w:rPr>
      <w:rFonts w:ascii="Cambria" w:eastAsia="Times New Roman" w:hAnsi="Cambria" w:cs="Times New Roman"/>
      <w:color w:val="365F91"/>
    </w:rPr>
  </w:style>
  <w:style w:type="character" w:customStyle="1" w:styleId="apple-converted-space">
    <w:name w:val="apple-converted-space"/>
    <w:basedOn w:val="a1"/>
    <w:rsid w:val="00F4330D"/>
  </w:style>
  <w:style w:type="paragraph" w:customStyle="1" w:styleId="a">
    <w:name w:val="АА"/>
    <w:basedOn w:val="a0"/>
    <w:qFormat/>
    <w:rsid w:val="00F4330D"/>
    <w:pPr>
      <w:widowControl w:val="0"/>
      <w:numPr>
        <w:numId w:val="26"/>
      </w:numPr>
      <w:tabs>
        <w:tab w:val="left" w:pos="1134"/>
      </w:tabs>
      <w:overflowPunct w:val="0"/>
      <w:autoSpaceDE w:val="0"/>
      <w:autoSpaceDN w:val="0"/>
      <w:adjustRightInd w:val="0"/>
      <w:ind w:left="0" w:firstLine="709"/>
    </w:pPr>
    <w:rPr>
      <w:rFonts w:eastAsia="Times New Roman" w:cs="Times New Roman"/>
      <w:szCs w:val="28"/>
      <w:lang w:eastAsia="ru-RU"/>
    </w:rPr>
  </w:style>
  <w:style w:type="paragraph" w:customStyle="1" w:styleId="afe">
    <w:name w:val="Б"/>
    <w:basedOn w:val="a0"/>
    <w:qFormat/>
    <w:rsid w:val="00F4330D"/>
    <w:pPr>
      <w:contextualSpacing/>
    </w:pPr>
    <w:rPr>
      <w:rFonts w:eastAsia="Times New Roman" w:cs="Times New Roman"/>
      <w:sz w:val="20"/>
      <w:szCs w:val="24"/>
      <w:lang w:eastAsia="ru-RU"/>
    </w:rPr>
  </w:style>
  <w:style w:type="paragraph" w:customStyle="1" w:styleId="Standard">
    <w:name w:val="Standard"/>
    <w:rsid w:val="00F4330D"/>
    <w:pPr>
      <w:widowControl w:val="0"/>
      <w:suppressAutoHyphens/>
      <w:autoSpaceDN w:val="0"/>
      <w:spacing w:after="0" w:line="240" w:lineRule="auto"/>
      <w:ind w:firstLine="709"/>
      <w:jc w:val="both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ff">
    <w:name w:val="Document Map"/>
    <w:basedOn w:val="a0"/>
    <w:link w:val="aff0"/>
    <w:uiPriority w:val="99"/>
    <w:semiHidden/>
    <w:unhideWhenUsed/>
    <w:rsid w:val="00F4330D"/>
    <w:pPr>
      <w:spacing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0">
    <w:name w:val="Схема документа Знак"/>
    <w:basedOn w:val="a1"/>
    <w:link w:val="aff"/>
    <w:uiPriority w:val="99"/>
    <w:semiHidden/>
    <w:rsid w:val="00F4330D"/>
    <w:rPr>
      <w:rFonts w:ascii="Tahoma" w:eastAsia="Times New Roman" w:hAnsi="Tahoma" w:cs="Tahoma"/>
      <w:sz w:val="16"/>
      <w:szCs w:val="16"/>
      <w:lang w:eastAsia="ru-RU"/>
    </w:rPr>
  </w:style>
  <w:style w:type="character" w:styleId="HTML">
    <w:name w:val="HTML Cite"/>
    <w:basedOn w:val="a1"/>
    <w:rsid w:val="00F4330D"/>
    <w:rPr>
      <w:i/>
      <w:iCs/>
    </w:rPr>
  </w:style>
  <w:style w:type="character" w:styleId="aff1">
    <w:name w:val="annotation reference"/>
    <w:basedOn w:val="a1"/>
    <w:uiPriority w:val="99"/>
    <w:semiHidden/>
    <w:unhideWhenUsed/>
    <w:rsid w:val="00F4330D"/>
    <w:rPr>
      <w:sz w:val="16"/>
      <w:szCs w:val="16"/>
    </w:rPr>
  </w:style>
  <w:style w:type="paragraph" w:styleId="aff2">
    <w:name w:val="annotation text"/>
    <w:basedOn w:val="a0"/>
    <w:link w:val="aff3"/>
    <w:uiPriority w:val="99"/>
    <w:semiHidden/>
    <w:unhideWhenUsed/>
    <w:rsid w:val="00F4330D"/>
    <w:pPr>
      <w:spacing w:line="240" w:lineRule="auto"/>
    </w:pPr>
    <w:rPr>
      <w:sz w:val="20"/>
      <w:szCs w:val="20"/>
    </w:rPr>
  </w:style>
  <w:style w:type="character" w:customStyle="1" w:styleId="aff3">
    <w:name w:val="Текст примечания Знак"/>
    <w:basedOn w:val="a1"/>
    <w:link w:val="aff2"/>
    <w:uiPriority w:val="99"/>
    <w:semiHidden/>
    <w:rsid w:val="00F4330D"/>
    <w:rPr>
      <w:rFonts w:ascii="Times New Roman" w:hAnsi="Times New Roman"/>
      <w:sz w:val="20"/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F4330D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F4330D"/>
    <w:rPr>
      <w:rFonts w:ascii="Times New Roman" w:hAnsi="Times New Roman"/>
      <w:b/>
      <w:bCs/>
      <w:sz w:val="20"/>
      <w:szCs w:val="20"/>
    </w:rPr>
  </w:style>
  <w:style w:type="character" w:customStyle="1" w:styleId="a6">
    <w:name w:val="Абзац списка Знак"/>
    <w:aliases w:val="заголовок Знак"/>
    <w:basedOn w:val="a1"/>
    <w:link w:val="a5"/>
    <w:uiPriority w:val="34"/>
    <w:rsid w:val="00F4330D"/>
    <w:rPr>
      <w:rFonts w:ascii="Times New Roman" w:hAnsi="Times New Roman"/>
      <w:sz w:val="28"/>
    </w:rPr>
  </w:style>
  <w:style w:type="paragraph" w:customStyle="1" w:styleId="aff6">
    <w:name w:val="список литературы"/>
    <w:basedOn w:val="a5"/>
    <w:link w:val="aff7"/>
    <w:qFormat/>
    <w:rsid w:val="00F4330D"/>
    <w:pPr>
      <w:ind w:left="0" w:firstLine="0"/>
    </w:pPr>
    <w:rPr>
      <w:rFonts w:eastAsia="Times New Roman" w:cs="Times New Roman"/>
      <w:szCs w:val="28"/>
      <w:lang w:eastAsia="ru-RU"/>
    </w:rPr>
  </w:style>
  <w:style w:type="character" w:customStyle="1" w:styleId="aff7">
    <w:name w:val="список литературы Знак"/>
    <w:basedOn w:val="a6"/>
    <w:link w:val="aff6"/>
    <w:rsid w:val="00F4330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f8">
    <w:name w:val="Основной дипломный"/>
    <w:basedOn w:val="22"/>
    <w:link w:val="aff9"/>
    <w:qFormat/>
    <w:rsid w:val="00F4330D"/>
    <w:pPr>
      <w:ind w:firstLine="709"/>
    </w:pPr>
    <w:rPr>
      <w:szCs w:val="28"/>
      <w:lang w:bidi="en-US"/>
    </w:rPr>
  </w:style>
  <w:style w:type="character" w:customStyle="1" w:styleId="aff9">
    <w:name w:val="Основной дипломный Знак"/>
    <w:basedOn w:val="a1"/>
    <w:link w:val="aff8"/>
    <w:rsid w:val="00F4330D"/>
    <w:rPr>
      <w:rFonts w:ascii="Times New Roman" w:eastAsia="Times New Roman" w:hAnsi="Times New Roman" w:cs="Times New Roman"/>
      <w:sz w:val="28"/>
      <w:szCs w:val="28"/>
      <w:lang w:bidi="en-US"/>
    </w:rPr>
  </w:style>
  <w:style w:type="character" w:customStyle="1" w:styleId="s4">
    <w:name w:val="s4"/>
    <w:rsid w:val="00F4330D"/>
  </w:style>
  <w:style w:type="character" w:styleId="affa">
    <w:name w:val="FollowedHyperlink"/>
    <w:basedOn w:val="a1"/>
    <w:uiPriority w:val="99"/>
    <w:semiHidden/>
    <w:unhideWhenUsed/>
    <w:rsid w:val="00F4330D"/>
    <w:rPr>
      <w:color w:val="954F72" w:themeColor="followedHyperlink"/>
      <w:u w:val="single"/>
    </w:rPr>
  </w:style>
  <w:style w:type="paragraph" w:customStyle="1" w:styleId="affb">
    <w:name w:val="Основной диплом"/>
    <w:basedOn w:val="a0"/>
    <w:link w:val="affc"/>
    <w:qFormat/>
    <w:rsid w:val="00F4330D"/>
    <w:pPr>
      <w:shd w:val="clear" w:color="auto" w:fill="FFFFFF"/>
      <w:ind w:right="-143"/>
    </w:pPr>
    <w:rPr>
      <w:rFonts w:eastAsia="Times New Roman" w:cs="Times New Roman"/>
      <w:color w:val="000000"/>
      <w:szCs w:val="28"/>
      <w:lang w:eastAsia="ru-RU"/>
    </w:rPr>
  </w:style>
  <w:style w:type="character" w:customStyle="1" w:styleId="affc">
    <w:name w:val="Основной диплом Знак"/>
    <w:link w:val="affb"/>
    <w:rsid w:val="00F4330D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customStyle="1" w:styleId="affd">
    <w:name w:val="Îáû÷íûé"/>
    <w:rsid w:val="00F4330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A056C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ffe">
    <w:name w:val="ДВФУОбычный"/>
    <w:basedOn w:val="a0"/>
    <w:link w:val="afff"/>
    <w:qFormat/>
    <w:rsid w:val="00A056C3"/>
    <w:pPr>
      <w:contextualSpacing/>
    </w:pPr>
    <w:rPr>
      <w:rFonts w:eastAsia="Calibri" w:cs="Times New Roman"/>
    </w:rPr>
  </w:style>
  <w:style w:type="character" w:customStyle="1" w:styleId="afff">
    <w:name w:val="ДВФУОбычный Знак"/>
    <w:basedOn w:val="a1"/>
    <w:link w:val="affe"/>
    <w:rsid w:val="00A056C3"/>
    <w:rPr>
      <w:rFonts w:ascii="Times New Roman" w:eastAsia="Calibri" w:hAnsi="Times New Roman" w:cs="Times New Roman"/>
      <w:sz w:val="28"/>
    </w:rPr>
  </w:style>
  <w:style w:type="paragraph" w:styleId="HTML0">
    <w:name w:val="HTML Preformatted"/>
    <w:basedOn w:val="a0"/>
    <w:link w:val="HTML1"/>
    <w:uiPriority w:val="99"/>
    <w:semiHidden/>
    <w:unhideWhenUsed/>
    <w:rsid w:val="005441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1">
    <w:name w:val="Стандартный HTML Знак"/>
    <w:basedOn w:val="a1"/>
    <w:link w:val="HTML0"/>
    <w:uiPriority w:val="99"/>
    <w:semiHidden/>
    <w:rsid w:val="0054410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1"/>
    <w:rsid w:val="00544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2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ruselt.ru/articles/asinkhronnye-elektrodvigateli-shema-princip-raboty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8</Pages>
  <Words>1642</Words>
  <Characters>9365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</dc:creator>
  <cp:keywords/>
  <dc:description/>
  <cp:lastModifiedBy>Dmitriy</cp:lastModifiedBy>
  <cp:revision>3</cp:revision>
  <dcterms:created xsi:type="dcterms:W3CDTF">2023-03-13T03:37:00Z</dcterms:created>
  <dcterms:modified xsi:type="dcterms:W3CDTF">2023-03-13T05:33:00Z</dcterms:modified>
</cp:coreProperties>
</file>