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AB8" w:rsidRPr="001F0AB8" w:rsidRDefault="001F0AB8" w:rsidP="001F0AB8">
      <w:pPr>
        <w:rPr>
          <w:b/>
          <w:color w:val="000000"/>
          <w:kern w:val="28"/>
          <w:sz w:val="28"/>
        </w:rPr>
      </w:pPr>
      <w:r w:rsidRPr="001F0AB8">
        <w:rPr>
          <w:b/>
          <w:color w:val="000000"/>
          <w:kern w:val="28"/>
          <w:sz w:val="28"/>
        </w:rPr>
        <w:t>УДК 657.1</w:t>
      </w:r>
    </w:p>
    <w:p w:rsidR="001F0AB8" w:rsidRPr="001F0AB8" w:rsidRDefault="001F0AB8" w:rsidP="001F0AB8">
      <w:pPr>
        <w:jc w:val="right"/>
        <w:rPr>
          <w:rFonts w:eastAsiaTheme="minorHAnsi"/>
          <w:i/>
          <w:sz w:val="28"/>
          <w:szCs w:val="28"/>
          <w:lang w:eastAsia="en-US"/>
        </w:rPr>
      </w:pPr>
      <w:proofErr w:type="spellStart"/>
      <w:r>
        <w:rPr>
          <w:i/>
          <w:color w:val="000000"/>
          <w:kern w:val="28"/>
          <w:sz w:val="28"/>
        </w:rPr>
        <w:t>Рахманкулов</w:t>
      </w:r>
      <w:proofErr w:type="spellEnd"/>
      <w:r w:rsidRPr="001F0AB8">
        <w:rPr>
          <w:i/>
          <w:color w:val="000000"/>
          <w:kern w:val="28"/>
          <w:sz w:val="28"/>
        </w:rPr>
        <w:t xml:space="preserve"> </w:t>
      </w:r>
      <w:r>
        <w:rPr>
          <w:i/>
          <w:color w:val="000000"/>
          <w:kern w:val="28"/>
          <w:sz w:val="28"/>
        </w:rPr>
        <w:t>А</w:t>
      </w:r>
      <w:r w:rsidRPr="001F0AB8">
        <w:rPr>
          <w:i/>
          <w:color w:val="000000"/>
          <w:kern w:val="28"/>
          <w:sz w:val="28"/>
        </w:rPr>
        <w:t>.</w:t>
      </w:r>
      <w:r>
        <w:rPr>
          <w:i/>
          <w:color w:val="000000"/>
          <w:kern w:val="28"/>
          <w:sz w:val="28"/>
        </w:rPr>
        <w:t>А</w:t>
      </w:r>
      <w:r w:rsidRPr="001F0AB8">
        <w:rPr>
          <w:i/>
          <w:color w:val="000000"/>
          <w:kern w:val="28"/>
          <w:sz w:val="28"/>
        </w:rPr>
        <w:t>., студент бакалавр</w:t>
      </w:r>
      <w:r w:rsidRPr="001F0AB8">
        <w:rPr>
          <w:rFonts w:eastAsiaTheme="minorHAnsi"/>
          <w:i/>
          <w:sz w:val="28"/>
          <w:szCs w:val="28"/>
          <w:lang w:eastAsia="en-US"/>
        </w:rPr>
        <w:t xml:space="preserve"> </w:t>
      </w:r>
    </w:p>
    <w:p w:rsidR="001F0AB8" w:rsidRPr="001F0AB8" w:rsidRDefault="00E90C42" w:rsidP="001F0AB8">
      <w:pPr>
        <w:jc w:val="right"/>
        <w:rPr>
          <w:rFonts w:eastAsiaTheme="minorHAnsi"/>
          <w:i/>
          <w:sz w:val="28"/>
          <w:szCs w:val="28"/>
          <w:lang w:eastAsia="en-US"/>
        </w:rPr>
      </w:pPr>
      <w:r>
        <w:rPr>
          <w:rFonts w:eastAsiaTheme="minorHAnsi"/>
          <w:i/>
          <w:sz w:val="28"/>
          <w:szCs w:val="28"/>
          <w:lang w:eastAsia="en-US"/>
        </w:rPr>
        <w:t>Алексеева Л.Ф</w:t>
      </w:r>
      <w:r w:rsidR="001F0AB8" w:rsidRPr="001F0AB8">
        <w:rPr>
          <w:rFonts w:eastAsiaTheme="minorHAnsi"/>
          <w:i/>
          <w:sz w:val="28"/>
          <w:szCs w:val="28"/>
          <w:lang w:eastAsia="en-US"/>
        </w:rPr>
        <w:t xml:space="preserve">., доцент кафедры </w:t>
      </w:r>
    </w:p>
    <w:p w:rsidR="001F0AB8" w:rsidRPr="001F0AB8" w:rsidRDefault="001F0AB8" w:rsidP="001F0AB8">
      <w:pPr>
        <w:jc w:val="right"/>
        <w:rPr>
          <w:rFonts w:eastAsiaTheme="minorHAnsi"/>
          <w:i/>
          <w:sz w:val="28"/>
          <w:szCs w:val="28"/>
          <w:lang w:eastAsia="en-US"/>
        </w:rPr>
      </w:pPr>
      <w:r w:rsidRPr="001F0AB8">
        <w:rPr>
          <w:rFonts w:eastAsiaTheme="minorHAnsi"/>
          <w:i/>
          <w:sz w:val="28"/>
          <w:szCs w:val="28"/>
          <w:lang w:eastAsia="en-US"/>
        </w:rPr>
        <w:t>«Экономика и управление»</w:t>
      </w:r>
    </w:p>
    <w:p w:rsidR="001F0AB8" w:rsidRPr="001F0AB8" w:rsidRDefault="001F0AB8" w:rsidP="001F0AB8">
      <w:pPr>
        <w:jc w:val="right"/>
        <w:rPr>
          <w:rFonts w:eastAsiaTheme="minorHAnsi"/>
          <w:i/>
          <w:sz w:val="28"/>
          <w:szCs w:val="28"/>
          <w:lang w:eastAsia="en-US"/>
        </w:rPr>
      </w:pPr>
      <w:r w:rsidRPr="001F0AB8">
        <w:rPr>
          <w:rFonts w:eastAsiaTheme="minorHAnsi"/>
          <w:i/>
          <w:sz w:val="28"/>
          <w:szCs w:val="28"/>
          <w:lang w:eastAsia="en-US"/>
        </w:rPr>
        <w:t xml:space="preserve"> ФГБОУ ВО  «Владивостокский государственный</w:t>
      </w:r>
    </w:p>
    <w:p w:rsidR="001F0AB8" w:rsidRPr="001F0AB8" w:rsidRDefault="001F0AB8" w:rsidP="001F0AB8">
      <w:pPr>
        <w:jc w:val="right"/>
        <w:rPr>
          <w:rFonts w:asciiTheme="minorHAnsi" w:eastAsiaTheme="minorHAnsi" w:hAnsiTheme="minorHAnsi" w:cstheme="minorBidi"/>
          <w:sz w:val="22"/>
          <w:szCs w:val="22"/>
          <w:lang w:eastAsia="en-US"/>
        </w:rPr>
      </w:pPr>
      <w:r w:rsidRPr="001F0AB8">
        <w:rPr>
          <w:rFonts w:eastAsiaTheme="minorHAnsi"/>
          <w:i/>
          <w:sz w:val="28"/>
          <w:szCs w:val="28"/>
          <w:lang w:eastAsia="en-US"/>
        </w:rPr>
        <w:t xml:space="preserve"> университет экономики и сервиса»</w:t>
      </w:r>
      <w:r w:rsidRPr="001F0AB8">
        <w:rPr>
          <w:rFonts w:asciiTheme="minorHAnsi" w:eastAsiaTheme="minorHAnsi" w:hAnsiTheme="minorHAnsi" w:cstheme="minorBidi"/>
          <w:sz w:val="22"/>
          <w:szCs w:val="22"/>
          <w:lang w:eastAsia="en-US"/>
        </w:rPr>
        <w:t xml:space="preserve"> </w:t>
      </w:r>
    </w:p>
    <w:p w:rsidR="001F0AB8" w:rsidRPr="001F0AB8" w:rsidRDefault="001F0AB8" w:rsidP="001F0AB8">
      <w:pPr>
        <w:jc w:val="right"/>
        <w:rPr>
          <w:rFonts w:eastAsiaTheme="minorHAnsi"/>
          <w:i/>
          <w:sz w:val="28"/>
          <w:szCs w:val="28"/>
          <w:lang w:val="en-US" w:eastAsia="en-US"/>
        </w:rPr>
      </w:pPr>
      <w:proofErr w:type="gramStart"/>
      <w:r w:rsidRPr="001F0AB8">
        <w:rPr>
          <w:i/>
          <w:color w:val="000000"/>
          <w:kern w:val="28"/>
          <w:sz w:val="28"/>
          <w:lang w:val="en-US"/>
        </w:rPr>
        <w:t>e-mail</w:t>
      </w:r>
      <w:proofErr w:type="gramEnd"/>
      <w:r w:rsidRPr="001F0AB8">
        <w:rPr>
          <w:i/>
          <w:color w:val="000000"/>
          <w:kern w:val="28"/>
          <w:sz w:val="28"/>
          <w:lang w:val="en-US"/>
        </w:rPr>
        <w:t>:</w:t>
      </w:r>
      <w:r w:rsidRPr="001F0AB8">
        <w:rPr>
          <w:rFonts w:eastAsiaTheme="minorHAnsi"/>
          <w:i/>
          <w:sz w:val="28"/>
          <w:szCs w:val="28"/>
          <w:lang w:val="en-US" w:eastAsia="en-US"/>
        </w:rPr>
        <w:t xml:space="preserve"> </w:t>
      </w:r>
      <w:r w:rsidR="005B236F" w:rsidRPr="00736535">
        <w:rPr>
          <w:i/>
          <w:sz w:val="28"/>
          <w:szCs w:val="28"/>
          <w:lang w:val="en-US"/>
        </w:rPr>
        <w:t>Raxmankulov.a@bk.ru</w:t>
      </w:r>
    </w:p>
    <w:p w:rsidR="001F0AB8" w:rsidRPr="001F0AB8" w:rsidRDefault="001F0AB8" w:rsidP="001F0AB8">
      <w:pPr>
        <w:jc w:val="right"/>
        <w:rPr>
          <w:i/>
          <w:color w:val="000000"/>
          <w:kern w:val="28"/>
          <w:sz w:val="28"/>
          <w:lang w:val="en-US"/>
        </w:rPr>
      </w:pPr>
      <w:proofErr w:type="gramStart"/>
      <w:r w:rsidRPr="001F0AB8">
        <w:rPr>
          <w:rFonts w:eastAsiaTheme="minorHAnsi"/>
          <w:i/>
          <w:sz w:val="28"/>
          <w:szCs w:val="28"/>
          <w:lang w:val="en-US" w:eastAsia="en-US"/>
        </w:rPr>
        <w:t>e-mail</w:t>
      </w:r>
      <w:proofErr w:type="gramEnd"/>
      <w:r w:rsidRPr="001F0AB8">
        <w:rPr>
          <w:rFonts w:eastAsiaTheme="minorHAnsi"/>
          <w:i/>
          <w:sz w:val="28"/>
          <w:szCs w:val="28"/>
          <w:lang w:val="en-US" w:eastAsia="en-US"/>
        </w:rPr>
        <w:t xml:space="preserve">: </w:t>
      </w:r>
      <w:r w:rsidR="000C3B89">
        <w:rPr>
          <w:rFonts w:eastAsiaTheme="minorHAnsi"/>
          <w:i/>
          <w:sz w:val="28"/>
          <w:szCs w:val="28"/>
          <w:lang w:val="en-US" w:eastAsia="en-US"/>
        </w:rPr>
        <w:t>Larisa_Alex_23</w:t>
      </w:r>
      <w:r w:rsidRPr="001F0AB8">
        <w:rPr>
          <w:rFonts w:eastAsiaTheme="minorHAnsi"/>
          <w:i/>
          <w:sz w:val="28"/>
          <w:szCs w:val="28"/>
          <w:lang w:val="en-US" w:eastAsia="en-US"/>
        </w:rPr>
        <w:t>@</w:t>
      </w:r>
      <w:r w:rsidR="00AE5F06">
        <w:rPr>
          <w:rFonts w:eastAsiaTheme="minorHAnsi"/>
          <w:i/>
          <w:sz w:val="28"/>
          <w:szCs w:val="28"/>
          <w:lang w:val="en-US" w:eastAsia="en-US"/>
        </w:rPr>
        <w:t>mail</w:t>
      </w:r>
      <w:r w:rsidRPr="001F0AB8">
        <w:rPr>
          <w:rFonts w:eastAsiaTheme="minorHAnsi"/>
          <w:i/>
          <w:sz w:val="28"/>
          <w:szCs w:val="28"/>
          <w:lang w:val="en-US" w:eastAsia="en-US"/>
        </w:rPr>
        <w:t xml:space="preserve">.ru </w:t>
      </w:r>
    </w:p>
    <w:p w:rsidR="001F0AB8" w:rsidRPr="001F0AB8" w:rsidRDefault="001F0AB8" w:rsidP="001F0AB8">
      <w:pPr>
        <w:jc w:val="right"/>
        <w:rPr>
          <w:i/>
          <w:color w:val="000000"/>
          <w:kern w:val="28"/>
          <w:sz w:val="28"/>
          <w:lang w:val="en-US"/>
        </w:rPr>
      </w:pPr>
      <w:r w:rsidRPr="001F0AB8">
        <w:rPr>
          <w:i/>
          <w:color w:val="000000"/>
          <w:kern w:val="28"/>
          <w:sz w:val="28"/>
        </w:rPr>
        <w:t>Россия</w:t>
      </w:r>
      <w:r w:rsidRPr="001F0AB8">
        <w:rPr>
          <w:i/>
          <w:color w:val="000000"/>
          <w:kern w:val="28"/>
          <w:sz w:val="28"/>
          <w:lang w:val="en-US"/>
        </w:rPr>
        <w:t xml:space="preserve">, </w:t>
      </w:r>
      <w:r w:rsidRPr="001F0AB8">
        <w:rPr>
          <w:i/>
          <w:color w:val="000000"/>
          <w:kern w:val="28"/>
          <w:sz w:val="28"/>
        </w:rPr>
        <w:t>Владивосток</w:t>
      </w:r>
    </w:p>
    <w:p w:rsidR="001F0AB8" w:rsidRPr="001F0AB8" w:rsidRDefault="00AE5F06" w:rsidP="001F0AB8">
      <w:pPr>
        <w:jc w:val="right"/>
        <w:rPr>
          <w:i/>
          <w:color w:val="000000"/>
          <w:kern w:val="28"/>
          <w:sz w:val="28"/>
          <w:lang w:val="en-US"/>
        </w:rPr>
      </w:pPr>
      <w:proofErr w:type="spellStart"/>
      <w:proofErr w:type="gramStart"/>
      <w:r>
        <w:rPr>
          <w:i/>
          <w:color w:val="000000"/>
          <w:kern w:val="28"/>
          <w:sz w:val="28"/>
          <w:lang w:val="en-US"/>
        </w:rPr>
        <w:t>RahmankulovA</w:t>
      </w:r>
      <w:r w:rsidR="001F0AB8" w:rsidRPr="001F0AB8">
        <w:rPr>
          <w:i/>
          <w:color w:val="000000"/>
          <w:kern w:val="28"/>
          <w:sz w:val="28"/>
          <w:lang w:val="en-US"/>
        </w:rPr>
        <w:t>.</w:t>
      </w:r>
      <w:r>
        <w:rPr>
          <w:i/>
          <w:color w:val="000000"/>
          <w:kern w:val="28"/>
          <w:sz w:val="28"/>
          <w:lang w:val="en-US"/>
        </w:rPr>
        <w:t>A</w:t>
      </w:r>
      <w:proofErr w:type="spellEnd"/>
      <w:r w:rsidR="001F0AB8" w:rsidRPr="001F0AB8">
        <w:rPr>
          <w:i/>
          <w:color w:val="000000"/>
          <w:kern w:val="28"/>
          <w:sz w:val="28"/>
          <w:lang w:val="en-US"/>
        </w:rPr>
        <w:t>.,</w:t>
      </w:r>
      <w:proofErr w:type="gramEnd"/>
      <w:r w:rsidR="001F0AB8" w:rsidRPr="001F0AB8">
        <w:rPr>
          <w:i/>
          <w:color w:val="000000"/>
          <w:kern w:val="28"/>
          <w:sz w:val="28"/>
          <w:lang w:val="en-US"/>
        </w:rPr>
        <w:t xml:space="preserve"> bachelor degree student</w:t>
      </w:r>
    </w:p>
    <w:p w:rsidR="006D35EC" w:rsidRPr="00C21D5F" w:rsidRDefault="00AE5F06" w:rsidP="001F0AB8">
      <w:pPr>
        <w:jc w:val="right"/>
        <w:rPr>
          <w:i/>
          <w:color w:val="000000"/>
          <w:kern w:val="28"/>
          <w:sz w:val="28"/>
          <w:lang w:val="en-US"/>
        </w:rPr>
      </w:pPr>
      <w:r>
        <w:rPr>
          <w:i/>
          <w:color w:val="000000"/>
          <w:kern w:val="28"/>
          <w:sz w:val="28"/>
          <w:lang w:val="en-US"/>
        </w:rPr>
        <w:t>Alekseeva</w:t>
      </w:r>
      <w:r w:rsidR="001F0AB8" w:rsidRPr="001F0AB8">
        <w:rPr>
          <w:i/>
          <w:color w:val="000000"/>
          <w:kern w:val="28"/>
          <w:sz w:val="28"/>
          <w:lang w:val="en-US"/>
        </w:rPr>
        <w:t xml:space="preserve"> </w:t>
      </w:r>
      <w:r>
        <w:rPr>
          <w:i/>
          <w:color w:val="000000"/>
          <w:kern w:val="28"/>
          <w:sz w:val="28"/>
          <w:lang w:val="en-US"/>
        </w:rPr>
        <w:t>L</w:t>
      </w:r>
      <w:r w:rsidR="001F0AB8" w:rsidRPr="001F0AB8">
        <w:rPr>
          <w:i/>
          <w:color w:val="000000"/>
          <w:kern w:val="28"/>
          <w:sz w:val="28"/>
          <w:lang w:val="en-US"/>
        </w:rPr>
        <w:t>.</w:t>
      </w:r>
      <w:r>
        <w:rPr>
          <w:i/>
          <w:color w:val="000000"/>
          <w:kern w:val="28"/>
          <w:sz w:val="28"/>
          <w:lang w:val="en-US"/>
        </w:rPr>
        <w:t>F</w:t>
      </w:r>
      <w:r w:rsidR="006D35EC">
        <w:rPr>
          <w:i/>
          <w:color w:val="000000"/>
          <w:kern w:val="28"/>
          <w:sz w:val="28"/>
          <w:lang w:val="en-US"/>
        </w:rPr>
        <w:t>.</w:t>
      </w:r>
      <w:proofErr w:type="gramStart"/>
      <w:r w:rsidR="006D35EC" w:rsidRPr="00C21D5F">
        <w:rPr>
          <w:i/>
          <w:color w:val="000000"/>
          <w:kern w:val="28"/>
          <w:sz w:val="28"/>
          <w:lang w:val="en-US"/>
        </w:rPr>
        <w:t xml:space="preserve">, </w:t>
      </w:r>
      <w:r w:rsidR="001F0AB8" w:rsidRPr="001F0AB8">
        <w:rPr>
          <w:i/>
          <w:color w:val="000000"/>
          <w:kern w:val="28"/>
          <w:sz w:val="28"/>
          <w:lang w:val="en-US"/>
        </w:rPr>
        <w:t xml:space="preserve"> Associate</w:t>
      </w:r>
      <w:proofErr w:type="gramEnd"/>
      <w:r w:rsidR="001F0AB8" w:rsidRPr="001F0AB8">
        <w:rPr>
          <w:i/>
          <w:color w:val="000000"/>
          <w:kern w:val="28"/>
          <w:sz w:val="28"/>
          <w:lang w:val="en-US"/>
        </w:rPr>
        <w:t xml:space="preserve"> Professor </w:t>
      </w:r>
    </w:p>
    <w:p w:rsidR="001F0AB8" w:rsidRPr="001F0AB8" w:rsidRDefault="001F0AB8" w:rsidP="00C21D5F">
      <w:pPr>
        <w:jc w:val="right"/>
        <w:rPr>
          <w:i/>
          <w:color w:val="000000"/>
          <w:kern w:val="28"/>
          <w:sz w:val="28"/>
          <w:lang w:val="en-US"/>
        </w:rPr>
      </w:pPr>
      <w:proofErr w:type="gramStart"/>
      <w:r w:rsidRPr="001F0AB8">
        <w:rPr>
          <w:i/>
          <w:color w:val="000000"/>
          <w:kern w:val="28"/>
          <w:sz w:val="28"/>
          <w:lang w:val="en-US"/>
        </w:rPr>
        <w:t>of</w:t>
      </w:r>
      <w:proofErr w:type="gramEnd"/>
      <w:r w:rsidRPr="001F0AB8">
        <w:rPr>
          <w:i/>
          <w:color w:val="000000"/>
          <w:kern w:val="28"/>
          <w:sz w:val="28"/>
          <w:lang w:val="en-US"/>
        </w:rPr>
        <w:t xml:space="preserve"> the department</w:t>
      </w:r>
      <w:r w:rsidR="00C21D5F" w:rsidRPr="00C21D5F">
        <w:rPr>
          <w:i/>
          <w:color w:val="000000"/>
          <w:kern w:val="28"/>
          <w:sz w:val="28"/>
          <w:lang w:val="en-US"/>
        </w:rPr>
        <w:t xml:space="preserve"> </w:t>
      </w:r>
      <w:r w:rsidRPr="001F0AB8">
        <w:rPr>
          <w:i/>
          <w:color w:val="000000"/>
          <w:kern w:val="28"/>
          <w:sz w:val="28"/>
          <w:lang w:val="en-US"/>
        </w:rPr>
        <w:t xml:space="preserve">«Economics and Management» </w:t>
      </w:r>
    </w:p>
    <w:p w:rsidR="001F0AB8" w:rsidRPr="001F0AB8" w:rsidRDefault="001F0AB8" w:rsidP="001F0AB8">
      <w:pPr>
        <w:jc w:val="right"/>
        <w:rPr>
          <w:i/>
          <w:color w:val="000000"/>
          <w:kern w:val="28"/>
          <w:sz w:val="28"/>
          <w:lang w:val="en-US"/>
        </w:rPr>
      </w:pPr>
      <w:r w:rsidRPr="001F0AB8">
        <w:rPr>
          <w:i/>
          <w:color w:val="000000"/>
          <w:kern w:val="28"/>
          <w:sz w:val="28"/>
          <w:lang w:val="en-US"/>
        </w:rPr>
        <w:t>FSBEI HE «Vladivostok state University</w:t>
      </w:r>
    </w:p>
    <w:p w:rsidR="001F0AB8" w:rsidRPr="001F0AB8" w:rsidRDefault="001F0AB8" w:rsidP="001F0AB8">
      <w:pPr>
        <w:jc w:val="right"/>
        <w:rPr>
          <w:i/>
          <w:color w:val="000000"/>
          <w:kern w:val="28"/>
          <w:sz w:val="28"/>
          <w:lang w:val="en-US"/>
        </w:rPr>
      </w:pPr>
      <w:proofErr w:type="gramStart"/>
      <w:r w:rsidRPr="001F0AB8">
        <w:rPr>
          <w:i/>
          <w:color w:val="000000"/>
          <w:kern w:val="28"/>
          <w:sz w:val="28"/>
          <w:lang w:val="en-US"/>
        </w:rPr>
        <w:t>of</w:t>
      </w:r>
      <w:proofErr w:type="gramEnd"/>
      <w:r w:rsidRPr="001F0AB8">
        <w:rPr>
          <w:i/>
          <w:color w:val="000000"/>
          <w:kern w:val="28"/>
          <w:sz w:val="28"/>
          <w:lang w:val="en-US"/>
        </w:rPr>
        <w:t xml:space="preserve"> Economics and service»</w:t>
      </w:r>
    </w:p>
    <w:p w:rsidR="001F0AB8" w:rsidRPr="001F0AB8" w:rsidRDefault="001F0AB8" w:rsidP="001F0AB8">
      <w:pPr>
        <w:jc w:val="right"/>
        <w:rPr>
          <w:i/>
          <w:color w:val="000000"/>
          <w:kern w:val="28"/>
          <w:sz w:val="28"/>
          <w:lang w:val="en-US"/>
        </w:rPr>
      </w:pPr>
      <w:proofErr w:type="gramStart"/>
      <w:r w:rsidRPr="001F0AB8">
        <w:rPr>
          <w:i/>
          <w:color w:val="000000"/>
          <w:kern w:val="28"/>
          <w:sz w:val="28"/>
          <w:lang w:val="en-US"/>
        </w:rPr>
        <w:t>e-mail</w:t>
      </w:r>
      <w:proofErr w:type="gramEnd"/>
      <w:r w:rsidRPr="001F0AB8">
        <w:rPr>
          <w:i/>
          <w:color w:val="000000"/>
          <w:kern w:val="28"/>
          <w:sz w:val="28"/>
          <w:lang w:val="en-US"/>
        </w:rPr>
        <w:t xml:space="preserve">: </w:t>
      </w:r>
      <w:r w:rsidR="005B236F" w:rsidRPr="005B236F">
        <w:rPr>
          <w:i/>
          <w:color w:val="000000"/>
          <w:kern w:val="28"/>
          <w:sz w:val="28"/>
          <w:lang w:val="en-US"/>
        </w:rPr>
        <w:t>Raxmankulov.a@bk.ru</w:t>
      </w:r>
    </w:p>
    <w:p w:rsidR="001F0AB8" w:rsidRDefault="001F0AB8" w:rsidP="001F0AB8">
      <w:pPr>
        <w:suppressAutoHyphens/>
        <w:ind w:left="709"/>
        <w:jc w:val="right"/>
        <w:rPr>
          <w:rFonts w:ascii="Arial" w:hAnsi="Arial" w:cs="Arial"/>
          <w:sz w:val="28"/>
          <w:szCs w:val="28"/>
        </w:rPr>
      </w:pPr>
      <w:r w:rsidRPr="001F0AB8">
        <w:rPr>
          <w:i/>
          <w:color w:val="000000"/>
          <w:kern w:val="28"/>
          <w:sz w:val="28"/>
          <w:lang w:val="en-US"/>
        </w:rPr>
        <w:t>Russia</w:t>
      </w:r>
      <w:r w:rsidRPr="001F0AB8">
        <w:rPr>
          <w:i/>
          <w:color w:val="000000"/>
          <w:kern w:val="28"/>
          <w:sz w:val="28"/>
        </w:rPr>
        <w:t xml:space="preserve">, </w:t>
      </w:r>
      <w:r w:rsidRPr="001F0AB8">
        <w:rPr>
          <w:i/>
          <w:color w:val="000000"/>
          <w:kern w:val="28"/>
          <w:sz w:val="28"/>
          <w:lang w:val="en-US"/>
        </w:rPr>
        <w:t>Vladivostok</w:t>
      </w:r>
    </w:p>
    <w:p w:rsidR="00E53502" w:rsidRDefault="00E53502" w:rsidP="004656D9">
      <w:pPr>
        <w:suppressAutoHyphens/>
        <w:ind w:left="709"/>
        <w:jc w:val="center"/>
        <w:rPr>
          <w:b/>
          <w:sz w:val="28"/>
          <w:szCs w:val="28"/>
        </w:rPr>
      </w:pPr>
      <w:r w:rsidRPr="004656D9">
        <w:rPr>
          <w:b/>
          <w:sz w:val="28"/>
          <w:szCs w:val="28"/>
        </w:rPr>
        <w:t>Экономическая сущность, цель, задачи бухгалтерского учета и      аудита товаров</w:t>
      </w:r>
    </w:p>
    <w:p w:rsidR="00286A4B" w:rsidRDefault="00286A4B" w:rsidP="004656D9">
      <w:pPr>
        <w:suppressAutoHyphens/>
        <w:ind w:left="709"/>
        <w:jc w:val="center"/>
        <w:rPr>
          <w:b/>
          <w:sz w:val="28"/>
          <w:szCs w:val="28"/>
        </w:rPr>
      </w:pPr>
    </w:p>
    <w:p w:rsidR="00286A4B" w:rsidRDefault="00286A4B" w:rsidP="004656D9">
      <w:pPr>
        <w:suppressAutoHyphens/>
        <w:ind w:left="709"/>
        <w:jc w:val="center"/>
        <w:rPr>
          <w:b/>
          <w:sz w:val="28"/>
          <w:szCs w:val="28"/>
        </w:rPr>
      </w:pPr>
      <w:r w:rsidRPr="00286A4B">
        <w:rPr>
          <w:b/>
          <w:sz w:val="28"/>
          <w:szCs w:val="28"/>
          <w:lang w:val="en-US"/>
        </w:rPr>
        <w:t>Economic essence, purpose, tasks of accounting and audit of goods</w:t>
      </w:r>
    </w:p>
    <w:p w:rsidR="00286A4B" w:rsidRDefault="00286A4B" w:rsidP="004656D9">
      <w:pPr>
        <w:suppressAutoHyphens/>
        <w:ind w:left="709"/>
        <w:jc w:val="center"/>
        <w:rPr>
          <w:b/>
          <w:sz w:val="28"/>
          <w:szCs w:val="28"/>
        </w:rPr>
      </w:pPr>
    </w:p>
    <w:p w:rsidR="00E040D0" w:rsidRDefault="00286A4B" w:rsidP="004A0DE6">
      <w:pPr>
        <w:ind w:firstLine="709"/>
        <w:jc w:val="both"/>
        <w:rPr>
          <w:sz w:val="28"/>
          <w:szCs w:val="28"/>
        </w:rPr>
      </w:pPr>
      <w:r w:rsidRPr="00735E72">
        <w:rPr>
          <w:rFonts w:eastAsia="Calibri"/>
          <w:b/>
          <w:sz w:val="28"/>
        </w:rPr>
        <w:t>Аннотация:</w:t>
      </w:r>
      <w:r>
        <w:rPr>
          <w:rFonts w:eastAsia="Calibri"/>
          <w:b/>
          <w:sz w:val="28"/>
        </w:rPr>
        <w:t xml:space="preserve"> </w:t>
      </w:r>
      <w:r w:rsidR="00C84E9B" w:rsidRPr="00C84E9B">
        <w:rPr>
          <w:rFonts w:eastAsia="Calibri"/>
          <w:sz w:val="28"/>
        </w:rPr>
        <w:t>Представленный материал статьи посвящен</w:t>
      </w:r>
      <w:r w:rsidR="00C84E9B">
        <w:rPr>
          <w:sz w:val="28"/>
          <w:szCs w:val="28"/>
        </w:rPr>
        <w:t xml:space="preserve"> теоретическим аспектам</w:t>
      </w:r>
      <w:r w:rsidR="0020419D">
        <w:rPr>
          <w:sz w:val="28"/>
          <w:szCs w:val="28"/>
        </w:rPr>
        <w:t xml:space="preserve"> организации бухгалтерского учета и аудита </w:t>
      </w:r>
      <w:r w:rsidR="00224E97">
        <w:rPr>
          <w:sz w:val="28"/>
          <w:szCs w:val="28"/>
        </w:rPr>
        <w:t>товаров в торговых орг</w:t>
      </w:r>
      <w:r w:rsidR="00224E97">
        <w:rPr>
          <w:sz w:val="28"/>
          <w:szCs w:val="28"/>
        </w:rPr>
        <w:t>а</w:t>
      </w:r>
      <w:r w:rsidR="00224E97">
        <w:rPr>
          <w:sz w:val="28"/>
          <w:szCs w:val="28"/>
        </w:rPr>
        <w:t>низациях.</w:t>
      </w:r>
      <w:r w:rsidR="00C84E9B" w:rsidRPr="00C84E9B">
        <w:rPr>
          <w:sz w:val="28"/>
          <w:szCs w:val="28"/>
        </w:rPr>
        <w:t xml:space="preserve"> </w:t>
      </w:r>
      <w:r w:rsidR="00753C66">
        <w:rPr>
          <w:sz w:val="28"/>
          <w:szCs w:val="28"/>
        </w:rPr>
        <w:t>В статье излагается экономическая сущность, цель</w:t>
      </w:r>
      <w:r w:rsidR="00013D3A">
        <w:rPr>
          <w:sz w:val="28"/>
          <w:szCs w:val="28"/>
        </w:rPr>
        <w:t>,</w:t>
      </w:r>
      <w:r w:rsidR="00753C66">
        <w:rPr>
          <w:sz w:val="28"/>
          <w:szCs w:val="28"/>
        </w:rPr>
        <w:t xml:space="preserve"> задачи </w:t>
      </w:r>
      <w:r w:rsidR="00013D3A">
        <w:rPr>
          <w:sz w:val="28"/>
          <w:szCs w:val="28"/>
        </w:rPr>
        <w:t>учета и аудита</w:t>
      </w:r>
      <w:r w:rsidR="005C5655">
        <w:rPr>
          <w:sz w:val="28"/>
          <w:szCs w:val="28"/>
        </w:rPr>
        <w:t xml:space="preserve"> товаров</w:t>
      </w:r>
      <w:r w:rsidR="00013D3A">
        <w:rPr>
          <w:sz w:val="28"/>
          <w:szCs w:val="28"/>
        </w:rPr>
        <w:t>.</w:t>
      </w:r>
      <w:r w:rsidR="000226E5">
        <w:rPr>
          <w:sz w:val="28"/>
          <w:szCs w:val="28"/>
        </w:rPr>
        <w:t xml:space="preserve"> Материал публикации основан на действующей нормативной баз</w:t>
      </w:r>
      <w:r w:rsidR="00F70B85">
        <w:rPr>
          <w:sz w:val="28"/>
          <w:szCs w:val="28"/>
        </w:rPr>
        <w:t>е</w:t>
      </w:r>
      <w:r w:rsidR="000226E5">
        <w:rPr>
          <w:sz w:val="28"/>
          <w:szCs w:val="28"/>
        </w:rPr>
        <w:t>.</w:t>
      </w:r>
      <w:r w:rsidR="005C5655">
        <w:rPr>
          <w:sz w:val="28"/>
          <w:szCs w:val="28"/>
        </w:rPr>
        <w:t xml:space="preserve"> </w:t>
      </w:r>
      <w:r w:rsidR="00C84E9B" w:rsidRPr="00C84E9B">
        <w:rPr>
          <w:sz w:val="28"/>
          <w:szCs w:val="28"/>
        </w:rPr>
        <w:t xml:space="preserve">Ежедневно в деятельности </w:t>
      </w:r>
      <w:r w:rsidR="00503189">
        <w:rPr>
          <w:sz w:val="28"/>
          <w:szCs w:val="28"/>
        </w:rPr>
        <w:t xml:space="preserve">экономических субъектов, включая </w:t>
      </w:r>
      <w:r w:rsidR="00C84E9B" w:rsidRPr="00C84E9B">
        <w:rPr>
          <w:sz w:val="28"/>
          <w:szCs w:val="28"/>
        </w:rPr>
        <w:t>торгов</w:t>
      </w:r>
      <w:r w:rsidR="00503189">
        <w:rPr>
          <w:sz w:val="28"/>
          <w:szCs w:val="28"/>
        </w:rPr>
        <w:t>ые</w:t>
      </w:r>
      <w:r w:rsidR="00C84E9B" w:rsidRPr="00C84E9B">
        <w:rPr>
          <w:sz w:val="28"/>
          <w:szCs w:val="28"/>
        </w:rPr>
        <w:t xml:space="preserve"> организации</w:t>
      </w:r>
      <w:r w:rsidR="00503189">
        <w:rPr>
          <w:sz w:val="28"/>
          <w:szCs w:val="28"/>
        </w:rPr>
        <w:t>,</w:t>
      </w:r>
      <w:r w:rsidR="00C84E9B" w:rsidRPr="00C84E9B">
        <w:rPr>
          <w:sz w:val="28"/>
          <w:szCs w:val="28"/>
        </w:rPr>
        <w:t xml:space="preserve"> происходит множество </w:t>
      </w:r>
      <w:r w:rsidR="00503189">
        <w:rPr>
          <w:sz w:val="28"/>
          <w:szCs w:val="28"/>
        </w:rPr>
        <w:t xml:space="preserve">фактов </w:t>
      </w:r>
      <w:r w:rsidR="00C84E9B" w:rsidRPr="00C84E9B">
        <w:rPr>
          <w:sz w:val="28"/>
          <w:szCs w:val="28"/>
        </w:rPr>
        <w:t>хозяйственн</w:t>
      </w:r>
      <w:r w:rsidR="00503189">
        <w:rPr>
          <w:sz w:val="28"/>
          <w:szCs w:val="28"/>
        </w:rPr>
        <w:t>ой</w:t>
      </w:r>
      <w:r w:rsidR="00C84E9B" w:rsidRPr="00C84E9B">
        <w:rPr>
          <w:sz w:val="28"/>
          <w:szCs w:val="28"/>
        </w:rPr>
        <w:t xml:space="preserve"> </w:t>
      </w:r>
      <w:r w:rsidR="00503189">
        <w:rPr>
          <w:sz w:val="28"/>
          <w:szCs w:val="28"/>
        </w:rPr>
        <w:t>жизни</w:t>
      </w:r>
      <w:r w:rsidR="00C84E9B" w:rsidRPr="00C84E9B">
        <w:rPr>
          <w:sz w:val="28"/>
          <w:szCs w:val="28"/>
        </w:rPr>
        <w:t>, связанных с поступлением и продажей товаров. Задачи, стоящие перед учетом в торговле, могут быть выполнены только при правильной его организации. Недостатки в организации учета приводят к его запутанности, созданию условий для хищ</w:t>
      </w:r>
      <w:r w:rsidR="00C84E9B" w:rsidRPr="00C84E9B">
        <w:rPr>
          <w:sz w:val="28"/>
          <w:szCs w:val="28"/>
        </w:rPr>
        <w:t>е</w:t>
      </w:r>
      <w:r w:rsidR="00C84E9B" w:rsidRPr="00C84E9B">
        <w:rPr>
          <w:sz w:val="28"/>
          <w:szCs w:val="28"/>
        </w:rPr>
        <w:t>ния товаров и других злоупотреблений с ними.</w:t>
      </w:r>
      <w:r w:rsidR="00CB0B4D">
        <w:rPr>
          <w:sz w:val="28"/>
          <w:szCs w:val="28"/>
        </w:rPr>
        <w:t xml:space="preserve"> </w:t>
      </w:r>
    </w:p>
    <w:p w:rsidR="00C84E9B" w:rsidRDefault="001919D7" w:rsidP="004A0DE6">
      <w:pPr>
        <w:ind w:firstLine="709"/>
        <w:jc w:val="both"/>
        <w:rPr>
          <w:sz w:val="28"/>
          <w:szCs w:val="28"/>
        </w:rPr>
      </w:pPr>
      <w:r>
        <w:rPr>
          <w:sz w:val="28"/>
          <w:szCs w:val="28"/>
        </w:rPr>
        <w:t>В статье изложены и проиллюстрированы</w:t>
      </w:r>
      <w:r w:rsidR="00C84E9B" w:rsidRPr="00C84E9B">
        <w:rPr>
          <w:sz w:val="28"/>
          <w:szCs w:val="28"/>
        </w:rPr>
        <w:t xml:space="preserve"> </w:t>
      </w:r>
      <w:r w:rsidRPr="001919D7">
        <w:rPr>
          <w:sz w:val="28"/>
          <w:szCs w:val="28"/>
        </w:rPr>
        <w:t>некоторые определения пон</w:t>
      </w:r>
      <w:r w:rsidRPr="001919D7">
        <w:rPr>
          <w:sz w:val="28"/>
          <w:szCs w:val="28"/>
        </w:rPr>
        <w:t>я</w:t>
      </w:r>
      <w:r w:rsidRPr="001919D7">
        <w:rPr>
          <w:sz w:val="28"/>
          <w:szCs w:val="28"/>
        </w:rPr>
        <w:t>тия «товар» по мнению законодательства и экономистов.</w:t>
      </w:r>
      <w:r w:rsidR="001571D7">
        <w:rPr>
          <w:sz w:val="28"/>
          <w:szCs w:val="28"/>
        </w:rPr>
        <w:t xml:space="preserve"> Приводится норм</w:t>
      </w:r>
      <w:r w:rsidR="001571D7">
        <w:rPr>
          <w:sz w:val="28"/>
          <w:szCs w:val="28"/>
        </w:rPr>
        <w:t>а</w:t>
      </w:r>
      <w:r w:rsidR="001571D7">
        <w:rPr>
          <w:sz w:val="28"/>
          <w:szCs w:val="28"/>
        </w:rPr>
        <w:t xml:space="preserve">тивная и авторская интерпретация </w:t>
      </w:r>
      <w:r w:rsidR="00DF7BB1">
        <w:rPr>
          <w:sz w:val="28"/>
          <w:szCs w:val="28"/>
        </w:rPr>
        <w:t>товара.</w:t>
      </w:r>
      <w:r w:rsidR="00696E31">
        <w:rPr>
          <w:sz w:val="28"/>
          <w:szCs w:val="28"/>
        </w:rPr>
        <w:t xml:space="preserve"> Отражается комплекс задач по учету товаров в торговых организациях.</w:t>
      </w:r>
      <w:r w:rsidR="00A223DB">
        <w:rPr>
          <w:sz w:val="28"/>
          <w:szCs w:val="28"/>
        </w:rPr>
        <w:t xml:space="preserve"> Рассмотрены требования  </w:t>
      </w:r>
      <w:r w:rsidR="00DF65F8" w:rsidRPr="00DF65F8">
        <w:rPr>
          <w:sz w:val="28"/>
          <w:szCs w:val="28"/>
        </w:rPr>
        <w:t>к бухгалтерскому учету товаров</w:t>
      </w:r>
      <w:r w:rsidR="00DF65F8">
        <w:rPr>
          <w:sz w:val="28"/>
          <w:szCs w:val="28"/>
        </w:rPr>
        <w:t>.</w:t>
      </w:r>
      <w:r w:rsidR="008239B1">
        <w:rPr>
          <w:sz w:val="28"/>
          <w:szCs w:val="28"/>
        </w:rPr>
        <w:t xml:space="preserve"> </w:t>
      </w:r>
      <w:r w:rsidR="003A5D55">
        <w:rPr>
          <w:sz w:val="28"/>
          <w:szCs w:val="28"/>
        </w:rPr>
        <w:t>В статье приведены и прокомментированы задачи аудита тов</w:t>
      </w:r>
      <w:r w:rsidR="003A5D55">
        <w:rPr>
          <w:sz w:val="28"/>
          <w:szCs w:val="28"/>
        </w:rPr>
        <w:t>а</w:t>
      </w:r>
      <w:r w:rsidR="003A5D55">
        <w:rPr>
          <w:sz w:val="28"/>
          <w:szCs w:val="28"/>
        </w:rPr>
        <w:t xml:space="preserve">ров. </w:t>
      </w:r>
      <w:r w:rsidR="00651C7B">
        <w:rPr>
          <w:sz w:val="28"/>
          <w:szCs w:val="28"/>
        </w:rPr>
        <w:t xml:space="preserve">Изложенные в </w:t>
      </w:r>
      <w:r w:rsidR="004241CD">
        <w:rPr>
          <w:sz w:val="28"/>
          <w:szCs w:val="28"/>
        </w:rPr>
        <w:t>статье вопросы позволят правильно понимать и использ</w:t>
      </w:r>
      <w:r w:rsidR="004241CD">
        <w:rPr>
          <w:sz w:val="28"/>
          <w:szCs w:val="28"/>
        </w:rPr>
        <w:t>о</w:t>
      </w:r>
      <w:r w:rsidR="004241CD">
        <w:rPr>
          <w:sz w:val="28"/>
          <w:szCs w:val="28"/>
        </w:rPr>
        <w:t>вать в учетной практике</w:t>
      </w:r>
      <w:r w:rsidR="005A7501">
        <w:rPr>
          <w:sz w:val="28"/>
          <w:szCs w:val="28"/>
        </w:rPr>
        <w:t xml:space="preserve"> и аудиторск</w:t>
      </w:r>
      <w:r w:rsidR="00C026BB">
        <w:rPr>
          <w:sz w:val="28"/>
          <w:szCs w:val="28"/>
        </w:rPr>
        <w:t>их проверках товаров терминологию и п</w:t>
      </w:r>
      <w:r w:rsidR="00C026BB">
        <w:rPr>
          <w:sz w:val="28"/>
          <w:szCs w:val="28"/>
        </w:rPr>
        <w:t>о</w:t>
      </w:r>
      <w:r w:rsidR="00C026BB">
        <w:rPr>
          <w:sz w:val="28"/>
          <w:szCs w:val="28"/>
        </w:rPr>
        <w:t xml:space="preserve">следовательность </w:t>
      </w:r>
      <w:r w:rsidR="002364A2">
        <w:rPr>
          <w:sz w:val="28"/>
          <w:szCs w:val="28"/>
        </w:rPr>
        <w:t>контрольных и учетных процедур.</w:t>
      </w:r>
    </w:p>
    <w:p w:rsidR="004D56CE" w:rsidRDefault="004D56CE" w:rsidP="004D56CE">
      <w:pPr>
        <w:ind w:firstLine="709"/>
        <w:jc w:val="both"/>
        <w:rPr>
          <w:sz w:val="28"/>
          <w:szCs w:val="28"/>
        </w:rPr>
      </w:pPr>
      <w:r w:rsidRPr="00507C13">
        <w:rPr>
          <w:b/>
          <w:bCs/>
          <w:sz w:val="28"/>
          <w:szCs w:val="28"/>
        </w:rPr>
        <w:t>Ключевые слова</w:t>
      </w:r>
      <w:r w:rsidRPr="00507C13">
        <w:rPr>
          <w:b/>
          <w:sz w:val="28"/>
          <w:szCs w:val="28"/>
        </w:rPr>
        <w:t>:</w:t>
      </w:r>
      <w:r>
        <w:rPr>
          <w:b/>
          <w:sz w:val="28"/>
          <w:szCs w:val="28"/>
        </w:rPr>
        <w:t xml:space="preserve"> </w:t>
      </w:r>
      <w:r>
        <w:rPr>
          <w:sz w:val="28"/>
          <w:szCs w:val="28"/>
        </w:rPr>
        <w:t xml:space="preserve">Товары, экономическая сущность товаров, цель учета товаров, задачи учета и аудита товаров, требования к учету товаров. </w:t>
      </w:r>
    </w:p>
    <w:p w:rsidR="00FE15C3" w:rsidRPr="00FE15C3" w:rsidRDefault="00FE15C3" w:rsidP="00FE15C3">
      <w:pPr>
        <w:ind w:firstLine="709"/>
        <w:jc w:val="both"/>
        <w:rPr>
          <w:sz w:val="28"/>
          <w:szCs w:val="28"/>
          <w:lang w:val="en-US"/>
        </w:rPr>
      </w:pPr>
      <w:r w:rsidRPr="00FE15C3">
        <w:rPr>
          <w:b/>
          <w:sz w:val="28"/>
          <w:szCs w:val="28"/>
          <w:lang w:val="en-US"/>
        </w:rPr>
        <w:t>Abstract:</w:t>
      </w:r>
      <w:r w:rsidRPr="00FE15C3">
        <w:rPr>
          <w:sz w:val="28"/>
          <w:szCs w:val="28"/>
          <w:lang w:val="en-US"/>
        </w:rPr>
        <w:t xml:space="preserve"> The presented material of the article is devoted to the theoretical a</w:t>
      </w:r>
      <w:r w:rsidRPr="00FE15C3">
        <w:rPr>
          <w:sz w:val="28"/>
          <w:szCs w:val="28"/>
          <w:lang w:val="en-US"/>
        </w:rPr>
        <w:t>s</w:t>
      </w:r>
      <w:r w:rsidRPr="00FE15C3">
        <w:rPr>
          <w:sz w:val="28"/>
          <w:szCs w:val="28"/>
          <w:lang w:val="en-US"/>
        </w:rPr>
        <w:t>pects of the organization of accounting and auditing of goods in trade organizations. The article describes the economic essence, purpose, tasks of accounting and auditing of goods. The material of the publication is based on the current regulatory fram</w:t>
      </w:r>
      <w:r w:rsidRPr="00FE15C3">
        <w:rPr>
          <w:sz w:val="28"/>
          <w:szCs w:val="28"/>
          <w:lang w:val="en-US"/>
        </w:rPr>
        <w:t>e</w:t>
      </w:r>
      <w:r w:rsidRPr="00FE15C3">
        <w:rPr>
          <w:sz w:val="28"/>
          <w:szCs w:val="28"/>
          <w:lang w:val="en-US"/>
        </w:rPr>
        <w:lastRenderedPageBreak/>
        <w:t>work. Every day in the activities of economic entities, including trade organizations, there are many facts of economic life related to the receipt and sale of goods. The tasks facing accounting in trade can be performed only if it is properly organized. Shortcomings in the organization of accounting lead to its confusion, creating cond</w:t>
      </w:r>
      <w:r w:rsidRPr="00FE15C3">
        <w:rPr>
          <w:sz w:val="28"/>
          <w:szCs w:val="28"/>
          <w:lang w:val="en-US"/>
        </w:rPr>
        <w:t>i</w:t>
      </w:r>
      <w:r w:rsidRPr="00FE15C3">
        <w:rPr>
          <w:sz w:val="28"/>
          <w:szCs w:val="28"/>
          <w:lang w:val="en-US"/>
        </w:rPr>
        <w:t xml:space="preserve">tions for the theft of goods and other abuses with them. </w:t>
      </w:r>
    </w:p>
    <w:p w:rsidR="00FE15C3" w:rsidRPr="00FE15C3" w:rsidRDefault="00FE15C3" w:rsidP="00FE15C3">
      <w:pPr>
        <w:ind w:firstLine="709"/>
        <w:jc w:val="both"/>
        <w:rPr>
          <w:sz w:val="28"/>
          <w:szCs w:val="28"/>
          <w:lang w:val="en-US"/>
        </w:rPr>
      </w:pPr>
      <w:r w:rsidRPr="00FE15C3">
        <w:rPr>
          <w:sz w:val="28"/>
          <w:szCs w:val="28"/>
          <w:lang w:val="en-US"/>
        </w:rPr>
        <w:t>The article describes and illustrates some definitions of the concept of "</w:t>
      </w:r>
      <w:proofErr w:type="spellStart"/>
      <w:r w:rsidRPr="00FE15C3">
        <w:rPr>
          <w:sz w:val="28"/>
          <w:szCs w:val="28"/>
          <w:lang w:val="en-US"/>
        </w:rPr>
        <w:t>goods"according</w:t>
      </w:r>
      <w:proofErr w:type="spellEnd"/>
      <w:r w:rsidRPr="00FE15C3">
        <w:rPr>
          <w:sz w:val="28"/>
          <w:szCs w:val="28"/>
          <w:lang w:val="en-US"/>
        </w:rPr>
        <w:t xml:space="preserve"> to the legislation and economists. The normative and author's i</w:t>
      </w:r>
      <w:r w:rsidRPr="00FE15C3">
        <w:rPr>
          <w:sz w:val="28"/>
          <w:szCs w:val="28"/>
          <w:lang w:val="en-US"/>
        </w:rPr>
        <w:t>n</w:t>
      </w:r>
      <w:r w:rsidRPr="00FE15C3">
        <w:rPr>
          <w:sz w:val="28"/>
          <w:szCs w:val="28"/>
          <w:lang w:val="en-US"/>
        </w:rPr>
        <w:t>terpretation of the product is given. The complex of tasks on accounting of goods in trade organizations is reflected. The requirements for accounting of goods are consi</w:t>
      </w:r>
      <w:r w:rsidRPr="00FE15C3">
        <w:rPr>
          <w:sz w:val="28"/>
          <w:szCs w:val="28"/>
          <w:lang w:val="en-US"/>
        </w:rPr>
        <w:t>d</w:t>
      </w:r>
      <w:r w:rsidRPr="00FE15C3">
        <w:rPr>
          <w:sz w:val="28"/>
          <w:szCs w:val="28"/>
          <w:lang w:val="en-US"/>
        </w:rPr>
        <w:t>ered.</w:t>
      </w:r>
      <w:r w:rsidR="00E040D0" w:rsidRPr="00E040D0">
        <w:rPr>
          <w:sz w:val="28"/>
          <w:szCs w:val="28"/>
          <w:lang w:val="en-US"/>
        </w:rPr>
        <w:t xml:space="preserve"> </w:t>
      </w:r>
      <w:r w:rsidRPr="00FE15C3">
        <w:rPr>
          <w:sz w:val="28"/>
          <w:szCs w:val="28"/>
          <w:lang w:val="en-US"/>
        </w:rPr>
        <w:t>The article presents and comments on the tasks of the audit of goods. The que</w:t>
      </w:r>
      <w:r w:rsidRPr="00FE15C3">
        <w:rPr>
          <w:sz w:val="28"/>
          <w:szCs w:val="28"/>
          <w:lang w:val="en-US"/>
        </w:rPr>
        <w:t>s</w:t>
      </w:r>
      <w:r w:rsidRPr="00FE15C3">
        <w:rPr>
          <w:sz w:val="28"/>
          <w:szCs w:val="28"/>
          <w:lang w:val="en-US"/>
        </w:rPr>
        <w:t>tions set out in the article will allow you to correctly understand and use the term</w:t>
      </w:r>
      <w:r w:rsidRPr="00FE15C3">
        <w:rPr>
          <w:sz w:val="28"/>
          <w:szCs w:val="28"/>
          <w:lang w:val="en-US"/>
        </w:rPr>
        <w:t>i</w:t>
      </w:r>
      <w:r w:rsidRPr="00FE15C3">
        <w:rPr>
          <w:sz w:val="28"/>
          <w:szCs w:val="28"/>
          <w:lang w:val="en-US"/>
        </w:rPr>
        <w:t>nology and sequence of control and accounting procedures in accounting practice and audit audits of goods.</w:t>
      </w:r>
    </w:p>
    <w:p w:rsidR="00FE15C3" w:rsidRDefault="00FE15C3" w:rsidP="00FE15C3">
      <w:pPr>
        <w:ind w:firstLine="709"/>
        <w:jc w:val="both"/>
        <w:rPr>
          <w:sz w:val="28"/>
          <w:szCs w:val="28"/>
        </w:rPr>
      </w:pPr>
      <w:r w:rsidRPr="00FE15C3">
        <w:rPr>
          <w:b/>
          <w:sz w:val="28"/>
          <w:szCs w:val="28"/>
          <w:lang w:val="en-US"/>
        </w:rPr>
        <w:t>Keywords:</w:t>
      </w:r>
      <w:r w:rsidRPr="00FE15C3">
        <w:rPr>
          <w:sz w:val="28"/>
          <w:szCs w:val="28"/>
          <w:lang w:val="en-US"/>
        </w:rPr>
        <w:t xml:space="preserve"> Goods, the economic essence of goods, the purpose of accounting for goods, the tasks of accounting and auditing of goods, the requirements for a</w:t>
      </w:r>
      <w:r w:rsidRPr="00FE15C3">
        <w:rPr>
          <w:sz w:val="28"/>
          <w:szCs w:val="28"/>
          <w:lang w:val="en-US"/>
        </w:rPr>
        <w:t>c</w:t>
      </w:r>
      <w:r w:rsidRPr="00FE15C3">
        <w:rPr>
          <w:sz w:val="28"/>
          <w:szCs w:val="28"/>
          <w:lang w:val="en-US"/>
        </w:rPr>
        <w:t>counting for goods.</w:t>
      </w:r>
    </w:p>
    <w:p w:rsidR="00E53502" w:rsidRPr="005841F1" w:rsidRDefault="00E53502" w:rsidP="0075649D">
      <w:pPr>
        <w:ind w:firstLine="709"/>
        <w:jc w:val="both"/>
        <w:rPr>
          <w:sz w:val="28"/>
          <w:szCs w:val="20"/>
        </w:rPr>
      </w:pPr>
      <w:r w:rsidRPr="005841F1">
        <w:rPr>
          <w:sz w:val="28"/>
          <w:szCs w:val="28"/>
        </w:rPr>
        <w:t>Для правильного руководства деятельностью торговой организации нео</w:t>
      </w:r>
      <w:r w:rsidRPr="005841F1">
        <w:rPr>
          <w:sz w:val="28"/>
          <w:szCs w:val="28"/>
        </w:rPr>
        <w:t>б</w:t>
      </w:r>
      <w:r w:rsidRPr="005841F1">
        <w:rPr>
          <w:sz w:val="28"/>
          <w:szCs w:val="28"/>
        </w:rPr>
        <w:t>ходимо располагать полной, точной, объективной, своевременной и достаточно детальной экономической информацией. Это достигается ведением бухгалте</w:t>
      </w:r>
      <w:r w:rsidRPr="005841F1">
        <w:rPr>
          <w:sz w:val="28"/>
          <w:szCs w:val="28"/>
        </w:rPr>
        <w:t>р</w:t>
      </w:r>
      <w:r w:rsidRPr="005841F1">
        <w:rPr>
          <w:sz w:val="28"/>
          <w:szCs w:val="28"/>
        </w:rPr>
        <w:t>ского учета</w:t>
      </w:r>
      <w:r w:rsidRPr="005841F1">
        <w:rPr>
          <w:sz w:val="28"/>
          <w:szCs w:val="20"/>
        </w:rPr>
        <w:t>.</w:t>
      </w:r>
    </w:p>
    <w:p w:rsidR="00E53502" w:rsidRPr="005841F1" w:rsidRDefault="00E53502" w:rsidP="0075649D">
      <w:pPr>
        <w:ind w:firstLine="709"/>
        <w:jc w:val="both"/>
        <w:rPr>
          <w:sz w:val="28"/>
          <w:szCs w:val="20"/>
        </w:rPr>
      </w:pPr>
      <w:r w:rsidRPr="005841F1">
        <w:rPr>
          <w:sz w:val="28"/>
          <w:szCs w:val="20"/>
        </w:rPr>
        <w:t>В основе хозяйственной деятельности торговой организации лежат пр</w:t>
      </w:r>
      <w:r w:rsidRPr="005841F1">
        <w:rPr>
          <w:sz w:val="28"/>
          <w:szCs w:val="20"/>
        </w:rPr>
        <w:t>о</w:t>
      </w:r>
      <w:r w:rsidRPr="005841F1">
        <w:rPr>
          <w:sz w:val="28"/>
          <w:szCs w:val="20"/>
        </w:rPr>
        <w:t>цессы приобретения, хранения и реализации товаров. Все это позволяет свести особенности учета в торговле к особенностям учета товарных операций при п</w:t>
      </w:r>
      <w:r w:rsidRPr="005841F1">
        <w:rPr>
          <w:sz w:val="28"/>
          <w:szCs w:val="20"/>
        </w:rPr>
        <w:t>о</w:t>
      </w:r>
      <w:r w:rsidRPr="005841F1">
        <w:rPr>
          <w:sz w:val="28"/>
          <w:szCs w:val="20"/>
        </w:rPr>
        <w:t>ступлении и продажи товаров</w:t>
      </w:r>
      <w:r>
        <w:rPr>
          <w:sz w:val="28"/>
          <w:szCs w:val="20"/>
        </w:rPr>
        <w:t xml:space="preserve"> [1].</w:t>
      </w:r>
      <w:r w:rsidRPr="005841F1">
        <w:rPr>
          <w:sz w:val="28"/>
          <w:szCs w:val="20"/>
        </w:rPr>
        <w:t xml:space="preserve"> </w:t>
      </w:r>
    </w:p>
    <w:p w:rsidR="00E53502" w:rsidRDefault="00E53502" w:rsidP="0075649D">
      <w:pPr>
        <w:ind w:firstLine="709"/>
        <w:jc w:val="both"/>
        <w:rPr>
          <w:sz w:val="28"/>
          <w:szCs w:val="28"/>
        </w:rPr>
      </w:pPr>
      <w:r w:rsidRPr="005841F1">
        <w:rPr>
          <w:sz w:val="28"/>
          <w:szCs w:val="28"/>
        </w:rPr>
        <w:t>Основным объектом учета в торговых организациях являются товары. Поэтому в центре внимания бухгалтера – правильная организация учета</w:t>
      </w:r>
      <w:r>
        <w:rPr>
          <w:sz w:val="28"/>
          <w:szCs w:val="28"/>
        </w:rPr>
        <w:t xml:space="preserve"> п</w:t>
      </w:r>
      <w:r>
        <w:rPr>
          <w:sz w:val="28"/>
          <w:szCs w:val="28"/>
        </w:rPr>
        <w:t>о</w:t>
      </w:r>
      <w:r>
        <w:rPr>
          <w:sz w:val="28"/>
          <w:szCs w:val="28"/>
        </w:rPr>
        <w:t>ступления и</w:t>
      </w:r>
      <w:r w:rsidRPr="005841F1">
        <w:rPr>
          <w:sz w:val="28"/>
          <w:szCs w:val="28"/>
        </w:rPr>
        <w:t xml:space="preserve"> </w:t>
      </w:r>
      <w:r>
        <w:rPr>
          <w:sz w:val="28"/>
          <w:szCs w:val="28"/>
        </w:rPr>
        <w:t>продажи товаров</w:t>
      </w:r>
      <w:r w:rsidRPr="005841F1">
        <w:rPr>
          <w:sz w:val="28"/>
          <w:szCs w:val="28"/>
        </w:rPr>
        <w:t>.</w:t>
      </w:r>
    </w:p>
    <w:p w:rsidR="00E53502" w:rsidRPr="009E12C4" w:rsidRDefault="00E53502" w:rsidP="0075649D">
      <w:pPr>
        <w:widowControl w:val="0"/>
        <w:ind w:firstLine="709"/>
        <w:jc w:val="both"/>
        <w:rPr>
          <w:sz w:val="28"/>
          <w:szCs w:val="28"/>
        </w:rPr>
      </w:pPr>
      <w:r w:rsidRPr="005841F1">
        <w:rPr>
          <w:sz w:val="28"/>
          <w:szCs w:val="20"/>
        </w:rPr>
        <w:t>В условиях современной рыночной экономики характерным является следующее определение товара: «Товар – все, что может удовлетворить нужду или потребность и предлагается рынку с целью привлечения внимания, прио</w:t>
      </w:r>
      <w:r w:rsidRPr="005841F1">
        <w:rPr>
          <w:sz w:val="28"/>
          <w:szCs w:val="20"/>
        </w:rPr>
        <w:t>б</w:t>
      </w:r>
      <w:r w:rsidRPr="005841F1">
        <w:rPr>
          <w:sz w:val="28"/>
          <w:szCs w:val="20"/>
        </w:rPr>
        <w:t>ретения, использования или потребления. Это могут быть физические объекты, услуги, лица, места, организации и идеи» [</w:t>
      </w:r>
      <w:r>
        <w:rPr>
          <w:sz w:val="28"/>
          <w:szCs w:val="20"/>
        </w:rPr>
        <w:t>2</w:t>
      </w:r>
      <w:r w:rsidRPr="005841F1">
        <w:rPr>
          <w:sz w:val="28"/>
          <w:szCs w:val="20"/>
        </w:rPr>
        <w:t xml:space="preserve">]. </w:t>
      </w:r>
      <w:r>
        <w:rPr>
          <w:sz w:val="28"/>
          <w:szCs w:val="28"/>
        </w:rPr>
        <w:t>Т</w:t>
      </w:r>
      <w:r w:rsidRPr="009E12C4">
        <w:rPr>
          <w:sz w:val="28"/>
          <w:szCs w:val="28"/>
        </w:rPr>
        <w:t>овар – это объект купли – пр</w:t>
      </w:r>
      <w:r w:rsidRPr="009E12C4">
        <w:rPr>
          <w:sz w:val="28"/>
          <w:szCs w:val="28"/>
        </w:rPr>
        <w:t>о</w:t>
      </w:r>
      <w:r w:rsidRPr="009E12C4">
        <w:rPr>
          <w:sz w:val="28"/>
          <w:szCs w:val="28"/>
        </w:rPr>
        <w:t>дажи, где участниками отношений являются продавец и покупатель.</w:t>
      </w:r>
    </w:p>
    <w:p w:rsidR="00E53502" w:rsidRPr="005841F1" w:rsidRDefault="00E53502" w:rsidP="0075649D">
      <w:pPr>
        <w:ind w:firstLine="709"/>
        <w:jc w:val="both"/>
        <w:rPr>
          <w:sz w:val="28"/>
          <w:szCs w:val="28"/>
        </w:rPr>
      </w:pPr>
      <w:r w:rsidRPr="005841F1">
        <w:rPr>
          <w:sz w:val="28"/>
          <w:szCs w:val="28"/>
        </w:rPr>
        <w:t xml:space="preserve">Большинство </w:t>
      </w:r>
      <w:r>
        <w:rPr>
          <w:sz w:val="28"/>
          <w:szCs w:val="28"/>
        </w:rPr>
        <w:t>предпринимателей</w:t>
      </w:r>
      <w:r w:rsidRPr="005841F1">
        <w:rPr>
          <w:sz w:val="28"/>
          <w:szCs w:val="28"/>
        </w:rPr>
        <w:t xml:space="preserve"> предлагают свои товары рынку через посредников. С точки зрения организации-посредника в сфере обращения тов</w:t>
      </w:r>
      <w:r w:rsidRPr="005841F1">
        <w:rPr>
          <w:sz w:val="28"/>
          <w:szCs w:val="28"/>
        </w:rPr>
        <w:t>а</w:t>
      </w:r>
      <w:r w:rsidRPr="005841F1">
        <w:rPr>
          <w:sz w:val="28"/>
          <w:szCs w:val="28"/>
        </w:rPr>
        <w:t>ры могут иметь более узкое и более точное определение исходя из направления деятельности. Для организации - посредника товары – это предметы, приобр</w:t>
      </w:r>
      <w:r w:rsidRPr="005841F1">
        <w:rPr>
          <w:sz w:val="28"/>
          <w:szCs w:val="28"/>
        </w:rPr>
        <w:t>е</w:t>
      </w:r>
      <w:r w:rsidRPr="005841F1">
        <w:rPr>
          <w:sz w:val="28"/>
          <w:szCs w:val="28"/>
        </w:rPr>
        <w:t>тенные или получе</w:t>
      </w:r>
      <w:r w:rsidRPr="005841F1">
        <w:rPr>
          <w:sz w:val="28"/>
          <w:szCs w:val="28"/>
        </w:rPr>
        <w:t>н</w:t>
      </w:r>
      <w:r w:rsidRPr="005841F1">
        <w:rPr>
          <w:sz w:val="28"/>
          <w:szCs w:val="28"/>
        </w:rPr>
        <w:t>ные с целью последующей их перепродажи [</w:t>
      </w:r>
      <w:r>
        <w:rPr>
          <w:sz w:val="28"/>
          <w:szCs w:val="28"/>
        </w:rPr>
        <w:t>3</w:t>
      </w:r>
      <w:r w:rsidRPr="005841F1">
        <w:rPr>
          <w:sz w:val="28"/>
          <w:szCs w:val="28"/>
        </w:rPr>
        <w:t xml:space="preserve">]. </w:t>
      </w:r>
    </w:p>
    <w:p w:rsidR="00E53502" w:rsidRDefault="00E53502" w:rsidP="0075649D">
      <w:pPr>
        <w:ind w:firstLine="709"/>
        <w:jc w:val="both"/>
        <w:rPr>
          <w:sz w:val="28"/>
          <w:szCs w:val="20"/>
        </w:rPr>
      </w:pPr>
      <w:r w:rsidRPr="005841F1">
        <w:rPr>
          <w:sz w:val="28"/>
          <w:szCs w:val="20"/>
        </w:rPr>
        <w:t xml:space="preserve">В </w:t>
      </w:r>
      <w:r w:rsidR="00D9744A">
        <w:rPr>
          <w:sz w:val="28"/>
          <w:szCs w:val="20"/>
        </w:rPr>
        <w:t>ФС</w:t>
      </w:r>
      <w:r w:rsidRPr="005841F1">
        <w:rPr>
          <w:sz w:val="28"/>
          <w:szCs w:val="20"/>
        </w:rPr>
        <w:t>БУ 5/</w:t>
      </w:r>
      <w:r>
        <w:rPr>
          <w:sz w:val="28"/>
          <w:szCs w:val="20"/>
        </w:rPr>
        <w:t>19</w:t>
      </w:r>
      <w:r w:rsidRPr="005841F1">
        <w:rPr>
          <w:sz w:val="28"/>
          <w:szCs w:val="20"/>
        </w:rPr>
        <w:t xml:space="preserve"> </w:t>
      </w:r>
      <w:r>
        <w:rPr>
          <w:sz w:val="28"/>
          <w:szCs w:val="20"/>
        </w:rPr>
        <w:t>«Запасы», вступившем в действие</w:t>
      </w:r>
      <w:r w:rsidR="00D9744A">
        <w:rPr>
          <w:sz w:val="28"/>
          <w:szCs w:val="20"/>
        </w:rPr>
        <w:t xml:space="preserve"> с 01.01.2021 года</w:t>
      </w:r>
      <w:r>
        <w:rPr>
          <w:sz w:val="28"/>
          <w:szCs w:val="20"/>
        </w:rPr>
        <w:t xml:space="preserve"> </w:t>
      </w:r>
      <w:r w:rsidR="00D9744A">
        <w:rPr>
          <w:sz w:val="28"/>
          <w:szCs w:val="20"/>
        </w:rPr>
        <w:t xml:space="preserve">для </w:t>
      </w:r>
      <w:r>
        <w:rPr>
          <w:sz w:val="28"/>
          <w:szCs w:val="20"/>
        </w:rPr>
        <w:t xml:space="preserve">учетной практики </w:t>
      </w:r>
      <w:r w:rsidRPr="005841F1">
        <w:rPr>
          <w:sz w:val="28"/>
          <w:szCs w:val="20"/>
        </w:rPr>
        <w:t>прив</w:t>
      </w:r>
      <w:r w:rsidRPr="005841F1">
        <w:rPr>
          <w:sz w:val="28"/>
          <w:szCs w:val="20"/>
        </w:rPr>
        <w:t>о</w:t>
      </w:r>
      <w:r w:rsidRPr="005841F1">
        <w:rPr>
          <w:sz w:val="28"/>
          <w:szCs w:val="20"/>
        </w:rPr>
        <w:t xml:space="preserve">дится следующее определение товаров: «Товары – это часть запасов организации, </w:t>
      </w:r>
      <w:r w:rsidRPr="00E212AD">
        <w:rPr>
          <w:sz w:val="28"/>
          <w:szCs w:val="20"/>
        </w:rPr>
        <w:t>приобретенные у других лиц и предназначенные для продажи в ходе обычной деятельности орган</w:t>
      </w:r>
      <w:r w:rsidRPr="00E212AD">
        <w:rPr>
          <w:sz w:val="28"/>
          <w:szCs w:val="20"/>
        </w:rPr>
        <w:t>и</w:t>
      </w:r>
      <w:r w:rsidRPr="00E212AD">
        <w:rPr>
          <w:sz w:val="28"/>
          <w:szCs w:val="20"/>
        </w:rPr>
        <w:t>зации</w:t>
      </w:r>
      <w:r w:rsidRPr="005841F1">
        <w:rPr>
          <w:sz w:val="28"/>
          <w:szCs w:val="20"/>
        </w:rPr>
        <w:t>» [</w:t>
      </w:r>
      <w:r>
        <w:rPr>
          <w:sz w:val="28"/>
          <w:szCs w:val="20"/>
        </w:rPr>
        <w:t>4</w:t>
      </w:r>
      <w:r w:rsidRPr="005841F1">
        <w:rPr>
          <w:sz w:val="28"/>
          <w:szCs w:val="20"/>
        </w:rPr>
        <w:t>].</w:t>
      </w:r>
    </w:p>
    <w:p w:rsidR="00E53502" w:rsidRDefault="00E53502" w:rsidP="0075649D">
      <w:pPr>
        <w:ind w:firstLine="709"/>
        <w:jc w:val="both"/>
        <w:rPr>
          <w:sz w:val="28"/>
          <w:szCs w:val="20"/>
        </w:rPr>
      </w:pPr>
      <w:r>
        <w:rPr>
          <w:sz w:val="28"/>
          <w:szCs w:val="20"/>
        </w:rPr>
        <w:t>В таблице 1 представлены некоторые определения понятия «товар» по мнению законодательства и экономистов.</w:t>
      </w:r>
    </w:p>
    <w:p w:rsidR="00E53502" w:rsidRDefault="00E53502" w:rsidP="00E53502">
      <w:pPr>
        <w:widowControl w:val="0"/>
        <w:spacing w:before="120" w:line="360" w:lineRule="auto"/>
        <w:jc w:val="both"/>
        <w:rPr>
          <w:sz w:val="28"/>
          <w:szCs w:val="20"/>
        </w:rPr>
      </w:pPr>
      <w:r>
        <w:rPr>
          <w:sz w:val="28"/>
          <w:szCs w:val="20"/>
        </w:rPr>
        <w:t>Таблица 1 – Определения понятия «товар»</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654"/>
      </w:tblGrid>
      <w:tr w:rsidR="00E53502" w:rsidRPr="00B66529" w:rsidTr="003E3F32">
        <w:tc>
          <w:tcPr>
            <w:tcW w:w="1985" w:type="dxa"/>
            <w:shd w:val="clear" w:color="auto" w:fill="auto"/>
          </w:tcPr>
          <w:p w:rsidR="00E53502" w:rsidRPr="00B66529" w:rsidRDefault="00E53502" w:rsidP="003E3F32">
            <w:pPr>
              <w:tabs>
                <w:tab w:val="left" w:pos="3885"/>
              </w:tabs>
              <w:suppressAutoHyphens/>
              <w:jc w:val="center"/>
              <w:rPr>
                <w:sz w:val="22"/>
                <w:szCs w:val="22"/>
              </w:rPr>
            </w:pPr>
            <w:r w:rsidRPr="00B66529">
              <w:rPr>
                <w:sz w:val="22"/>
                <w:szCs w:val="22"/>
              </w:rPr>
              <w:t>Автор</w:t>
            </w:r>
          </w:p>
        </w:tc>
        <w:tc>
          <w:tcPr>
            <w:tcW w:w="7654" w:type="dxa"/>
            <w:shd w:val="clear" w:color="auto" w:fill="auto"/>
          </w:tcPr>
          <w:p w:rsidR="00E53502" w:rsidRPr="00B66529" w:rsidRDefault="00E53502" w:rsidP="003E3F32">
            <w:pPr>
              <w:suppressAutoHyphens/>
              <w:jc w:val="center"/>
              <w:rPr>
                <w:sz w:val="22"/>
                <w:szCs w:val="22"/>
              </w:rPr>
            </w:pPr>
            <w:r w:rsidRPr="00B66529">
              <w:rPr>
                <w:sz w:val="22"/>
                <w:szCs w:val="22"/>
              </w:rPr>
              <w:t>Интерпретация</w:t>
            </w:r>
          </w:p>
        </w:tc>
      </w:tr>
      <w:tr w:rsidR="00E53502" w:rsidRPr="00B66529" w:rsidTr="003E3F32">
        <w:tc>
          <w:tcPr>
            <w:tcW w:w="1985" w:type="dxa"/>
            <w:shd w:val="clear" w:color="auto" w:fill="auto"/>
            <w:vAlign w:val="center"/>
          </w:tcPr>
          <w:p w:rsidR="00E53502" w:rsidRPr="00B66529" w:rsidRDefault="00E53502" w:rsidP="003E3F32">
            <w:pPr>
              <w:suppressAutoHyphens/>
              <w:rPr>
                <w:sz w:val="22"/>
                <w:szCs w:val="22"/>
              </w:rPr>
            </w:pPr>
            <w:r w:rsidRPr="00B66529">
              <w:rPr>
                <w:sz w:val="22"/>
                <w:szCs w:val="22"/>
              </w:rPr>
              <w:t>Налоговый кодекс РС (ст.38)</w:t>
            </w:r>
          </w:p>
        </w:tc>
        <w:tc>
          <w:tcPr>
            <w:tcW w:w="7654" w:type="dxa"/>
            <w:shd w:val="clear" w:color="auto" w:fill="auto"/>
          </w:tcPr>
          <w:p w:rsidR="00E53502" w:rsidRPr="00B66529" w:rsidRDefault="00E53502" w:rsidP="003E3F32">
            <w:pPr>
              <w:suppressAutoHyphens/>
              <w:jc w:val="both"/>
              <w:rPr>
                <w:sz w:val="22"/>
                <w:szCs w:val="22"/>
              </w:rPr>
            </w:pPr>
            <w:r w:rsidRPr="00B66529">
              <w:rPr>
                <w:sz w:val="22"/>
                <w:szCs w:val="22"/>
              </w:rPr>
              <w:t>товаром признается любое имущество, реализуемое либо предназначенное для реализации. В целях регулирования отношений, связанных с взиманием таможенных платежей, к товарам относится и иное имущество, определяемое в соответствии с таможенным </w:t>
            </w:r>
            <w:hyperlink r:id="rId7" w:anchor="dst100059" w:history="1">
              <w:r w:rsidRPr="00B66529">
                <w:rPr>
                  <w:rStyle w:val="a3"/>
                  <w:color w:val="000000"/>
                  <w:sz w:val="22"/>
                  <w:szCs w:val="22"/>
                </w:rPr>
                <w:t>законодательством</w:t>
              </w:r>
            </w:hyperlink>
            <w:r w:rsidRPr="00B66529">
              <w:rPr>
                <w:color w:val="000000"/>
                <w:sz w:val="22"/>
                <w:szCs w:val="22"/>
              </w:rPr>
              <w:t> </w:t>
            </w:r>
            <w:r w:rsidRPr="00B66529">
              <w:rPr>
                <w:sz w:val="22"/>
                <w:szCs w:val="22"/>
              </w:rPr>
              <w:t>Таможенного союза и законодательством РФ о таможенном деле</w:t>
            </w:r>
            <w:r>
              <w:rPr>
                <w:sz w:val="22"/>
                <w:szCs w:val="22"/>
              </w:rPr>
              <w:t xml:space="preserve"> [5]</w:t>
            </w:r>
          </w:p>
        </w:tc>
      </w:tr>
      <w:tr w:rsidR="00E53502" w:rsidRPr="00B66529" w:rsidTr="003E3F32">
        <w:tc>
          <w:tcPr>
            <w:tcW w:w="1985" w:type="dxa"/>
            <w:shd w:val="clear" w:color="auto" w:fill="auto"/>
            <w:vAlign w:val="center"/>
          </w:tcPr>
          <w:p w:rsidR="00E53502" w:rsidRPr="00B66529" w:rsidRDefault="00E53502" w:rsidP="003E3F32">
            <w:pPr>
              <w:suppressAutoHyphens/>
              <w:rPr>
                <w:sz w:val="22"/>
                <w:szCs w:val="22"/>
              </w:rPr>
            </w:pPr>
            <w:r w:rsidRPr="00B66529">
              <w:rPr>
                <w:sz w:val="22"/>
                <w:szCs w:val="22"/>
              </w:rPr>
              <w:t>Таможенный кодекс РФ (ст.11)</w:t>
            </w:r>
          </w:p>
        </w:tc>
        <w:tc>
          <w:tcPr>
            <w:tcW w:w="7654" w:type="dxa"/>
            <w:shd w:val="clear" w:color="auto" w:fill="auto"/>
          </w:tcPr>
          <w:p w:rsidR="00E53502" w:rsidRPr="00B66529" w:rsidRDefault="00E53502" w:rsidP="003E3F32">
            <w:pPr>
              <w:suppressAutoHyphens/>
              <w:jc w:val="both"/>
              <w:rPr>
                <w:sz w:val="22"/>
                <w:szCs w:val="22"/>
              </w:rPr>
            </w:pPr>
            <w:r w:rsidRPr="00B66529">
              <w:rPr>
                <w:bCs/>
                <w:sz w:val="22"/>
                <w:szCs w:val="22"/>
              </w:rPr>
              <w:t>товары</w:t>
            </w:r>
            <w:r w:rsidRPr="00B66529">
              <w:rPr>
                <w:sz w:val="22"/>
                <w:szCs w:val="22"/>
              </w:rPr>
              <w:t> - любое перемещаемое через таможенную границу движимое имущество, а также перемещаемые через таможенную границу отнесенные к недвижимым вещам транспортные средства</w:t>
            </w:r>
            <w:r>
              <w:rPr>
                <w:sz w:val="22"/>
                <w:szCs w:val="22"/>
              </w:rPr>
              <w:t xml:space="preserve"> [6]</w:t>
            </w:r>
          </w:p>
        </w:tc>
      </w:tr>
      <w:tr w:rsidR="00E53502" w:rsidRPr="00B66529" w:rsidTr="003E3F32">
        <w:tc>
          <w:tcPr>
            <w:tcW w:w="1985" w:type="dxa"/>
            <w:shd w:val="clear" w:color="auto" w:fill="auto"/>
            <w:vAlign w:val="center"/>
          </w:tcPr>
          <w:p w:rsidR="00E53502" w:rsidRPr="00B66529" w:rsidRDefault="00E53502" w:rsidP="003E3F32">
            <w:pPr>
              <w:suppressAutoHyphens/>
              <w:rPr>
                <w:sz w:val="22"/>
                <w:szCs w:val="22"/>
              </w:rPr>
            </w:pPr>
            <w:r>
              <w:rPr>
                <w:sz w:val="22"/>
                <w:szCs w:val="22"/>
              </w:rPr>
              <w:t>ФС</w:t>
            </w:r>
            <w:r w:rsidRPr="00B66529">
              <w:rPr>
                <w:sz w:val="22"/>
                <w:szCs w:val="22"/>
              </w:rPr>
              <w:t>БУ 5/</w:t>
            </w:r>
            <w:r>
              <w:rPr>
                <w:sz w:val="22"/>
                <w:szCs w:val="22"/>
              </w:rPr>
              <w:t>19</w:t>
            </w:r>
            <w:r w:rsidRPr="00B66529">
              <w:rPr>
                <w:sz w:val="22"/>
                <w:szCs w:val="22"/>
              </w:rPr>
              <w:t xml:space="preserve"> «</w:t>
            </w:r>
            <w:r>
              <w:rPr>
                <w:sz w:val="22"/>
                <w:szCs w:val="22"/>
              </w:rPr>
              <w:t>З</w:t>
            </w:r>
            <w:r w:rsidRPr="00B66529">
              <w:rPr>
                <w:sz w:val="22"/>
                <w:szCs w:val="22"/>
              </w:rPr>
              <w:t>апас</w:t>
            </w:r>
            <w:r>
              <w:rPr>
                <w:sz w:val="22"/>
                <w:szCs w:val="22"/>
              </w:rPr>
              <w:t>ы</w:t>
            </w:r>
            <w:r w:rsidRPr="00B66529">
              <w:rPr>
                <w:sz w:val="22"/>
                <w:szCs w:val="22"/>
              </w:rPr>
              <w:t>»</w:t>
            </w:r>
          </w:p>
        </w:tc>
        <w:tc>
          <w:tcPr>
            <w:tcW w:w="7654" w:type="dxa"/>
            <w:shd w:val="clear" w:color="auto" w:fill="auto"/>
          </w:tcPr>
          <w:p w:rsidR="00E53502" w:rsidRPr="00B66529" w:rsidRDefault="00E53502" w:rsidP="003E3F32">
            <w:pPr>
              <w:suppressAutoHyphens/>
              <w:jc w:val="both"/>
              <w:rPr>
                <w:sz w:val="22"/>
                <w:szCs w:val="22"/>
              </w:rPr>
            </w:pPr>
            <w:r w:rsidRPr="00B66529">
              <w:rPr>
                <w:sz w:val="22"/>
                <w:szCs w:val="22"/>
              </w:rPr>
              <w:t xml:space="preserve">товары являются частью запасов, </w:t>
            </w:r>
            <w:r w:rsidRPr="00623664">
              <w:rPr>
                <w:sz w:val="22"/>
                <w:szCs w:val="22"/>
              </w:rPr>
              <w:t xml:space="preserve">приобретенные у других лиц и предназначенные для продажи в ходе обычной деятельности организации </w:t>
            </w:r>
            <w:r>
              <w:rPr>
                <w:sz w:val="22"/>
                <w:szCs w:val="22"/>
              </w:rPr>
              <w:t>[4]</w:t>
            </w:r>
          </w:p>
        </w:tc>
      </w:tr>
      <w:tr w:rsidR="00E53502" w:rsidRPr="00B66529" w:rsidTr="003E3F32">
        <w:tc>
          <w:tcPr>
            <w:tcW w:w="1985" w:type="dxa"/>
            <w:shd w:val="clear" w:color="auto" w:fill="auto"/>
            <w:vAlign w:val="center"/>
          </w:tcPr>
          <w:p w:rsidR="00E53502" w:rsidRPr="00B66529" w:rsidRDefault="00E53502" w:rsidP="003E3F32">
            <w:pPr>
              <w:suppressAutoHyphens/>
              <w:rPr>
                <w:sz w:val="22"/>
                <w:szCs w:val="22"/>
              </w:rPr>
            </w:pPr>
            <w:r w:rsidRPr="00B66529">
              <w:rPr>
                <w:sz w:val="22"/>
                <w:szCs w:val="22"/>
              </w:rPr>
              <w:t>Экономический словарь</w:t>
            </w:r>
          </w:p>
        </w:tc>
        <w:tc>
          <w:tcPr>
            <w:tcW w:w="7654" w:type="dxa"/>
            <w:shd w:val="clear" w:color="auto" w:fill="auto"/>
          </w:tcPr>
          <w:p w:rsidR="00E53502" w:rsidRPr="00B66529" w:rsidRDefault="00E53502" w:rsidP="003E3F32">
            <w:pPr>
              <w:suppressAutoHyphens/>
              <w:jc w:val="both"/>
              <w:rPr>
                <w:sz w:val="22"/>
                <w:szCs w:val="22"/>
              </w:rPr>
            </w:pPr>
            <w:r w:rsidRPr="00B66529">
              <w:rPr>
                <w:sz w:val="22"/>
                <w:szCs w:val="22"/>
              </w:rPr>
              <w:t>продукт или услуга, которые, по мнению экономистов, удовлетворяют потребности людей</w:t>
            </w:r>
            <w:r>
              <w:rPr>
                <w:sz w:val="22"/>
                <w:szCs w:val="22"/>
              </w:rPr>
              <w:t xml:space="preserve"> [7]</w:t>
            </w:r>
          </w:p>
        </w:tc>
      </w:tr>
      <w:tr w:rsidR="00E53502" w:rsidRPr="00B66529" w:rsidTr="003E3F32">
        <w:tc>
          <w:tcPr>
            <w:tcW w:w="1985" w:type="dxa"/>
            <w:shd w:val="clear" w:color="auto" w:fill="auto"/>
            <w:vAlign w:val="center"/>
          </w:tcPr>
          <w:p w:rsidR="00E53502" w:rsidRPr="00B66529" w:rsidRDefault="00E53502" w:rsidP="003E3F32">
            <w:pPr>
              <w:suppressAutoHyphens/>
              <w:rPr>
                <w:sz w:val="22"/>
                <w:szCs w:val="22"/>
              </w:rPr>
            </w:pPr>
            <w:r w:rsidRPr="00B66529">
              <w:rPr>
                <w:sz w:val="22"/>
                <w:szCs w:val="22"/>
              </w:rPr>
              <w:t>Бабаев Ю.А.</w:t>
            </w:r>
          </w:p>
        </w:tc>
        <w:tc>
          <w:tcPr>
            <w:tcW w:w="7654" w:type="dxa"/>
            <w:shd w:val="clear" w:color="auto" w:fill="auto"/>
          </w:tcPr>
          <w:p w:rsidR="00E53502" w:rsidRPr="00B66529" w:rsidRDefault="00E53502" w:rsidP="003E3F32">
            <w:pPr>
              <w:suppressAutoHyphens/>
              <w:jc w:val="both"/>
              <w:rPr>
                <w:sz w:val="22"/>
                <w:szCs w:val="22"/>
              </w:rPr>
            </w:pPr>
            <w:r w:rsidRPr="00B66529">
              <w:rPr>
                <w:sz w:val="22"/>
                <w:szCs w:val="22"/>
              </w:rPr>
              <w:t>под товаром понимается продукт деятельности, включая работы и услуги, предназначенный для продажи, обмена или иного введения в оборот</w:t>
            </w:r>
            <w:r>
              <w:rPr>
                <w:sz w:val="22"/>
                <w:szCs w:val="22"/>
              </w:rPr>
              <w:t xml:space="preserve"> </w:t>
            </w:r>
            <w:r w:rsidRPr="00B66529">
              <w:rPr>
                <w:sz w:val="22"/>
                <w:szCs w:val="22"/>
              </w:rPr>
              <w:t>и др.</w:t>
            </w:r>
            <w:r>
              <w:rPr>
                <w:sz w:val="22"/>
                <w:szCs w:val="22"/>
              </w:rPr>
              <w:t>[8]</w:t>
            </w:r>
          </w:p>
        </w:tc>
      </w:tr>
    </w:tbl>
    <w:p w:rsidR="00E53502" w:rsidRDefault="00E53502" w:rsidP="00E040D0">
      <w:pPr>
        <w:spacing w:before="120"/>
        <w:ind w:firstLine="709"/>
        <w:jc w:val="both"/>
        <w:rPr>
          <w:sz w:val="28"/>
          <w:szCs w:val="20"/>
        </w:rPr>
      </w:pPr>
      <w:r w:rsidRPr="00EC2C81">
        <w:rPr>
          <w:sz w:val="28"/>
          <w:szCs w:val="20"/>
        </w:rPr>
        <w:t>Таким образом, под товаром понимается все, что можно продать (купить).</w:t>
      </w:r>
    </w:p>
    <w:p w:rsidR="00E53502" w:rsidRDefault="00E53502" w:rsidP="001A7792">
      <w:pPr>
        <w:ind w:firstLine="709"/>
        <w:jc w:val="both"/>
        <w:rPr>
          <w:sz w:val="28"/>
          <w:szCs w:val="28"/>
        </w:rPr>
      </w:pPr>
      <w:r w:rsidRPr="00EC2C81">
        <w:rPr>
          <w:sz w:val="28"/>
          <w:szCs w:val="20"/>
        </w:rPr>
        <w:t>На предприятиях торговли товары являются одним из основных объектов бухгалтерского наблюдения в силу специфического характера организации складского и бухгалтерского учета.</w:t>
      </w:r>
      <w:r w:rsidR="00B27912">
        <w:rPr>
          <w:sz w:val="28"/>
          <w:szCs w:val="20"/>
        </w:rPr>
        <w:t xml:space="preserve"> </w:t>
      </w:r>
      <w:r w:rsidRPr="008D57F9">
        <w:rPr>
          <w:sz w:val="28"/>
          <w:szCs w:val="20"/>
        </w:rPr>
        <w:t>Единица учета запасов устанавливается о</w:t>
      </w:r>
      <w:r w:rsidRPr="008D57F9">
        <w:rPr>
          <w:sz w:val="28"/>
          <w:szCs w:val="20"/>
        </w:rPr>
        <w:t>р</w:t>
      </w:r>
      <w:r w:rsidRPr="008D57F9">
        <w:rPr>
          <w:sz w:val="28"/>
          <w:szCs w:val="20"/>
        </w:rPr>
        <w:t>ганизацией самостоятельно т</w:t>
      </w:r>
      <w:r w:rsidRPr="008D57F9">
        <w:rPr>
          <w:sz w:val="28"/>
          <w:szCs w:val="20"/>
        </w:rPr>
        <w:t>а</w:t>
      </w:r>
      <w:r w:rsidRPr="008D57F9">
        <w:rPr>
          <w:sz w:val="28"/>
          <w:szCs w:val="20"/>
        </w:rPr>
        <w:t xml:space="preserve">ким образом, чтобы обеспечить формирование полной и достоверной информации о запасах в учете. </w:t>
      </w:r>
      <w:r>
        <w:rPr>
          <w:sz w:val="28"/>
          <w:szCs w:val="28"/>
        </w:rPr>
        <w:t>Одной из главных целей учета товаров в торго</w:t>
      </w:r>
      <w:r>
        <w:rPr>
          <w:sz w:val="28"/>
          <w:szCs w:val="28"/>
        </w:rPr>
        <w:t>в</w:t>
      </w:r>
      <w:r>
        <w:rPr>
          <w:sz w:val="28"/>
          <w:szCs w:val="28"/>
        </w:rPr>
        <w:t>ле является полный, достоверный и своевременный их учет, позволяющий своевременно получать информацию о выполнении дог</w:t>
      </w:r>
      <w:r>
        <w:rPr>
          <w:sz w:val="28"/>
          <w:szCs w:val="28"/>
        </w:rPr>
        <w:t>о</w:t>
      </w:r>
      <w:r>
        <w:rPr>
          <w:sz w:val="28"/>
          <w:szCs w:val="28"/>
        </w:rPr>
        <w:t>ворных обязательств с покупателями товаров, о состоянии товарных зап</w:t>
      </w:r>
      <w:r>
        <w:rPr>
          <w:sz w:val="28"/>
          <w:szCs w:val="28"/>
        </w:rPr>
        <w:t>а</w:t>
      </w:r>
      <w:r>
        <w:rPr>
          <w:sz w:val="28"/>
          <w:szCs w:val="28"/>
        </w:rPr>
        <w:t xml:space="preserve">сов[9]. </w:t>
      </w:r>
    </w:p>
    <w:p w:rsidR="00E53502" w:rsidRDefault="00E53502" w:rsidP="001A7792">
      <w:pPr>
        <w:ind w:firstLine="709"/>
        <w:jc w:val="both"/>
        <w:rPr>
          <w:sz w:val="28"/>
          <w:szCs w:val="28"/>
        </w:rPr>
      </w:pPr>
      <w:r>
        <w:rPr>
          <w:sz w:val="28"/>
          <w:szCs w:val="28"/>
        </w:rPr>
        <w:t>Для достижения этих целей решается целый комплекс задач по организ</w:t>
      </w:r>
      <w:r>
        <w:rPr>
          <w:sz w:val="28"/>
          <w:szCs w:val="28"/>
        </w:rPr>
        <w:t>а</w:t>
      </w:r>
      <w:r>
        <w:rPr>
          <w:sz w:val="28"/>
          <w:szCs w:val="28"/>
        </w:rPr>
        <w:t>ции учета поступления и продажи товаров, которые представлены на рисунке 1.</w:t>
      </w:r>
    </w:p>
    <w:p w:rsidR="005C2E43" w:rsidRDefault="005C2E43" w:rsidP="001A7792">
      <w:pPr>
        <w:ind w:firstLine="709"/>
        <w:jc w:val="both"/>
        <w:rPr>
          <w:sz w:val="28"/>
          <w:szCs w:val="20"/>
        </w:rPr>
      </w:pPr>
    </w:p>
    <w:p w:rsidR="00E53502" w:rsidRDefault="007A2DAB" w:rsidP="00E53502">
      <w:pPr>
        <w:suppressAutoHyphens/>
        <w:spacing w:line="360" w:lineRule="auto"/>
        <w:ind w:firstLine="684"/>
        <w:jc w:val="both"/>
        <w:rPr>
          <w:sz w:val="28"/>
          <w:szCs w:val="20"/>
        </w:rPr>
      </w:pPr>
      <w:r>
        <w:rPr>
          <w:noProof/>
          <w:sz w:val="28"/>
          <w:szCs w:val="20"/>
        </w:rPr>
        <mc:AlternateContent>
          <mc:Choice Requires="wps">
            <w:drawing>
              <wp:anchor distT="0" distB="0" distL="114300" distR="114300" simplePos="0" relativeHeight="251662336" behindDoc="0" locked="0" layoutInCell="1" allowOverlap="1" wp14:anchorId="1375943E" wp14:editId="20C4D1BD">
                <wp:simplePos x="0" y="0"/>
                <wp:positionH relativeFrom="column">
                  <wp:posOffset>2259330</wp:posOffset>
                </wp:positionH>
                <wp:positionV relativeFrom="paragraph">
                  <wp:posOffset>3810</wp:posOffset>
                </wp:positionV>
                <wp:extent cx="3659505" cy="371475"/>
                <wp:effectExtent l="0" t="0" r="17145" b="28575"/>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9505" cy="371475"/>
                        </a:xfrm>
                        <a:prstGeom prst="rect">
                          <a:avLst/>
                        </a:prstGeom>
                        <a:solidFill>
                          <a:srgbClr val="FFFFFF"/>
                        </a:solidFill>
                        <a:ln w="9525">
                          <a:solidFill>
                            <a:srgbClr val="000000"/>
                          </a:solidFill>
                          <a:miter lim="800000"/>
                          <a:headEnd/>
                          <a:tailEnd/>
                        </a:ln>
                      </wps:spPr>
                      <wps:txbx>
                        <w:txbxContent>
                          <w:p w:rsidR="00E53502" w:rsidRPr="00321AF4" w:rsidRDefault="00E53502" w:rsidP="00E53502">
                            <w:pPr>
                              <w:jc w:val="both"/>
                            </w:pPr>
                            <w:r w:rsidRPr="00321AF4">
                              <w:rPr>
                                <w:color w:val="000000"/>
                              </w:rPr>
                              <w:t>формирование фактической себестоимости товаров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26" style="position:absolute;left:0;text-align:left;margin-left:177.9pt;margin-top:.3pt;width:288.15pt;height:2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">
                <v:textbox>
                  <w:txbxContent>
                    <w:p w:rsidR="00E53502" w:rsidRPr="00321AF4" w:rsidRDefault="00E53502" w:rsidP="00E53502">
                      <w:pPr>
                        <w:jc w:val="both"/>
                      </w:pPr>
                      <w:r w:rsidRPr="00321AF4">
                        <w:rPr>
                          <w:color w:val="000000"/>
                        </w:rPr>
                        <w:t>формирование фактической себестоимости товаров</w:t>
                      </w:r>
                    </w:p>
                  </w:txbxContent>
                </v:textbox>
              </v:rect>
            </w:pict>
          </mc:Fallback>
        </mc:AlternateContent>
      </w:r>
      <w:r w:rsidR="00E53502">
        <w:rPr>
          <w:noProof/>
          <w:sz w:val="28"/>
          <w:szCs w:val="20"/>
        </w:rPr>
        <mc:AlternateContent>
          <mc:Choice Requires="wps">
            <w:drawing>
              <wp:anchor distT="0" distB="0" distL="114300" distR="114300" simplePos="0" relativeHeight="251667456" behindDoc="0" locked="0" layoutInCell="1" allowOverlap="1" wp14:anchorId="5545088D" wp14:editId="5465E682">
                <wp:simplePos x="0" y="0"/>
                <wp:positionH relativeFrom="column">
                  <wp:posOffset>1920875</wp:posOffset>
                </wp:positionH>
                <wp:positionV relativeFrom="paragraph">
                  <wp:posOffset>232410</wp:posOffset>
                </wp:positionV>
                <wp:extent cx="19050" cy="2800350"/>
                <wp:effectExtent l="10160" t="5715" r="8890" b="13335"/>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2800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5" o:spid="_x0000_s1026" type="#_x0000_t32" style="position:absolute;margin-left:151.25pt;margin-top:18.3pt;width:1.5pt;height:22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"/>
            </w:pict>
          </mc:Fallback>
        </mc:AlternateContent>
      </w:r>
      <w:r w:rsidR="00E53502">
        <w:rPr>
          <w:noProof/>
          <w:sz w:val="28"/>
          <w:szCs w:val="20"/>
        </w:rPr>
        <mc:AlternateContent>
          <mc:Choice Requires="wps">
            <w:drawing>
              <wp:anchor distT="0" distB="0" distL="114300" distR="114300" simplePos="0" relativeHeight="251668480" behindDoc="0" locked="0" layoutInCell="1" allowOverlap="1" wp14:anchorId="6448E889" wp14:editId="5C0DAB68">
                <wp:simplePos x="0" y="0"/>
                <wp:positionH relativeFrom="column">
                  <wp:posOffset>1910715</wp:posOffset>
                </wp:positionH>
                <wp:positionV relativeFrom="paragraph">
                  <wp:posOffset>232410</wp:posOffset>
                </wp:positionV>
                <wp:extent cx="333375" cy="0"/>
                <wp:effectExtent l="9525" t="53340" r="19050" b="60960"/>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4" o:spid="_x0000_s1026" type="#_x0000_t32" style="position:absolute;margin-left:150.45pt;margin-top:18.3pt;width:26.2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">
                <v:stroke endarrow="block"/>
              </v:shape>
            </w:pict>
          </mc:Fallback>
        </mc:AlternateContent>
      </w:r>
    </w:p>
    <w:p w:rsidR="00E53502" w:rsidRDefault="00E53502" w:rsidP="00E53502">
      <w:pPr>
        <w:suppressAutoHyphens/>
        <w:spacing w:line="360" w:lineRule="auto"/>
        <w:ind w:firstLine="684"/>
        <w:jc w:val="both"/>
        <w:rPr>
          <w:sz w:val="28"/>
          <w:szCs w:val="20"/>
        </w:rPr>
      </w:pPr>
      <w:r>
        <w:rPr>
          <w:noProof/>
          <w:sz w:val="28"/>
          <w:szCs w:val="20"/>
        </w:rPr>
        <mc:AlternateContent>
          <mc:Choice Requires="wps">
            <w:drawing>
              <wp:anchor distT="0" distB="0" distL="114300" distR="114300" simplePos="0" relativeHeight="251663360" behindDoc="0" locked="0" layoutInCell="1" allowOverlap="1" wp14:anchorId="0D962D97" wp14:editId="555FB08D">
                <wp:simplePos x="0" y="0"/>
                <wp:positionH relativeFrom="column">
                  <wp:posOffset>2272665</wp:posOffset>
                </wp:positionH>
                <wp:positionV relativeFrom="paragraph">
                  <wp:posOffset>201930</wp:posOffset>
                </wp:positionV>
                <wp:extent cx="3657600" cy="771525"/>
                <wp:effectExtent l="9525" t="5715" r="9525" b="1333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771525"/>
                        </a:xfrm>
                        <a:prstGeom prst="rect">
                          <a:avLst/>
                        </a:prstGeom>
                        <a:solidFill>
                          <a:srgbClr val="FFFFFF"/>
                        </a:solidFill>
                        <a:ln w="9525">
                          <a:solidFill>
                            <a:srgbClr val="000000"/>
                          </a:solidFill>
                          <a:miter lim="800000"/>
                          <a:headEnd/>
                          <a:tailEnd/>
                        </a:ln>
                      </wps:spPr>
                      <wps:txbx>
                        <w:txbxContent>
                          <w:p w:rsidR="00E53502" w:rsidRPr="00321AF4" w:rsidRDefault="00E53502" w:rsidP="00E53502">
                            <w:pPr>
                              <w:jc w:val="both"/>
                            </w:pPr>
                            <w:r>
                              <w:rPr>
                                <w:color w:val="000000"/>
                              </w:rPr>
                              <w:t>п</w:t>
                            </w:r>
                            <w:r w:rsidRPr="00321AF4">
                              <w:rPr>
                                <w:color w:val="000000"/>
                              </w:rPr>
                              <w:t>равильное</w:t>
                            </w:r>
                            <w:r>
                              <w:rPr>
                                <w:color w:val="000000"/>
                              </w:rPr>
                              <w:t>,</w:t>
                            </w:r>
                            <w:r w:rsidRPr="00321AF4">
                              <w:rPr>
                                <w:color w:val="000000"/>
                              </w:rPr>
                              <w:t xml:space="preserve"> своевременное</w:t>
                            </w:r>
                            <w:r>
                              <w:rPr>
                                <w:color w:val="000000"/>
                              </w:rPr>
                              <w:t>,</w:t>
                            </w:r>
                            <w:r w:rsidRPr="00321AF4">
                              <w:rPr>
                                <w:color w:val="000000"/>
                              </w:rPr>
                              <w:t xml:space="preserve"> документальное офор</w:t>
                            </w:r>
                            <w:r w:rsidRPr="00321AF4">
                              <w:rPr>
                                <w:color w:val="000000"/>
                              </w:rPr>
                              <w:t>м</w:t>
                            </w:r>
                            <w:r w:rsidRPr="00321AF4">
                              <w:rPr>
                                <w:color w:val="000000"/>
                              </w:rPr>
                              <w:t>ление операций и обеспечение достоверных данных по поступлению (заготовлению) и отпуску товаров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 o:spid="_x0000_s1027" style="position:absolute;left:0;text-align:left;margin-left:178.95pt;margin-top:15.9pt;width:4in;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">
                <v:textbox>
                  <w:txbxContent>
                    <w:p w:rsidR="00E53502" w:rsidRPr="00321AF4" w:rsidRDefault="00E53502" w:rsidP="00E53502">
                      <w:pPr>
                        <w:jc w:val="both"/>
                      </w:pPr>
                      <w:r>
                        <w:rPr>
                          <w:color w:val="000000"/>
                        </w:rPr>
                        <w:t>п</w:t>
                      </w:r>
                      <w:r w:rsidRPr="00321AF4">
                        <w:rPr>
                          <w:color w:val="000000"/>
                        </w:rPr>
                        <w:t>равильное</w:t>
                      </w:r>
                      <w:r>
                        <w:rPr>
                          <w:color w:val="000000"/>
                        </w:rPr>
                        <w:t>,</w:t>
                      </w:r>
                      <w:r w:rsidRPr="00321AF4">
                        <w:rPr>
                          <w:color w:val="000000"/>
                        </w:rPr>
                        <w:t xml:space="preserve"> своевременное</w:t>
                      </w:r>
                      <w:r>
                        <w:rPr>
                          <w:color w:val="000000"/>
                        </w:rPr>
                        <w:t>,</w:t>
                      </w:r>
                      <w:r w:rsidRPr="00321AF4">
                        <w:rPr>
                          <w:color w:val="000000"/>
                        </w:rPr>
                        <w:t xml:space="preserve"> документальное офор</w:t>
                      </w:r>
                      <w:r w:rsidRPr="00321AF4">
                        <w:rPr>
                          <w:color w:val="000000"/>
                        </w:rPr>
                        <w:t>м</w:t>
                      </w:r>
                      <w:r w:rsidRPr="00321AF4">
                        <w:rPr>
                          <w:color w:val="000000"/>
                        </w:rPr>
                        <w:t>ление операций и обеспечение достоверных данных по поступлению (заготовлению) и отпуску товаров</w:t>
                      </w:r>
                    </w:p>
                  </w:txbxContent>
                </v:textbox>
              </v:rect>
            </w:pict>
          </mc:Fallback>
        </mc:AlternateContent>
      </w:r>
    </w:p>
    <w:p w:rsidR="00E53502" w:rsidRDefault="005C2E43" w:rsidP="00E53502">
      <w:pPr>
        <w:suppressAutoHyphens/>
        <w:spacing w:line="360" w:lineRule="auto"/>
        <w:ind w:firstLine="684"/>
        <w:jc w:val="both"/>
        <w:rPr>
          <w:sz w:val="28"/>
          <w:szCs w:val="20"/>
        </w:rPr>
      </w:pPr>
      <w:r>
        <w:rPr>
          <w:noProof/>
          <w:sz w:val="28"/>
          <w:szCs w:val="20"/>
        </w:rPr>
        <mc:AlternateContent>
          <mc:Choice Requires="wps">
            <w:drawing>
              <wp:anchor distT="0" distB="0" distL="114300" distR="114300" simplePos="0" relativeHeight="251675648" behindDoc="0" locked="0" layoutInCell="1" allowOverlap="1" wp14:anchorId="2F6ECCD6" wp14:editId="48B4E9C2">
                <wp:simplePos x="0" y="0"/>
                <wp:positionH relativeFrom="column">
                  <wp:posOffset>1899285</wp:posOffset>
                </wp:positionH>
                <wp:positionV relativeFrom="paragraph">
                  <wp:posOffset>230505</wp:posOffset>
                </wp:positionV>
                <wp:extent cx="365125" cy="635"/>
                <wp:effectExtent l="0" t="76200" r="15875" b="94615"/>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1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7" o:spid="_x0000_s1026" type="#_x0000_t32" style="position:absolute;margin-left:149.55pt;margin-top:18.15pt;width:28.75pt;height:.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">
                <v:stroke endarrow="block"/>
              </v:shape>
            </w:pict>
          </mc:Fallback>
        </mc:AlternateContent>
      </w:r>
    </w:p>
    <w:p w:rsidR="00E53502" w:rsidRDefault="00CC393D" w:rsidP="00E53502">
      <w:pPr>
        <w:suppressAutoHyphens/>
        <w:spacing w:line="360" w:lineRule="auto"/>
        <w:ind w:firstLine="684"/>
        <w:jc w:val="both"/>
        <w:rPr>
          <w:sz w:val="28"/>
          <w:szCs w:val="20"/>
        </w:rPr>
      </w:pPr>
      <w:r>
        <w:rPr>
          <w:noProof/>
          <w:sz w:val="28"/>
          <w:szCs w:val="20"/>
        </w:rPr>
        <mc:AlternateContent>
          <mc:Choice Requires="wps">
            <w:drawing>
              <wp:anchor distT="0" distB="0" distL="114300" distR="114300" simplePos="0" relativeHeight="251661312" behindDoc="0" locked="0" layoutInCell="1" allowOverlap="1" wp14:anchorId="5B786C5C" wp14:editId="35E1DB71">
                <wp:simplePos x="0" y="0"/>
                <wp:positionH relativeFrom="column">
                  <wp:posOffset>11430</wp:posOffset>
                </wp:positionH>
                <wp:positionV relativeFrom="paragraph">
                  <wp:posOffset>295275</wp:posOffset>
                </wp:positionV>
                <wp:extent cx="1506855" cy="447675"/>
                <wp:effectExtent l="0" t="0" r="17145" b="2857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6855" cy="447675"/>
                        </a:xfrm>
                        <a:prstGeom prst="rect">
                          <a:avLst/>
                        </a:prstGeom>
                        <a:solidFill>
                          <a:srgbClr val="FFFFFF"/>
                        </a:solidFill>
                        <a:ln w="9525">
                          <a:solidFill>
                            <a:srgbClr val="000000"/>
                          </a:solidFill>
                          <a:miter lim="800000"/>
                          <a:headEnd/>
                          <a:tailEnd/>
                        </a:ln>
                      </wps:spPr>
                      <wps:txbx>
                        <w:txbxContent>
                          <w:p w:rsidR="00E53502" w:rsidRDefault="00E53502" w:rsidP="00E53502">
                            <w:pPr>
                              <w:jc w:val="center"/>
                            </w:pPr>
                            <w:r>
                              <w:t xml:space="preserve">Задачи учета </w:t>
                            </w:r>
                          </w:p>
                          <w:p w:rsidR="00E53502" w:rsidRDefault="00E53502" w:rsidP="00E53502">
                            <w:pPr>
                              <w:jc w:val="center"/>
                            </w:pPr>
                            <w:r>
                              <w:t>товаров в торговле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28" style="position:absolute;left:0;text-align:left;margin-left:.9pt;margin-top:23.25pt;width:118.65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">
                <v:textbox>
                  <w:txbxContent>
                    <w:p w:rsidR="00E53502" w:rsidRDefault="00E53502" w:rsidP="00E53502">
                      <w:pPr>
                        <w:jc w:val="center"/>
                      </w:pPr>
                      <w:r>
                        <w:t xml:space="preserve">Задачи учета </w:t>
                      </w:r>
                    </w:p>
                    <w:p w:rsidR="00E53502" w:rsidRDefault="00E53502" w:rsidP="00E53502">
                      <w:pPr>
                        <w:jc w:val="center"/>
                      </w:pPr>
                      <w:r>
                        <w:t>товаров в торговле</w:t>
                      </w:r>
                    </w:p>
                  </w:txbxContent>
                </v:textbox>
              </v:rect>
            </w:pict>
          </mc:Fallback>
        </mc:AlternateContent>
      </w:r>
    </w:p>
    <w:p w:rsidR="00E53502" w:rsidRDefault="00CC393D" w:rsidP="00E53502">
      <w:pPr>
        <w:suppressAutoHyphens/>
        <w:spacing w:line="360" w:lineRule="auto"/>
        <w:ind w:firstLine="684"/>
        <w:jc w:val="both"/>
        <w:rPr>
          <w:sz w:val="28"/>
          <w:szCs w:val="20"/>
        </w:rPr>
      </w:pPr>
      <w:r>
        <w:rPr>
          <w:noProof/>
          <w:sz w:val="28"/>
          <w:szCs w:val="20"/>
        </w:rPr>
        <mc:AlternateContent>
          <mc:Choice Requires="wps">
            <w:drawing>
              <wp:anchor distT="0" distB="0" distL="114300" distR="114300" simplePos="0" relativeHeight="251677696" behindDoc="0" locked="0" layoutInCell="1" allowOverlap="1" wp14:anchorId="2A9ACBC9" wp14:editId="0F88A6B4">
                <wp:simplePos x="0" y="0"/>
                <wp:positionH relativeFrom="column">
                  <wp:posOffset>1518285</wp:posOffset>
                </wp:positionH>
                <wp:positionV relativeFrom="paragraph">
                  <wp:posOffset>210185</wp:posOffset>
                </wp:positionV>
                <wp:extent cx="397510" cy="0"/>
                <wp:effectExtent l="0" t="76200" r="21590" b="95250"/>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75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 o:spid="_x0000_s1026" type="#_x0000_t32" style="position:absolute;margin-left:119.55pt;margin-top:16.55pt;width:31.3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">
                <v:stroke endarrow="block"/>
              </v:shape>
            </w:pict>
          </mc:Fallback>
        </mc:AlternateContent>
      </w:r>
      <w:r w:rsidR="00E53502">
        <w:rPr>
          <w:noProof/>
          <w:sz w:val="28"/>
          <w:szCs w:val="20"/>
        </w:rPr>
        <mc:AlternateContent>
          <mc:Choice Requires="wps">
            <w:drawing>
              <wp:anchor distT="0" distB="0" distL="114300" distR="114300" simplePos="0" relativeHeight="251664384" behindDoc="0" locked="0" layoutInCell="1" allowOverlap="1" wp14:anchorId="617119FD" wp14:editId="4AFEDD3F">
                <wp:simplePos x="0" y="0"/>
                <wp:positionH relativeFrom="column">
                  <wp:posOffset>2286000</wp:posOffset>
                </wp:positionH>
                <wp:positionV relativeFrom="paragraph">
                  <wp:posOffset>205740</wp:posOffset>
                </wp:positionV>
                <wp:extent cx="3638550" cy="447675"/>
                <wp:effectExtent l="13335" t="5715" r="5715" b="13335"/>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38550" cy="447675"/>
                        </a:xfrm>
                        <a:prstGeom prst="rect">
                          <a:avLst/>
                        </a:prstGeom>
                        <a:solidFill>
                          <a:srgbClr val="FFFFFF"/>
                        </a:solidFill>
                        <a:ln w="9525">
                          <a:solidFill>
                            <a:srgbClr val="000000"/>
                          </a:solidFill>
                          <a:miter lim="800000"/>
                          <a:headEnd/>
                          <a:tailEnd/>
                        </a:ln>
                      </wps:spPr>
                      <wps:txbx>
                        <w:txbxContent>
                          <w:p w:rsidR="00E53502" w:rsidRPr="00321AF4" w:rsidRDefault="00E53502" w:rsidP="00E53502">
                            <w:pPr>
                              <w:jc w:val="both"/>
                            </w:pPr>
                            <w:r w:rsidRPr="00321AF4">
                              <w:rPr>
                                <w:color w:val="000000"/>
                              </w:rPr>
                              <w:t>контроль сохранности товаров в местах их хранения и на всех этапах их движения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 o:spid="_x0000_s1029" style="position:absolute;left:0;text-align:left;margin-left:180pt;margin-top:16.2pt;width:286.5pt;height:3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">
                <v:textbox>
                  <w:txbxContent>
                    <w:p w:rsidR="00E53502" w:rsidRPr="00321AF4" w:rsidRDefault="00E53502" w:rsidP="00E53502">
                      <w:pPr>
                        <w:jc w:val="both"/>
                      </w:pPr>
                      <w:r w:rsidRPr="00321AF4">
                        <w:rPr>
                          <w:color w:val="000000"/>
                        </w:rPr>
                        <w:t>контроль сохранности товаров в местах их хранения и на всех этапах их движения</w:t>
                      </w:r>
                    </w:p>
                  </w:txbxContent>
                </v:textbox>
              </v:rect>
            </w:pict>
          </mc:Fallback>
        </mc:AlternateContent>
      </w:r>
    </w:p>
    <w:p w:rsidR="00463D0E" w:rsidRDefault="005C2E43" w:rsidP="00E53502">
      <w:pPr>
        <w:widowControl w:val="0"/>
        <w:suppressAutoHyphens/>
        <w:spacing w:line="360" w:lineRule="auto"/>
        <w:ind w:firstLine="686"/>
        <w:jc w:val="both"/>
        <w:rPr>
          <w:sz w:val="28"/>
          <w:szCs w:val="20"/>
        </w:rPr>
      </w:pPr>
      <w:r>
        <w:rPr>
          <w:noProof/>
          <w:sz w:val="28"/>
          <w:szCs w:val="20"/>
        </w:rPr>
        <mc:AlternateContent>
          <mc:Choice Requires="wps">
            <w:drawing>
              <wp:anchor distT="0" distB="0" distL="114300" distR="114300" simplePos="0" relativeHeight="251669504" behindDoc="0" locked="0" layoutInCell="1" allowOverlap="1" wp14:anchorId="42FD0F79" wp14:editId="01477F0F">
                <wp:simplePos x="0" y="0"/>
                <wp:positionH relativeFrom="column">
                  <wp:posOffset>1906270</wp:posOffset>
                </wp:positionH>
                <wp:positionV relativeFrom="paragraph">
                  <wp:posOffset>133350</wp:posOffset>
                </wp:positionV>
                <wp:extent cx="365125" cy="635"/>
                <wp:effectExtent l="0" t="76200" r="15875" b="94615"/>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1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 o:spid="_x0000_s1026" type="#_x0000_t32" style="position:absolute;margin-left:150.1pt;margin-top:10.5pt;width:28.75pt;height:.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">
                <v:stroke endarrow="block"/>
              </v:shape>
            </w:pict>
          </mc:Fallback>
        </mc:AlternateContent>
      </w:r>
    </w:p>
    <w:p w:rsidR="00E53502" w:rsidRDefault="00E53502" w:rsidP="00E53502">
      <w:pPr>
        <w:widowControl w:val="0"/>
        <w:suppressAutoHyphens/>
        <w:spacing w:line="360" w:lineRule="auto"/>
        <w:ind w:firstLine="686"/>
        <w:jc w:val="both"/>
        <w:rPr>
          <w:sz w:val="28"/>
          <w:szCs w:val="20"/>
        </w:rPr>
      </w:pPr>
      <w:r>
        <w:rPr>
          <w:noProof/>
          <w:sz w:val="28"/>
          <w:szCs w:val="20"/>
        </w:rPr>
        <mc:AlternateContent>
          <mc:Choice Requires="wps">
            <w:drawing>
              <wp:anchor distT="0" distB="0" distL="114300" distR="114300" simplePos="0" relativeHeight="251665408" behindDoc="0" locked="0" layoutInCell="1" allowOverlap="1" wp14:anchorId="0F000FDE" wp14:editId="106D7578">
                <wp:simplePos x="0" y="0"/>
                <wp:positionH relativeFrom="column">
                  <wp:posOffset>2286000</wp:posOffset>
                </wp:positionH>
                <wp:positionV relativeFrom="paragraph">
                  <wp:posOffset>201930</wp:posOffset>
                </wp:positionV>
                <wp:extent cx="3629025" cy="609600"/>
                <wp:effectExtent l="13335" t="5715" r="5715" b="1333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9025" cy="609600"/>
                        </a:xfrm>
                        <a:prstGeom prst="rect">
                          <a:avLst/>
                        </a:prstGeom>
                        <a:solidFill>
                          <a:srgbClr val="FFFFFF"/>
                        </a:solidFill>
                        <a:ln w="9525">
                          <a:solidFill>
                            <a:srgbClr val="000000"/>
                          </a:solidFill>
                          <a:miter lim="800000"/>
                          <a:headEnd/>
                          <a:tailEnd/>
                        </a:ln>
                      </wps:spPr>
                      <wps:txbx>
                        <w:txbxContent>
                          <w:p w:rsidR="00E53502" w:rsidRPr="00321AF4" w:rsidRDefault="00E53502" w:rsidP="00E53502">
                            <w:pPr>
                              <w:suppressAutoHyphens/>
                              <w:jc w:val="both"/>
                            </w:pPr>
                            <w:r w:rsidRPr="00321AF4">
                              <w:rPr>
                                <w:color w:val="000000"/>
                              </w:rPr>
                              <w:t>контроль соблюдения установленных организацией норм запасов товаров, обеспечивающих бесперебойный процесс их реализации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30" style="position:absolute;left:0;text-align:left;margin-left:180pt;margin-top:15.9pt;width:285.75pt;height: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">
                <v:textbox>
                  <w:txbxContent>
                    <w:p w:rsidR="00E53502" w:rsidRPr="00321AF4" w:rsidRDefault="00E53502" w:rsidP="00E53502">
                      <w:pPr>
                        <w:suppressAutoHyphens/>
                        <w:jc w:val="both"/>
                      </w:pPr>
                      <w:r w:rsidRPr="00321AF4">
                        <w:rPr>
                          <w:color w:val="000000"/>
                        </w:rPr>
                        <w:t>контроль соблюдения установленных организацией норм запасов товаров, обеспечивающих бесперебойный процесс их реализации</w:t>
                      </w:r>
                    </w:p>
                  </w:txbxContent>
                </v:textbox>
              </v:rect>
            </w:pict>
          </mc:Fallback>
        </mc:AlternateContent>
      </w:r>
    </w:p>
    <w:p w:rsidR="00E53502" w:rsidRDefault="00E53502" w:rsidP="00E53502">
      <w:pPr>
        <w:widowControl w:val="0"/>
        <w:suppressAutoHyphens/>
        <w:spacing w:line="360" w:lineRule="auto"/>
        <w:ind w:firstLine="686"/>
        <w:jc w:val="both"/>
        <w:rPr>
          <w:sz w:val="28"/>
          <w:szCs w:val="20"/>
        </w:rPr>
      </w:pPr>
      <w:r>
        <w:rPr>
          <w:noProof/>
          <w:sz w:val="28"/>
          <w:szCs w:val="20"/>
        </w:rPr>
        <mc:AlternateContent>
          <mc:Choice Requires="wps">
            <w:drawing>
              <wp:anchor distT="0" distB="0" distL="114300" distR="114300" simplePos="0" relativeHeight="251672576" behindDoc="0" locked="0" layoutInCell="1" allowOverlap="1" wp14:anchorId="52402A73" wp14:editId="02A95DEA">
                <wp:simplePos x="0" y="0"/>
                <wp:positionH relativeFrom="column">
                  <wp:posOffset>1939290</wp:posOffset>
                </wp:positionH>
                <wp:positionV relativeFrom="paragraph">
                  <wp:posOffset>180975</wp:posOffset>
                </wp:positionV>
                <wp:extent cx="346710" cy="9525"/>
                <wp:effectExtent l="9525" t="53340" r="24765" b="5143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671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152.7pt;margin-top:14.25pt;width:27.3pt;height:.7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">
                <v:stroke endarrow="block"/>
              </v:shape>
            </w:pict>
          </mc:Fallback>
        </mc:AlternateContent>
      </w:r>
    </w:p>
    <w:p w:rsidR="00E53502" w:rsidRDefault="00E53502" w:rsidP="00E53502">
      <w:pPr>
        <w:widowControl w:val="0"/>
        <w:suppressAutoHyphens/>
        <w:spacing w:line="360" w:lineRule="auto"/>
        <w:ind w:firstLine="686"/>
        <w:jc w:val="both"/>
        <w:rPr>
          <w:sz w:val="28"/>
          <w:szCs w:val="20"/>
        </w:rPr>
      </w:pPr>
      <w:r>
        <w:rPr>
          <w:noProof/>
          <w:sz w:val="28"/>
          <w:szCs w:val="28"/>
        </w:rPr>
        <mc:AlternateContent>
          <mc:Choice Requires="wps">
            <w:drawing>
              <wp:anchor distT="0" distB="0" distL="114300" distR="114300" simplePos="0" relativeHeight="251666432" behindDoc="0" locked="0" layoutInCell="1" allowOverlap="1" wp14:anchorId="36848F35" wp14:editId="1676BCC0">
                <wp:simplePos x="0" y="0"/>
                <wp:positionH relativeFrom="column">
                  <wp:posOffset>2286000</wp:posOffset>
                </wp:positionH>
                <wp:positionV relativeFrom="paragraph">
                  <wp:posOffset>302895</wp:posOffset>
                </wp:positionV>
                <wp:extent cx="3629025" cy="781050"/>
                <wp:effectExtent l="13335" t="5715" r="5715" b="1333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9025" cy="781050"/>
                        </a:xfrm>
                        <a:prstGeom prst="rect">
                          <a:avLst/>
                        </a:prstGeom>
                        <a:solidFill>
                          <a:srgbClr val="FFFFFF"/>
                        </a:solidFill>
                        <a:ln w="9525">
                          <a:solidFill>
                            <a:srgbClr val="000000"/>
                          </a:solidFill>
                          <a:miter lim="800000"/>
                          <a:headEnd/>
                          <a:tailEnd/>
                        </a:ln>
                      </wps:spPr>
                      <wps:txbx>
                        <w:txbxContent>
                          <w:p w:rsidR="00E53502" w:rsidRPr="00321AF4" w:rsidRDefault="00E53502" w:rsidP="00E53502">
                            <w:pPr>
                              <w:jc w:val="both"/>
                            </w:pPr>
                            <w:r w:rsidRPr="00321AF4">
                              <w:rPr>
                                <w:color w:val="000000"/>
                              </w:rPr>
                              <w:t>своевременное выявление ненужных и излишних запасов товаров с целью их быстрейшей реализации или выявления иных возможностей вовлечения их в оборот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31" style="position:absolute;left:0;text-align:left;margin-left:180pt;margin-top:23.85pt;width:285.75pt;height:6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">
                <v:textbox>
                  <w:txbxContent>
                    <w:p w:rsidR="00E53502" w:rsidRPr="00321AF4" w:rsidRDefault="00E53502" w:rsidP="00E53502">
                      <w:pPr>
                        <w:jc w:val="both"/>
                      </w:pPr>
                      <w:r w:rsidRPr="00321AF4">
                        <w:rPr>
                          <w:color w:val="000000"/>
                        </w:rPr>
                        <w:t>своевременное выявление ненужных и излишних запасов товаров с целью их быстрейшей реализации или выявления иных возможностей вовлечения их в оборот</w:t>
                      </w:r>
                    </w:p>
                  </w:txbxContent>
                </v:textbox>
              </v:rect>
            </w:pict>
          </mc:Fallback>
        </mc:AlternateContent>
      </w:r>
    </w:p>
    <w:p w:rsidR="00E53502" w:rsidRPr="005841F1" w:rsidRDefault="00E53502" w:rsidP="00E53502">
      <w:pPr>
        <w:widowControl w:val="0"/>
        <w:suppressAutoHyphens/>
        <w:spacing w:line="360" w:lineRule="auto"/>
        <w:ind w:firstLine="686"/>
        <w:jc w:val="both"/>
        <w:rPr>
          <w:sz w:val="28"/>
          <w:szCs w:val="20"/>
        </w:rPr>
      </w:pPr>
      <w:r>
        <w:rPr>
          <w:noProof/>
          <w:sz w:val="28"/>
          <w:szCs w:val="20"/>
        </w:rPr>
        <mc:AlternateContent>
          <mc:Choice Requires="wps">
            <w:drawing>
              <wp:anchor distT="0" distB="0" distL="114300" distR="114300" simplePos="0" relativeHeight="251673600" behindDoc="0" locked="0" layoutInCell="1" allowOverlap="1" wp14:anchorId="6433C9B8" wp14:editId="31CE8BFC">
                <wp:simplePos x="0" y="0"/>
                <wp:positionH relativeFrom="column">
                  <wp:posOffset>1939925</wp:posOffset>
                </wp:positionH>
                <wp:positionV relativeFrom="paragraph">
                  <wp:posOffset>263525</wp:posOffset>
                </wp:positionV>
                <wp:extent cx="332740" cy="8890"/>
                <wp:effectExtent l="10160" t="53975" r="19050" b="51435"/>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2740" cy="88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152.75pt;margin-top:20.75pt;width:26.2pt;height:.7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">
                <v:stroke endarrow="block"/>
              </v:shape>
            </w:pict>
          </mc:Fallback>
        </mc:AlternateContent>
      </w:r>
    </w:p>
    <w:p w:rsidR="00E53502" w:rsidRDefault="00E53502" w:rsidP="00E53502">
      <w:pPr>
        <w:widowControl w:val="0"/>
        <w:suppressAutoHyphens/>
        <w:spacing w:line="360" w:lineRule="auto"/>
        <w:ind w:firstLine="686"/>
        <w:jc w:val="both"/>
        <w:rPr>
          <w:sz w:val="28"/>
          <w:szCs w:val="28"/>
        </w:rPr>
      </w:pPr>
    </w:p>
    <w:p w:rsidR="00E53502" w:rsidRDefault="00E53502" w:rsidP="00E53502">
      <w:pPr>
        <w:widowControl w:val="0"/>
        <w:spacing w:line="360" w:lineRule="auto"/>
        <w:ind w:firstLine="686"/>
        <w:jc w:val="both"/>
        <w:rPr>
          <w:sz w:val="28"/>
          <w:szCs w:val="28"/>
        </w:rPr>
      </w:pPr>
    </w:p>
    <w:p w:rsidR="00E53502" w:rsidRPr="005841F1" w:rsidRDefault="00E53502" w:rsidP="003C1565">
      <w:pPr>
        <w:widowControl w:val="0"/>
        <w:spacing w:after="240" w:line="360" w:lineRule="auto"/>
        <w:jc w:val="center"/>
        <w:rPr>
          <w:sz w:val="28"/>
          <w:szCs w:val="28"/>
        </w:rPr>
      </w:pPr>
      <w:r>
        <w:rPr>
          <w:sz w:val="28"/>
          <w:szCs w:val="28"/>
        </w:rPr>
        <w:t>Рисунок 1 – Задачи бухгалтерского учета товаров в торговле</w:t>
      </w:r>
    </w:p>
    <w:p w:rsidR="00E53502" w:rsidRPr="00891336" w:rsidRDefault="00E53502" w:rsidP="001A7792">
      <w:pPr>
        <w:widowControl w:val="0"/>
        <w:ind w:firstLine="709"/>
        <w:jc w:val="both"/>
        <w:rPr>
          <w:sz w:val="28"/>
          <w:szCs w:val="28"/>
        </w:rPr>
      </w:pPr>
      <w:r w:rsidRPr="00891336">
        <w:rPr>
          <w:sz w:val="28"/>
          <w:szCs w:val="28"/>
        </w:rPr>
        <w:t>Управление торговой организацией невозможно без постановки эффе</w:t>
      </w:r>
      <w:r w:rsidRPr="00891336">
        <w:rPr>
          <w:sz w:val="28"/>
          <w:szCs w:val="28"/>
        </w:rPr>
        <w:t>к</w:t>
      </w:r>
      <w:r w:rsidRPr="00891336">
        <w:rPr>
          <w:sz w:val="28"/>
          <w:szCs w:val="28"/>
        </w:rPr>
        <w:t>тивной системы бухгалтерского учета, основанной на соблюдении правил</w:t>
      </w:r>
      <w:r>
        <w:rPr>
          <w:sz w:val="28"/>
          <w:szCs w:val="28"/>
        </w:rPr>
        <w:t xml:space="preserve"> (принципов)</w:t>
      </w:r>
      <w:r w:rsidRPr="00891336">
        <w:rPr>
          <w:sz w:val="28"/>
          <w:szCs w:val="28"/>
        </w:rPr>
        <w:t xml:space="preserve"> ведения бухгалтерского учета, связанных с товарно-материальными операциями и установленных законодательными и нормати</w:t>
      </w:r>
      <w:r w:rsidRPr="00891336">
        <w:rPr>
          <w:sz w:val="28"/>
          <w:szCs w:val="28"/>
        </w:rPr>
        <w:t>в</w:t>
      </w:r>
      <w:r w:rsidRPr="00891336">
        <w:rPr>
          <w:sz w:val="28"/>
          <w:szCs w:val="28"/>
        </w:rPr>
        <w:t>ными актами. К этим правилам</w:t>
      </w:r>
      <w:r>
        <w:rPr>
          <w:sz w:val="28"/>
          <w:szCs w:val="28"/>
        </w:rPr>
        <w:t xml:space="preserve"> (принципам)</w:t>
      </w:r>
      <w:r w:rsidRPr="00891336">
        <w:rPr>
          <w:sz w:val="28"/>
          <w:szCs w:val="28"/>
        </w:rPr>
        <w:t xml:space="preserve"> относятся: </w:t>
      </w:r>
    </w:p>
    <w:p w:rsidR="00E53502" w:rsidRPr="00891336" w:rsidRDefault="00E53502" w:rsidP="001A7792">
      <w:pPr>
        <w:numPr>
          <w:ilvl w:val="0"/>
          <w:numId w:val="1"/>
        </w:numPr>
        <w:tabs>
          <w:tab w:val="clear" w:pos="3204"/>
          <w:tab w:val="num" w:pos="0"/>
          <w:tab w:val="left" w:pos="969"/>
        </w:tabs>
        <w:ind w:left="0" w:firstLine="709"/>
        <w:jc w:val="both"/>
        <w:rPr>
          <w:sz w:val="28"/>
          <w:szCs w:val="28"/>
        </w:rPr>
      </w:pPr>
      <w:r w:rsidRPr="00891336">
        <w:rPr>
          <w:sz w:val="28"/>
          <w:szCs w:val="28"/>
        </w:rPr>
        <w:t>единство оценки товаров при их оприходовании и выбытии (по поку</w:t>
      </w:r>
      <w:r w:rsidRPr="00891336">
        <w:rPr>
          <w:sz w:val="28"/>
          <w:szCs w:val="28"/>
        </w:rPr>
        <w:t>п</w:t>
      </w:r>
      <w:r w:rsidRPr="00891336">
        <w:rPr>
          <w:sz w:val="28"/>
          <w:szCs w:val="28"/>
        </w:rPr>
        <w:t xml:space="preserve">ным </w:t>
      </w:r>
      <w:r>
        <w:rPr>
          <w:sz w:val="28"/>
          <w:szCs w:val="28"/>
        </w:rPr>
        <w:t xml:space="preserve">или продажным </w:t>
      </w:r>
      <w:r w:rsidRPr="00891336">
        <w:rPr>
          <w:sz w:val="28"/>
          <w:szCs w:val="28"/>
        </w:rPr>
        <w:t xml:space="preserve">ценам); </w:t>
      </w:r>
    </w:p>
    <w:p w:rsidR="00E53502" w:rsidRPr="00891336" w:rsidRDefault="00E53502" w:rsidP="001A7792">
      <w:pPr>
        <w:numPr>
          <w:ilvl w:val="0"/>
          <w:numId w:val="1"/>
        </w:numPr>
        <w:tabs>
          <w:tab w:val="clear" w:pos="3204"/>
          <w:tab w:val="num" w:pos="0"/>
          <w:tab w:val="left" w:pos="969"/>
        </w:tabs>
        <w:ind w:left="0" w:firstLine="709"/>
        <w:jc w:val="both"/>
        <w:rPr>
          <w:sz w:val="28"/>
          <w:szCs w:val="28"/>
        </w:rPr>
      </w:pPr>
      <w:r w:rsidRPr="00891336">
        <w:rPr>
          <w:sz w:val="28"/>
          <w:szCs w:val="28"/>
        </w:rPr>
        <w:t xml:space="preserve">выбор варианта оценки товарных запасов при их отпуске </w:t>
      </w:r>
      <w:r>
        <w:rPr>
          <w:sz w:val="28"/>
          <w:szCs w:val="28"/>
        </w:rPr>
        <w:t>для продажи</w:t>
      </w:r>
      <w:r w:rsidRPr="00891336">
        <w:rPr>
          <w:sz w:val="28"/>
          <w:szCs w:val="28"/>
        </w:rPr>
        <w:t xml:space="preserve"> (метод себестоимости каждой единицы; метод средней себестоимости; метод ФИФО); </w:t>
      </w:r>
    </w:p>
    <w:p w:rsidR="00E53502" w:rsidRPr="00891336" w:rsidRDefault="00E53502" w:rsidP="001A7792">
      <w:pPr>
        <w:numPr>
          <w:ilvl w:val="0"/>
          <w:numId w:val="1"/>
        </w:numPr>
        <w:tabs>
          <w:tab w:val="clear" w:pos="3204"/>
          <w:tab w:val="num" w:pos="0"/>
          <w:tab w:val="left" w:pos="969"/>
        </w:tabs>
        <w:ind w:left="0" w:firstLine="709"/>
        <w:jc w:val="both"/>
        <w:rPr>
          <w:sz w:val="28"/>
          <w:szCs w:val="28"/>
        </w:rPr>
      </w:pPr>
      <w:r w:rsidRPr="00891336">
        <w:rPr>
          <w:sz w:val="28"/>
          <w:szCs w:val="28"/>
        </w:rPr>
        <w:t>определение порядка отражения в бухгалтерском учете процесса пр</w:t>
      </w:r>
      <w:r w:rsidRPr="00891336">
        <w:rPr>
          <w:sz w:val="28"/>
          <w:szCs w:val="28"/>
        </w:rPr>
        <w:t>и</w:t>
      </w:r>
      <w:r w:rsidRPr="00891336">
        <w:rPr>
          <w:sz w:val="28"/>
          <w:szCs w:val="28"/>
        </w:rPr>
        <w:t>обретения товарно-материальных ценностей с использованием и без использ</w:t>
      </w:r>
      <w:r w:rsidRPr="00891336">
        <w:rPr>
          <w:sz w:val="28"/>
          <w:szCs w:val="28"/>
        </w:rPr>
        <w:t>о</w:t>
      </w:r>
      <w:r w:rsidRPr="00891336">
        <w:rPr>
          <w:sz w:val="28"/>
          <w:szCs w:val="28"/>
        </w:rPr>
        <w:t xml:space="preserve">вания счета 15 «Заготовление и приобретение материальных ценностей»; </w:t>
      </w:r>
    </w:p>
    <w:p w:rsidR="00E53502" w:rsidRPr="00891336" w:rsidRDefault="00E53502" w:rsidP="001A7792">
      <w:pPr>
        <w:widowControl w:val="0"/>
        <w:numPr>
          <w:ilvl w:val="0"/>
          <w:numId w:val="1"/>
        </w:numPr>
        <w:tabs>
          <w:tab w:val="clear" w:pos="3204"/>
          <w:tab w:val="num" w:pos="0"/>
          <w:tab w:val="left" w:pos="969"/>
        </w:tabs>
        <w:ind w:left="0" w:firstLine="709"/>
        <w:jc w:val="both"/>
        <w:rPr>
          <w:sz w:val="28"/>
          <w:szCs w:val="28"/>
        </w:rPr>
      </w:pPr>
      <w:r w:rsidRPr="00891336">
        <w:rPr>
          <w:sz w:val="28"/>
          <w:szCs w:val="28"/>
        </w:rPr>
        <w:t xml:space="preserve">установление границ между основными средствами и средствами труда в обороте; </w:t>
      </w:r>
    </w:p>
    <w:p w:rsidR="00E53502" w:rsidRPr="00891336" w:rsidRDefault="00E53502" w:rsidP="001A7792">
      <w:pPr>
        <w:widowControl w:val="0"/>
        <w:numPr>
          <w:ilvl w:val="0"/>
          <w:numId w:val="1"/>
        </w:numPr>
        <w:tabs>
          <w:tab w:val="clear" w:pos="3204"/>
          <w:tab w:val="num" w:pos="0"/>
          <w:tab w:val="left" w:pos="969"/>
        </w:tabs>
        <w:ind w:left="0" w:firstLine="709"/>
        <w:jc w:val="both"/>
        <w:rPr>
          <w:sz w:val="28"/>
          <w:szCs w:val="28"/>
        </w:rPr>
      </w:pPr>
      <w:r w:rsidRPr="00891336">
        <w:rPr>
          <w:sz w:val="28"/>
          <w:szCs w:val="28"/>
        </w:rPr>
        <w:t>обеспечение достоверности данных бухгалтерского учета и бухгалте</w:t>
      </w:r>
      <w:r w:rsidRPr="00891336">
        <w:rPr>
          <w:sz w:val="28"/>
          <w:szCs w:val="28"/>
        </w:rPr>
        <w:t>р</w:t>
      </w:r>
      <w:r w:rsidRPr="00891336">
        <w:rPr>
          <w:sz w:val="28"/>
          <w:szCs w:val="28"/>
        </w:rPr>
        <w:t>ской отчетности путем проведения инвентаризации товарно-материальных ценностей и обязательств, в ходе которой проверяются и документально по</w:t>
      </w:r>
      <w:r w:rsidRPr="00891336">
        <w:rPr>
          <w:sz w:val="28"/>
          <w:szCs w:val="28"/>
        </w:rPr>
        <w:t>д</w:t>
      </w:r>
      <w:r w:rsidRPr="00891336">
        <w:rPr>
          <w:sz w:val="28"/>
          <w:szCs w:val="28"/>
        </w:rPr>
        <w:t>тверждаются их наличие, состояние и оценка. При этом устанавливаются пор</w:t>
      </w:r>
      <w:r w:rsidRPr="00891336">
        <w:rPr>
          <w:sz w:val="28"/>
          <w:szCs w:val="28"/>
        </w:rPr>
        <w:t>я</w:t>
      </w:r>
      <w:r w:rsidRPr="00891336">
        <w:rPr>
          <w:sz w:val="28"/>
          <w:szCs w:val="28"/>
        </w:rPr>
        <w:t xml:space="preserve">док и сроки проведения инвентаризации; </w:t>
      </w:r>
    </w:p>
    <w:p w:rsidR="00E53502" w:rsidRPr="00891336" w:rsidRDefault="00E53502" w:rsidP="001A7792">
      <w:pPr>
        <w:numPr>
          <w:ilvl w:val="0"/>
          <w:numId w:val="1"/>
        </w:numPr>
        <w:tabs>
          <w:tab w:val="clear" w:pos="3204"/>
          <w:tab w:val="num" w:pos="0"/>
          <w:tab w:val="left" w:pos="969"/>
        </w:tabs>
        <w:ind w:left="0" w:firstLine="709"/>
        <w:jc w:val="both"/>
        <w:rPr>
          <w:sz w:val="28"/>
          <w:szCs w:val="28"/>
        </w:rPr>
      </w:pPr>
      <w:r w:rsidRPr="00891336">
        <w:rPr>
          <w:sz w:val="28"/>
          <w:szCs w:val="28"/>
        </w:rPr>
        <w:t xml:space="preserve"> разработка форм первичных документов, применяемых для оформл</w:t>
      </w:r>
      <w:r w:rsidRPr="00891336">
        <w:rPr>
          <w:sz w:val="28"/>
          <w:szCs w:val="28"/>
        </w:rPr>
        <w:t>е</w:t>
      </w:r>
      <w:r w:rsidRPr="00891336">
        <w:rPr>
          <w:sz w:val="28"/>
          <w:szCs w:val="28"/>
        </w:rPr>
        <w:t xml:space="preserve">ния хозяйственных операций, связанных с движением товарно-материальных ценностей, </w:t>
      </w:r>
      <w:r>
        <w:rPr>
          <w:sz w:val="28"/>
          <w:szCs w:val="28"/>
        </w:rPr>
        <w:t xml:space="preserve">а </w:t>
      </w:r>
      <w:r w:rsidRPr="00891336">
        <w:rPr>
          <w:sz w:val="28"/>
          <w:szCs w:val="28"/>
        </w:rPr>
        <w:t>также формы документов для внутренней бухгалтерской отчетн</w:t>
      </w:r>
      <w:r w:rsidRPr="00891336">
        <w:rPr>
          <w:sz w:val="28"/>
          <w:szCs w:val="28"/>
        </w:rPr>
        <w:t>о</w:t>
      </w:r>
      <w:r w:rsidRPr="00891336">
        <w:rPr>
          <w:sz w:val="28"/>
          <w:szCs w:val="28"/>
        </w:rPr>
        <w:t xml:space="preserve">сти; </w:t>
      </w:r>
    </w:p>
    <w:p w:rsidR="00E53502" w:rsidRDefault="00E53502" w:rsidP="001A7792">
      <w:pPr>
        <w:numPr>
          <w:ilvl w:val="0"/>
          <w:numId w:val="1"/>
        </w:numPr>
        <w:tabs>
          <w:tab w:val="clear" w:pos="3204"/>
          <w:tab w:val="num" w:pos="0"/>
          <w:tab w:val="left" w:pos="969"/>
        </w:tabs>
        <w:ind w:left="0" w:firstLine="709"/>
        <w:jc w:val="both"/>
        <w:rPr>
          <w:sz w:val="28"/>
          <w:szCs w:val="28"/>
        </w:rPr>
      </w:pPr>
      <w:r w:rsidRPr="00891336">
        <w:rPr>
          <w:sz w:val="28"/>
          <w:szCs w:val="28"/>
        </w:rPr>
        <w:t>разграничение материальной ответственности за сохранность товарно-материальных ценностей и своевременное заключение договоров о материал</w:t>
      </w:r>
      <w:r w:rsidRPr="00891336">
        <w:rPr>
          <w:sz w:val="28"/>
          <w:szCs w:val="28"/>
        </w:rPr>
        <w:t>ь</w:t>
      </w:r>
      <w:r w:rsidRPr="00891336">
        <w:rPr>
          <w:sz w:val="28"/>
          <w:szCs w:val="28"/>
        </w:rPr>
        <w:t>ной ответственности</w:t>
      </w:r>
      <w:r>
        <w:rPr>
          <w:sz w:val="28"/>
          <w:szCs w:val="28"/>
        </w:rPr>
        <w:t xml:space="preserve"> [10]</w:t>
      </w:r>
      <w:r w:rsidRPr="00891336">
        <w:rPr>
          <w:sz w:val="28"/>
          <w:szCs w:val="28"/>
        </w:rPr>
        <w:t xml:space="preserve">. </w:t>
      </w:r>
    </w:p>
    <w:p w:rsidR="00E53502" w:rsidRPr="00694933" w:rsidRDefault="00E53502" w:rsidP="001A7792">
      <w:pPr>
        <w:ind w:firstLine="709"/>
        <w:jc w:val="both"/>
        <w:rPr>
          <w:sz w:val="28"/>
          <w:szCs w:val="28"/>
        </w:rPr>
      </w:pPr>
      <w:r w:rsidRPr="00694933">
        <w:rPr>
          <w:sz w:val="28"/>
          <w:szCs w:val="28"/>
        </w:rPr>
        <w:t>Если в организации налажена практическая реализация изложенных пр</w:t>
      </w:r>
      <w:r w:rsidRPr="00694933">
        <w:rPr>
          <w:sz w:val="28"/>
          <w:szCs w:val="28"/>
        </w:rPr>
        <w:t>и</w:t>
      </w:r>
      <w:r w:rsidRPr="00694933">
        <w:rPr>
          <w:sz w:val="28"/>
          <w:szCs w:val="28"/>
        </w:rPr>
        <w:t>знаков, то это созда</w:t>
      </w:r>
      <w:r>
        <w:rPr>
          <w:sz w:val="28"/>
          <w:szCs w:val="28"/>
        </w:rPr>
        <w:t>е</w:t>
      </w:r>
      <w:r w:rsidRPr="00694933">
        <w:rPr>
          <w:sz w:val="28"/>
          <w:szCs w:val="28"/>
        </w:rPr>
        <w:t>т условия для эффективного решения задач, стоящи</w:t>
      </w:r>
      <w:r>
        <w:rPr>
          <w:sz w:val="28"/>
          <w:szCs w:val="28"/>
        </w:rPr>
        <w:t>х</w:t>
      </w:r>
      <w:r w:rsidRPr="00694933">
        <w:rPr>
          <w:sz w:val="28"/>
          <w:szCs w:val="28"/>
        </w:rPr>
        <w:t xml:space="preserve"> п</w:t>
      </w:r>
      <w:r w:rsidRPr="00694933">
        <w:rPr>
          <w:sz w:val="28"/>
          <w:szCs w:val="28"/>
        </w:rPr>
        <w:t>е</w:t>
      </w:r>
      <w:r w:rsidRPr="00694933">
        <w:rPr>
          <w:sz w:val="28"/>
          <w:szCs w:val="28"/>
        </w:rPr>
        <w:t xml:space="preserve">ред бухгалтерским учетом предприятия торговли. </w:t>
      </w:r>
    </w:p>
    <w:p w:rsidR="00E53502" w:rsidRDefault="00E53502" w:rsidP="008A4AFA">
      <w:pPr>
        <w:widowControl w:val="0"/>
        <w:spacing w:after="240"/>
        <w:ind w:firstLine="709"/>
        <w:jc w:val="both"/>
        <w:rPr>
          <w:sz w:val="28"/>
          <w:szCs w:val="28"/>
        </w:rPr>
      </w:pPr>
      <w:proofErr w:type="gramStart"/>
      <w:r>
        <w:rPr>
          <w:sz w:val="28"/>
          <w:szCs w:val="28"/>
        </w:rPr>
        <w:t>Исходя из вышеизложенного можно отметить</w:t>
      </w:r>
      <w:proofErr w:type="gramEnd"/>
      <w:r>
        <w:rPr>
          <w:sz w:val="28"/>
          <w:szCs w:val="28"/>
        </w:rPr>
        <w:t>, что в</w:t>
      </w:r>
      <w:r w:rsidRPr="00795448">
        <w:rPr>
          <w:sz w:val="28"/>
          <w:szCs w:val="28"/>
        </w:rPr>
        <w:t xml:space="preserve"> основе организации бухгалтерского учета </w:t>
      </w:r>
      <w:r>
        <w:rPr>
          <w:sz w:val="28"/>
          <w:szCs w:val="28"/>
        </w:rPr>
        <w:t>товаров в торговле определены</w:t>
      </w:r>
      <w:r w:rsidRPr="00795448">
        <w:rPr>
          <w:sz w:val="28"/>
          <w:szCs w:val="28"/>
        </w:rPr>
        <w:t xml:space="preserve"> следующие основные требования</w:t>
      </w:r>
      <w:r>
        <w:rPr>
          <w:sz w:val="28"/>
          <w:szCs w:val="28"/>
        </w:rPr>
        <w:t>, представленные на рисунке 2.</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0"/>
        <w:gridCol w:w="1620"/>
        <w:gridCol w:w="6169"/>
      </w:tblGrid>
      <w:tr w:rsidR="00E53502" w:rsidRPr="00694933" w:rsidTr="007A39DA">
        <w:tc>
          <w:tcPr>
            <w:tcW w:w="1850" w:type="dxa"/>
            <w:vMerge w:val="restart"/>
          </w:tcPr>
          <w:p w:rsidR="00E53502" w:rsidRPr="00694933" w:rsidRDefault="00E53502" w:rsidP="003E3F32">
            <w:pPr>
              <w:widowControl w:val="0"/>
              <w:jc w:val="center"/>
            </w:pPr>
          </w:p>
          <w:p w:rsidR="00E53502" w:rsidRDefault="00E53502" w:rsidP="003E3F32">
            <w:pPr>
              <w:widowControl w:val="0"/>
              <w:jc w:val="center"/>
            </w:pPr>
          </w:p>
          <w:p w:rsidR="00E53502" w:rsidRPr="00694933" w:rsidRDefault="00E53502" w:rsidP="003E3F32">
            <w:pPr>
              <w:widowControl w:val="0"/>
              <w:jc w:val="center"/>
            </w:pPr>
          </w:p>
          <w:p w:rsidR="00E53502" w:rsidRPr="00694933" w:rsidRDefault="00B57167" w:rsidP="003E3F32">
            <w:pPr>
              <w:widowControl w:val="0"/>
              <w:jc w:val="center"/>
            </w:pPr>
            <w:r>
              <w:rPr>
                <w:noProof/>
              </w:rPr>
              <mc:AlternateContent>
                <mc:Choice Requires="wps">
                  <w:drawing>
                    <wp:anchor distT="0" distB="0" distL="114300" distR="114300" simplePos="0" relativeHeight="251659264" behindDoc="0" locked="0" layoutInCell="1" allowOverlap="1" wp14:anchorId="3A74DAE2" wp14:editId="2FFDE479">
                      <wp:simplePos x="0" y="0"/>
                      <wp:positionH relativeFrom="column">
                        <wp:posOffset>1093470</wp:posOffset>
                      </wp:positionH>
                      <wp:positionV relativeFrom="paragraph">
                        <wp:posOffset>297180</wp:posOffset>
                      </wp:positionV>
                      <wp:extent cx="1036320" cy="9525"/>
                      <wp:effectExtent l="0" t="57150" r="30480" b="8572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320" cy="9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1pt,23.4pt" to="167.7pt,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">
                      <v:stroke endarrow="block"/>
                    </v:line>
                  </w:pict>
                </mc:Fallback>
              </mc:AlternateContent>
            </w:r>
            <w:r w:rsidR="00E53502" w:rsidRPr="00694933">
              <w:t xml:space="preserve">Требования к бухгалтерскому учету </w:t>
            </w:r>
            <w:r w:rsidR="00E53502">
              <w:t>товаров</w:t>
            </w:r>
          </w:p>
        </w:tc>
        <w:tc>
          <w:tcPr>
            <w:tcW w:w="1620" w:type="dxa"/>
            <w:tcBorders>
              <w:top w:val="nil"/>
              <w:bottom w:val="nil"/>
            </w:tcBorders>
          </w:tcPr>
          <w:p w:rsidR="00E53502" w:rsidRPr="00694933" w:rsidRDefault="00E53502" w:rsidP="003E3F32">
            <w:pPr>
              <w:widowControl w:val="0"/>
              <w:jc w:val="both"/>
            </w:pPr>
          </w:p>
        </w:tc>
        <w:tc>
          <w:tcPr>
            <w:tcW w:w="6169" w:type="dxa"/>
          </w:tcPr>
          <w:p w:rsidR="00E53502" w:rsidRPr="00694933" w:rsidRDefault="00E53502" w:rsidP="003E3F32">
            <w:pPr>
              <w:widowControl w:val="0"/>
              <w:suppressAutoHyphens/>
              <w:jc w:val="both"/>
            </w:pPr>
            <w:r w:rsidRPr="00694933">
              <w:t>сплошное, непрерывное и полное отражение движения (прихода, расхода, перемещения) товаров</w:t>
            </w:r>
          </w:p>
        </w:tc>
      </w:tr>
      <w:tr w:rsidR="00E53502" w:rsidRPr="00694933" w:rsidTr="007A39DA">
        <w:tc>
          <w:tcPr>
            <w:tcW w:w="1850" w:type="dxa"/>
            <w:vMerge/>
          </w:tcPr>
          <w:p w:rsidR="00E53502" w:rsidRPr="00694933" w:rsidRDefault="00E53502" w:rsidP="003E3F32">
            <w:pPr>
              <w:widowControl w:val="0"/>
              <w:jc w:val="both"/>
            </w:pPr>
          </w:p>
        </w:tc>
        <w:tc>
          <w:tcPr>
            <w:tcW w:w="1620" w:type="dxa"/>
            <w:tcBorders>
              <w:top w:val="nil"/>
              <w:bottom w:val="nil"/>
            </w:tcBorders>
          </w:tcPr>
          <w:p w:rsidR="00E53502" w:rsidRPr="00694933" w:rsidRDefault="00E53502" w:rsidP="003E3F32">
            <w:pPr>
              <w:widowControl w:val="0"/>
              <w:jc w:val="both"/>
            </w:pPr>
          </w:p>
        </w:tc>
        <w:tc>
          <w:tcPr>
            <w:tcW w:w="6169" w:type="dxa"/>
          </w:tcPr>
          <w:p w:rsidR="00E53502" w:rsidRPr="00694933" w:rsidRDefault="00E53502" w:rsidP="003E3F32">
            <w:pPr>
              <w:widowControl w:val="0"/>
              <w:suppressAutoHyphens/>
              <w:jc w:val="both"/>
            </w:pPr>
            <w:r w:rsidRPr="00694933">
              <w:t xml:space="preserve">учет количества и оценки товаров </w:t>
            </w:r>
          </w:p>
        </w:tc>
      </w:tr>
      <w:tr w:rsidR="00E53502" w:rsidRPr="00694933" w:rsidTr="007A39DA">
        <w:tc>
          <w:tcPr>
            <w:tcW w:w="1850" w:type="dxa"/>
            <w:vMerge/>
          </w:tcPr>
          <w:p w:rsidR="00E53502" w:rsidRPr="00694933" w:rsidRDefault="00E53502" w:rsidP="003E3F32">
            <w:pPr>
              <w:widowControl w:val="0"/>
              <w:jc w:val="both"/>
            </w:pPr>
          </w:p>
        </w:tc>
        <w:tc>
          <w:tcPr>
            <w:tcW w:w="1620" w:type="dxa"/>
            <w:tcBorders>
              <w:top w:val="nil"/>
              <w:bottom w:val="nil"/>
            </w:tcBorders>
          </w:tcPr>
          <w:p w:rsidR="00E53502" w:rsidRPr="00694933" w:rsidRDefault="00E53502" w:rsidP="003E3F32">
            <w:pPr>
              <w:widowControl w:val="0"/>
              <w:jc w:val="both"/>
            </w:pPr>
          </w:p>
        </w:tc>
        <w:tc>
          <w:tcPr>
            <w:tcW w:w="6169" w:type="dxa"/>
          </w:tcPr>
          <w:p w:rsidR="00E53502" w:rsidRPr="00694933" w:rsidRDefault="00E53502" w:rsidP="003E3F32">
            <w:pPr>
              <w:widowControl w:val="0"/>
              <w:suppressAutoHyphens/>
              <w:jc w:val="both"/>
            </w:pPr>
            <w:r w:rsidRPr="00694933">
              <w:t>оперативности (своевременности) учета товаров</w:t>
            </w:r>
          </w:p>
        </w:tc>
      </w:tr>
      <w:tr w:rsidR="00E53502" w:rsidRPr="00694933" w:rsidTr="007A39DA">
        <w:tc>
          <w:tcPr>
            <w:tcW w:w="1850" w:type="dxa"/>
            <w:vMerge/>
          </w:tcPr>
          <w:p w:rsidR="00E53502" w:rsidRPr="00694933" w:rsidRDefault="00E53502" w:rsidP="003E3F32">
            <w:pPr>
              <w:widowControl w:val="0"/>
              <w:jc w:val="both"/>
            </w:pPr>
          </w:p>
        </w:tc>
        <w:tc>
          <w:tcPr>
            <w:tcW w:w="1620" w:type="dxa"/>
            <w:tcBorders>
              <w:top w:val="nil"/>
              <w:bottom w:val="nil"/>
            </w:tcBorders>
          </w:tcPr>
          <w:p w:rsidR="00E53502" w:rsidRPr="00694933" w:rsidRDefault="00E53502" w:rsidP="003E3F32">
            <w:pPr>
              <w:widowControl w:val="0"/>
              <w:jc w:val="both"/>
            </w:pPr>
          </w:p>
        </w:tc>
        <w:tc>
          <w:tcPr>
            <w:tcW w:w="6169" w:type="dxa"/>
          </w:tcPr>
          <w:p w:rsidR="00E53502" w:rsidRPr="00694933" w:rsidRDefault="00E53502" w:rsidP="003E3F32">
            <w:pPr>
              <w:widowControl w:val="0"/>
              <w:suppressAutoHyphens/>
              <w:jc w:val="both"/>
            </w:pPr>
            <w:r>
              <w:t>д</w:t>
            </w:r>
            <w:r w:rsidRPr="00694933">
              <w:t>остоверности</w:t>
            </w:r>
            <w:r>
              <w:t xml:space="preserve"> информации по товарам</w:t>
            </w:r>
          </w:p>
        </w:tc>
      </w:tr>
      <w:tr w:rsidR="00E53502" w:rsidRPr="00694933" w:rsidTr="007A39DA">
        <w:tc>
          <w:tcPr>
            <w:tcW w:w="1850" w:type="dxa"/>
            <w:vMerge/>
          </w:tcPr>
          <w:p w:rsidR="00E53502" w:rsidRPr="00694933" w:rsidRDefault="00E53502" w:rsidP="003E3F32">
            <w:pPr>
              <w:widowControl w:val="0"/>
              <w:jc w:val="both"/>
            </w:pPr>
          </w:p>
        </w:tc>
        <w:tc>
          <w:tcPr>
            <w:tcW w:w="1620" w:type="dxa"/>
            <w:tcBorders>
              <w:top w:val="nil"/>
              <w:bottom w:val="nil"/>
            </w:tcBorders>
          </w:tcPr>
          <w:p w:rsidR="00E53502" w:rsidRPr="00694933" w:rsidRDefault="00E53502" w:rsidP="003E3F32">
            <w:pPr>
              <w:widowControl w:val="0"/>
              <w:jc w:val="both"/>
            </w:pPr>
          </w:p>
        </w:tc>
        <w:tc>
          <w:tcPr>
            <w:tcW w:w="6169" w:type="dxa"/>
          </w:tcPr>
          <w:p w:rsidR="00E53502" w:rsidRPr="00694933" w:rsidRDefault="00E53502" w:rsidP="003E3F32">
            <w:pPr>
              <w:widowControl w:val="0"/>
              <w:suppressAutoHyphens/>
              <w:jc w:val="both"/>
            </w:pPr>
            <w:r w:rsidRPr="00694933">
              <w:t>соответствие синтетического учета данным аналитического учета на начало каждого месяца (по оборотам и остаткам)</w:t>
            </w:r>
          </w:p>
        </w:tc>
      </w:tr>
      <w:tr w:rsidR="00E53502" w:rsidRPr="00694933" w:rsidTr="007A39DA">
        <w:tc>
          <w:tcPr>
            <w:tcW w:w="1850" w:type="dxa"/>
            <w:vMerge/>
          </w:tcPr>
          <w:p w:rsidR="00E53502" w:rsidRPr="00694933" w:rsidRDefault="00E53502" w:rsidP="003E3F32">
            <w:pPr>
              <w:widowControl w:val="0"/>
              <w:jc w:val="both"/>
            </w:pPr>
          </w:p>
        </w:tc>
        <w:tc>
          <w:tcPr>
            <w:tcW w:w="1620" w:type="dxa"/>
            <w:tcBorders>
              <w:top w:val="nil"/>
              <w:bottom w:val="nil"/>
            </w:tcBorders>
          </w:tcPr>
          <w:p w:rsidR="00E53502" w:rsidRPr="00694933" w:rsidRDefault="00E53502" w:rsidP="003E3F32">
            <w:pPr>
              <w:widowControl w:val="0"/>
              <w:jc w:val="both"/>
            </w:pPr>
          </w:p>
        </w:tc>
        <w:tc>
          <w:tcPr>
            <w:tcW w:w="6169" w:type="dxa"/>
          </w:tcPr>
          <w:p w:rsidR="00E53502" w:rsidRPr="00694933" w:rsidRDefault="00E53502" w:rsidP="003E3F32">
            <w:pPr>
              <w:widowControl w:val="0"/>
              <w:suppressAutoHyphens/>
              <w:jc w:val="both"/>
            </w:pPr>
            <w:r w:rsidRPr="00694933">
              <w:t>соответствие данных складского учета и оперативного учета движения запасов товаров в подразделениях организации данным бухгалтерского учета</w:t>
            </w:r>
          </w:p>
        </w:tc>
      </w:tr>
    </w:tbl>
    <w:p w:rsidR="00E53502" w:rsidRPr="00C22A17" w:rsidRDefault="00E53502" w:rsidP="008A4AFA">
      <w:pPr>
        <w:widowControl w:val="0"/>
        <w:spacing w:before="120" w:after="240" w:line="360" w:lineRule="auto"/>
        <w:jc w:val="center"/>
        <w:rPr>
          <w:sz w:val="28"/>
          <w:szCs w:val="28"/>
        </w:rPr>
      </w:pPr>
      <w:r w:rsidRPr="00C22A17">
        <w:rPr>
          <w:sz w:val="28"/>
          <w:szCs w:val="28"/>
        </w:rPr>
        <w:t>Рис</w:t>
      </w:r>
      <w:r>
        <w:rPr>
          <w:sz w:val="28"/>
          <w:szCs w:val="28"/>
        </w:rPr>
        <w:t>унок 2 -</w:t>
      </w:r>
      <w:r w:rsidRPr="00C22A17">
        <w:rPr>
          <w:sz w:val="28"/>
          <w:szCs w:val="28"/>
        </w:rPr>
        <w:t xml:space="preserve"> Требования к бухгалтерскому учету </w:t>
      </w:r>
      <w:r>
        <w:rPr>
          <w:sz w:val="28"/>
          <w:szCs w:val="28"/>
        </w:rPr>
        <w:t>товаров</w:t>
      </w:r>
    </w:p>
    <w:p w:rsidR="003701D1" w:rsidRDefault="00E53502" w:rsidP="001A7792">
      <w:pPr>
        <w:widowControl w:val="0"/>
        <w:ind w:firstLine="709"/>
        <w:jc w:val="both"/>
        <w:rPr>
          <w:sz w:val="28"/>
          <w:szCs w:val="28"/>
        </w:rPr>
      </w:pPr>
      <w:r w:rsidRPr="00694933">
        <w:rPr>
          <w:sz w:val="28"/>
          <w:szCs w:val="28"/>
        </w:rPr>
        <w:t xml:space="preserve">Бухгалтерский учет </w:t>
      </w:r>
      <w:r>
        <w:rPr>
          <w:sz w:val="28"/>
          <w:szCs w:val="28"/>
        </w:rPr>
        <w:t>товаров в</w:t>
      </w:r>
      <w:r w:rsidRPr="00694933">
        <w:rPr>
          <w:sz w:val="28"/>
          <w:szCs w:val="28"/>
        </w:rPr>
        <w:t>едется таким образом, чтобы в максимал</w:t>
      </w:r>
      <w:r w:rsidRPr="00694933">
        <w:rPr>
          <w:sz w:val="28"/>
          <w:szCs w:val="28"/>
        </w:rPr>
        <w:t>ь</w:t>
      </w:r>
      <w:r w:rsidRPr="00694933">
        <w:rPr>
          <w:sz w:val="28"/>
          <w:szCs w:val="28"/>
        </w:rPr>
        <w:t xml:space="preserve">ной степени удовлетворять потребности управления в информации. </w:t>
      </w:r>
      <w:r w:rsidRPr="00891336">
        <w:rPr>
          <w:sz w:val="28"/>
          <w:szCs w:val="28"/>
        </w:rPr>
        <w:t>Кроме р</w:t>
      </w:r>
      <w:r w:rsidRPr="00891336">
        <w:rPr>
          <w:sz w:val="28"/>
          <w:szCs w:val="28"/>
        </w:rPr>
        <w:t>у</w:t>
      </w:r>
      <w:r w:rsidRPr="00891336">
        <w:rPr>
          <w:sz w:val="28"/>
          <w:szCs w:val="28"/>
        </w:rPr>
        <w:t>ководителя и менеджеров организации пользователями указанной информации являются инвесторы, банки, налоговые органы, поставщики, покупатели, кр</w:t>
      </w:r>
      <w:r w:rsidRPr="00891336">
        <w:rPr>
          <w:sz w:val="28"/>
          <w:szCs w:val="28"/>
        </w:rPr>
        <w:t>е</w:t>
      </w:r>
      <w:r w:rsidRPr="00891336">
        <w:rPr>
          <w:sz w:val="28"/>
          <w:szCs w:val="28"/>
        </w:rPr>
        <w:t>диторы, иные заинтересованные лица.</w:t>
      </w:r>
    </w:p>
    <w:p w:rsidR="00E53502" w:rsidRDefault="00E53502" w:rsidP="001A7792">
      <w:pPr>
        <w:widowControl w:val="0"/>
        <w:ind w:firstLine="709"/>
        <w:jc w:val="both"/>
        <w:rPr>
          <w:sz w:val="28"/>
          <w:szCs w:val="28"/>
        </w:rPr>
      </w:pPr>
      <w:r w:rsidRPr="00891336">
        <w:rPr>
          <w:sz w:val="28"/>
          <w:szCs w:val="28"/>
        </w:rPr>
        <w:t xml:space="preserve"> </w:t>
      </w:r>
      <w:r>
        <w:rPr>
          <w:sz w:val="28"/>
          <w:szCs w:val="28"/>
        </w:rPr>
        <w:t xml:space="preserve">Наряду с бухгалтерским учетом необходимо отметить сущность, цели и задачи аудита товарных операций, как средства </w:t>
      </w:r>
      <w:proofErr w:type="gramStart"/>
      <w:r>
        <w:rPr>
          <w:sz w:val="28"/>
          <w:szCs w:val="28"/>
        </w:rPr>
        <w:t>контроля за</w:t>
      </w:r>
      <w:proofErr w:type="gramEnd"/>
      <w:r>
        <w:rPr>
          <w:sz w:val="28"/>
          <w:szCs w:val="28"/>
        </w:rPr>
        <w:t xml:space="preserve"> достоверностью учета данных объектов. </w:t>
      </w:r>
    </w:p>
    <w:p w:rsidR="006465E2" w:rsidRDefault="00E53502" w:rsidP="001A7792">
      <w:pPr>
        <w:widowControl w:val="0"/>
        <w:ind w:firstLine="709"/>
        <w:jc w:val="both"/>
        <w:rPr>
          <w:sz w:val="28"/>
          <w:szCs w:val="28"/>
        </w:rPr>
      </w:pPr>
      <w:r w:rsidRPr="00A42E47">
        <w:rPr>
          <w:sz w:val="28"/>
          <w:szCs w:val="28"/>
        </w:rPr>
        <w:t xml:space="preserve">Аудит </w:t>
      </w:r>
      <w:r>
        <w:rPr>
          <w:sz w:val="28"/>
          <w:szCs w:val="28"/>
        </w:rPr>
        <w:t xml:space="preserve">товаров </w:t>
      </w:r>
      <w:r w:rsidRPr="00A42E47">
        <w:rPr>
          <w:sz w:val="28"/>
          <w:szCs w:val="28"/>
        </w:rPr>
        <w:t xml:space="preserve">имеет большое значение для управления </w:t>
      </w:r>
      <w:r>
        <w:rPr>
          <w:sz w:val="28"/>
          <w:szCs w:val="28"/>
        </w:rPr>
        <w:t>организацией</w:t>
      </w:r>
      <w:r w:rsidRPr="00A42E47">
        <w:rPr>
          <w:sz w:val="28"/>
          <w:szCs w:val="28"/>
        </w:rPr>
        <w:t xml:space="preserve"> торговли, так как на основе полученных данных о наличии и движении товаров определяют обоснованность показателей доходов, расходов и финансовых р</w:t>
      </w:r>
      <w:r w:rsidRPr="00A42E47">
        <w:rPr>
          <w:sz w:val="28"/>
          <w:szCs w:val="28"/>
        </w:rPr>
        <w:t>е</w:t>
      </w:r>
      <w:r w:rsidRPr="00A42E47">
        <w:rPr>
          <w:sz w:val="28"/>
          <w:szCs w:val="28"/>
        </w:rPr>
        <w:t>зультатов организаций</w:t>
      </w:r>
      <w:r>
        <w:rPr>
          <w:sz w:val="28"/>
          <w:szCs w:val="28"/>
        </w:rPr>
        <w:t xml:space="preserve"> [11]</w:t>
      </w:r>
      <w:r w:rsidRPr="00A42E47">
        <w:rPr>
          <w:sz w:val="28"/>
          <w:szCs w:val="28"/>
        </w:rPr>
        <w:t>.</w:t>
      </w:r>
      <w:r w:rsidRPr="00056E71">
        <w:rPr>
          <w:sz w:val="28"/>
          <w:szCs w:val="28"/>
        </w:rPr>
        <w:t xml:space="preserve"> </w:t>
      </w:r>
    </w:p>
    <w:p w:rsidR="00E53502" w:rsidRDefault="00E53502" w:rsidP="001A7792">
      <w:pPr>
        <w:widowControl w:val="0"/>
        <w:ind w:firstLine="709"/>
        <w:jc w:val="both"/>
        <w:rPr>
          <w:sz w:val="28"/>
          <w:szCs w:val="28"/>
        </w:rPr>
      </w:pPr>
      <w:r w:rsidRPr="00056E71">
        <w:rPr>
          <w:sz w:val="28"/>
          <w:szCs w:val="28"/>
        </w:rPr>
        <w:t>Актуальность аудита приобретения и продажи товаров обусловлена ва</w:t>
      </w:r>
      <w:r w:rsidRPr="00056E71">
        <w:rPr>
          <w:sz w:val="28"/>
          <w:szCs w:val="28"/>
        </w:rPr>
        <w:t>ж</w:t>
      </w:r>
      <w:r w:rsidRPr="00056E71">
        <w:rPr>
          <w:sz w:val="28"/>
          <w:szCs w:val="28"/>
        </w:rPr>
        <w:t>ностью подтверждения достоверности и правильности данных операций для экономического субъекта, поскольку продажа является самой важной хозя</w:t>
      </w:r>
      <w:r w:rsidRPr="00056E71">
        <w:rPr>
          <w:sz w:val="28"/>
          <w:szCs w:val="28"/>
        </w:rPr>
        <w:t>й</w:t>
      </w:r>
      <w:r w:rsidRPr="00056E71">
        <w:rPr>
          <w:sz w:val="28"/>
          <w:szCs w:val="28"/>
        </w:rPr>
        <w:t>ственной операцией для организаций всех отраслей и сфер деятельности, вли</w:t>
      </w:r>
      <w:r w:rsidRPr="00056E71">
        <w:rPr>
          <w:sz w:val="28"/>
          <w:szCs w:val="28"/>
        </w:rPr>
        <w:t>я</w:t>
      </w:r>
      <w:r w:rsidRPr="00056E71">
        <w:rPr>
          <w:sz w:val="28"/>
          <w:szCs w:val="28"/>
        </w:rPr>
        <w:t>ющей непосредственно на формирование финансового р</w:t>
      </w:r>
      <w:r w:rsidRPr="00056E71">
        <w:rPr>
          <w:sz w:val="28"/>
          <w:szCs w:val="28"/>
        </w:rPr>
        <w:t>е</w:t>
      </w:r>
      <w:r w:rsidRPr="00056E71">
        <w:rPr>
          <w:sz w:val="28"/>
          <w:szCs w:val="28"/>
        </w:rPr>
        <w:t>зультата</w:t>
      </w:r>
      <w:r>
        <w:rPr>
          <w:sz w:val="28"/>
          <w:szCs w:val="28"/>
        </w:rPr>
        <w:t xml:space="preserve"> </w:t>
      </w:r>
    </w:p>
    <w:p w:rsidR="00E53502" w:rsidRDefault="00E53502" w:rsidP="006465E2">
      <w:pPr>
        <w:widowControl w:val="0"/>
        <w:spacing w:after="240"/>
        <w:ind w:firstLine="709"/>
        <w:jc w:val="both"/>
        <w:rPr>
          <w:sz w:val="28"/>
          <w:szCs w:val="28"/>
        </w:rPr>
      </w:pPr>
      <w:r w:rsidRPr="00A42E47">
        <w:rPr>
          <w:sz w:val="28"/>
          <w:szCs w:val="28"/>
        </w:rPr>
        <w:t xml:space="preserve">Целью аудита </w:t>
      </w:r>
      <w:r>
        <w:rPr>
          <w:sz w:val="28"/>
          <w:szCs w:val="28"/>
        </w:rPr>
        <w:t xml:space="preserve">товаров </w:t>
      </w:r>
      <w:r w:rsidRPr="00A42E47">
        <w:rPr>
          <w:sz w:val="28"/>
          <w:szCs w:val="28"/>
        </w:rPr>
        <w:t>является определение законности этих операций и правильности отражения их в бухгалтерском учете для оценки влияния на д</w:t>
      </w:r>
      <w:r w:rsidRPr="00A42E47">
        <w:rPr>
          <w:sz w:val="28"/>
          <w:szCs w:val="28"/>
        </w:rPr>
        <w:t>о</w:t>
      </w:r>
      <w:r w:rsidRPr="00A42E47">
        <w:rPr>
          <w:sz w:val="28"/>
          <w:szCs w:val="28"/>
        </w:rPr>
        <w:t>стоверность бухгалтерской отчетности торговой организации</w:t>
      </w:r>
      <w:r>
        <w:rPr>
          <w:sz w:val="28"/>
          <w:szCs w:val="28"/>
        </w:rPr>
        <w:t xml:space="preserve"> [12]</w:t>
      </w:r>
      <w:r w:rsidRPr="00A42E47">
        <w:rPr>
          <w:sz w:val="28"/>
          <w:szCs w:val="28"/>
        </w:rPr>
        <w:t>. Для дост</w:t>
      </w:r>
      <w:r w:rsidRPr="00A42E47">
        <w:rPr>
          <w:sz w:val="28"/>
          <w:szCs w:val="28"/>
        </w:rPr>
        <w:t>и</w:t>
      </w:r>
      <w:r w:rsidRPr="00A42E47">
        <w:rPr>
          <w:sz w:val="28"/>
          <w:szCs w:val="28"/>
        </w:rPr>
        <w:t>жения этой цели решаются следующие задачи</w:t>
      </w:r>
      <w:r w:rsidR="006465E2">
        <w:rPr>
          <w:sz w:val="28"/>
          <w:szCs w:val="28"/>
        </w:rPr>
        <w:t xml:space="preserve">, представленные на рисунке </w:t>
      </w:r>
      <w:r>
        <w:rPr>
          <w:sz w:val="28"/>
          <w:szCs w:val="28"/>
        </w:rPr>
        <w:t>3.</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959"/>
        <w:gridCol w:w="6421"/>
      </w:tblGrid>
      <w:tr w:rsidR="00E53502" w:rsidRPr="008A51FB" w:rsidTr="003E3F32">
        <w:tc>
          <w:tcPr>
            <w:tcW w:w="2268" w:type="dxa"/>
            <w:vMerge w:val="restart"/>
          </w:tcPr>
          <w:p w:rsidR="00E53502" w:rsidRDefault="00E53502" w:rsidP="003E3F32">
            <w:pPr>
              <w:jc w:val="center"/>
            </w:pPr>
          </w:p>
          <w:p w:rsidR="00E53502" w:rsidRDefault="00E53502" w:rsidP="003E3F32">
            <w:pPr>
              <w:jc w:val="center"/>
            </w:pPr>
          </w:p>
          <w:p w:rsidR="00E53502" w:rsidRDefault="00E53502" w:rsidP="003E3F32">
            <w:pPr>
              <w:jc w:val="center"/>
            </w:pPr>
          </w:p>
          <w:p w:rsidR="00E53502" w:rsidRDefault="00E53502" w:rsidP="003E3F32">
            <w:pPr>
              <w:jc w:val="center"/>
            </w:pPr>
            <w:r>
              <w:t xml:space="preserve">Задачи аудита </w:t>
            </w:r>
          </w:p>
          <w:p w:rsidR="00E53502" w:rsidRPr="008A51FB" w:rsidRDefault="00E53502" w:rsidP="003E3F32">
            <w:pPr>
              <w:jc w:val="center"/>
            </w:pPr>
            <w:r>
              <w:t>товаров в торговле</w:t>
            </w:r>
          </w:p>
        </w:tc>
        <w:tc>
          <w:tcPr>
            <w:tcW w:w="959" w:type="dxa"/>
            <w:tcBorders>
              <w:top w:val="nil"/>
              <w:bottom w:val="nil"/>
            </w:tcBorders>
          </w:tcPr>
          <w:p w:rsidR="00E53502" w:rsidRPr="008A51FB" w:rsidRDefault="00E53502" w:rsidP="003E3F32">
            <w:pPr>
              <w:jc w:val="both"/>
            </w:pPr>
          </w:p>
        </w:tc>
        <w:tc>
          <w:tcPr>
            <w:tcW w:w="6421" w:type="dxa"/>
          </w:tcPr>
          <w:p w:rsidR="00E53502" w:rsidRPr="008A51FB" w:rsidRDefault="00E53502" w:rsidP="003E3F32">
            <w:pPr>
              <w:suppressAutoHyphens/>
              <w:jc w:val="both"/>
            </w:pPr>
            <w:r w:rsidRPr="00A77F7A">
              <w:rPr>
                <w:sz w:val="22"/>
                <w:szCs w:val="22"/>
              </w:rPr>
              <w:t>оценка организации учета сохранности и списания товаров</w:t>
            </w:r>
          </w:p>
        </w:tc>
      </w:tr>
      <w:tr w:rsidR="00E53502" w:rsidRPr="008A51FB" w:rsidTr="003E3F32">
        <w:tc>
          <w:tcPr>
            <w:tcW w:w="2268" w:type="dxa"/>
            <w:vMerge/>
          </w:tcPr>
          <w:p w:rsidR="00E53502" w:rsidRPr="008A51FB" w:rsidRDefault="00E53502" w:rsidP="003E3F32">
            <w:pPr>
              <w:jc w:val="both"/>
            </w:pPr>
          </w:p>
        </w:tc>
        <w:tc>
          <w:tcPr>
            <w:tcW w:w="959" w:type="dxa"/>
            <w:tcBorders>
              <w:top w:val="nil"/>
              <w:bottom w:val="nil"/>
            </w:tcBorders>
          </w:tcPr>
          <w:p w:rsidR="00E53502" w:rsidRPr="008A51FB" w:rsidRDefault="00E53502" w:rsidP="003E3F32">
            <w:pPr>
              <w:jc w:val="both"/>
            </w:pPr>
          </w:p>
        </w:tc>
        <w:tc>
          <w:tcPr>
            <w:tcW w:w="6421" w:type="dxa"/>
          </w:tcPr>
          <w:p w:rsidR="00E53502" w:rsidRPr="008A51FB" w:rsidRDefault="00E53502" w:rsidP="003E3F32">
            <w:pPr>
              <w:suppressAutoHyphens/>
              <w:jc w:val="both"/>
            </w:pPr>
            <w:r w:rsidRPr="00A77F7A">
              <w:rPr>
                <w:sz w:val="22"/>
                <w:szCs w:val="22"/>
              </w:rPr>
              <w:t>проверка правильности документального оформления товарных операций</w:t>
            </w:r>
          </w:p>
        </w:tc>
      </w:tr>
      <w:tr w:rsidR="00E53502" w:rsidRPr="008A51FB" w:rsidTr="003E3F32">
        <w:tc>
          <w:tcPr>
            <w:tcW w:w="2268" w:type="dxa"/>
            <w:vMerge/>
          </w:tcPr>
          <w:p w:rsidR="00E53502" w:rsidRPr="008A51FB" w:rsidRDefault="00E53502" w:rsidP="003E3F32">
            <w:pPr>
              <w:jc w:val="both"/>
            </w:pPr>
          </w:p>
        </w:tc>
        <w:tc>
          <w:tcPr>
            <w:tcW w:w="959" w:type="dxa"/>
            <w:tcBorders>
              <w:top w:val="nil"/>
              <w:bottom w:val="nil"/>
            </w:tcBorders>
          </w:tcPr>
          <w:p w:rsidR="00E53502" w:rsidRPr="008A51FB" w:rsidRDefault="00E53502" w:rsidP="003E3F32">
            <w:pPr>
              <w:jc w:val="both"/>
            </w:pPr>
          </w:p>
        </w:tc>
        <w:tc>
          <w:tcPr>
            <w:tcW w:w="6421" w:type="dxa"/>
          </w:tcPr>
          <w:p w:rsidR="00E53502" w:rsidRPr="008A51FB" w:rsidRDefault="00E53502" w:rsidP="003E3F32">
            <w:pPr>
              <w:suppressAutoHyphens/>
              <w:jc w:val="both"/>
            </w:pPr>
            <w:r w:rsidRPr="00A77F7A">
              <w:rPr>
                <w:sz w:val="22"/>
                <w:szCs w:val="22"/>
              </w:rPr>
              <w:t>проверка наличия первичных документов по учету товаров</w:t>
            </w:r>
          </w:p>
        </w:tc>
      </w:tr>
      <w:tr w:rsidR="00E53502" w:rsidRPr="008A51FB" w:rsidTr="003E3F32">
        <w:tc>
          <w:tcPr>
            <w:tcW w:w="2268" w:type="dxa"/>
            <w:vMerge/>
          </w:tcPr>
          <w:p w:rsidR="00E53502" w:rsidRPr="008A51FB" w:rsidRDefault="00E53502" w:rsidP="003E3F32">
            <w:pPr>
              <w:jc w:val="both"/>
            </w:pPr>
          </w:p>
        </w:tc>
        <w:tc>
          <w:tcPr>
            <w:tcW w:w="959" w:type="dxa"/>
            <w:tcBorders>
              <w:top w:val="nil"/>
              <w:bottom w:val="nil"/>
            </w:tcBorders>
          </w:tcPr>
          <w:p w:rsidR="00E53502" w:rsidRDefault="00E53502" w:rsidP="003E3F32">
            <w:pPr>
              <w:jc w:val="both"/>
              <w:rPr>
                <w:noProof/>
              </w:rPr>
            </w:pPr>
          </w:p>
        </w:tc>
        <w:tc>
          <w:tcPr>
            <w:tcW w:w="6421" w:type="dxa"/>
          </w:tcPr>
          <w:p w:rsidR="00E53502" w:rsidRPr="008A51FB" w:rsidRDefault="00E53502" w:rsidP="003E3F32">
            <w:pPr>
              <w:suppressAutoHyphens/>
              <w:jc w:val="both"/>
            </w:pPr>
            <w:r w:rsidRPr="00A77F7A">
              <w:rPr>
                <w:sz w:val="22"/>
                <w:szCs w:val="22"/>
              </w:rPr>
              <w:t>проверка организации и порядка ведения складского хозяйства</w:t>
            </w:r>
          </w:p>
        </w:tc>
      </w:tr>
      <w:tr w:rsidR="00E53502" w:rsidRPr="008A51FB" w:rsidTr="003E3F32">
        <w:tc>
          <w:tcPr>
            <w:tcW w:w="2268" w:type="dxa"/>
            <w:vMerge/>
          </w:tcPr>
          <w:p w:rsidR="00E53502" w:rsidRPr="008A51FB" w:rsidRDefault="00E53502" w:rsidP="003E3F32">
            <w:pPr>
              <w:jc w:val="both"/>
            </w:pPr>
          </w:p>
        </w:tc>
        <w:tc>
          <w:tcPr>
            <w:tcW w:w="959" w:type="dxa"/>
            <w:tcBorders>
              <w:top w:val="nil"/>
              <w:bottom w:val="nil"/>
            </w:tcBorders>
          </w:tcPr>
          <w:p w:rsidR="00E53502" w:rsidRDefault="00E53502" w:rsidP="003E3F32">
            <w:pPr>
              <w:jc w:val="both"/>
              <w:rPr>
                <w:noProof/>
              </w:rPr>
            </w:pPr>
            <w:r>
              <w:rPr>
                <w:noProof/>
              </w:rPr>
              <mc:AlternateContent>
                <mc:Choice Requires="wps">
                  <w:drawing>
                    <wp:anchor distT="0" distB="0" distL="114300" distR="114300" simplePos="0" relativeHeight="251660288" behindDoc="0" locked="0" layoutInCell="1" allowOverlap="1" wp14:anchorId="04E52331" wp14:editId="6583D216">
                      <wp:simplePos x="0" y="0"/>
                      <wp:positionH relativeFrom="column">
                        <wp:posOffset>-62865</wp:posOffset>
                      </wp:positionH>
                      <wp:positionV relativeFrom="paragraph">
                        <wp:posOffset>26670</wp:posOffset>
                      </wp:positionV>
                      <wp:extent cx="605790" cy="0"/>
                      <wp:effectExtent l="9525" t="53340" r="22860" b="6096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4.95pt;margin-top:2.1pt;width:47.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">
                      <v:stroke endarrow="block"/>
                    </v:shape>
                  </w:pict>
                </mc:Fallback>
              </mc:AlternateContent>
            </w:r>
          </w:p>
        </w:tc>
        <w:tc>
          <w:tcPr>
            <w:tcW w:w="6421" w:type="dxa"/>
          </w:tcPr>
          <w:p w:rsidR="00E53502" w:rsidRPr="008A51FB" w:rsidRDefault="00E53502" w:rsidP="003E3F32">
            <w:pPr>
              <w:suppressAutoHyphens/>
              <w:jc w:val="both"/>
            </w:pPr>
            <w:r w:rsidRPr="00A77F7A">
              <w:rPr>
                <w:sz w:val="22"/>
                <w:szCs w:val="22"/>
              </w:rPr>
              <w:t>проверка наличия товаров</w:t>
            </w:r>
          </w:p>
        </w:tc>
      </w:tr>
      <w:tr w:rsidR="00E53502" w:rsidRPr="008A51FB" w:rsidTr="003E3F32">
        <w:tc>
          <w:tcPr>
            <w:tcW w:w="2268" w:type="dxa"/>
            <w:vMerge/>
          </w:tcPr>
          <w:p w:rsidR="00E53502" w:rsidRPr="008A51FB" w:rsidRDefault="00E53502" w:rsidP="003E3F32">
            <w:pPr>
              <w:jc w:val="both"/>
            </w:pPr>
          </w:p>
        </w:tc>
        <w:tc>
          <w:tcPr>
            <w:tcW w:w="959" w:type="dxa"/>
            <w:tcBorders>
              <w:top w:val="nil"/>
              <w:bottom w:val="nil"/>
            </w:tcBorders>
          </w:tcPr>
          <w:p w:rsidR="00E53502" w:rsidRDefault="00E53502" w:rsidP="003E3F32">
            <w:pPr>
              <w:jc w:val="both"/>
              <w:rPr>
                <w:noProof/>
              </w:rPr>
            </w:pPr>
          </w:p>
        </w:tc>
        <w:tc>
          <w:tcPr>
            <w:tcW w:w="6421" w:type="dxa"/>
          </w:tcPr>
          <w:p w:rsidR="00E53502" w:rsidRPr="008A51FB" w:rsidRDefault="00E53502" w:rsidP="003E3F32">
            <w:pPr>
              <w:suppressAutoHyphens/>
              <w:jc w:val="both"/>
            </w:pPr>
            <w:r w:rsidRPr="00A77F7A">
              <w:rPr>
                <w:sz w:val="22"/>
                <w:szCs w:val="22"/>
              </w:rPr>
              <w:t>изучение договоров (контрактов) на поставку товаров</w:t>
            </w:r>
          </w:p>
        </w:tc>
      </w:tr>
      <w:tr w:rsidR="00E53502" w:rsidRPr="008A51FB" w:rsidTr="003E3F32">
        <w:tc>
          <w:tcPr>
            <w:tcW w:w="2268" w:type="dxa"/>
            <w:vMerge/>
            <w:tcBorders>
              <w:bottom w:val="single" w:sz="4" w:space="0" w:color="auto"/>
            </w:tcBorders>
          </w:tcPr>
          <w:p w:rsidR="00E53502" w:rsidRPr="008A51FB" w:rsidRDefault="00E53502" w:rsidP="003E3F32">
            <w:pPr>
              <w:jc w:val="both"/>
            </w:pPr>
          </w:p>
        </w:tc>
        <w:tc>
          <w:tcPr>
            <w:tcW w:w="959" w:type="dxa"/>
            <w:tcBorders>
              <w:top w:val="nil"/>
              <w:bottom w:val="nil"/>
            </w:tcBorders>
          </w:tcPr>
          <w:p w:rsidR="00E53502" w:rsidRDefault="00E53502" w:rsidP="003E3F32">
            <w:pPr>
              <w:jc w:val="both"/>
              <w:rPr>
                <w:noProof/>
              </w:rPr>
            </w:pPr>
          </w:p>
        </w:tc>
        <w:tc>
          <w:tcPr>
            <w:tcW w:w="6421" w:type="dxa"/>
          </w:tcPr>
          <w:p w:rsidR="00E53502" w:rsidRPr="008A51FB" w:rsidRDefault="00E53502" w:rsidP="003E3F32">
            <w:pPr>
              <w:suppressAutoHyphens/>
              <w:jc w:val="both"/>
            </w:pPr>
            <w:r w:rsidRPr="00A77F7A">
              <w:rPr>
                <w:sz w:val="22"/>
                <w:szCs w:val="22"/>
              </w:rPr>
              <w:t>ознакомление с учетной политикой предприятия в части организации учета товаров</w:t>
            </w:r>
          </w:p>
        </w:tc>
      </w:tr>
      <w:tr w:rsidR="00E53502" w:rsidRPr="008A51FB" w:rsidTr="003E3F32">
        <w:tc>
          <w:tcPr>
            <w:tcW w:w="2268" w:type="dxa"/>
            <w:tcBorders>
              <w:top w:val="single" w:sz="4" w:space="0" w:color="auto"/>
              <w:left w:val="nil"/>
              <w:bottom w:val="nil"/>
              <w:right w:val="nil"/>
            </w:tcBorders>
          </w:tcPr>
          <w:p w:rsidR="00E53502" w:rsidRPr="008A51FB" w:rsidRDefault="00E53502" w:rsidP="003E3F32">
            <w:pPr>
              <w:jc w:val="both"/>
            </w:pPr>
          </w:p>
        </w:tc>
        <w:tc>
          <w:tcPr>
            <w:tcW w:w="959" w:type="dxa"/>
            <w:tcBorders>
              <w:top w:val="nil"/>
              <w:left w:val="nil"/>
              <w:bottom w:val="nil"/>
            </w:tcBorders>
          </w:tcPr>
          <w:p w:rsidR="00E53502" w:rsidRDefault="00E53502" w:rsidP="003E3F32">
            <w:pPr>
              <w:jc w:val="both"/>
              <w:rPr>
                <w:noProof/>
              </w:rPr>
            </w:pPr>
          </w:p>
        </w:tc>
        <w:tc>
          <w:tcPr>
            <w:tcW w:w="6421" w:type="dxa"/>
          </w:tcPr>
          <w:p w:rsidR="00E53502" w:rsidRPr="008A51FB" w:rsidRDefault="00E53502" w:rsidP="003E3F32">
            <w:pPr>
              <w:suppressAutoHyphens/>
              <w:jc w:val="both"/>
            </w:pPr>
            <w:r w:rsidRPr="00A77F7A">
              <w:rPr>
                <w:sz w:val="22"/>
                <w:szCs w:val="22"/>
              </w:rPr>
              <w:t>проверка соблюдения нормативно - правовой базы в ходе осуществления товарных операций</w:t>
            </w:r>
          </w:p>
        </w:tc>
      </w:tr>
      <w:tr w:rsidR="00E53502" w:rsidRPr="008A51FB" w:rsidTr="003E3F32">
        <w:tc>
          <w:tcPr>
            <w:tcW w:w="2268" w:type="dxa"/>
            <w:tcBorders>
              <w:top w:val="nil"/>
              <w:left w:val="nil"/>
              <w:bottom w:val="nil"/>
              <w:right w:val="nil"/>
            </w:tcBorders>
          </w:tcPr>
          <w:p w:rsidR="00E53502" w:rsidRPr="008A51FB" w:rsidRDefault="00E53502" w:rsidP="003E3F32">
            <w:pPr>
              <w:jc w:val="both"/>
            </w:pPr>
          </w:p>
        </w:tc>
        <w:tc>
          <w:tcPr>
            <w:tcW w:w="959" w:type="dxa"/>
            <w:tcBorders>
              <w:top w:val="nil"/>
              <w:left w:val="nil"/>
              <w:bottom w:val="nil"/>
            </w:tcBorders>
          </w:tcPr>
          <w:p w:rsidR="00E53502" w:rsidRDefault="00E53502" w:rsidP="003E3F32">
            <w:pPr>
              <w:jc w:val="both"/>
              <w:rPr>
                <w:noProof/>
              </w:rPr>
            </w:pPr>
          </w:p>
        </w:tc>
        <w:tc>
          <w:tcPr>
            <w:tcW w:w="6421" w:type="dxa"/>
          </w:tcPr>
          <w:p w:rsidR="00E53502" w:rsidRPr="008A51FB" w:rsidRDefault="00E53502" w:rsidP="003E3F32">
            <w:pPr>
              <w:suppressAutoHyphens/>
              <w:jc w:val="both"/>
            </w:pPr>
            <w:r w:rsidRPr="00A77F7A">
              <w:rPr>
                <w:sz w:val="22"/>
                <w:szCs w:val="22"/>
              </w:rPr>
              <w:t>ознакомление с материалами проводимых инвентаризаций</w:t>
            </w:r>
          </w:p>
        </w:tc>
      </w:tr>
      <w:tr w:rsidR="00E53502" w:rsidRPr="008A51FB" w:rsidTr="003E3F32">
        <w:tc>
          <w:tcPr>
            <w:tcW w:w="2268" w:type="dxa"/>
            <w:tcBorders>
              <w:top w:val="nil"/>
              <w:left w:val="nil"/>
              <w:bottom w:val="nil"/>
              <w:right w:val="nil"/>
            </w:tcBorders>
          </w:tcPr>
          <w:p w:rsidR="00E53502" w:rsidRPr="008A51FB" w:rsidRDefault="00E53502" w:rsidP="003E3F32">
            <w:pPr>
              <w:jc w:val="both"/>
            </w:pPr>
          </w:p>
        </w:tc>
        <w:tc>
          <w:tcPr>
            <w:tcW w:w="959" w:type="dxa"/>
            <w:tcBorders>
              <w:top w:val="nil"/>
              <w:left w:val="nil"/>
              <w:bottom w:val="nil"/>
            </w:tcBorders>
          </w:tcPr>
          <w:p w:rsidR="00E53502" w:rsidRDefault="00E53502" w:rsidP="003E3F32">
            <w:pPr>
              <w:jc w:val="both"/>
              <w:rPr>
                <w:noProof/>
              </w:rPr>
            </w:pPr>
          </w:p>
        </w:tc>
        <w:tc>
          <w:tcPr>
            <w:tcW w:w="6421" w:type="dxa"/>
          </w:tcPr>
          <w:p w:rsidR="00E53502" w:rsidRPr="00A77F7A" w:rsidRDefault="00E53502" w:rsidP="003E3F32">
            <w:pPr>
              <w:suppressAutoHyphens/>
              <w:jc w:val="both"/>
              <w:rPr>
                <w:sz w:val="22"/>
                <w:szCs w:val="22"/>
              </w:rPr>
            </w:pPr>
            <w:r w:rsidRPr="00A77F7A">
              <w:rPr>
                <w:sz w:val="22"/>
                <w:szCs w:val="22"/>
              </w:rPr>
              <w:t>проверка соблюдения метода учета товаров методу, закрепленному в учетной политике</w:t>
            </w:r>
          </w:p>
        </w:tc>
      </w:tr>
    </w:tbl>
    <w:p w:rsidR="00E53502" w:rsidRDefault="00E53502" w:rsidP="003701D1">
      <w:pPr>
        <w:widowControl w:val="0"/>
        <w:spacing w:before="120" w:after="240" w:line="360" w:lineRule="auto"/>
        <w:jc w:val="center"/>
        <w:rPr>
          <w:sz w:val="28"/>
          <w:szCs w:val="28"/>
        </w:rPr>
      </w:pPr>
      <w:r>
        <w:rPr>
          <w:sz w:val="28"/>
          <w:szCs w:val="28"/>
        </w:rPr>
        <w:t>Рисунок 3 -Задачи аудита товаров в торговле</w:t>
      </w:r>
    </w:p>
    <w:p w:rsidR="00E53502" w:rsidRPr="00A42E47" w:rsidRDefault="00E53502" w:rsidP="00B845AC">
      <w:pPr>
        <w:widowControl w:val="0"/>
        <w:ind w:firstLine="709"/>
        <w:jc w:val="both"/>
        <w:rPr>
          <w:sz w:val="28"/>
          <w:szCs w:val="28"/>
        </w:rPr>
      </w:pPr>
      <w:r>
        <w:rPr>
          <w:sz w:val="28"/>
          <w:szCs w:val="28"/>
        </w:rPr>
        <w:t>Н</w:t>
      </w:r>
      <w:r w:rsidRPr="00A42E47">
        <w:rPr>
          <w:sz w:val="28"/>
          <w:szCs w:val="28"/>
        </w:rPr>
        <w:t xml:space="preserve">еобходимо отметить, что учет и аудит </w:t>
      </w:r>
      <w:r>
        <w:rPr>
          <w:sz w:val="28"/>
          <w:szCs w:val="28"/>
        </w:rPr>
        <w:t xml:space="preserve">товаров </w:t>
      </w:r>
      <w:r w:rsidRPr="00A42E47">
        <w:rPr>
          <w:sz w:val="28"/>
          <w:szCs w:val="28"/>
        </w:rPr>
        <w:t>направлен на системат</w:t>
      </w:r>
      <w:r w:rsidRPr="00A42E47">
        <w:rPr>
          <w:sz w:val="28"/>
          <w:szCs w:val="28"/>
        </w:rPr>
        <w:t>и</w:t>
      </w:r>
      <w:r w:rsidRPr="00A42E47">
        <w:rPr>
          <w:sz w:val="28"/>
          <w:szCs w:val="28"/>
        </w:rPr>
        <w:t>зацию информации, полученной в процессе осуществления торговой деятел</w:t>
      </w:r>
      <w:r w:rsidRPr="00A42E47">
        <w:rPr>
          <w:sz w:val="28"/>
          <w:szCs w:val="28"/>
        </w:rPr>
        <w:t>ь</w:t>
      </w:r>
      <w:r w:rsidRPr="00A42E47">
        <w:rPr>
          <w:sz w:val="28"/>
          <w:szCs w:val="28"/>
        </w:rPr>
        <w:t xml:space="preserve">ности, и является ключевым звеном управления и планирования работы </w:t>
      </w:r>
      <w:r>
        <w:rPr>
          <w:sz w:val="28"/>
          <w:szCs w:val="28"/>
        </w:rPr>
        <w:t>торг</w:t>
      </w:r>
      <w:r>
        <w:rPr>
          <w:sz w:val="28"/>
          <w:szCs w:val="28"/>
        </w:rPr>
        <w:t>о</w:t>
      </w:r>
      <w:r>
        <w:rPr>
          <w:sz w:val="28"/>
          <w:szCs w:val="28"/>
        </w:rPr>
        <w:t>вой организации</w:t>
      </w:r>
      <w:r w:rsidRPr="00A42E47">
        <w:rPr>
          <w:sz w:val="28"/>
          <w:szCs w:val="28"/>
        </w:rPr>
        <w:t xml:space="preserve"> в целом.</w:t>
      </w:r>
    </w:p>
    <w:p w:rsidR="0038120C" w:rsidRDefault="00E53502" w:rsidP="00B845AC">
      <w:pPr>
        <w:widowControl w:val="0"/>
        <w:ind w:firstLine="709"/>
        <w:jc w:val="both"/>
        <w:rPr>
          <w:sz w:val="28"/>
          <w:szCs w:val="28"/>
        </w:rPr>
      </w:pPr>
      <w:r>
        <w:rPr>
          <w:sz w:val="28"/>
          <w:szCs w:val="28"/>
        </w:rPr>
        <w:t>Таким образом, товар является основным объектом учета в торговле. Бу</w:t>
      </w:r>
      <w:r>
        <w:rPr>
          <w:sz w:val="28"/>
          <w:szCs w:val="28"/>
        </w:rPr>
        <w:t>х</w:t>
      </w:r>
      <w:r>
        <w:rPr>
          <w:sz w:val="28"/>
          <w:szCs w:val="28"/>
        </w:rPr>
        <w:t>галтерский учет и аудит товаров имеет большое значение в современных усл</w:t>
      </w:r>
      <w:r>
        <w:rPr>
          <w:sz w:val="28"/>
          <w:szCs w:val="28"/>
        </w:rPr>
        <w:t>о</w:t>
      </w:r>
      <w:r>
        <w:rPr>
          <w:sz w:val="28"/>
          <w:szCs w:val="28"/>
        </w:rPr>
        <w:t>виях хозяйствования торговой организации. Учет позволяет получать информ</w:t>
      </w:r>
      <w:r>
        <w:rPr>
          <w:sz w:val="28"/>
          <w:szCs w:val="28"/>
        </w:rPr>
        <w:t>а</w:t>
      </w:r>
      <w:r>
        <w:rPr>
          <w:sz w:val="28"/>
          <w:szCs w:val="28"/>
        </w:rPr>
        <w:t xml:space="preserve">цию о состоянии товарных запасов, о ходе отгрузки и реализации ценностей и </w:t>
      </w:r>
      <w:proofErr w:type="gramStart"/>
      <w:r>
        <w:rPr>
          <w:sz w:val="28"/>
          <w:szCs w:val="28"/>
        </w:rPr>
        <w:t>контроле за</w:t>
      </w:r>
      <w:proofErr w:type="gramEnd"/>
      <w:r>
        <w:rPr>
          <w:sz w:val="28"/>
          <w:szCs w:val="28"/>
        </w:rPr>
        <w:t xml:space="preserve"> их сохранностью.</w:t>
      </w:r>
      <w:r w:rsidRPr="00AB6B73">
        <w:rPr>
          <w:sz w:val="28"/>
          <w:szCs w:val="28"/>
        </w:rPr>
        <w:t xml:space="preserve"> </w:t>
      </w:r>
      <w:r>
        <w:rPr>
          <w:sz w:val="28"/>
          <w:szCs w:val="28"/>
        </w:rPr>
        <w:t>В ходе проведения аудита</w:t>
      </w:r>
      <w:r w:rsidRPr="00A42E47">
        <w:rPr>
          <w:sz w:val="28"/>
          <w:szCs w:val="28"/>
        </w:rPr>
        <w:t xml:space="preserve"> на основе полученных данных</w:t>
      </w:r>
      <w:r>
        <w:rPr>
          <w:sz w:val="28"/>
          <w:szCs w:val="28"/>
        </w:rPr>
        <w:t xml:space="preserve"> </w:t>
      </w:r>
      <w:r w:rsidRPr="00A42E47">
        <w:rPr>
          <w:sz w:val="28"/>
          <w:szCs w:val="28"/>
        </w:rPr>
        <w:t>о наличии и движении товаров определяют обоснованность показат</w:t>
      </w:r>
      <w:r w:rsidRPr="00A42E47">
        <w:rPr>
          <w:sz w:val="28"/>
          <w:szCs w:val="28"/>
        </w:rPr>
        <w:t>е</w:t>
      </w:r>
      <w:r w:rsidRPr="00A42E47">
        <w:rPr>
          <w:sz w:val="28"/>
          <w:szCs w:val="28"/>
        </w:rPr>
        <w:t xml:space="preserve">лей доходов, расходов и финансовых результатов </w:t>
      </w:r>
      <w:r>
        <w:rPr>
          <w:sz w:val="28"/>
          <w:szCs w:val="28"/>
        </w:rPr>
        <w:t xml:space="preserve">торговых </w:t>
      </w:r>
      <w:r w:rsidRPr="00A42E47">
        <w:rPr>
          <w:sz w:val="28"/>
          <w:szCs w:val="28"/>
        </w:rPr>
        <w:t>организаций.</w:t>
      </w:r>
    </w:p>
    <w:p w:rsidR="00CE3E21" w:rsidRDefault="00CE3E21" w:rsidP="00B845AC">
      <w:pPr>
        <w:widowControl w:val="0"/>
        <w:ind w:firstLine="709"/>
        <w:jc w:val="both"/>
        <w:rPr>
          <w:sz w:val="28"/>
          <w:szCs w:val="28"/>
        </w:rPr>
      </w:pPr>
    </w:p>
    <w:p w:rsidR="001D1EA2" w:rsidRDefault="001D1EA2" w:rsidP="001D1EA2">
      <w:pPr>
        <w:widowControl w:val="0"/>
        <w:ind w:firstLine="709"/>
        <w:jc w:val="center"/>
        <w:rPr>
          <w:sz w:val="28"/>
          <w:szCs w:val="28"/>
        </w:rPr>
      </w:pPr>
      <w:r w:rsidRPr="001D1EA2">
        <w:rPr>
          <w:sz w:val="28"/>
          <w:szCs w:val="28"/>
        </w:rPr>
        <w:t>Библиографический список:</w:t>
      </w:r>
    </w:p>
    <w:p w:rsidR="001063D9" w:rsidRPr="001063D9" w:rsidRDefault="001063D9" w:rsidP="001063D9">
      <w:pPr>
        <w:widowControl w:val="0"/>
        <w:ind w:firstLine="709"/>
        <w:jc w:val="both"/>
        <w:rPr>
          <w:sz w:val="28"/>
          <w:szCs w:val="28"/>
        </w:rPr>
      </w:pPr>
      <w:r w:rsidRPr="001063D9">
        <w:rPr>
          <w:sz w:val="28"/>
          <w:szCs w:val="28"/>
        </w:rPr>
        <w:t xml:space="preserve">1 Мельников, И. В. Бухгалтерский учет / И.В. Мельников. - М.: </w:t>
      </w:r>
      <w:proofErr w:type="spellStart"/>
      <w:r w:rsidRPr="001063D9">
        <w:rPr>
          <w:sz w:val="28"/>
          <w:szCs w:val="28"/>
        </w:rPr>
        <w:t>МЕ</w:t>
      </w:r>
      <w:r w:rsidRPr="001063D9">
        <w:rPr>
          <w:sz w:val="28"/>
          <w:szCs w:val="28"/>
        </w:rPr>
        <w:t>Д</w:t>
      </w:r>
      <w:r w:rsidRPr="001063D9">
        <w:rPr>
          <w:sz w:val="28"/>
          <w:szCs w:val="28"/>
        </w:rPr>
        <w:t>пресс</w:t>
      </w:r>
      <w:proofErr w:type="spellEnd"/>
      <w:r w:rsidRPr="001063D9">
        <w:rPr>
          <w:sz w:val="28"/>
          <w:szCs w:val="28"/>
        </w:rPr>
        <w:t xml:space="preserve"> – Элиста», 2019. - 420 с.</w:t>
      </w:r>
    </w:p>
    <w:p w:rsidR="001063D9" w:rsidRPr="001063D9" w:rsidRDefault="001063D9" w:rsidP="001063D9">
      <w:pPr>
        <w:widowControl w:val="0"/>
        <w:ind w:firstLine="709"/>
        <w:jc w:val="both"/>
        <w:rPr>
          <w:sz w:val="28"/>
          <w:szCs w:val="28"/>
        </w:rPr>
      </w:pPr>
      <w:r w:rsidRPr="001063D9">
        <w:rPr>
          <w:sz w:val="28"/>
          <w:szCs w:val="28"/>
        </w:rPr>
        <w:t xml:space="preserve">2 </w:t>
      </w:r>
      <w:proofErr w:type="spellStart"/>
      <w:r w:rsidRPr="001063D9">
        <w:rPr>
          <w:sz w:val="28"/>
          <w:szCs w:val="28"/>
        </w:rPr>
        <w:t>Камышанов</w:t>
      </w:r>
      <w:proofErr w:type="spellEnd"/>
      <w:r w:rsidRPr="001063D9">
        <w:rPr>
          <w:sz w:val="28"/>
          <w:szCs w:val="28"/>
        </w:rPr>
        <w:t xml:space="preserve">, П.И. Практическое пособие по бухгалтерскому учету/ П.И. </w:t>
      </w:r>
      <w:proofErr w:type="spellStart"/>
      <w:r w:rsidRPr="001063D9">
        <w:rPr>
          <w:sz w:val="28"/>
          <w:szCs w:val="28"/>
        </w:rPr>
        <w:t>Камышанов</w:t>
      </w:r>
      <w:proofErr w:type="spellEnd"/>
      <w:r w:rsidRPr="001063D9">
        <w:rPr>
          <w:sz w:val="28"/>
          <w:szCs w:val="28"/>
        </w:rPr>
        <w:t xml:space="preserve">. -  М.: </w:t>
      </w:r>
      <w:proofErr w:type="spellStart"/>
      <w:r w:rsidRPr="001063D9">
        <w:rPr>
          <w:sz w:val="28"/>
          <w:szCs w:val="28"/>
        </w:rPr>
        <w:t>МЕДпресс</w:t>
      </w:r>
      <w:proofErr w:type="spellEnd"/>
      <w:r w:rsidRPr="001063D9">
        <w:rPr>
          <w:sz w:val="28"/>
          <w:szCs w:val="28"/>
        </w:rPr>
        <w:t xml:space="preserve"> – Элиста», 2018. - 390 с.</w:t>
      </w:r>
    </w:p>
    <w:p w:rsidR="001063D9" w:rsidRPr="001063D9" w:rsidRDefault="001063D9" w:rsidP="001063D9">
      <w:pPr>
        <w:widowControl w:val="0"/>
        <w:ind w:firstLine="709"/>
        <w:jc w:val="both"/>
        <w:rPr>
          <w:sz w:val="28"/>
          <w:szCs w:val="28"/>
        </w:rPr>
      </w:pPr>
      <w:r w:rsidRPr="001063D9">
        <w:rPr>
          <w:sz w:val="28"/>
          <w:szCs w:val="28"/>
        </w:rPr>
        <w:t>3 Кондраков, Н.П. Бухгалтерский учет: Учебное пособие/ Н.П. Кондр</w:t>
      </w:r>
      <w:r w:rsidRPr="001063D9">
        <w:rPr>
          <w:sz w:val="28"/>
          <w:szCs w:val="28"/>
        </w:rPr>
        <w:t>а</w:t>
      </w:r>
      <w:r w:rsidRPr="001063D9">
        <w:rPr>
          <w:sz w:val="28"/>
          <w:szCs w:val="28"/>
        </w:rPr>
        <w:t>ков.– М.: - Инфра – М, 2019. – 754 с.</w:t>
      </w:r>
    </w:p>
    <w:p w:rsidR="001063D9" w:rsidRPr="001063D9" w:rsidRDefault="001063D9" w:rsidP="001063D9">
      <w:pPr>
        <w:widowControl w:val="0"/>
        <w:ind w:firstLine="709"/>
        <w:jc w:val="both"/>
        <w:rPr>
          <w:sz w:val="28"/>
          <w:szCs w:val="28"/>
        </w:rPr>
      </w:pPr>
      <w:r w:rsidRPr="001063D9">
        <w:rPr>
          <w:sz w:val="28"/>
          <w:szCs w:val="28"/>
        </w:rPr>
        <w:t xml:space="preserve">4 Приказ Минфина России от 15.11.2019 № 180н «Об утверждении </w:t>
      </w:r>
      <w:proofErr w:type="gramStart"/>
      <w:r w:rsidRPr="001063D9">
        <w:rPr>
          <w:sz w:val="28"/>
          <w:szCs w:val="28"/>
        </w:rPr>
        <w:t>Феде-</w:t>
      </w:r>
      <w:proofErr w:type="spellStart"/>
      <w:r w:rsidRPr="001063D9">
        <w:rPr>
          <w:sz w:val="28"/>
          <w:szCs w:val="28"/>
        </w:rPr>
        <w:t>рального</w:t>
      </w:r>
      <w:proofErr w:type="spellEnd"/>
      <w:proofErr w:type="gramEnd"/>
      <w:r w:rsidRPr="001063D9">
        <w:rPr>
          <w:sz w:val="28"/>
          <w:szCs w:val="28"/>
        </w:rPr>
        <w:t xml:space="preserve"> стандарта бухгалтерского учета ФСБУ 5/2019 «Запасы» // СПС «Кон-</w:t>
      </w:r>
      <w:proofErr w:type="spellStart"/>
      <w:r w:rsidRPr="001063D9">
        <w:rPr>
          <w:sz w:val="28"/>
          <w:szCs w:val="28"/>
        </w:rPr>
        <w:t>сультант</w:t>
      </w:r>
      <w:proofErr w:type="spellEnd"/>
      <w:r w:rsidRPr="001063D9">
        <w:rPr>
          <w:sz w:val="28"/>
          <w:szCs w:val="28"/>
        </w:rPr>
        <w:t xml:space="preserve"> Плюс». – URL: http://www.consultant.ru/document/cons_doc_LAW_7152 (дата обращения 15.04.21).</w:t>
      </w:r>
    </w:p>
    <w:p w:rsidR="001063D9" w:rsidRPr="001063D9" w:rsidRDefault="001063D9" w:rsidP="001063D9">
      <w:pPr>
        <w:widowControl w:val="0"/>
        <w:ind w:firstLine="709"/>
        <w:jc w:val="both"/>
        <w:rPr>
          <w:sz w:val="28"/>
          <w:szCs w:val="28"/>
        </w:rPr>
      </w:pPr>
      <w:r w:rsidRPr="001063D9">
        <w:rPr>
          <w:sz w:val="28"/>
          <w:szCs w:val="28"/>
        </w:rPr>
        <w:t>5 Налоговый кодекс Российской Федерации часть 2. Принят Федерал</w:t>
      </w:r>
      <w:r w:rsidRPr="001063D9">
        <w:rPr>
          <w:sz w:val="28"/>
          <w:szCs w:val="28"/>
        </w:rPr>
        <w:t>ь</w:t>
      </w:r>
      <w:r w:rsidRPr="001063D9">
        <w:rPr>
          <w:sz w:val="28"/>
          <w:szCs w:val="28"/>
        </w:rPr>
        <w:t>ным законом 5 августа 2000 года № 117-ФЗ (ред. от 28.01.2020) // СПС «Ко</w:t>
      </w:r>
      <w:r w:rsidRPr="001063D9">
        <w:rPr>
          <w:sz w:val="28"/>
          <w:szCs w:val="28"/>
        </w:rPr>
        <w:t>н</w:t>
      </w:r>
      <w:r w:rsidRPr="001063D9">
        <w:rPr>
          <w:sz w:val="28"/>
          <w:szCs w:val="28"/>
        </w:rPr>
        <w:t>сультант Плюс». – URL: http://www.consultant.ru/document/cons_doc_LAW_28126/(дата обращения 16.04.21).</w:t>
      </w:r>
    </w:p>
    <w:p w:rsidR="001063D9" w:rsidRPr="001063D9" w:rsidRDefault="001063D9" w:rsidP="001063D9">
      <w:pPr>
        <w:widowControl w:val="0"/>
        <w:ind w:firstLine="709"/>
        <w:jc w:val="both"/>
        <w:rPr>
          <w:sz w:val="28"/>
          <w:szCs w:val="28"/>
        </w:rPr>
      </w:pPr>
      <w:r w:rsidRPr="001063D9">
        <w:rPr>
          <w:sz w:val="28"/>
          <w:szCs w:val="28"/>
        </w:rPr>
        <w:t>6 Таможенный кодекс Евразийского экономического союза (приложение № 1 к Договору о Таможенном кодексе Евразийского экономического союза) (от 11.04.2017 г.) // СПС «Консультант Плюс»: [Электронный ресурс] // Комп</w:t>
      </w:r>
      <w:r w:rsidRPr="001063D9">
        <w:rPr>
          <w:sz w:val="28"/>
          <w:szCs w:val="28"/>
        </w:rPr>
        <w:t>а</w:t>
      </w:r>
      <w:r w:rsidRPr="001063D9">
        <w:rPr>
          <w:sz w:val="28"/>
          <w:szCs w:val="28"/>
        </w:rPr>
        <w:t>ния «Консультант Плюс».</w:t>
      </w:r>
    </w:p>
    <w:p w:rsidR="001063D9" w:rsidRPr="001063D9" w:rsidRDefault="001063D9" w:rsidP="001063D9">
      <w:pPr>
        <w:widowControl w:val="0"/>
        <w:ind w:firstLine="709"/>
        <w:jc w:val="both"/>
        <w:rPr>
          <w:sz w:val="28"/>
          <w:szCs w:val="28"/>
        </w:rPr>
      </w:pPr>
      <w:r w:rsidRPr="001063D9">
        <w:rPr>
          <w:sz w:val="28"/>
          <w:szCs w:val="28"/>
        </w:rPr>
        <w:t xml:space="preserve">7 </w:t>
      </w:r>
      <w:proofErr w:type="spellStart"/>
      <w:r w:rsidRPr="001063D9">
        <w:rPr>
          <w:sz w:val="28"/>
          <w:szCs w:val="28"/>
        </w:rPr>
        <w:t>Райзберг</w:t>
      </w:r>
      <w:proofErr w:type="spellEnd"/>
      <w:r w:rsidRPr="001063D9">
        <w:rPr>
          <w:sz w:val="28"/>
          <w:szCs w:val="28"/>
        </w:rPr>
        <w:t xml:space="preserve">, Б.А., Лозовский, Л.Ш., Стародубцева, Е.Б. Современный </w:t>
      </w:r>
      <w:proofErr w:type="gramStart"/>
      <w:r w:rsidRPr="001063D9">
        <w:rPr>
          <w:sz w:val="28"/>
          <w:szCs w:val="28"/>
        </w:rPr>
        <w:t>эко-</w:t>
      </w:r>
      <w:proofErr w:type="spellStart"/>
      <w:r w:rsidRPr="001063D9">
        <w:rPr>
          <w:sz w:val="28"/>
          <w:szCs w:val="28"/>
        </w:rPr>
        <w:t>номический</w:t>
      </w:r>
      <w:proofErr w:type="spellEnd"/>
      <w:proofErr w:type="gramEnd"/>
      <w:r w:rsidRPr="001063D9">
        <w:rPr>
          <w:sz w:val="28"/>
          <w:szCs w:val="28"/>
        </w:rPr>
        <w:t xml:space="preserve"> словарь. - 6-е изд., </w:t>
      </w:r>
      <w:proofErr w:type="spellStart"/>
      <w:r w:rsidRPr="001063D9">
        <w:rPr>
          <w:sz w:val="28"/>
          <w:szCs w:val="28"/>
        </w:rPr>
        <w:t>перераб</w:t>
      </w:r>
      <w:proofErr w:type="spellEnd"/>
      <w:r w:rsidRPr="001063D9">
        <w:rPr>
          <w:sz w:val="28"/>
          <w:szCs w:val="28"/>
        </w:rPr>
        <w:t xml:space="preserve">. и доп./Б.А. </w:t>
      </w:r>
      <w:proofErr w:type="spellStart"/>
      <w:r w:rsidRPr="001063D9">
        <w:rPr>
          <w:sz w:val="28"/>
          <w:szCs w:val="28"/>
        </w:rPr>
        <w:t>Райзберг</w:t>
      </w:r>
      <w:proofErr w:type="spellEnd"/>
      <w:r w:rsidRPr="001063D9">
        <w:rPr>
          <w:sz w:val="28"/>
          <w:szCs w:val="28"/>
        </w:rPr>
        <w:t>, Л.Ш. Лозовский, Е.Б. Стародубцева. - М.: ИНФРА-М, 2017. – 540 с.</w:t>
      </w:r>
    </w:p>
    <w:p w:rsidR="003D57AE" w:rsidRPr="003D57AE" w:rsidRDefault="003D57AE" w:rsidP="003D57AE">
      <w:pPr>
        <w:ind w:firstLine="709"/>
        <w:jc w:val="both"/>
        <w:rPr>
          <w:color w:val="000000" w:themeColor="text1"/>
          <w:sz w:val="28"/>
          <w:szCs w:val="28"/>
        </w:rPr>
      </w:pPr>
      <w:r w:rsidRPr="003D57AE">
        <w:rPr>
          <w:color w:val="000000" w:themeColor="text1"/>
          <w:sz w:val="28"/>
          <w:szCs w:val="28"/>
        </w:rPr>
        <w:t>8. Внедрение новейших систем калькулирования на российских предпр</w:t>
      </w:r>
      <w:r w:rsidRPr="003D57AE">
        <w:rPr>
          <w:color w:val="000000" w:themeColor="text1"/>
          <w:sz w:val="28"/>
          <w:szCs w:val="28"/>
        </w:rPr>
        <w:t>и</w:t>
      </w:r>
      <w:r w:rsidRPr="003D57AE">
        <w:rPr>
          <w:color w:val="000000" w:themeColor="text1"/>
          <w:sz w:val="28"/>
          <w:szCs w:val="28"/>
        </w:rPr>
        <w:t xml:space="preserve">ятиях,  Алексеева Л.Ф., </w:t>
      </w:r>
      <w:proofErr w:type="spellStart"/>
      <w:r w:rsidRPr="003D57AE">
        <w:rPr>
          <w:color w:val="000000" w:themeColor="text1"/>
          <w:sz w:val="28"/>
          <w:szCs w:val="28"/>
        </w:rPr>
        <w:t>Шишленко</w:t>
      </w:r>
      <w:proofErr w:type="spellEnd"/>
      <w:r w:rsidRPr="003D57AE">
        <w:rPr>
          <w:color w:val="000000" w:themeColor="text1"/>
          <w:sz w:val="28"/>
          <w:szCs w:val="28"/>
        </w:rPr>
        <w:t xml:space="preserve"> К.В. Азимут научных исследований: экон</w:t>
      </w:r>
      <w:r w:rsidRPr="003D57AE">
        <w:rPr>
          <w:color w:val="000000" w:themeColor="text1"/>
          <w:sz w:val="28"/>
          <w:szCs w:val="28"/>
        </w:rPr>
        <w:t>о</w:t>
      </w:r>
      <w:r w:rsidRPr="003D57AE">
        <w:rPr>
          <w:color w:val="000000" w:themeColor="text1"/>
          <w:sz w:val="28"/>
          <w:szCs w:val="28"/>
        </w:rPr>
        <w:t xml:space="preserve">мика и управление. 2019. Т. 8. № 2 (27). С. 378-380. </w:t>
      </w:r>
    </w:p>
    <w:p w:rsidR="003D57AE" w:rsidRPr="003D57AE" w:rsidRDefault="003D57AE" w:rsidP="003D57AE">
      <w:pPr>
        <w:ind w:firstLine="709"/>
        <w:jc w:val="both"/>
        <w:rPr>
          <w:color w:val="000000" w:themeColor="text1"/>
          <w:sz w:val="28"/>
          <w:szCs w:val="28"/>
        </w:rPr>
      </w:pPr>
      <w:r w:rsidRPr="003D57AE">
        <w:rPr>
          <w:color w:val="000000" w:themeColor="text1"/>
          <w:sz w:val="28"/>
          <w:szCs w:val="28"/>
        </w:rPr>
        <w:t>9. Возмещение упущенной выгоды в рамках судебной экспертизы, Але</w:t>
      </w:r>
      <w:r w:rsidRPr="003D57AE">
        <w:rPr>
          <w:color w:val="000000" w:themeColor="text1"/>
          <w:sz w:val="28"/>
          <w:szCs w:val="28"/>
        </w:rPr>
        <w:t>к</w:t>
      </w:r>
      <w:r w:rsidRPr="003D57AE">
        <w:rPr>
          <w:color w:val="000000" w:themeColor="text1"/>
          <w:sz w:val="28"/>
          <w:szCs w:val="28"/>
        </w:rPr>
        <w:t>сеева Л.Ф., Парфенова А.В., Балтийский гуманитарный журнал. 2018. Т. 7. № 4 (25). С. 367-370.</w:t>
      </w:r>
    </w:p>
    <w:p w:rsidR="003D57AE" w:rsidRPr="003D57AE" w:rsidRDefault="003D57AE" w:rsidP="003D57AE">
      <w:pPr>
        <w:ind w:firstLine="709"/>
        <w:jc w:val="both"/>
        <w:rPr>
          <w:color w:val="000000" w:themeColor="text1"/>
          <w:sz w:val="28"/>
          <w:szCs w:val="28"/>
        </w:rPr>
      </w:pPr>
      <w:r w:rsidRPr="003D57AE">
        <w:rPr>
          <w:color w:val="000000" w:themeColor="text1"/>
          <w:sz w:val="28"/>
          <w:szCs w:val="28"/>
        </w:rPr>
        <w:t>10. К вопросу об управлении затратами на предприятии в условиях ф</w:t>
      </w:r>
      <w:r w:rsidRPr="003D57AE">
        <w:rPr>
          <w:color w:val="000000" w:themeColor="text1"/>
          <w:sz w:val="28"/>
          <w:szCs w:val="28"/>
        </w:rPr>
        <w:t>и</w:t>
      </w:r>
      <w:r w:rsidRPr="003D57AE">
        <w:rPr>
          <w:color w:val="000000" w:themeColor="text1"/>
          <w:sz w:val="28"/>
          <w:szCs w:val="28"/>
        </w:rPr>
        <w:t>нансового кризиса. Василенко М.Е., Алексеева Л.Ф., Малышева В.В. Азимут научных исследований: экономика и управление. 2017. Т. 6. № 1 (18). С. 41-44.</w:t>
      </w:r>
    </w:p>
    <w:p w:rsidR="00E53502" w:rsidRDefault="00E53502" w:rsidP="001D1EA2">
      <w:pPr>
        <w:widowControl w:val="0"/>
        <w:ind w:firstLine="709"/>
        <w:jc w:val="center"/>
        <w:rPr>
          <w:sz w:val="28"/>
          <w:szCs w:val="28"/>
        </w:rPr>
      </w:pPr>
    </w:p>
    <w:p w:rsidR="000B08CB" w:rsidRDefault="000B08CB" w:rsidP="00B845AC">
      <w:pPr>
        <w:ind w:firstLine="709"/>
        <w:jc w:val="both"/>
      </w:pPr>
      <w:bookmarkStart w:id="0" w:name="_GoBack"/>
      <w:bookmarkEnd w:id="0"/>
    </w:p>
    <w:sectPr w:rsidR="000B08CB" w:rsidSect="001D580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B4976"/>
    <w:multiLevelType w:val="hybridMultilevel"/>
    <w:tmpl w:val="8DA6AAE2"/>
    <w:lvl w:ilvl="0" w:tplc="0C965024">
      <w:start w:val="1"/>
      <w:numFmt w:val="bullet"/>
      <w:lvlText w:val="−"/>
      <w:lvlJc w:val="left"/>
      <w:pPr>
        <w:tabs>
          <w:tab w:val="num" w:pos="3204"/>
        </w:tabs>
        <w:ind w:left="3204" w:hanging="360"/>
      </w:pPr>
      <w:rPr>
        <w:rFonts w:ascii="Times New Roman" w:hAnsi="Times New Roman" w:cs="Times New Roman" w:hint="default"/>
      </w:rPr>
    </w:lvl>
    <w:lvl w:ilvl="1" w:tplc="04190003" w:tentative="1">
      <w:start w:val="1"/>
      <w:numFmt w:val="bullet"/>
      <w:lvlText w:val="o"/>
      <w:lvlJc w:val="left"/>
      <w:pPr>
        <w:tabs>
          <w:tab w:val="num" w:pos="2124"/>
        </w:tabs>
        <w:ind w:left="2124" w:hanging="360"/>
      </w:pPr>
      <w:rPr>
        <w:rFonts w:ascii="Courier New" w:hAnsi="Courier New" w:cs="Courier New" w:hint="default"/>
      </w:rPr>
    </w:lvl>
    <w:lvl w:ilvl="2" w:tplc="04190005" w:tentative="1">
      <w:start w:val="1"/>
      <w:numFmt w:val="bullet"/>
      <w:lvlText w:val=""/>
      <w:lvlJc w:val="left"/>
      <w:pPr>
        <w:tabs>
          <w:tab w:val="num" w:pos="2844"/>
        </w:tabs>
        <w:ind w:left="2844" w:hanging="360"/>
      </w:pPr>
      <w:rPr>
        <w:rFonts w:ascii="Wingdings" w:hAnsi="Wingdings" w:hint="default"/>
      </w:rPr>
    </w:lvl>
    <w:lvl w:ilvl="3" w:tplc="04190001" w:tentative="1">
      <w:start w:val="1"/>
      <w:numFmt w:val="bullet"/>
      <w:lvlText w:val=""/>
      <w:lvlJc w:val="left"/>
      <w:pPr>
        <w:tabs>
          <w:tab w:val="num" w:pos="3564"/>
        </w:tabs>
        <w:ind w:left="3564" w:hanging="360"/>
      </w:pPr>
      <w:rPr>
        <w:rFonts w:ascii="Symbol" w:hAnsi="Symbol" w:hint="default"/>
      </w:rPr>
    </w:lvl>
    <w:lvl w:ilvl="4" w:tplc="04190003" w:tentative="1">
      <w:start w:val="1"/>
      <w:numFmt w:val="bullet"/>
      <w:lvlText w:val="o"/>
      <w:lvlJc w:val="left"/>
      <w:pPr>
        <w:tabs>
          <w:tab w:val="num" w:pos="4284"/>
        </w:tabs>
        <w:ind w:left="4284" w:hanging="360"/>
      </w:pPr>
      <w:rPr>
        <w:rFonts w:ascii="Courier New" w:hAnsi="Courier New" w:cs="Courier New" w:hint="default"/>
      </w:rPr>
    </w:lvl>
    <w:lvl w:ilvl="5" w:tplc="04190005" w:tentative="1">
      <w:start w:val="1"/>
      <w:numFmt w:val="bullet"/>
      <w:lvlText w:val=""/>
      <w:lvlJc w:val="left"/>
      <w:pPr>
        <w:tabs>
          <w:tab w:val="num" w:pos="5004"/>
        </w:tabs>
        <w:ind w:left="5004" w:hanging="360"/>
      </w:pPr>
      <w:rPr>
        <w:rFonts w:ascii="Wingdings" w:hAnsi="Wingdings" w:hint="default"/>
      </w:rPr>
    </w:lvl>
    <w:lvl w:ilvl="6" w:tplc="04190001" w:tentative="1">
      <w:start w:val="1"/>
      <w:numFmt w:val="bullet"/>
      <w:lvlText w:val=""/>
      <w:lvlJc w:val="left"/>
      <w:pPr>
        <w:tabs>
          <w:tab w:val="num" w:pos="5724"/>
        </w:tabs>
        <w:ind w:left="5724" w:hanging="360"/>
      </w:pPr>
      <w:rPr>
        <w:rFonts w:ascii="Symbol" w:hAnsi="Symbol" w:hint="default"/>
      </w:rPr>
    </w:lvl>
    <w:lvl w:ilvl="7" w:tplc="04190003" w:tentative="1">
      <w:start w:val="1"/>
      <w:numFmt w:val="bullet"/>
      <w:lvlText w:val="o"/>
      <w:lvlJc w:val="left"/>
      <w:pPr>
        <w:tabs>
          <w:tab w:val="num" w:pos="6444"/>
        </w:tabs>
        <w:ind w:left="6444" w:hanging="360"/>
      </w:pPr>
      <w:rPr>
        <w:rFonts w:ascii="Courier New" w:hAnsi="Courier New" w:cs="Courier New" w:hint="default"/>
      </w:rPr>
    </w:lvl>
    <w:lvl w:ilvl="8" w:tplc="04190005" w:tentative="1">
      <w:start w:val="1"/>
      <w:numFmt w:val="bullet"/>
      <w:lvlText w:val=""/>
      <w:lvlJc w:val="left"/>
      <w:pPr>
        <w:tabs>
          <w:tab w:val="num" w:pos="7164"/>
        </w:tabs>
        <w:ind w:left="71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502"/>
    <w:rsid w:val="00013D3A"/>
    <w:rsid w:val="000226E5"/>
    <w:rsid w:val="0008617F"/>
    <w:rsid w:val="000B08CB"/>
    <w:rsid w:val="000C3B89"/>
    <w:rsid w:val="00104FA5"/>
    <w:rsid w:val="001063D9"/>
    <w:rsid w:val="001571D7"/>
    <w:rsid w:val="001919D7"/>
    <w:rsid w:val="001A7792"/>
    <w:rsid w:val="001D1C5A"/>
    <w:rsid w:val="001D1EA2"/>
    <w:rsid w:val="001D5804"/>
    <w:rsid w:val="001D71D9"/>
    <w:rsid w:val="001F0AB8"/>
    <w:rsid w:val="001F4F8E"/>
    <w:rsid w:val="0020419D"/>
    <w:rsid w:val="00224E97"/>
    <w:rsid w:val="002364A2"/>
    <w:rsid w:val="00286A4B"/>
    <w:rsid w:val="002B411C"/>
    <w:rsid w:val="002F36D4"/>
    <w:rsid w:val="002F46B4"/>
    <w:rsid w:val="002F5BBC"/>
    <w:rsid w:val="002F6BD5"/>
    <w:rsid w:val="00327524"/>
    <w:rsid w:val="003701D1"/>
    <w:rsid w:val="003725F5"/>
    <w:rsid w:val="0038120C"/>
    <w:rsid w:val="003A5D55"/>
    <w:rsid w:val="003C1565"/>
    <w:rsid w:val="003D57AE"/>
    <w:rsid w:val="004241CD"/>
    <w:rsid w:val="00463D0E"/>
    <w:rsid w:val="004656D9"/>
    <w:rsid w:val="004A0DE6"/>
    <w:rsid w:val="004D56CE"/>
    <w:rsid w:val="004F108E"/>
    <w:rsid w:val="00503189"/>
    <w:rsid w:val="00507C13"/>
    <w:rsid w:val="0053169D"/>
    <w:rsid w:val="00565AB3"/>
    <w:rsid w:val="005A7501"/>
    <w:rsid w:val="005B236F"/>
    <w:rsid w:val="005B6135"/>
    <w:rsid w:val="005C2E43"/>
    <w:rsid w:val="005C5655"/>
    <w:rsid w:val="006465E2"/>
    <w:rsid w:val="00651C7B"/>
    <w:rsid w:val="00696E31"/>
    <w:rsid w:val="006B56B4"/>
    <w:rsid w:val="006D35EC"/>
    <w:rsid w:val="00736535"/>
    <w:rsid w:val="00753C66"/>
    <w:rsid w:val="0075649D"/>
    <w:rsid w:val="007A2DAB"/>
    <w:rsid w:val="007A39DA"/>
    <w:rsid w:val="007C289C"/>
    <w:rsid w:val="008239B1"/>
    <w:rsid w:val="00834A0C"/>
    <w:rsid w:val="00855EC2"/>
    <w:rsid w:val="008A4AFA"/>
    <w:rsid w:val="008C6C8A"/>
    <w:rsid w:val="008C6CE6"/>
    <w:rsid w:val="009210A9"/>
    <w:rsid w:val="00937940"/>
    <w:rsid w:val="009A7EC8"/>
    <w:rsid w:val="00A223DB"/>
    <w:rsid w:val="00A75738"/>
    <w:rsid w:val="00AC5995"/>
    <w:rsid w:val="00AE5F06"/>
    <w:rsid w:val="00B06C8F"/>
    <w:rsid w:val="00B27912"/>
    <w:rsid w:val="00B57167"/>
    <w:rsid w:val="00B82720"/>
    <w:rsid w:val="00B845AC"/>
    <w:rsid w:val="00C026BB"/>
    <w:rsid w:val="00C21D5F"/>
    <w:rsid w:val="00C84E9B"/>
    <w:rsid w:val="00C90490"/>
    <w:rsid w:val="00CB0B4D"/>
    <w:rsid w:val="00CC393D"/>
    <w:rsid w:val="00CE3E21"/>
    <w:rsid w:val="00D2173A"/>
    <w:rsid w:val="00D9744A"/>
    <w:rsid w:val="00DC7A2B"/>
    <w:rsid w:val="00DF65F8"/>
    <w:rsid w:val="00DF7BB1"/>
    <w:rsid w:val="00E040D0"/>
    <w:rsid w:val="00E53502"/>
    <w:rsid w:val="00E90C42"/>
    <w:rsid w:val="00F70B85"/>
    <w:rsid w:val="00F90626"/>
    <w:rsid w:val="00FE15C3"/>
    <w:rsid w:val="00FF08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350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5350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350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535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nsultant.ru/document/cons_doc_LAW_215315/84654882a47691ab62b0afd4460001310215ce3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6C9FD-FE70-4941-B2C9-3E81C661D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6</Pages>
  <Words>2161</Words>
  <Characters>12321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4</cp:revision>
  <dcterms:created xsi:type="dcterms:W3CDTF">2021-07-07T11:42:00Z</dcterms:created>
  <dcterms:modified xsi:type="dcterms:W3CDTF">2021-07-07T14:37:00Z</dcterms:modified>
</cp:coreProperties>
</file>