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4E2" w:rsidRPr="00F00B7C" w:rsidRDefault="00A974E2" w:rsidP="00B843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4305">
        <w:rPr>
          <w:rFonts w:ascii="Times New Roman" w:hAnsi="Times New Roman" w:cs="Times New Roman"/>
          <w:sz w:val="24"/>
          <w:szCs w:val="24"/>
        </w:rPr>
        <w:t>Рубрика</w:t>
      </w:r>
      <w:r w:rsidRPr="00F00B7C">
        <w:rPr>
          <w:rFonts w:ascii="Times New Roman" w:hAnsi="Times New Roman" w:cs="Times New Roman"/>
          <w:sz w:val="24"/>
          <w:szCs w:val="24"/>
        </w:rPr>
        <w:t>:</w:t>
      </w:r>
      <w:r w:rsidR="00B84305" w:rsidRPr="00B84305">
        <w:rPr>
          <w:rFonts w:ascii="Times New Roman" w:hAnsi="Times New Roman" w:cs="Times New Roman"/>
          <w:sz w:val="24"/>
          <w:szCs w:val="24"/>
        </w:rPr>
        <w:t xml:space="preserve"> 50</w:t>
      </w:r>
      <w:r w:rsidR="00B84305" w:rsidRPr="00F00B7C">
        <w:rPr>
          <w:rFonts w:ascii="Times New Roman" w:hAnsi="Times New Roman" w:cs="Times New Roman"/>
          <w:sz w:val="24"/>
          <w:szCs w:val="24"/>
        </w:rPr>
        <w:t>.49.37</w:t>
      </w:r>
    </w:p>
    <w:p w:rsidR="00A974E2" w:rsidRPr="00F00B7C" w:rsidRDefault="00A974E2" w:rsidP="00B843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4305">
        <w:rPr>
          <w:rFonts w:ascii="Times New Roman" w:hAnsi="Times New Roman" w:cs="Times New Roman"/>
          <w:sz w:val="24"/>
          <w:szCs w:val="24"/>
        </w:rPr>
        <w:t>УДК</w:t>
      </w:r>
      <w:r w:rsidR="00B84305" w:rsidRPr="00F00B7C">
        <w:rPr>
          <w:rFonts w:ascii="Times New Roman" w:hAnsi="Times New Roman" w:cs="Times New Roman"/>
          <w:sz w:val="24"/>
          <w:szCs w:val="24"/>
        </w:rPr>
        <w:t>: 004.9:665.22.001.26</w:t>
      </w:r>
    </w:p>
    <w:p w:rsidR="00B84305" w:rsidRPr="00F00B7C" w:rsidRDefault="00B84305" w:rsidP="00B843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E26" w:rsidRPr="00A31CD0" w:rsidRDefault="00F74E26" w:rsidP="00A31CD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1CD0">
        <w:rPr>
          <w:rFonts w:ascii="Times New Roman" w:hAnsi="Times New Roman" w:cs="Times New Roman"/>
          <w:b/>
          <w:sz w:val="24"/>
          <w:szCs w:val="24"/>
        </w:rPr>
        <w:t>Оптимизация стоимости расчета сборных железнодорожных перевозок</w:t>
      </w:r>
    </w:p>
    <w:p w:rsidR="00F74E26" w:rsidRPr="00A31CD0" w:rsidRDefault="00F74E26" w:rsidP="00A31CD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>Сабадаш Анастасия Сергеевна,</w:t>
      </w:r>
    </w:p>
    <w:p w:rsidR="00F74E26" w:rsidRPr="00A31CD0" w:rsidRDefault="00F74E26" w:rsidP="00A31CD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>Бакалавр</w:t>
      </w:r>
      <w:r w:rsidR="00B50296">
        <w:rPr>
          <w:rFonts w:ascii="Times New Roman" w:hAnsi="Times New Roman" w:cs="Times New Roman"/>
          <w:sz w:val="24"/>
          <w:szCs w:val="24"/>
        </w:rPr>
        <w:t xml:space="preserve"> (бизнес-информатика, 4 курс)</w:t>
      </w:r>
    </w:p>
    <w:p w:rsidR="00F74E26" w:rsidRPr="00A31CD0" w:rsidRDefault="00F74E26" w:rsidP="00A31CD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>Владивостокский государственный университет экономики и сервиса</w:t>
      </w:r>
    </w:p>
    <w:p w:rsidR="00F74E26" w:rsidRPr="00A31CD0" w:rsidRDefault="00F74E26" w:rsidP="00A31CD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>Россия. Владивосток</w:t>
      </w:r>
    </w:p>
    <w:p w:rsidR="00F74E26" w:rsidRPr="00A31CD0" w:rsidRDefault="00F74E26" w:rsidP="00A31CD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A31CD0">
        <w:rPr>
          <w:rFonts w:ascii="Times New Roman" w:hAnsi="Times New Roman" w:cs="Times New Roman"/>
          <w:sz w:val="24"/>
          <w:szCs w:val="24"/>
        </w:rPr>
        <w:t>-</w:t>
      </w:r>
      <w:r w:rsidRPr="00A31CD0"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A31CD0">
        <w:rPr>
          <w:rFonts w:ascii="Times New Roman" w:hAnsi="Times New Roman" w:cs="Times New Roman"/>
          <w:sz w:val="24"/>
          <w:szCs w:val="24"/>
        </w:rPr>
        <w:t xml:space="preserve">: </w:t>
      </w:r>
      <w:hyperlink r:id="rId6" w:history="1">
        <w:r w:rsidRPr="00A31CD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sabadashas</w:t>
        </w:r>
        <w:r w:rsidRPr="00A31CD0">
          <w:rPr>
            <w:rStyle w:val="a3"/>
            <w:rFonts w:ascii="Times New Roman" w:hAnsi="Times New Roman" w:cs="Times New Roman"/>
            <w:sz w:val="24"/>
            <w:szCs w:val="24"/>
          </w:rPr>
          <w:t>2@</w:t>
        </w:r>
        <w:r w:rsidRPr="00A31CD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mail</w:t>
        </w:r>
        <w:r w:rsidRPr="00A31CD0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Pr="00A31CD0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Pr="00A31CD0">
        <w:rPr>
          <w:rFonts w:ascii="Times New Roman" w:hAnsi="Times New Roman" w:cs="Times New Roman"/>
          <w:sz w:val="24"/>
          <w:szCs w:val="24"/>
        </w:rPr>
        <w:t>; тел. +79294290608</w:t>
      </w:r>
    </w:p>
    <w:p w:rsidR="00F74E26" w:rsidRDefault="00B50296" w:rsidP="00A31CD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Ул. </w:t>
      </w:r>
      <w:proofErr w:type="spellStart"/>
      <w:r>
        <w:rPr>
          <w:rFonts w:ascii="Times New Roman" w:hAnsi="Times New Roman" w:cs="Times New Roman"/>
          <w:sz w:val="24"/>
          <w:szCs w:val="24"/>
        </w:rPr>
        <w:t>Шилкинская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>, 12</w:t>
      </w:r>
      <w:r w:rsidR="00F74E26" w:rsidRPr="00A31CD0">
        <w:rPr>
          <w:rFonts w:ascii="Times New Roman" w:hAnsi="Times New Roman" w:cs="Times New Roman"/>
          <w:sz w:val="24"/>
          <w:szCs w:val="24"/>
        </w:rPr>
        <w:t>, г. Владивосток,</w:t>
      </w:r>
      <w:r>
        <w:rPr>
          <w:rFonts w:ascii="Times New Roman" w:hAnsi="Times New Roman" w:cs="Times New Roman"/>
          <w:sz w:val="24"/>
          <w:szCs w:val="24"/>
        </w:rPr>
        <w:t xml:space="preserve"> Приморский край, Россия, 690066</w:t>
      </w:r>
    </w:p>
    <w:p w:rsidR="00B50296" w:rsidRDefault="00B50296" w:rsidP="00A31CD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B50296" w:rsidRDefault="00B50296" w:rsidP="00A31CD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Одияко Наталья Николаевна</w:t>
      </w:r>
    </w:p>
    <w:p w:rsidR="00B50296" w:rsidRDefault="00B50296" w:rsidP="00A31CD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Доцент по кафедре, доцент кафедры математики и моделирования</w:t>
      </w:r>
    </w:p>
    <w:p w:rsidR="00B50296" w:rsidRPr="00A31CD0" w:rsidRDefault="00B50296" w:rsidP="00B5029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>Владивостокский государственный университет экономики и сервиса</w:t>
      </w:r>
    </w:p>
    <w:p w:rsidR="00B50296" w:rsidRDefault="00B50296" w:rsidP="00A31CD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Россия. Владивосток </w:t>
      </w:r>
    </w:p>
    <w:p w:rsidR="00B50296" w:rsidRDefault="00B50296" w:rsidP="00A31CD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B50296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B50296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7" w:history="1">
        <w:r w:rsidRPr="0041672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odiako</w:t>
        </w:r>
        <w:r w:rsidRPr="00B5029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@</w:t>
        </w:r>
        <w:r w:rsidRPr="0041672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yandex</w:t>
        </w:r>
        <w:r w:rsidRPr="00B5029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.</w:t>
        </w:r>
        <w:r w:rsidRPr="00416726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Pr="00B50296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proofErr w:type="gramStart"/>
      <w:r>
        <w:rPr>
          <w:rFonts w:ascii="Times New Roman" w:hAnsi="Times New Roman" w:cs="Times New Roman"/>
          <w:sz w:val="24"/>
          <w:szCs w:val="24"/>
        </w:rPr>
        <w:t>тел</w:t>
      </w:r>
      <w:r w:rsidRPr="00B50296">
        <w:rPr>
          <w:rFonts w:ascii="Times New Roman" w:hAnsi="Times New Roman" w:cs="Times New Roman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sz w:val="24"/>
          <w:szCs w:val="24"/>
          <w:lang w:val="en-US"/>
        </w:rPr>
        <w:t>:</w:t>
      </w:r>
      <w:proofErr w:type="gramEnd"/>
      <w:r w:rsidRPr="00B50296">
        <w:rPr>
          <w:rFonts w:ascii="Times New Roman" w:hAnsi="Times New Roman" w:cs="Times New Roman"/>
          <w:sz w:val="24"/>
          <w:szCs w:val="24"/>
          <w:lang w:val="en-US"/>
        </w:rPr>
        <w:t xml:space="preserve"> +79502978386</w:t>
      </w:r>
    </w:p>
    <w:p w:rsidR="00B50296" w:rsidRPr="00B50296" w:rsidRDefault="00B50296" w:rsidP="00A31CD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Ул. Тухачевского, 46, г. Владивосток, Приморский край, Россия, 690089</w:t>
      </w:r>
    </w:p>
    <w:p w:rsidR="00F74E26" w:rsidRPr="00B50296" w:rsidRDefault="00F74E26" w:rsidP="00A31CD0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74E26" w:rsidRPr="00A31CD0" w:rsidRDefault="00F74E26" w:rsidP="00A31C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>Понятие “оптимизация” сегодня распространено очень широко и проводится в каждой организации для повышения эффективности работы. Грамотно произведенная оптимизация помогает решать всевозможные актуальные для них проблемы. В компании ТКЛ «ВЛ-</w:t>
      </w:r>
      <w:proofErr w:type="spellStart"/>
      <w:r w:rsidRPr="00A31CD0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A31CD0">
        <w:rPr>
          <w:rFonts w:ascii="Times New Roman" w:hAnsi="Times New Roman" w:cs="Times New Roman"/>
          <w:sz w:val="24"/>
          <w:szCs w:val="24"/>
        </w:rPr>
        <w:t>» в отделе продаж сборных грузов глобальной проблемой стало отсутствие автоматизированной системы расчета стоимости сборных железнодорожных перевозок.</w:t>
      </w:r>
    </w:p>
    <w:p w:rsidR="008915FE" w:rsidRDefault="008915FE" w:rsidP="00A31C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4E26" w:rsidRPr="00A31CD0" w:rsidRDefault="00F74E26" w:rsidP="00A31C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b/>
          <w:sz w:val="24"/>
          <w:szCs w:val="24"/>
        </w:rPr>
        <w:t xml:space="preserve">Ключевые слова и словосочетания: </w:t>
      </w:r>
      <w:r w:rsidRPr="00A31CD0">
        <w:rPr>
          <w:rFonts w:ascii="Times New Roman" w:hAnsi="Times New Roman" w:cs="Times New Roman"/>
          <w:sz w:val="24"/>
          <w:szCs w:val="24"/>
        </w:rPr>
        <w:t xml:space="preserve">оптимизация, </w:t>
      </w:r>
      <w:r w:rsidR="00412326" w:rsidRPr="00A31CD0">
        <w:rPr>
          <w:rFonts w:ascii="Times New Roman" w:hAnsi="Times New Roman" w:cs="Times New Roman"/>
          <w:sz w:val="24"/>
          <w:szCs w:val="24"/>
        </w:rPr>
        <w:t xml:space="preserve">железнодорожные перевозки, </w:t>
      </w:r>
      <w:r w:rsidR="00022B8E" w:rsidRPr="00A31CD0">
        <w:rPr>
          <w:rFonts w:ascii="Times New Roman" w:hAnsi="Times New Roman" w:cs="Times New Roman"/>
          <w:sz w:val="24"/>
          <w:szCs w:val="24"/>
        </w:rPr>
        <w:t>систем</w:t>
      </w:r>
      <w:r w:rsidR="008915FE">
        <w:rPr>
          <w:rFonts w:ascii="Times New Roman" w:hAnsi="Times New Roman" w:cs="Times New Roman"/>
          <w:sz w:val="24"/>
          <w:szCs w:val="24"/>
        </w:rPr>
        <w:t>а расчета, калькулятор, тарифы.</w:t>
      </w:r>
    </w:p>
    <w:p w:rsidR="00A31CD0" w:rsidRPr="008915FE" w:rsidRDefault="00A31CD0" w:rsidP="00A31CD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2B8E" w:rsidRPr="00A31CD0" w:rsidRDefault="00022B8E" w:rsidP="00A31CD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lang w:val="en"/>
        </w:rPr>
      </w:pPr>
      <w:r w:rsidRPr="00A31CD0">
        <w:rPr>
          <w:rFonts w:ascii="Times New Roman" w:hAnsi="Times New Roman" w:cs="Times New Roman"/>
          <w:b/>
          <w:sz w:val="24"/>
          <w:szCs w:val="24"/>
          <w:lang w:val="en"/>
        </w:rPr>
        <w:t>Optimization of the cost of calculating the combined rail transport</w:t>
      </w:r>
    </w:p>
    <w:p w:rsidR="00022B8E" w:rsidRPr="00A31CD0" w:rsidRDefault="00022B8E" w:rsidP="008915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A31CD0">
        <w:rPr>
          <w:rFonts w:ascii="Times New Roman" w:hAnsi="Times New Roman" w:cs="Times New Roman"/>
          <w:sz w:val="24"/>
          <w:szCs w:val="24"/>
          <w:lang w:val="en"/>
        </w:rPr>
        <w:t xml:space="preserve">The notion of "optimization" is widespread today and </w:t>
      </w:r>
      <w:proofErr w:type="gramStart"/>
      <w:r w:rsidRPr="00A31CD0">
        <w:rPr>
          <w:rFonts w:ascii="Times New Roman" w:hAnsi="Times New Roman" w:cs="Times New Roman"/>
          <w:sz w:val="24"/>
          <w:szCs w:val="24"/>
          <w:lang w:val="en"/>
        </w:rPr>
        <w:t>is held</w:t>
      </w:r>
      <w:proofErr w:type="gramEnd"/>
      <w:r w:rsidRPr="00A31CD0">
        <w:rPr>
          <w:rFonts w:ascii="Times New Roman" w:hAnsi="Times New Roman" w:cs="Times New Roman"/>
          <w:sz w:val="24"/>
          <w:szCs w:val="24"/>
          <w:lang w:val="en"/>
        </w:rPr>
        <w:t xml:space="preserve"> in each organization to improve the efficiency of the work. A competently made optimization helps solve all sorts of actual problems for them. In the company TCL "VL-Logistics" in the department of sales of composite cargoes, the global problem was the lack of an auto-</w:t>
      </w:r>
      <w:proofErr w:type="spellStart"/>
      <w:r w:rsidRPr="00A31CD0">
        <w:rPr>
          <w:rFonts w:ascii="Times New Roman" w:hAnsi="Times New Roman" w:cs="Times New Roman"/>
          <w:sz w:val="24"/>
          <w:szCs w:val="24"/>
          <w:lang w:val="en"/>
        </w:rPr>
        <w:t>matic</w:t>
      </w:r>
      <w:proofErr w:type="spellEnd"/>
      <w:r w:rsidRPr="00A31CD0">
        <w:rPr>
          <w:rFonts w:ascii="Times New Roman" w:hAnsi="Times New Roman" w:cs="Times New Roman"/>
          <w:sz w:val="24"/>
          <w:szCs w:val="24"/>
          <w:lang w:val="en"/>
        </w:rPr>
        <w:t xml:space="preserve"> system for calculating the cost of prefabricated rail transportation. The notion of "optimization" is widespread today and </w:t>
      </w:r>
      <w:proofErr w:type="gramStart"/>
      <w:r w:rsidRPr="00A31CD0">
        <w:rPr>
          <w:rFonts w:ascii="Times New Roman" w:hAnsi="Times New Roman" w:cs="Times New Roman"/>
          <w:sz w:val="24"/>
          <w:szCs w:val="24"/>
          <w:lang w:val="en"/>
        </w:rPr>
        <w:t>is held</w:t>
      </w:r>
      <w:proofErr w:type="gramEnd"/>
      <w:r w:rsidRPr="00A31CD0">
        <w:rPr>
          <w:rFonts w:ascii="Times New Roman" w:hAnsi="Times New Roman" w:cs="Times New Roman"/>
          <w:sz w:val="24"/>
          <w:szCs w:val="24"/>
          <w:lang w:val="en"/>
        </w:rPr>
        <w:t xml:space="preserve"> in each organization to improve the efficiency of the work. A competently made optimization helps solve all sorts of actual problems for them. In the company TCL "VL-Logistics" in the department of sales of composite cargoes, the global problem was the lack of an auto-</w:t>
      </w:r>
      <w:proofErr w:type="spellStart"/>
      <w:r w:rsidRPr="00A31CD0">
        <w:rPr>
          <w:rFonts w:ascii="Times New Roman" w:hAnsi="Times New Roman" w:cs="Times New Roman"/>
          <w:sz w:val="24"/>
          <w:szCs w:val="24"/>
          <w:lang w:val="en"/>
        </w:rPr>
        <w:t>matic</w:t>
      </w:r>
      <w:proofErr w:type="spellEnd"/>
      <w:r w:rsidRPr="00A31CD0">
        <w:rPr>
          <w:rFonts w:ascii="Times New Roman" w:hAnsi="Times New Roman" w:cs="Times New Roman"/>
          <w:sz w:val="24"/>
          <w:szCs w:val="24"/>
          <w:lang w:val="en"/>
        </w:rPr>
        <w:t xml:space="preserve"> system for calculating the cost of prefabricated rail transportation.</w:t>
      </w:r>
    </w:p>
    <w:p w:rsidR="008915FE" w:rsidRDefault="008915FE" w:rsidP="008915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412326" w:rsidRPr="008915FE" w:rsidRDefault="00412326" w:rsidP="008915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31CD0">
        <w:rPr>
          <w:rFonts w:ascii="Times New Roman" w:hAnsi="Times New Roman" w:cs="Times New Roman"/>
          <w:b/>
          <w:sz w:val="24"/>
          <w:szCs w:val="24"/>
          <w:lang w:val="en-US"/>
        </w:rPr>
        <w:t>Keywords</w:t>
      </w:r>
      <w:r w:rsidRPr="008915FE">
        <w:rPr>
          <w:rFonts w:ascii="Times New Roman" w:hAnsi="Times New Roman" w:cs="Times New Roman"/>
          <w:b/>
          <w:sz w:val="24"/>
          <w:szCs w:val="24"/>
          <w:lang w:val="en-US"/>
        </w:rPr>
        <w:t>:</w:t>
      </w:r>
      <w:r w:rsidR="008915FE" w:rsidRPr="008915FE">
        <w:rPr>
          <w:rFonts w:ascii="Times New Roman" w:hAnsi="Times New Roman" w:cs="Times New Roman"/>
          <w:sz w:val="24"/>
          <w:szCs w:val="24"/>
          <w:lang w:val="en"/>
        </w:rPr>
        <w:t xml:space="preserve"> Optimization, railway transportation, calculation system, calculator, tariffs.</w:t>
      </w:r>
    </w:p>
    <w:p w:rsidR="0077738B" w:rsidRPr="009952BD" w:rsidRDefault="0077738B" w:rsidP="009952BD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</w:pPr>
      <w:r w:rsidRPr="0077738B">
        <w:rPr>
          <w:rFonts w:ascii="Times New Roman" w:hAnsi="Times New Roman" w:cs="Times New Roman"/>
          <w:sz w:val="24"/>
          <w:szCs w:val="24"/>
        </w:rPr>
        <w:t>Компания «ВЛ-</w:t>
      </w:r>
      <w:proofErr w:type="spellStart"/>
      <w:r w:rsidRPr="0077738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77738B">
        <w:rPr>
          <w:rFonts w:ascii="Times New Roman" w:hAnsi="Times New Roman" w:cs="Times New Roman"/>
          <w:sz w:val="24"/>
          <w:szCs w:val="24"/>
        </w:rPr>
        <w:t>» 16 лет успешно работает на рынке доставки сборных грузов по России. За это время их клиентами стали десятки крупных и сотни средних и мелких компаний. «ВЛ-</w:t>
      </w:r>
      <w:proofErr w:type="spellStart"/>
      <w:r w:rsidRPr="0077738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77738B">
        <w:rPr>
          <w:rFonts w:ascii="Times New Roman" w:hAnsi="Times New Roman" w:cs="Times New Roman"/>
          <w:sz w:val="24"/>
          <w:szCs w:val="24"/>
        </w:rPr>
        <w:t>» перевез тысячи тонн различного груза, накоплен громадный опыт работы и сформирована команда настоящих профессионалов, до тонкостей, знающих свое дело, которые могут предложить самую оптимальную схему доставки сборного груза, учитывая его характер, регион отправления и доставки, пожелания заказчика и все прочее, что необходимо для оптимальной перевозки. «ВЛ-</w:t>
      </w:r>
      <w:proofErr w:type="spellStart"/>
      <w:r w:rsidRPr="0077738B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77738B">
        <w:rPr>
          <w:rFonts w:ascii="Times New Roman" w:hAnsi="Times New Roman" w:cs="Times New Roman"/>
          <w:sz w:val="24"/>
          <w:szCs w:val="24"/>
        </w:rPr>
        <w:t>» п</w:t>
      </w:r>
      <w:r w:rsidRPr="0077738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редлагает доставку сборных грузов в контейнере по всей России: из Москвы, Санкт-Петербурга, Владивостока, Хабаровска, Екатеринбурга, Южно-Сахалинска, Петропавловска-Камчатского и других городов.</w:t>
      </w:r>
      <w:r w:rsidR="009952BD" w:rsidRPr="009952B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[</w:t>
      </w:r>
      <w:r w:rsidR="009952BD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1]</w:t>
      </w:r>
    </w:p>
    <w:p w:rsidR="00C66872" w:rsidRPr="00F00B7C" w:rsidRDefault="00C66872" w:rsidP="009952B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1C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Руководителем отдела продаж сборных железнодорожных перевозок была поставлена цель создать систему расчета и управления тарифами железнодорожных сборных г</w:t>
      </w:r>
      <w:r w:rsidR="000722E6" w:rsidRPr="00A31C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рузов в контейнере. Для этого был создан</w:t>
      </w:r>
      <w:r w:rsidRPr="00A31C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так называемый, калькулятор расчета стоимости перевозки груза с одного города в другой. </w:t>
      </w:r>
      <w:r w:rsidR="009952BD" w:rsidRPr="00F00B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[1;</w:t>
      </w:r>
      <w:r w:rsidR="008379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952BD" w:rsidRPr="00F00B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2;</w:t>
      </w:r>
      <w:r w:rsidR="0083791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952BD" w:rsidRPr="00F00B7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4]</w:t>
      </w:r>
    </w:p>
    <w:p w:rsidR="00A31CD0" w:rsidRDefault="00C66872" w:rsidP="009952BD">
      <w:pPr>
        <w:spacing w:after="0" w:line="240" w:lineRule="auto"/>
        <w:ind w:firstLine="709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31C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начала был предоставлен список городов, в которых находятся филиалы компании (рисун</w:t>
      </w:r>
      <w:r w:rsidR="000722E6" w:rsidRPr="00A31C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ок 1</w:t>
      </w:r>
      <w:r w:rsidRPr="00A31C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). Они были помещены на отдельной вкладке в программе </w:t>
      </w:r>
      <w:r w:rsidRPr="00A31C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Excel</w:t>
      </w:r>
      <w:r w:rsidRPr="00A31C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A31CD0" w:rsidRPr="00A31CD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</w:p>
    <w:p w:rsidR="00A31CD0" w:rsidRPr="00A31CD0" w:rsidRDefault="00A31CD0" w:rsidP="00342B06">
      <w:pPr>
        <w:spacing w:before="120" w:after="0" w:line="240" w:lineRule="auto"/>
        <w:ind w:firstLine="709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21816BE" wp14:editId="212D773A">
            <wp:extent cx="2952750" cy="2590050"/>
            <wp:effectExtent l="0" t="0" r="0" b="127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819"/>
                    <a:stretch/>
                  </pic:blipFill>
                  <pic:spPr bwMode="auto">
                    <a:xfrm>
                      <a:off x="0" y="0"/>
                      <a:ext cx="3029717" cy="26575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6872" w:rsidRPr="00A31CD0" w:rsidRDefault="000722E6" w:rsidP="00342B0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1CD0">
        <w:rPr>
          <w:rFonts w:ascii="Times New Roman" w:hAnsi="Times New Roman" w:cs="Times New Roman"/>
          <w:sz w:val="24"/>
          <w:szCs w:val="24"/>
        </w:rPr>
        <w:t>Рисунок 1</w:t>
      </w:r>
      <w:r w:rsidR="00C66872" w:rsidRPr="00A31CD0">
        <w:rPr>
          <w:rFonts w:ascii="Times New Roman" w:hAnsi="Times New Roman" w:cs="Times New Roman"/>
          <w:sz w:val="24"/>
          <w:szCs w:val="24"/>
        </w:rPr>
        <w:t xml:space="preserve"> – Список городов</w:t>
      </w:r>
    </w:p>
    <w:p w:rsidR="00C66872" w:rsidRPr="00A31CD0" w:rsidRDefault="00C66872" w:rsidP="008915F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 xml:space="preserve">Далее на сайте компании была получена информация о тарифах на доставку сборных грузов по направлениям: </w:t>
      </w:r>
    </w:p>
    <w:p w:rsidR="00C66872" w:rsidRPr="00A31CD0" w:rsidRDefault="00C66872" w:rsidP="00A31CD0">
      <w:pPr>
        <w:pStyle w:val="a4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A31CD0">
        <w:rPr>
          <w:rFonts w:cs="Times New Roman"/>
          <w:szCs w:val="24"/>
        </w:rPr>
        <w:t>из города Москва в филиалы;</w:t>
      </w:r>
    </w:p>
    <w:p w:rsidR="00C66872" w:rsidRPr="00A31CD0" w:rsidRDefault="00C66872" w:rsidP="00A31CD0">
      <w:pPr>
        <w:pStyle w:val="a4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A31CD0">
        <w:rPr>
          <w:rFonts w:cs="Times New Roman"/>
          <w:szCs w:val="24"/>
        </w:rPr>
        <w:t>из города Санкт-Петербург в филиалы;</w:t>
      </w:r>
    </w:p>
    <w:p w:rsidR="00C66872" w:rsidRPr="00A31CD0" w:rsidRDefault="00C66872" w:rsidP="00A31CD0">
      <w:pPr>
        <w:pStyle w:val="a4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A31CD0">
        <w:rPr>
          <w:rFonts w:cs="Times New Roman"/>
          <w:szCs w:val="24"/>
        </w:rPr>
        <w:t>из города Хабаровска в филиалы;</w:t>
      </w:r>
    </w:p>
    <w:p w:rsidR="00C66872" w:rsidRPr="00A31CD0" w:rsidRDefault="00C66872" w:rsidP="00A31CD0">
      <w:pPr>
        <w:pStyle w:val="a4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A31CD0">
        <w:rPr>
          <w:rFonts w:cs="Times New Roman"/>
          <w:szCs w:val="24"/>
        </w:rPr>
        <w:t>из города Владивостока в филиалы;</w:t>
      </w:r>
    </w:p>
    <w:p w:rsidR="00C66872" w:rsidRPr="00A31CD0" w:rsidRDefault="00C66872" w:rsidP="00A31CD0">
      <w:pPr>
        <w:pStyle w:val="a4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A31CD0">
        <w:rPr>
          <w:rFonts w:cs="Times New Roman"/>
          <w:szCs w:val="24"/>
        </w:rPr>
        <w:t>из города Уссурийска в филиалы;</w:t>
      </w:r>
    </w:p>
    <w:p w:rsidR="00C66872" w:rsidRPr="00A31CD0" w:rsidRDefault="00C66872" w:rsidP="00A31CD0">
      <w:pPr>
        <w:pStyle w:val="a4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A31CD0">
        <w:rPr>
          <w:rFonts w:cs="Times New Roman"/>
          <w:szCs w:val="24"/>
        </w:rPr>
        <w:t>из города Новосибирска в филиалы;</w:t>
      </w:r>
    </w:p>
    <w:p w:rsidR="00C66872" w:rsidRPr="00A31CD0" w:rsidRDefault="00C66872" w:rsidP="00A31CD0">
      <w:pPr>
        <w:pStyle w:val="a4"/>
        <w:numPr>
          <w:ilvl w:val="0"/>
          <w:numId w:val="1"/>
        </w:numPr>
        <w:spacing w:after="0" w:line="240" w:lineRule="auto"/>
        <w:rPr>
          <w:rFonts w:cs="Times New Roman"/>
          <w:szCs w:val="24"/>
        </w:rPr>
      </w:pPr>
      <w:r w:rsidRPr="00A31CD0">
        <w:rPr>
          <w:rFonts w:cs="Times New Roman"/>
          <w:szCs w:val="24"/>
        </w:rPr>
        <w:t>из города Екатеринбурга в филиалы.</w:t>
      </w:r>
    </w:p>
    <w:p w:rsidR="00C66872" w:rsidRPr="00A31CD0" w:rsidRDefault="00C66872" w:rsidP="00A31CD0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>Существует два способа расчета стоимости:</w:t>
      </w:r>
    </w:p>
    <w:p w:rsidR="00C66872" w:rsidRPr="00A31CD0" w:rsidRDefault="00C66872" w:rsidP="00A31CD0">
      <w:pPr>
        <w:pStyle w:val="a4"/>
        <w:numPr>
          <w:ilvl w:val="0"/>
          <w:numId w:val="2"/>
        </w:numPr>
        <w:spacing w:after="0" w:line="240" w:lineRule="auto"/>
        <w:rPr>
          <w:rFonts w:cs="Times New Roman"/>
          <w:szCs w:val="24"/>
        </w:rPr>
      </w:pPr>
      <w:r w:rsidRPr="00A31CD0">
        <w:rPr>
          <w:rFonts w:cs="Times New Roman"/>
          <w:szCs w:val="24"/>
        </w:rPr>
        <w:t>исходя от массы груза;</w:t>
      </w:r>
    </w:p>
    <w:p w:rsidR="00C66872" w:rsidRPr="00A31CD0" w:rsidRDefault="00C66872" w:rsidP="00A31CD0">
      <w:pPr>
        <w:pStyle w:val="a4"/>
        <w:numPr>
          <w:ilvl w:val="0"/>
          <w:numId w:val="2"/>
        </w:numPr>
        <w:spacing w:after="0" w:line="240" w:lineRule="auto"/>
        <w:rPr>
          <w:rFonts w:cs="Times New Roman"/>
          <w:szCs w:val="24"/>
        </w:rPr>
      </w:pPr>
      <w:r w:rsidRPr="00A31CD0">
        <w:rPr>
          <w:rFonts w:cs="Times New Roman"/>
          <w:szCs w:val="24"/>
        </w:rPr>
        <w:t>исходя от объема груза.</w:t>
      </w:r>
    </w:p>
    <w:p w:rsidR="00C66872" w:rsidRPr="00A31CD0" w:rsidRDefault="00C66872" w:rsidP="008915F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>Для этого, в данной работе были созданы две вкладки – Кг и м3. В первой приведены тарифы, исходя от масс</w:t>
      </w:r>
      <w:r w:rsidR="000722E6" w:rsidRPr="00A31CD0">
        <w:rPr>
          <w:rFonts w:ascii="Times New Roman" w:hAnsi="Times New Roman" w:cs="Times New Roman"/>
          <w:sz w:val="24"/>
          <w:szCs w:val="24"/>
        </w:rPr>
        <w:t>ы груза, во второй - от объема. Данные вкладки можно так же увидеть на рисунке 1.</w:t>
      </w:r>
    </w:p>
    <w:p w:rsidR="00C66872" w:rsidRPr="00A31CD0" w:rsidRDefault="000722E6" w:rsidP="008915F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 xml:space="preserve">Далее была создана </w:t>
      </w:r>
      <w:r w:rsidR="00C66872" w:rsidRPr="00A31CD0">
        <w:rPr>
          <w:rFonts w:ascii="Times New Roman" w:hAnsi="Times New Roman" w:cs="Times New Roman"/>
          <w:sz w:val="24"/>
          <w:szCs w:val="24"/>
        </w:rPr>
        <w:t xml:space="preserve">вкладка – Расчет. В ней проводиться расчет стоимости перевозки. В данной вкладке менеджер фирмы, принимая заказ у клиента, будет указывать город отправления и город </w:t>
      </w:r>
      <w:r w:rsidRPr="00A31CD0">
        <w:rPr>
          <w:rFonts w:ascii="Times New Roman" w:hAnsi="Times New Roman" w:cs="Times New Roman"/>
          <w:sz w:val="24"/>
          <w:szCs w:val="24"/>
        </w:rPr>
        <w:t>назначения (рисунок 2</w:t>
      </w:r>
      <w:r w:rsidR="00C66872" w:rsidRPr="00A31CD0">
        <w:rPr>
          <w:rFonts w:ascii="Times New Roman" w:hAnsi="Times New Roman" w:cs="Times New Roman"/>
          <w:sz w:val="24"/>
          <w:szCs w:val="24"/>
        </w:rPr>
        <w:t>).</w:t>
      </w:r>
    </w:p>
    <w:p w:rsidR="00C66872" w:rsidRPr="00A31CD0" w:rsidRDefault="00C66872" w:rsidP="00342B06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47BC779" wp14:editId="0BA03651">
            <wp:extent cx="3872346" cy="16383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471" cy="16523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872" w:rsidRPr="00A31CD0" w:rsidRDefault="000722E6" w:rsidP="00342B06">
      <w:pPr>
        <w:spacing w:before="120"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>Рисунок 2</w:t>
      </w:r>
      <w:r w:rsidR="00C66872" w:rsidRPr="00A31CD0">
        <w:rPr>
          <w:rFonts w:ascii="Times New Roman" w:hAnsi="Times New Roman" w:cs="Times New Roman"/>
          <w:sz w:val="24"/>
          <w:szCs w:val="24"/>
        </w:rPr>
        <w:t xml:space="preserve"> – Маршрут перевозки груза</w:t>
      </w:r>
    </w:p>
    <w:p w:rsidR="00C66872" w:rsidRPr="00A31CD0" w:rsidRDefault="00C66872" w:rsidP="008915F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lastRenderedPageBreak/>
        <w:t>Помимо городов отправления и назначения, нужно указать вес и объем груза. Таким образом, менеджер заполняет только 4 графы:</w:t>
      </w:r>
    </w:p>
    <w:p w:rsidR="00C66872" w:rsidRPr="00A31CD0" w:rsidRDefault="00C66872" w:rsidP="00A31CD0">
      <w:pPr>
        <w:pStyle w:val="a4"/>
        <w:widowControl w:val="0"/>
        <w:numPr>
          <w:ilvl w:val="0"/>
          <w:numId w:val="3"/>
        </w:numPr>
        <w:spacing w:after="0" w:line="240" w:lineRule="auto"/>
        <w:rPr>
          <w:rFonts w:cs="Times New Roman"/>
          <w:szCs w:val="24"/>
        </w:rPr>
      </w:pPr>
      <w:r w:rsidRPr="00A31CD0">
        <w:rPr>
          <w:rFonts w:cs="Times New Roman"/>
          <w:szCs w:val="24"/>
        </w:rPr>
        <w:t>город отправления;</w:t>
      </w:r>
    </w:p>
    <w:p w:rsidR="00C66872" w:rsidRPr="00A31CD0" w:rsidRDefault="00C66872" w:rsidP="00A31CD0">
      <w:pPr>
        <w:pStyle w:val="a4"/>
        <w:widowControl w:val="0"/>
        <w:numPr>
          <w:ilvl w:val="0"/>
          <w:numId w:val="3"/>
        </w:numPr>
        <w:spacing w:after="0" w:line="240" w:lineRule="auto"/>
        <w:rPr>
          <w:rFonts w:cs="Times New Roman"/>
          <w:szCs w:val="24"/>
        </w:rPr>
      </w:pPr>
      <w:r w:rsidRPr="00A31CD0">
        <w:rPr>
          <w:rFonts w:cs="Times New Roman"/>
          <w:szCs w:val="24"/>
        </w:rPr>
        <w:t>город назначения;</w:t>
      </w:r>
    </w:p>
    <w:p w:rsidR="00C66872" w:rsidRPr="00A31CD0" w:rsidRDefault="00C66872" w:rsidP="00A31CD0">
      <w:pPr>
        <w:pStyle w:val="a4"/>
        <w:widowControl w:val="0"/>
        <w:numPr>
          <w:ilvl w:val="0"/>
          <w:numId w:val="3"/>
        </w:numPr>
        <w:spacing w:after="0" w:line="240" w:lineRule="auto"/>
        <w:rPr>
          <w:rFonts w:cs="Times New Roman"/>
          <w:szCs w:val="24"/>
        </w:rPr>
      </w:pPr>
      <w:r w:rsidRPr="00A31CD0">
        <w:rPr>
          <w:rFonts w:cs="Times New Roman"/>
          <w:szCs w:val="24"/>
        </w:rPr>
        <w:t>вес груза (кг);</w:t>
      </w:r>
    </w:p>
    <w:p w:rsidR="00C66872" w:rsidRPr="00A31CD0" w:rsidRDefault="00C66872" w:rsidP="00A31CD0">
      <w:pPr>
        <w:pStyle w:val="a4"/>
        <w:widowControl w:val="0"/>
        <w:numPr>
          <w:ilvl w:val="0"/>
          <w:numId w:val="3"/>
        </w:numPr>
        <w:spacing w:after="0" w:line="240" w:lineRule="auto"/>
        <w:rPr>
          <w:rFonts w:cs="Times New Roman"/>
          <w:szCs w:val="24"/>
        </w:rPr>
      </w:pPr>
      <w:r w:rsidRPr="00A31CD0">
        <w:rPr>
          <w:rFonts w:cs="Times New Roman"/>
          <w:szCs w:val="24"/>
        </w:rPr>
        <w:t>объем груза (</w:t>
      </w:r>
      <m:oMath>
        <m:sSup>
          <m:sSupPr>
            <m:ctrlPr>
              <w:rPr>
                <w:rFonts w:ascii="Cambria Math" w:hAnsi="Cambria Math" w:cs="Times New Roman"/>
                <w:i/>
                <w:szCs w:val="24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szCs w:val="24"/>
              </w:rPr>
              <m:t>м</m:t>
            </m:r>
            <m:ctrlPr>
              <w:rPr>
                <w:rFonts w:ascii="Cambria Math" w:hAnsi="Cambria Math" w:cs="Times New Roman"/>
                <w:i/>
                <w:szCs w:val="24"/>
              </w:rPr>
            </m:ctrlPr>
          </m:e>
          <m:sup>
            <m:r>
              <w:rPr>
                <w:rFonts w:ascii="Cambria Math" w:hAnsi="Cambria Math" w:cs="Times New Roman"/>
                <w:szCs w:val="24"/>
              </w:rPr>
              <m:t>3</m:t>
            </m:r>
          </m:sup>
        </m:sSup>
      </m:oMath>
      <w:r w:rsidRPr="00A31CD0">
        <w:rPr>
          <w:rFonts w:cs="Times New Roman"/>
          <w:szCs w:val="24"/>
        </w:rPr>
        <w:t>).</w:t>
      </w:r>
    </w:p>
    <w:p w:rsidR="00C66872" w:rsidRPr="00A31CD0" w:rsidRDefault="00C66872" w:rsidP="00A31CD0">
      <w:pPr>
        <w:widowControl w:val="0"/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 xml:space="preserve">Далее программа рассчитывает плотность груза и указывает признак плотности. Плотность равна вес груза, деленный на объем. Если плотность больше или равно 250, то признак плотности будет «КГ» (рисунок </w:t>
      </w:r>
      <w:r w:rsidR="00B62A6F" w:rsidRPr="00A31CD0">
        <w:rPr>
          <w:rFonts w:ascii="Times New Roman" w:hAnsi="Times New Roman" w:cs="Times New Roman"/>
          <w:sz w:val="24"/>
          <w:szCs w:val="24"/>
        </w:rPr>
        <w:t>3</w:t>
      </w:r>
      <w:r w:rsidRPr="00A31CD0">
        <w:rPr>
          <w:rFonts w:ascii="Times New Roman" w:hAnsi="Times New Roman" w:cs="Times New Roman"/>
          <w:sz w:val="24"/>
          <w:szCs w:val="24"/>
        </w:rPr>
        <w:t>).</w:t>
      </w:r>
    </w:p>
    <w:p w:rsidR="00C66872" w:rsidRPr="00A31CD0" w:rsidRDefault="00C66872" w:rsidP="00342B06">
      <w:pPr>
        <w:widowControl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C506E3C" wp14:editId="54A1BF19">
            <wp:extent cx="3781425" cy="1071094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838" cy="108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872" w:rsidRPr="00A31CD0" w:rsidRDefault="00C66872" w:rsidP="00342B06">
      <w:pPr>
        <w:widowControl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B62A6F" w:rsidRPr="00A31CD0">
        <w:rPr>
          <w:rFonts w:ascii="Times New Roman" w:hAnsi="Times New Roman" w:cs="Times New Roman"/>
          <w:sz w:val="24"/>
          <w:szCs w:val="24"/>
        </w:rPr>
        <w:t xml:space="preserve">3 </w:t>
      </w:r>
      <w:r w:rsidRPr="00A31CD0">
        <w:rPr>
          <w:rFonts w:ascii="Times New Roman" w:hAnsi="Times New Roman" w:cs="Times New Roman"/>
          <w:sz w:val="24"/>
          <w:szCs w:val="24"/>
        </w:rPr>
        <w:t>– Признак плотности «КГ»</w:t>
      </w:r>
    </w:p>
    <w:p w:rsidR="00C66872" w:rsidRPr="00A31CD0" w:rsidRDefault="00C66872" w:rsidP="008915F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>Если же плотность меньше 250, то признак</w:t>
      </w:r>
      <w:r w:rsidR="00B62A6F" w:rsidRPr="00A31CD0">
        <w:rPr>
          <w:rFonts w:ascii="Times New Roman" w:hAnsi="Times New Roman" w:cs="Times New Roman"/>
          <w:sz w:val="24"/>
          <w:szCs w:val="24"/>
        </w:rPr>
        <w:t xml:space="preserve"> плотности будет «М3» (рисунок 4</w:t>
      </w:r>
      <w:r w:rsidRPr="00A31CD0">
        <w:rPr>
          <w:rFonts w:ascii="Times New Roman" w:hAnsi="Times New Roman" w:cs="Times New Roman"/>
          <w:sz w:val="24"/>
          <w:szCs w:val="24"/>
        </w:rPr>
        <w:t>).</w:t>
      </w:r>
    </w:p>
    <w:p w:rsidR="00C66872" w:rsidRPr="00A31CD0" w:rsidRDefault="00C66872" w:rsidP="00342B06">
      <w:pPr>
        <w:widowControl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C2D10F9" wp14:editId="47F11A11">
            <wp:extent cx="3848100" cy="1064766"/>
            <wp:effectExtent l="0" t="0" r="0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2028" cy="106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872" w:rsidRPr="00A31CD0" w:rsidRDefault="00C66872" w:rsidP="00342B06">
      <w:pPr>
        <w:widowControl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B62A6F" w:rsidRPr="00A31CD0">
        <w:rPr>
          <w:rFonts w:ascii="Times New Roman" w:hAnsi="Times New Roman" w:cs="Times New Roman"/>
          <w:sz w:val="24"/>
          <w:szCs w:val="24"/>
        </w:rPr>
        <w:t>4</w:t>
      </w:r>
      <w:r w:rsidRPr="00A31CD0">
        <w:rPr>
          <w:rFonts w:ascii="Times New Roman" w:hAnsi="Times New Roman" w:cs="Times New Roman"/>
          <w:sz w:val="24"/>
          <w:szCs w:val="24"/>
        </w:rPr>
        <w:t xml:space="preserve"> – Признак плотности «М3»</w:t>
      </w:r>
    </w:p>
    <w:p w:rsidR="00C66872" w:rsidRPr="00A31CD0" w:rsidRDefault="00C66872" w:rsidP="008915F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>Далее проводится расчет стоимости перевозки в зависимости от тарифов. Данные тарифов будут браться с вкладок «КГ» и «М3». Если стоимость будет считаться по весу, то калькулятор будет смотреть на введенный вес. Огран</w:t>
      </w:r>
      <w:r w:rsidR="00B62A6F" w:rsidRPr="00A31CD0">
        <w:rPr>
          <w:rFonts w:ascii="Times New Roman" w:hAnsi="Times New Roman" w:cs="Times New Roman"/>
          <w:sz w:val="24"/>
          <w:szCs w:val="24"/>
        </w:rPr>
        <w:t xml:space="preserve">ичения по весу представлены на </w:t>
      </w:r>
      <w:r w:rsidRPr="00A31CD0">
        <w:rPr>
          <w:rFonts w:ascii="Times New Roman" w:hAnsi="Times New Roman" w:cs="Times New Roman"/>
          <w:sz w:val="24"/>
          <w:szCs w:val="24"/>
        </w:rPr>
        <w:t xml:space="preserve">рисунке </w:t>
      </w:r>
      <w:r w:rsidR="00B62A6F" w:rsidRPr="00A31CD0">
        <w:rPr>
          <w:rFonts w:ascii="Times New Roman" w:hAnsi="Times New Roman" w:cs="Times New Roman"/>
          <w:sz w:val="24"/>
          <w:szCs w:val="24"/>
        </w:rPr>
        <w:t>5</w:t>
      </w:r>
      <w:r w:rsidRPr="00A31CD0">
        <w:rPr>
          <w:rFonts w:ascii="Times New Roman" w:hAnsi="Times New Roman" w:cs="Times New Roman"/>
          <w:sz w:val="24"/>
          <w:szCs w:val="24"/>
        </w:rPr>
        <w:t>.</w:t>
      </w:r>
    </w:p>
    <w:p w:rsidR="00C66872" w:rsidRPr="00A31CD0" w:rsidRDefault="00C66872" w:rsidP="00A31CD0">
      <w:pPr>
        <w:widowControl w:val="0"/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781D073" wp14:editId="1A269031">
            <wp:extent cx="3429886" cy="3194502"/>
            <wp:effectExtent l="0" t="0" r="0" b="635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149" cy="3204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872" w:rsidRPr="00A31CD0" w:rsidRDefault="00B62A6F" w:rsidP="00A31CD0">
      <w:pPr>
        <w:widowControl w:val="0"/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>Рисунок 5</w:t>
      </w:r>
      <w:r w:rsidR="00C66872" w:rsidRPr="00A31CD0">
        <w:rPr>
          <w:rFonts w:ascii="Times New Roman" w:hAnsi="Times New Roman" w:cs="Times New Roman"/>
          <w:sz w:val="24"/>
          <w:szCs w:val="24"/>
        </w:rPr>
        <w:t xml:space="preserve"> – Стоимость груза, исходя от массы</w:t>
      </w:r>
    </w:p>
    <w:p w:rsidR="00C66872" w:rsidRPr="00A31CD0" w:rsidRDefault="00C66872" w:rsidP="008915F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 xml:space="preserve">Если стоимость будет рассчитываться по объему, то калькулятор будет смотреть на введенный объем груза. Ограничения по </w:t>
      </w:r>
      <w:r w:rsidR="00B62A6F" w:rsidRPr="00A31CD0">
        <w:rPr>
          <w:rFonts w:ascii="Times New Roman" w:hAnsi="Times New Roman" w:cs="Times New Roman"/>
          <w:sz w:val="24"/>
          <w:szCs w:val="24"/>
        </w:rPr>
        <w:t>объему представлены на рисунке 6</w:t>
      </w:r>
      <w:r w:rsidRPr="00A31CD0">
        <w:rPr>
          <w:rFonts w:ascii="Times New Roman" w:hAnsi="Times New Roman" w:cs="Times New Roman"/>
          <w:sz w:val="24"/>
          <w:szCs w:val="24"/>
        </w:rPr>
        <w:t>.</w:t>
      </w:r>
    </w:p>
    <w:p w:rsidR="00C66872" w:rsidRPr="00A31CD0" w:rsidRDefault="00C66872" w:rsidP="00A31CD0">
      <w:pPr>
        <w:widowControl w:val="0"/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476550E" wp14:editId="5AA9EF33">
            <wp:extent cx="3238500" cy="2824737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973" cy="28364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872" w:rsidRPr="00A31CD0" w:rsidRDefault="00B62A6F" w:rsidP="00A31CD0">
      <w:pPr>
        <w:widowControl w:val="0"/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>Рисунок 6</w:t>
      </w:r>
      <w:r w:rsidR="00C66872" w:rsidRPr="00A31CD0">
        <w:rPr>
          <w:rFonts w:ascii="Times New Roman" w:hAnsi="Times New Roman" w:cs="Times New Roman"/>
          <w:sz w:val="24"/>
          <w:szCs w:val="24"/>
        </w:rPr>
        <w:t xml:space="preserve"> – Стоимость груза, исходя от объема</w:t>
      </w:r>
    </w:p>
    <w:p w:rsidR="00C66872" w:rsidRPr="00F00B7C" w:rsidRDefault="00B62A6F" w:rsidP="008915F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>Первым делом, калькулятор будет</w:t>
      </w:r>
      <w:r w:rsidR="00837917" w:rsidRPr="00837917">
        <w:rPr>
          <w:rFonts w:ascii="Times New Roman" w:hAnsi="Times New Roman" w:cs="Times New Roman"/>
          <w:sz w:val="24"/>
          <w:szCs w:val="24"/>
        </w:rPr>
        <w:t xml:space="preserve"> </w:t>
      </w:r>
      <w:r w:rsidR="00837917">
        <w:rPr>
          <w:rFonts w:ascii="Times New Roman" w:hAnsi="Times New Roman" w:cs="Times New Roman"/>
          <w:sz w:val="24"/>
          <w:szCs w:val="24"/>
        </w:rPr>
        <w:t>«</w:t>
      </w:r>
      <w:r w:rsidR="00837917" w:rsidRPr="00A31CD0">
        <w:rPr>
          <w:rFonts w:ascii="Times New Roman" w:hAnsi="Times New Roman" w:cs="Times New Roman"/>
          <w:sz w:val="24"/>
          <w:szCs w:val="24"/>
        </w:rPr>
        <w:t>смотреть»</w:t>
      </w:r>
      <w:r w:rsidR="00837917" w:rsidRPr="00837917">
        <w:rPr>
          <w:rFonts w:ascii="Times New Roman" w:hAnsi="Times New Roman" w:cs="Times New Roman"/>
          <w:sz w:val="24"/>
          <w:szCs w:val="24"/>
        </w:rPr>
        <w:t xml:space="preserve"> </w:t>
      </w:r>
      <w:r w:rsidRPr="00A31CD0">
        <w:rPr>
          <w:rFonts w:ascii="Times New Roman" w:hAnsi="Times New Roman" w:cs="Times New Roman"/>
          <w:sz w:val="24"/>
          <w:szCs w:val="24"/>
        </w:rPr>
        <w:t xml:space="preserve">на признак плотности для того, чтобы понять, с какой вкладкой ему далее работать. Потом, заходя в нужную вкладку, он ищет указанные города – город отправления и город назначения. Первый город в первом столбце, второй город во втором столбце. Если совпадения имеются, то калькулятор будет смотреть, в какой диапазон входит введенный вес или объем </w:t>
      </w:r>
      <w:r w:rsidR="00914E79" w:rsidRPr="00A31CD0">
        <w:rPr>
          <w:rFonts w:ascii="Times New Roman" w:hAnsi="Times New Roman" w:cs="Times New Roman"/>
          <w:sz w:val="24"/>
          <w:szCs w:val="24"/>
        </w:rPr>
        <w:t xml:space="preserve">(исходя от признака плотности) и выводить данное значения в </w:t>
      </w:r>
      <w:r w:rsidR="00837917">
        <w:rPr>
          <w:rFonts w:ascii="Times New Roman" w:hAnsi="Times New Roman" w:cs="Times New Roman"/>
          <w:sz w:val="24"/>
          <w:szCs w:val="24"/>
        </w:rPr>
        <w:t>конкретный диапазон на вкладке р</w:t>
      </w:r>
      <w:r w:rsidR="00914E79" w:rsidRPr="00A31CD0">
        <w:rPr>
          <w:rFonts w:ascii="Times New Roman" w:hAnsi="Times New Roman" w:cs="Times New Roman"/>
          <w:sz w:val="24"/>
          <w:szCs w:val="24"/>
        </w:rPr>
        <w:t>асчет. Далее, расчет стоимости перевозки – если по весу, то вес умноженный на тариф, есл</w:t>
      </w:r>
      <w:r w:rsidR="00837917">
        <w:rPr>
          <w:rFonts w:ascii="Times New Roman" w:hAnsi="Times New Roman" w:cs="Times New Roman"/>
          <w:sz w:val="24"/>
          <w:szCs w:val="24"/>
        </w:rPr>
        <w:t>и по объему, то объем умножается</w:t>
      </w:r>
      <w:r w:rsidR="00914E79" w:rsidRPr="00A31CD0">
        <w:rPr>
          <w:rFonts w:ascii="Times New Roman" w:hAnsi="Times New Roman" w:cs="Times New Roman"/>
          <w:sz w:val="24"/>
          <w:szCs w:val="24"/>
        </w:rPr>
        <w:t xml:space="preserve"> на тариф. </w:t>
      </w:r>
      <w:r w:rsidR="00C66872" w:rsidRPr="00A31CD0">
        <w:rPr>
          <w:rFonts w:ascii="Times New Roman" w:hAnsi="Times New Roman" w:cs="Times New Roman"/>
          <w:sz w:val="24"/>
          <w:szCs w:val="24"/>
        </w:rPr>
        <w:t xml:space="preserve">В ячейке «ИТОГО» выводится итоговая сумма за перевозку груза. </w:t>
      </w:r>
      <w:r w:rsidR="009952BD" w:rsidRPr="00F00B7C">
        <w:rPr>
          <w:rFonts w:ascii="Times New Roman" w:hAnsi="Times New Roman" w:cs="Times New Roman"/>
          <w:sz w:val="24"/>
          <w:szCs w:val="24"/>
        </w:rPr>
        <w:t>[3;</w:t>
      </w:r>
      <w:r w:rsidR="00837917" w:rsidRPr="00F00B7C">
        <w:rPr>
          <w:rFonts w:ascii="Times New Roman" w:hAnsi="Times New Roman" w:cs="Times New Roman"/>
          <w:sz w:val="24"/>
          <w:szCs w:val="24"/>
        </w:rPr>
        <w:t xml:space="preserve"> </w:t>
      </w:r>
      <w:r w:rsidR="009952BD" w:rsidRPr="00F00B7C">
        <w:rPr>
          <w:rFonts w:ascii="Times New Roman" w:hAnsi="Times New Roman" w:cs="Times New Roman"/>
          <w:sz w:val="24"/>
          <w:szCs w:val="24"/>
        </w:rPr>
        <w:t>6]</w:t>
      </w:r>
    </w:p>
    <w:p w:rsidR="00914E79" w:rsidRPr="00A31CD0" w:rsidRDefault="00914E79" w:rsidP="008915F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>Если же, указанные города отправления и назначения не будут найдены калькулятором, то он выдаст ошибку недопустимых значений.</w:t>
      </w:r>
    </w:p>
    <w:p w:rsidR="00C66872" w:rsidRPr="00A31CD0" w:rsidRDefault="00C66872" w:rsidP="008915F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>Далее, компанией ТЛК «ВЛ-</w:t>
      </w:r>
      <w:proofErr w:type="spellStart"/>
      <w:r w:rsidRPr="00A31CD0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A31CD0">
        <w:rPr>
          <w:rFonts w:ascii="Times New Roman" w:hAnsi="Times New Roman" w:cs="Times New Roman"/>
          <w:sz w:val="24"/>
          <w:szCs w:val="24"/>
        </w:rPr>
        <w:t>» была поставлена задача, чтобы калькулятор одновременно рассчитывал стоимость и по весу, и по объему груза и выводил максимальное значение из этих величин с учетом минимально</w:t>
      </w:r>
      <w:r w:rsidR="001E146E" w:rsidRPr="00A31CD0">
        <w:rPr>
          <w:rFonts w:ascii="Times New Roman" w:hAnsi="Times New Roman" w:cs="Times New Roman"/>
          <w:sz w:val="24"/>
          <w:szCs w:val="24"/>
        </w:rPr>
        <w:t>й стоимости перевозки (рисунок 7</w:t>
      </w:r>
      <w:r w:rsidRPr="00A31CD0">
        <w:rPr>
          <w:rFonts w:ascii="Times New Roman" w:hAnsi="Times New Roman" w:cs="Times New Roman"/>
          <w:sz w:val="24"/>
          <w:szCs w:val="24"/>
        </w:rPr>
        <w:t>).</w:t>
      </w:r>
    </w:p>
    <w:p w:rsidR="00C66872" w:rsidRPr="00A31CD0" w:rsidRDefault="00C66872" w:rsidP="00E222CB">
      <w:pPr>
        <w:widowControl w:val="0"/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44A4DB2" wp14:editId="71937B28">
            <wp:extent cx="4774080" cy="3710763"/>
            <wp:effectExtent l="0" t="0" r="7620" b="444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grayscl/>
                    </a:blip>
                    <a:srcRect l="46224" t="31662" r="9377" b="6983"/>
                    <a:stretch/>
                  </pic:blipFill>
                  <pic:spPr bwMode="auto">
                    <a:xfrm>
                      <a:off x="0" y="0"/>
                      <a:ext cx="4824448" cy="37499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66872" w:rsidRPr="00A31CD0" w:rsidRDefault="001E146E" w:rsidP="00A31CD0">
      <w:pPr>
        <w:widowControl w:val="0"/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lastRenderedPageBreak/>
        <w:t>Рисунок 7</w:t>
      </w:r>
      <w:r w:rsidR="00C66872" w:rsidRPr="00A31CD0">
        <w:rPr>
          <w:rFonts w:ascii="Times New Roman" w:hAnsi="Times New Roman" w:cs="Times New Roman"/>
          <w:sz w:val="24"/>
          <w:szCs w:val="24"/>
        </w:rPr>
        <w:t xml:space="preserve"> – Расчет стоимости по весу и по объему</w:t>
      </w:r>
    </w:p>
    <w:p w:rsidR="00C66872" w:rsidRPr="00A31CD0" w:rsidRDefault="00C66872" w:rsidP="008915FE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>Менеджеры ну обязательно знать, как рассчитывается стоимость. Его главная задача – заполнить необходимые поля (город отправления, город назначения, вес и объем груза). Поэтому, данная программа будет выгляд</w:t>
      </w:r>
      <w:r w:rsidR="001E146E" w:rsidRPr="00A31CD0">
        <w:rPr>
          <w:rFonts w:ascii="Times New Roman" w:hAnsi="Times New Roman" w:cs="Times New Roman"/>
          <w:sz w:val="24"/>
          <w:szCs w:val="24"/>
        </w:rPr>
        <w:t>еть следующим образом (рисунок 8</w:t>
      </w:r>
      <w:r w:rsidRPr="00A31CD0">
        <w:rPr>
          <w:rFonts w:ascii="Times New Roman" w:hAnsi="Times New Roman" w:cs="Times New Roman"/>
          <w:sz w:val="24"/>
          <w:szCs w:val="24"/>
        </w:rPr>
        <w:t>).</w:t>
      </w:r>
    </w:p>
    <w:p w:rsidR="00C66872" w:rsidRPr="00A31CD0" w:rsidRDefault="00C66872" w:rsidP="00E222CB">
      <w:pPr>
        <w:widowControl w:val="0"/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E89109" wp14:editId="1210E881">
            <wp:extent cx="3726493" cy="1977656"/>
            <wp:effectExtent l="0" t="0" r="7620" b="381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641" cy="19973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6872" w:rsidRPr="00A31CD0" w:rsidRDefault="00C66872" w:rsidP="00E222CB">
      <w:pPr>
        <w:widowControl w:val="0"/>
        <w:spacing w:before="120" w:after="12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1E146E" w:rsidRPr="00A31CD0">
        <w:rPr>
          <w:rFonts w:ascii="Times New Roman" w:hAnsi="Times New Roman" w:cs="Times New Roman"/>
          <w:sz w:val="24"/>
          <w:szCs w:val="24"/>
        </w:rPr>
        <w:t>8</w:t>
      </w:r>
      <w:r w:rsidRPr="00A31CD0">
        <w:rPr>
          <w:rFonts w:ascii="Times New Roman" w:hAnsi="Times New Roman" w:cs="Times New Roman"/>
          <w:sz w:val="24"/>
          <w:szCs w:val="24"/>
        </w:rPr>
        <w:t xml:space="preserve"> – Готовый калькулятор</w:t>
      </w:r>
    </w:p>
    <w:p w:rsidR="00C66872" w:rsidRPr="00F00B7C" w:rsidRDefault="00C66872" w:rsidP="008915F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>Так же, по просьбе компании «ВЛ-</w:t>
      </w:r>
      <w:proofErr w:type="spellStart"/>
      <w:r w:rsidRPr="00A31CD0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A31CD0">
        <w:rPr>
          <w:rFonts w:ascii="Times New Roman" w:hAnsi="Times New Roman" w:cs="Times New Roman"/>
          <w:sz w:val="24"/>
          <w:szCs w:val="24"/>
        </w:rPr>
        <w:t>» были заблокированы все ячейки и вкладки, скрыты все формулы расчетов и подробности кальку</w:t>
      </w:r>
      <w:r w:rsidR="001E146E" w:rsidRPr="00A31CD0">
        <w:rPr>
          <w:rFonts w:ascii="Times New Roman" w:hAnsi="Times New Roman" w:cs="Times New Roman"/>
          <w:sz w:val="24"/>
          <w:szCs w:val="24"/>
        </w:rPr>
        <w:t>л</w:t>
      </w:r>
      <w:r w:rsidRPr="00A31CD0">
        <w:rPr>
          <w:rFonts w:ascii="Times New Roman" w:hAnsi="Times New Roman" w:cs="Times New Roman"/>
          <w:sz w:val="24"/>
          <w:szCs w:val="24"/>
        </w:rPr>
        <w:t xml:space="preserve">ятора. У менеджера в редактировании есть допустимые четыре ячейки – город отправления, город назначения, вес и объем. Если менеджер попытается исправить любую ячейку, то приложение </w:t>
      </w:r>
      <w:r w:rsidRPr="00A31CD0">
        <w:rPr>
          <w:rFonts w:ascii="Times New Roman" w:hAnsi="Times New Roman" w:cs="Times New Roman"/>
          <w:sz w:val="24"/>
          <w:szCs w:val="24"/>
          <w:lang w:val="en-US"/>
        </w:rPr>
        <w:t>MS</w:t>
      </w:r>
      <w:r w:rsidRPr="00A31CD0">
        <w:rPr>
          <w:rFonts w:ascii="Times New Roman" w:hAnsi="Times New Roman" w:cs="Times New Roman"/>
          <w:sz w:val="24"/>
          <w:szCs w:val="24"/>
        </w:rPr>
        <w:t xml:space="preserve"> </w:t>
      </w:r>
      <w:r w:rsidRPr="00A31CD0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A31CD0">
        <w:rPr>
          <w:rFonts w:ascii="Times New Roman" w:hAnsi="Times New Roman" w:cs="Times New Roman"/>
          <w:sz w:val="24"/>
          <w:szCs w:val="24"/>
        </w:rPr>
        <w:t xml:space="preserve"> выдаст ошибку. Права доступа есть только у создателя калькулятора и у начальника отдела продаж сборных железнодорожных перевозок.</w:t>
      </w:r>
      <w:r w:rsidR="00837917">
        <w:rPr>
          <w:rFonts w:ascii="Times New Roman" w:hAnsi="Times New Roman" w:cs="Times New Roman"/>
          <w:sz w:val="24"/>
          <w:szCs w:val="24"/>
        </w:rPr>
        <w:t xml:space="preserve"> </w:t>
      </w:r>
      <w:r w:rsidR="00837917" w:rsidRPr="00F00B7C">
        <w:rPr>
          <w:rFonts w:ascii="Times New Roman" w:hAnsi="Times New Roman" w:cs="Times New Roman"/>
          <w:sz w:val="24"/>
          <w:szCs w:val="24"/>
        </w:rPr>
        <w:t>[2; 5]</w:t>
      </w:r>
    </w:p>
    <w:p w:rsidR="00C66872" w:rsidRPr="00A31CD0" w:rsidRDefault="00C66872" w:rsidP="008915FE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1CD0">
        <w:rPr>
          <w:rFonts w:ascii="Times New Roman" w:hAnsi="Times New Roman" w:cs="Times New Roman"/>
          <w:sz w:val="24"/>
          <w:szCs w:val="24"/>
        </w:rPr>
        <w:t>Таким образом, была создана система расчета стоимости сборных железнодорожных перевозок в компании ТЛК «ВЛ-</w:t>
      </w:r>
      <w:proofErr w:type="spellStart"/>
      <w:r w:rsidRPr="00A31CD0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A31CD0">
        <w:rPr>
          <w:rFonts w:ascii="Times New Roman" w:hAnsi="Times New Roman" w:cs="Times New Roman"/>
          <w:sz w:val="24"/>
          <w:szCs w:val="24"/>
        </w:rPr>
        <w:t>» в отделе</w:t>
      </w:r>
      <w:r w:rsidRPr="00A31C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продаж сборных железнодорожных перевозок. </w:t>
      </w:r>
    </w:p>
    <w:p w:rsidR="001E146E" w:rsidRPr="00A31CD0" w:rsidRDefault="00C66872" w:rsidP="008915FE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31C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достижения целей и задач, было ознакомлено с процессом расчета и начисления тарифов в зависимости от направления перевозки, объема и веса груза и был создан калькулятор расчета стоимости перевозки груза с одного города в другой.</w:t>
      </w:r>
      <w:r w:rsidR="001E146E" w:rsidRPr="00A31CD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412326" w:rsidRDefault="001E146E" w:rsidP="008915FE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31CD0">
        <w:rPr>
          <w:rFonts w:ascii="Times New Roman" w:hAnsi="Times New Roman" w:cs="Times New Roman"/>
          <w:sz w:val="24"/>
          <w:szCs w:val="24"/>
        </w:rPr>
        <w:t>Данный калькулятор значительно сократил время расчета стоимости перевозки, так как раньше менеджерам приходилось все рассчитывать вручную. Так же, с помощью калькулятора были устранены возможные ошибки расчета стоимости</w:t>
      </w:r>
      <w:r w:rsidR="008915FE">
        <w:rPr>
          <w:rFonts w:ascii="Times New Roman" w:hAnsi="Times New Roman" w:cs="Times New Roman"/>
          <w:sz w:val="24"/>
          <w:szCs w:val="24"/>
        </w:rPr>
        <w:t>.</w:t>
      </w:r>
    </w:p>
    <w:p w:rsidR="008915FE" w:rsidRPr="0077738B" w:rsidRDefault="008915FE" w:rsidP="008915FE">
      <w:pPr>
        <w:spacing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77738B">
        <w:rPr>
          <w:rFonts w:ascii="Times New Roman" w:hAnsi="Times New Roman" w:cs="Times New Roman"/>
          <w:color w:val="000000" w:themeColor="text1"/>
          <w:sz w:val="24"/>
          <w:szCs w:val="24"/>
        </w:rPr>
        <w:t>_______________________________</w:t>
      </w:r>
    </w:p>
    <w:p w:rsidR="003560DD" w:rsidRPr="0077738B" w:rsidRDefault="003560DD" w:rsidP="0077738B">
      <w:pPr>
        <w:pStyle w:val="a4"/>
        <w:numPr>
          <w:ilvl w:val="0"/>
          <w:numId w:val="4"/>
        </w:numPr>
        <w:spacing w:after="0" w:line="240" w:lineRule="auto"/>
        <w:ind w:left="0" w:firstLine="709"/>
        <w:rPr>
          <w:rFonts w:eastAsiaTheme="minorEastAsia" w:cs="Times New Roman"/>
          <w:color w:val="000000" w:themeColor="text1"/>
          <w:szCs w:val="24"/>
          <w:lang w:eastAsia="ko-KR"/>
        </w:rPr>
      </w:pPr>
      <w:r w:rsidRPr="0077738B">
        <w:rPr>
          <w:rFonts w:eastAsiaTheme="minorEastAsia" w:cs="Times New Roman"/>
          <w:color w:val="000000" w:themeColor="text1"/>
          <w:szCs w:val="24"/>
          <w:lang w:eastAsia="ko-KR"/>
        </w:rPr>
        <w:t>Данные о</w:t>
      </w:r>
      <w:r w:rsidR="00F00B7C">
        <w:rPr>
          <w:rFonts w:eastAsiaTheme="minorEastAsia" w:cs="Times New Roman"/>
          <w:color w:val="000000" w:themeColor="text1"/>
          <w:szCs w:val="24"/>
          <w:lang w:eastAsia="ko-KR"/>
        </w:rPr>
        <w:t xml:space="preserve"> компании [Электронный ресурс]:</w:t>
      </w:r>
      <w:r w:rsidR="00F00B7C" w:rsidRPr="00F00B7C">
        <w:rPr>
          <w:rFonts w:eastAsiaTheme="minorEastAsia" w:cs="Times New Roman"/>
          <w:color w:val="000000" w:themeColor="text1"/>
          <w:szCs w:val="24"/>
          <w:lang w:eastAsia="ko-KR"/>
        </w:rPr>
        <w:t xml:space="preserve"> ре</w:t>
      </w:r>
      <w:r w:rsidRPr="0077738B">
        <w:rPr>
          <w:rFonts w:eastAsiaTheme="minorEastAsia" w:cs="Times New Roman"/>
          <w:color w:val="000000" w:themeColor="text1"/>
          <w:szCs w:val="24"/>
          <w:lang w:eastAsia="ko-KR"/>
        </w:rPr>
        <w:t>жим доступа: http://vl-logistic.ru/</w:t>
      </w:r>
    </w:p>
    <w:p w:rsidR="0077738B" w:rsidRPr="0077738B" w:rsidRDefault="003560DD" w:rsidP="0077738B">
      <w:pPr>
        <w:pStyle w:val="a4"/>
        <w:numPr>
          <w:ilvl w:val="0"/>
          <w:numId w:val="4"/>
        </w:numPr>
        <w:spacing w:after="0" w:line="240" w:lineRule="auto"/>
        <w:ind w:left="0" w:firstLine="709"/>
        <w:rPr>
          <w:rStyle w:val="a3"/>
          <w:rFonts w:eastAsiaTheme="minorEastAsia" w:cs="Times New Roman"/>
          <w:color w:val="000000" w:themeColor="text1"/>
          <w:szCs w:val="24"/>
          <w:u w:val="none"/>
          <w:lang w:eastAsia="ko-KR"/>
        </w:rPr>
      </w:pPr>
      <w:r w:rsidRPr="0077738B">
        <w:rPr>
          <w:rFonts w:eastAsiaTheme="minorEastAsia" w:cs="Times New Roman"/>
          <w:color w:val="000000" w:themeColor="text1"/>
          <w:szCs w:val="24"/>
          <w:lang w:eastAsia="ko-KR"/>
        </w:rPr>
        <w:t xml:space="preserve">Изучение организации работы на предприятии [Электронный ресурс] — Режим доступа: </w:t>
      </w:r>
      <w:hyperlink r:id="rId16" w:history="1">
        <w:r w:rsidRPr="0077738B">
          <w:rPr>
            <w:rStyle w:val="a3"/>
            <w:rFonts w:cs="Times New Roman"/>
            <w:color w:val="000000" w:themeColor="text1"/>
            <w:szCs w:val="24"/>
            <w:u w:val="none"/>
          </w:rPr>
          <w:t>http://revolution.allbest.ru/management/00407411_0.html</w:t>
        </w:r>
      </w:hyperlink>
      <w:bookmarkStart w:id="0" w:name="_GoBack"/>
      <w:bookmarkEnd w:id="0"/>
    </w:p>
    <w:p w:rsidR="003560DD" w:rsidRPr="0077738B" w:rsidRDefault="00554190" w:rsidP="0077738B">
      <w:pPr>
        <w:pStyle w:val="a4"/>
        <w:numPr>
          <w:ilvl w:val="0"/>
          <w:numId w:val="4"/>
        </w:numPr>
        <w:spacing w:after="0" w:line="240" w:lineRule="auto"/>
        <w:ind w:left="0" w:firstLine="709"/>
        <w:rPr>
          <w:rFonts w:eastAsiaTheme="minorEastAsia" w:cs="Times New Roman"/>
          <w:color w:val="000000" w:themeColor="text1"/>
          <w:szCs w:val="24"/>
          <w:lang w:eastAsia="ko-KR"/>
        </w:rPr>
      </w:pPr>
      <w:hyperlink r:id="rId17" w:history="1">
        <w:proofErr w:type="spellStart"/>
        <w:r w:rsidR="003560DD" w:rsidRPr="0077738B">
          <w:rPr>
            <w:rStyle w:val="a3"/>
            <w:rFonts w:cs="Times New Roman"/>
            <w:color w:val="000000" w:themeColor="text1"/>
            <w:szCs w:val="24"/>
            <w:u w:val="none"/>
          </w:rPr>
          <w:t>Уокенбах</w:t>
        </w:r>
        <w:proofErr w:type="spellEnd"/>
        <w:r w:rsidR="003560DD" w:rsidRPr="0077738B">
          <w:rPr>
            <w:rStyle w:val="a3"/>
            <w:rFonts w:cs="Times New Roman"/>
            <w:color w:val="000000" w:themeColor="text1"/>
            <w:szCs w:val="24"/>
            <w:u w:val="none"/>
          </w:rPr>
          <w:t xml:space="preserve"> Дж. Формулы в </w:t>
        </w:r>
        <w:proofErr w:type="spellStart"/>
        <w:r w:rsidR="003560DD" w:rsidRPr="0077738B">
          <w:rPr>
            <w:rStyle w:val="a3"/>
            <w:rFonts w:cs="Times New Roman"/>
            <w:color w:val="000000" w:themeColor="text1"/>
            <w:szCs w:val="24"/>
            <w:u w:val="none"/>
          </w:rPr>
          <w:t>Microsoft</w:t>
        </w:r>
        <w:proofErr w:type="spellEnd"/>
        <w:r w:rsidR="003560DD" w:rsidRPr="0077738B">
          <w:rPr>
            <w:rStyle w:val="a3"/>
            <w:rFonts w:cs="Times New Roman"/>
            <w:color w:val="000000" w:themeColor="text1"/>
            <w:szCs w:val="24"/>
            <w:u w:val="none"/>
          </w:rPr>
          <w:t xml:space="preserve"> </w:t>
        </w:r>
        <w:proofErr w:type="spellStart"/>
        <w:r w:rsidR="003560DD" w:rsidRPr="0077738B">
          <w:rPr>
            <w:rStyle w:val="a3"/>
            <w:rFonts w:cs="Times New Roman"/>
            <w:color w:val="000000" w:themeColor="text1"/>
            <w:szCs w:val="24"/>
            <w:u w:val="none"/>
          </w:rPr>
          <w:t>Excel</w:t>
        </w:r>
        <w:proofErr w:type="spellEnd"/>
        <w:r w:rsidR="003560DD" w:rsidRPr="0077738B">
          <w:rPr>
            <w:rStyle w:val="a3"/>
            <w:rFonts w:cs="Times New Roman"/>
            <w:color w:val="000000" w:themeColor="text1"/>
            <w:szCs w:val="24"/>
            <w:u w:val="none"/>
          </w:rPr>
          <w:t xml:space="preserve"> 2010</w:t>
        </w:r>
      </w:hyperlink>
    </w:p>
    <w:p w:rsidR="0077738B" w:rsidRPr="0077738B" w:rsidRDefault="0077738B" w:rsidP="009952BD">
      <w:pPr>
        <w:pStyle w:val="a8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 w:themeColor="text1"/>
          <w:shd w:val="clear" w:color="auto" w:fill="FFFFFF"/>
        </w:rPr>
      </w:pPr>
      <w:r w:rsidRPr="0077738B">
        <w:rPr>
          <w:color w:val="000000" w:themeColor="text1"/>
          <w:shd w:val="clear" w:color="auto" w:fill="FFFFFF"/>
        </w:rPr>
        <w:t xml:space="preserve">[Электронный ресурс]. – Режим доступа: </w:t>
      </w:r>
      <w:hyperlink r:id="rId18" w:history="1">
        <w:r w:rsidR="00F00B7C" w:rsidRPr="001261C3">
          <w:rPr>
            <w:rStyle w:val="a3"/>
            <w:shd w:val="clear" w:color="auto" w:fill="FFFFFF"/>
          </w:rPr>
          <w:t>http://elibrary.ru/item.asp?id=26251159</w:t>
        </w:r>
      </w:hyperlink>
      <w:r w:rsidR="00F00B7C">
        <w:rPr>
          <w:color w:val="000000" w:themeColor="text1"/>
          <w:shd w:val="clear" w:color="auto" w:fill="FFFFFF"/>
        </w:rPr>
        <w:t xml:space="preserve"> (</w:t>
      </w:r>
      <w:r w:rsidR="00F00B7C">
        <w:rPr>
          <w:rFonts w:ascii="Tahoma" w:hAnsi="Tahoma" w:cs="Tahoma"/>
          <w:b/>
          <w:bCs/>
          <w:color w:val="000000"/>
          <w:sz w:val="20"/>
          <w:szCs w:val="20"/>
          <w:shd w:val="clear" w:color="auto" w:fill="F5F5F5"/>
        </w:rPr>
        <w:t>ОПТИМИЗАЦИЯ ДЕЯТЕЛЬНОСТИ ПРЕДПРИЯТИЙ МАЛОГО БИЗНЕСА КАК ОСНОВА ПОВЫШЕНИЯ КАЧЕСТВА ОБСЛУЖИВАНИЯ НАСЕЛЕНИЯ</w:t>
      </w:r>
      <w:r w:rsidR="00F00B7C">
        <w:rPr>
          <w:color w:val="000000" w:themeColor="text1"/>
          <w:shd w:val="clear" w:color="auto" w:fill="FFFFFF"/>
        </w:rPr>
        <w:t>)</w:t>
      </w:r>
    </w:p>
    <w:p w:rsidR="0077738B" w:rsidRPr="0077738B" w:rsidRDefault="0077738B" w:rsidP="009952BD">
      <w:pPr>
        <w:pStyle w:val="a8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 w:themeColor="text1"/>
          <w:shd w:val="clear" w:color="auto" w:fill="FFFFFF"/>
        </w:rPr>
      </w:pPr>
      <w:r w:rsidRPr="0077738B">
        <w:rPr>
          <w:color w:val="000000" w:themeColor="text1"/>
          <w:shd w:val="clear" w:color="auto" w:fill="FFFFFF"/>
        </w:rPr>
        <w:t xml:space="preserve">[Электронный ресурс]. – Режим доступа: </w:t>
      </w:r>
      <w:hyperlink r:id="rId19" w:history="1">
        <w:r w:rsidRPr="0077738B">
          <w:rPr>
            <w:rStyle w:val="a3"/>
            <w:color w:val="000000" w:themeColor="text1"/>
            <w:u w:val="none"/>
            <w:shd w:val="clear" w:color="auto" w:fill="FFFFFF"/>
          </w:rPr>
          <w:t>http://elibrary.ru/item.asp?id=26814234</w:t>
        </w:r>
      </w:hyperlink>
      <w:r w:rsidR="00F00B7C">
        <w:rPr>
          <w:rStyle w:val="a3"/>
          <w:color w:val="000000" w:themeColor="text1"/>
          <w:u w:val="none"/>
          <w:shd w:val="clear" w:color="auto" w:fill="FFFFFF"/>
        </w:rPr>
        <w:t xml:space="preserve"> (</w:t>
      </w:r>
      <w:r w:rsidR="00F00B7C">
        <w:rPr>
          <w:rFonts w:ascii="Tahoma" w:hAnsi="Tahoma" w:cs="Tahoma"/>
          <w:b/>
          <w:bCs/>
          <w:color w:val="000000"/>
          <w:sz w:val="20"/>
          <w:szCs w:val="20"/>
          <w:shd w:val="clear" w:color="auto" w:fill="F5F5F5"/>
        </w:rPr>
        <w:t>СОЗДАНИЕ ИНТЕРФЕЙСА ВЗАИМОДЕЙСТВИЯ ПОЛЬЗОВАТЕЛЯ С БАЗОЙ ДАННЫХ ПРЕДПРИЯТИЯ</w:t>
      </w:r>
      <w:r w:rsidR="00F00B7C">
        <w:rPr>
          <w:rFonts w:ascii="Tahoma" w:hAnsi="Tahoma" w:cs="Tahoma"/>
          <w:b/>
          <w:bCs/>
          <w:color w:val="000000"/>
          <w:sz w:val="20"/>
          <w:szCs w:val="20"/>
          <w:shd w:val="clear" w:color="auto" w:fill="F5F5F5"/>
        </w:rPr>
        <w:t>)</w:t>
      </w:r>
    </w:p>
    <w:p w:rsidR="0077738B" w:rsidRPr="0077738B" w:rsidRDefault="0077738B" w:rsidP="009952BD">
      <w:pPr>
        <w:pStyle w:val="a8"/>
        <w:numPr>
          <w:ilvl w:val="0"/>
          <w:numId w:val="4"/>
        </w:numPr>
        <w:spacing w:before="0" w:beforeAutospacing="0" w:after="0" w:afterAutospacing="0"/>
        <w:ind w:left="0" w:firstLine="709"/>
        <w:jc w:val="both"/>
        <w:rPr>
          <w:color w:val="000000" w:themeColor="text1"/>
          <w:shd w:val="clear" w:color="auto" w:fill="FFFFFF"/>
        </w:rPr>
      </w:pPr>
      <w:r w:rsidRPr="0077738B">
        <w:rPr>
          <w:color w:val="000000" w:themeColor="text1"/>
          <w:shd w:val="clear" w:color="auto" w:fill="FFFFFF"/>
        </w:rPr>
        <w:t xml:space="preserve">[Электронный ресурс]. – Режим доступа: </w:t>
      </w:r>
      <w:hyperlink r:id="rId20" w:history="1">
        <w:r w:rsidRPr="0077738B">
          <w:rPr>
            <w:rStyle w:val="a3"/>
            <w:color w:val="000000" w:themeColor="text1"/>
            <w:u w:val="none"/>
            <w:shd w:val="clear" w:color="auto" w:fill="FFFFFF"/>
          </w:rPr>
          <w:t>http://elibrary.ru/item.asp?id=22998429</w:t>
        </w:r>
      </w:hyperlink>
    </w:p>
    <w:p w:rsidR="008915FE" w:rsidRPr="00A31CD0" w:rsidRDefault="008915FE" w:rsidP="008915FE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sectPr w:rsidR="008915FE" w:rsidRPr="00A31CD0" w:rsidSect="006E3A71">
      <w:pgSz w:w="11906" w:h="16838"/>
      <w:pgMar w:top="1134" w:right="1134" w:bottom="1134" w:left="1134" w:header="737" w:footer="1134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4A76BA"/>
    <w:multiLevelType w:val="hybridMultilevel"/>
    <w:tmpl w:val="A7EEF6FE"/>
    <w:lvl w:ilvl="0" w:tplc="F7482B5A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3BE763C"/>
    <w:multiLevelType w:val="hybridMultilevel"/>
    <w:tmpl w:val="AA4A764C"/>
    <w:lvl w:ilvl="0" w:tplc="81508076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588360CF"/>
    <w:multiLevelType w:val="hybridMultilevel"/>
    <w:tmpl w:val="D468581C"/>
    <w:lvl w:ilvl="0" w:tplc="7004AB44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A536861"/>
    <w:multiLevelType w:val="hybridMultilevel"/>
    <w:tmpl w:val="934C7398"/>
    <w:lvl w:ilvl="0" w:tplc="274031FC">
      <w:start w:val="1"/>
      <w:numFmt w:val="decimal"/>
      <w:suff w:val="space"/>
      <w:lvlText w:val="%1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526760"/>
    <w:multiLevelType w:val="hybridMultilevel"/>
    <w:tmpl w:val="2B0859DC"/>
    <w:lvl w:ilvl="0" w:tplc="E07EFBB6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0E96D54"/>
    <w:multiLevelType w:val="hybridMultilevel"/>
    <w:tmpl w:val="C6B82144"/>
    <w:lvl w:ilvl="0" w:tplc="B27A6D4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6952"/>
    <w:rsid w:val="00022B8E"/>
    <w:rsid w:val="000722E6"/>
    <w:rsid w:val="001E146E"/>
    <w:rsid w:val="00342B06"/>
    <w:rsid w:val="003560DD"/>
    <w:rsid w:val="003D2AF3"/>
    <w:rsid w:val="00412326"/>
    <w:rsid w:val="0049328C"/>
    <w:rsid w:val="004D54E6"/>
    <w:rsid w:val="00553D2F"/>
    <w:rsid w:val="00554190"/>
    <w:rsid w:val="006E0244"/>
    <w:rsid w:val="006E3A71"/>
    <w:rsid w:val="0077738B"/>
    <w:rsid w:val="00837917"/>
    <w:rsid w:val="008915FE"/>
    <w:rsid w:val="00914E79"/>
    <w:rsid w:val="009952BD"/>
    <w:rsid w:val="00A31CD0"/>
    <w:rsid w:val="00A974E2"/>
    <w:rsid w:val="00B50296"/>
    <w:rsid w:val="00B62A6F"/>
    <w:rsid w:val="00B84305"/>
    <w:rsid w:val="00C66872"/>
    <w:rsid w:val="00C95055"/>
    <w:rsid w:val="00DC6952"/>
    <w:rsid w:val="00E222CB"/>
    <w:rsid w:val="00F00B7C"/>
    <w:rsid w:val="00F7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15C62"/>
  <w15:chartTrackingRefBased/>
  <w15:docId w15:val="{C123D09E-B7F3-4C05-A013-AC15EC0D0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4E26"/>
    <w:rPr>
      <w:color w:val="0563C1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66872"/>
    <w:pPr>
      <w:spacing w:line="360" w:lineRule="auto"/>
      <w:ind w:left="720"/>
      <w:contextualSpacing/>
      <w:jc w:val="both"/>
    </w:pPr>
    <w:rPr>
      <w:rFonts w:ascii="Times New Roman" w:hAnsi="Times New Roman"/>
      <w:sz w:val="24"/>
    </w:rPr>
  </w:style>
  <w:style w:type="character" w:customStyle="1" w:styleId="a5">
    <w:name w:val="Абзац списка Знак"/>
    <w:link w:val="a4"/>
    <w:uiPriority w:val="34"/>
    <w:locked/>
    <w:rsid w:val="00C66872"/>
    <w:rPr>
      <w:rFonts w:ascii="Times New Roman" w:hAnsi="Times New Roman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A974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974E2"/>
    <w:rPr>
      <w:rFonts w:ascii="Segoe UI" w:hAnsi="Segoe UI" w:cs="Segoe UI"/>
      <w:sz w:val="18"/>
      <w:szCs w:val="18"/>
    </w:rPr>
  </w:style>
  <w:style w:type="paragraph" w:styleId="a8">
    <w:name w:val="Normal (Web)"/>
    <w:basedOn w:val="a"/>
    <w:uiPriority w:val="99"/>
    <w:unhideWhenUsed/>
    <w:rsid w:val="007773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5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://elibrary.ru/item.asp?id=26251159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mailto:odiako@yandex.ru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://kachat-knigi.ru/excel-uchebnik/2014-07-30-Formuly-Excel-2010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evolution.allbest.ru/management/00407411_0.html" TargetMode="External"/><Relationship Id="rId20" Type="http://schemas.openxmlformats.org/officeDocument/2006/relationships/hyperlink" Target="http://elibrary.ru/item.asp?id=22998429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mailto:sabadashas2@mail.ru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hyperlink" Target="http://elibrary.ru/item.asp?id=26814234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F79585-2209-4F78-9D75-C7849A667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5</Pages>
  <Words>1325</Words>
  <Characters>7555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Сабадаш</dc:creator>
  <cp:keywords/>
  <dc:description/>
  <cp:lastModifiedBy>Анастасия Сабадаш</cp:lastModifiedBy>
  <cp:revision>6</cp:revision>
  <cp:lastPrinted>2017-04-24T04:39:00Z</cp:lastPrinted>
  <dcterms:created xsi:type="dcterms:W3CDTF">2017-04-24T04:31:00Z</dcterms:created>
  <dcterms:modified xsi:type="dcterms:W3CDTF">2017-11-02T11:35:00Z</dcterms:modified>
</cp:coreProperties>
</file>