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000000" w14:textId="77777777" w:rsidR="003C51F3" w:rsidRDefault="00233918">
      <w:pPr>
        <w:spacing w:after="40" w:line="248" w:lineRule="auto"/>
        <w:ind w:left="676" w:right="671" w:hanging="1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УДК </w:t>
      </w:r>
      <w:proofErr w:type="gramStart"/>
      <w:r>
        <w:rPr>
          <w:rFonts w:ascii="Times New Roman" w:hAnsi="Times New Roman"/>
          <w:sz w:val="26"/>
        </w:rPr>
        <w:t>615.825:616.1</w:t>
      </w:r>
      <w:proofErr w:type="gramEnd"/>
      <w:r>
        <w:rPr>
          <w:rFonts w:ascii="Times New Roman" w:hAnsi="Times New Roman"/>
          <w:sz w:val="26"/>
        </w:rPr>
        <w:t xml:space="preserve">-085.825 </w:t>
      </w:r>
    </w:p>
    <w:p w14:paraId="02000000" w14:textId="1E14CB78" w:rsidR="003C51F3" w:rsidRDefault="00233918">
      <w:pPr>
        <w:spacing w:after="13" w:line="250" w:lineRule="auto"/>
        <w:ind w:left="854" w:hanging="10"/>
        <w:jc w:val="center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МОТИВАЦИЯ В КИНЕЗИТЕРАПИИ У КАРДИОЛОГИЧЕСКИХ ПАЦИЕНТОВ</w:t>
      </w:r>
      <w:bookmarkStart w:id="0" w:name="_GoBack"/>
      <w:bookmarkEnd w:id="0"/>
    </w:p>
    <w:p w14:paraId="03000000" w14:textId="77777777" w:rsidR="003C51F3" w:rsidRDefault="00233918">
      <w:pPr>
        <w:spacing w:after="0"/>
        <w:ind w:left="540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 xml:space="preserve"> </w:t>
      </w:r>
    </w:p>
    <w:p w14:paraId="04000000" w14:textId="77777777" w:rsidR="003C51F3" w:rsidRDefault="00233918">
      <w:pPr>
        <w:spacing w:after="0" w:line="238" w:lineRule="auto"/>
        <w:ind w:left="4111" w:right="325" w:firstLine="634"/>
        <w:jc w:val="both"/>
        <w:rPr>
          <w:rFonts w:ascii="Times New Roman" w:hAnsi="Times New Roman"/>
          <w:b/>
          <w:i/>
          <w:sz w:val="26"/>
        </w:rPr>
      </w:pPr>
      <w:r>
        <w:rPr>
          <w:rFonts w:ascii="Times New Roman" w:hAnsi="Times New Roman"/>
          <w:i/>
          <w:sz w:val="26"/>
        </w:rPr>
        <w:t>Н.В. Пехота, магистрант 1 курса Институт физической культуры и спорта Владивостокский государственный университет</w:t>
      </w:r>
    </w:p>
    <w:p w14:paraId="05000000" w14:textId="77777777" w:rsidR="003C51F3" w:rsidRDefault="00233918">
      <w:pPr>
        <w:spacing w:after="0" w:line="238" w:lineRule="auto"/>
        <w:ind w:left="4111" w:right="495" w:firstLine="634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6"/>
        </w:rPr>
        <w:t xml:space="preserve">Научный руководитель: Ю.И. </w:t>
      </w:r>
      <w:proofErr w:type="spellStart"/>
      <w:r>
        <w:rPr>
          <w:rFonts w:ascii="Times New Roman" w:hAnsi="Times New Roman"/>
          <w:i/>
          <w:sz w:val="26"/>
        </w:rPr>
        <w:t>Гайнулина</w:t>
      </w:r>
      <w:proofErr w:type="spellEnd"/>
      <w:r>
        <w:rPr>
          <w:rFonts w:ascii="Times New Roman" w:hAnsi="Times New Roman"/>
          <w:i/>
          <w:sz w:val="26"/>
        </w:rPr>
        <w:t>, доктор</w:t>
      </w:r>
      <w:r>
        <w:rPr>
          <w:rFonts w:ascii="Times New Roman" w:hAnsi="Times New Roman"/>
          <w:i/>
          <w:sz w:val="26"/>
        </w:rPr>
        <w:t xml:space="preserve"> медицинских наук, профессор, Владивостокский государственный университет</w:t>
      </w:r>
    </w:p>
    <w:p w14:paraId="06000000" w14:textId="77777777" w:rsidR="003C51F3" w:rsidRDefault="003C51F3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14:paraId="07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Аннотация</w:t>
      </w:r>
    </w:p>
    <w:p w14:paraId="08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статье рассматривается проблема мотивации пациентов кардиологического профиля к занятиям </w:t>
      </w:r>
      <w:proofErr w:type="spellStart"/>
      <w:r>
        <w:rPr>
          <w:rFonts w:ascii="Times New Roman" w:hAnsi="Times New Roman"/>
        </w:rPr>
        <w:t>кинезитерапией</w:t>
      </w:r>
      <w:proofErr w:type="spellEnd"/>
      <w:r>
        <w:rPr>
          <w:rFonts w:ascii="Times New Roman" w:hAnsi="Times New Roman"/>
        </w:rPr>
        <w:t xml:space="preserve"> как ключевого фактора эффективности </w:t>
      </w:r>
      <w:proofErr w:type="spellStart"/>
      <w:r>
        <w:rPr>
          <w:rFonts w:ascii="Times New Roman" w:hAnsi="Times New Roman"/>
        </w:rPr>
        <w:t>кардиореабилитации</w:t>
      </w:r>
      <w:proofErr w:type="spellEnd"/>
      <w:r>
        <w:rPr>
          <w:rFonts w:ascii="Times New Roman" w:hAnsi="Times New Roman"/>
        </w:rPr>
        <w:t>. Актуально</w:t>
      </w:r>
      <w:r>
        <w:rPr>
          <w:rFonts w:ascii="Times New Roman" w:hAnsi="Times New Roman"/>
        </w:rPr>
        <w:t>сть исследования обусловлена высокой частотой досрочного прекращения реабилитационных программ среди кардиологических пациентов при доказанной пользе регулярной физической активности.</w:t>
      </w:r>
    </w:p>
    <w:p w14:paraId="09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Результаты исследования демонстрируют, что наличие устойчивых хобби повы</w:t>
      </w:r>
      <w:r>
        <w:rPr>
          <w:rFonts w:ascii="Times New Roman" w:hAnsi="Times New Roman"/>
        </w:rPr>
        <w:t xml:space="preserve">шает приверженность к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на 32 %.</w:t>
      </w:r>
    </w:p>
    <w:p w14:paraId="0A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 основе полученных данных предложены практические алгоритмы работы с пациентами, включающие диагностику интересов, интеграцию увлечений в реабилитационный процесс и создание «мотивационных мостов» между целями</w:t>
      </w:r>
      <w:r>
        <w:rPr>
          <w:rFonts w:ascii="Times New Roman" w:hAnsi="Times New Roman"/>
        </w:rPr>
        <w:t xml:space="preserve"> реабилитации и хобби. </w:t>
      </w:r>
    </w:p>
    <w:p w14:paraId="0B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Ключевые слова</w:t>
      </w:r>
      <w:r>
        <w:rPr>
          <w:rFonts w:ascii="Times New Roman" w:hAnsi="Times New Roman"/>
        </w:rPr>
        <w:t xml:space="preserve">: </w:t>
      </w:r>
      <w:proofErr w:type="spellStart"/>
      <w:r>
        <w:rPr>
          <w:rFonts w:ascii="Times New Roman" w:hAnsi="Times New Roman"/>
        </w:rPr>
        <w:t>кинезитерапия</w:t>
      </w:r>
      <w:proofErr w:type="spellEnd"/>
      <w:r>
        <w:rPr>
          <w:rFonts w:ascii="Times New Roman" w:hAnsi="Times New Roman"/>
        </w:rPr>
        <w:t>, кардиологическая реабилитация, мотивация пациентов, приверженность к лечению, роль хобби, персонализированный подход.</w:t>
      </w:r>
    </w:p>
    <w:p w14:paraId="0C000000" w14:textId="77777777" w:rsidR="003C51F3" w:rsidRDefault="003C51F3">
      <w:pPr>
        <w:spacing w:after="0" w:line="240" w:lineRule="auto"/>
        <w:jc w:val="both"/>
        <w:rPr>
          <w:rFonts w:ascii="Times New Roman" w:hAnsi="Times New Roman"/>
        </w:rPr>
      </w:pPr>
    </w:p>
    <w:p w14:paraId="0D000000" w14:textId="77777777" w:rsidR="003C51F3" w:rsidRPr="00233918" w:rsidRDefault="00233918">
      <w:pPr>
        <w:spacing w:after="0" w:line="240" w:lineRule="auto"/>
        <w:jc w:val="both"/>
        <w:rPr>
          <w:rFonts w:ascii="Times New Roman" w:hAnsi="Times New Roman"/>
          <w:b/>
          <w:lang w:val="en-US"/>
        </w:rPr>
      </w:pPr>
      <w:r w:rsidRPr="00233918">
        <w:rPr>
          <w:rFonts w:ascii="Times New Roman" w:hAnsi="Times New Roman"/>
          <w:b/>
          <w:lang w:val="en-US"/>
        </w:rPr>
        <w:t>Abstract</w:t>
      </w:r>
    </w:p>
    <w:p w14:paraId="0E000000" w14:textId="77777777" w:rsidR="003C51F3" w:rsidRPr="00233918" w:rsidRDefault="00233918">
      <w:pPr>
        <w:spacing w:after="0" w:line="240" w:lineRule="auto"/>
        <w:ind w:firstLine="567"/>
        <w:jc w:val="both"/>
        <w:rPr>
          <w:rFonts w:ascii="Times New Roman" w:hAnsi="Times New Roman"/>
          <w:lang w:val="en-US"/>
        </w:rPr>
      </w:pPr>
      <w:r w:rsidRPr="00233918">
        <w:rPr>
          <w:rFonts w:ascii="Times New Roman" w:hAnsi="Times New Roman"/>
          <w:lang w:val="en-US"/>
        </w:rPr>
        <w:t xml:space="preserve">The article discusses the problem of motivation of patients of the </w:t>
      </w:r>
      <w:proofErr w:type="spellStart"/>
      <w:r w:rsidRPr="00233918">
        <w:rPr>
          <w:rFonts w:ascii="Times New Roman" w:hAnsi="Times New Roman"/>
          <w:lang w:val="en-US"/>
        </w:rPr>
        <w:t>cardio</w:t>
      </w:r>
      <w:r w:rsidRPr="00233918">
        <w:rPr>
          <w:rFonts w:ascii="Times New Roman" w:hAnsi="Times New Roman"/>
          <w:lang w:val="en-US"/>
        </w:rPr>
        <w:t>logical</w:t>
      </w:r>
      <w:proofErr w:type="spellEnd"/>
      <w:r w:rsidRPr="00233918">
        <w:rPr>
          <w:rFonts w:ascii="Times New Roman" w:hAnsi="Times New Roman"/>
          <w:lang w:val="en-US"/>
        </w:rPr>
        <w:t xml:space="preserve"> profile to </w:t>
      </w:r>
      <w:proofErr w:type="spellStart"/>
      <w:r w:rsidRPr="00233918">
        <w:rPr>
          <w:rFonts w:ascii="Times New Roman" w:hAnsi="Times New Roman"/>
          <w:lang w:val="en-US"/>
        </w:rPr>
        <w:t>kinesitherapy</w:t>
      </w:r>
      <w:proofErr w:type="spellEnd"/>
      <w:r w:rsidRPr="00233918">
        <w:rPr>
          <w:rFonts w:ascii="Times New Roman" w:hAnsi="Times New Roman"/>
          <w:lang w:val="en-US"/>
        </w:rPr>
        <w:t xml:space="preserve"> classes as a key factor in the effectiveness of </w:t>
      </w:r>
      <w:proofErr w:type="spellStart"/>
      <w:r w:rsidRPr="00233918">
        <w:rPr>
          <w:rFonts w:ascii="Times New Roman" w:hAnsi="Times New Roman"/>
          <w:lang w:val="en-US"/>
        </w:rPr>
        <w:t>cardiorehabilitation</w:t>
      </w:r>
      <w:proofErr w:type="spellEnd"/>
      <w:r w:rsidRPr="00233918">
        <w:rPr>
          <w:rFonts w:ascii="Times New Roman" w:hAnsi="Times New Roman"/>
          <w:lang w:val="en-US"/>
        </w:rPr>
        <w:t xml:space="preserve">. The relevance of the study is due to the high frequency of early termination of rehabilitation programs among </w:t>
      </w:r>
      <w:proofErr w:type="spellStart"/>
      <w:r w:rsidRPr="00233918">
        <w:rPr>
          <w:rFonts w:ascii="Times New Roman" w:hAnsi="Times New Roman"/>
          <w:lang w:val="en-US"/>
        </w:rPr>
        <w:t>cardiological</w:t>
      </w:r>
      <w:proofErr w:type="spellEnd"/>
      <w:r w:rsidRPr="00233918">
        <w:rPr>
          <w:rFonts w:ascii="Times New Roman" w:hAnsi="Times New Roman"/>
          <w:lang w:val="en-US"/>
        </w:rPr>
        <w:t xml:space="preserve"> patients with the proven bene</w:t>
      </w:r>
      <w:r w:rsidRPr="00233918">
        <w:rPr>
          <w:rFonts w:ascii="Times New Roman" w:hAnsi="Times New Roman"/>
          <w:lang w:val="en-US"/>
        </w:rPr>
        <w:t>fits of regular physical activity.</w:t>
      </w:r>
    </w:p>
    <w:p w14:paraId="0F000000" w14:textId="77777777" w:rsidR="003C51F3" w:rsidRPr="00233918" w:rsidRDefault="00233918">
      <w:pPr>
        <w:spacing w:after="0" w:line="240" w:lineRule="auto"/>
        <w:ind w:firstLine="567"/>
        <w:jc w:val="both"/>
        <w:rPr>
          <w:rFonts w:ascii="Times New Roman" w:hAnsi="Times New Roman"/>
          <w:lang w:val="en-US"/>
        </w:rPr>
      </w:pPr>
      <w:r w:rsidRPr="00233918">
        <w:rPr>
          <w:rFonts w:ascii="Times New Roman" w:hAnsi="Times New Roman"/>
          <w:lang w:val="en-US"/>
        </w:rPr>
        <w:t xml:space="preserve">The results of the study demonstrate that the presence of stable hobbies increases adherence to </w:t>
      </w:r>
      <w:proofErr w:type="spellStart"/>
      <w:r w:rsidRPr="00233918">
        <w:rPr>
          <w:rFonts w:ascii="Times New Roman" w:hAnsi="Times New Roman"/>
          <w:lang w:val="en-US"/>
        </w:rPr>
        <w:t>kinesitherapy</w:t>
      </w:r>
      <w:proofErr w:type="spellEnd"/>
      <w:r w:rsidRPr="00233918">
        <w:rPr>
          <w:rFonts w:ascii="Times New Roman" w:hAnsi="Times New Roman"/>
          <w:lang w:val="en-US"/>
        </w:rPr>
        <w:t xml:space="preserve"> by 32%.</w:t>
      </w:r>
    </w:p>
    <w:p w14:paraId="10000000" w14:textId="77777777" w:rsidR="003C51F3" w:rsidRPr="00233918" w:rsidRDefault="00233918">
      <w:pPr>
        <w:spacing w:after="0" w:line="240" w:lineRule="auto"/>
        <w:ind w:firstLine="567"/>
        <w:jc w:val="both"/>
        <w:rPr>
          <w:rFonts w:ascii="Times New Roman" w:hAnsi="Times New Roman"/>
          <w:lang w:val="en-US"/>
        </w:rPr>
      </w:pPr>
      <w:r w:rsidRPr="00233918">
        <w:rPr>
          <w:rFonts w:ascii="Times New Roman" w:hAnsi="Times New Roman"/>
          <w:lang w:val="en-US"/>
        </w:rPr>
        <w:t xml:space="preserve">Based on the data obtained, practical algorithms for working with patients </w:t>
      </w:r>
      <w:proofErr w:type="gramStart"/>
      <w:r w:rsidRPr="00233918">
        <w:rPr>
          <w:rFonts w:ascii="Times New Roman" w:hAnsi="Times New Roman"/>
          <w:lang w:val="en-US"/>
        </w:rPr>
        <w:t>have been proposed</w:t>
      </w:r>
      <w:proofErr w:type="gramEnd"/>
      <w:r w:rsidRPr="00233918">
        <w:rPr>
          <w:rFonts w:ascii="Times New Roman" w:hAnsi="Times New Roman"/>
          <w:lang w:val="en-US"/>
        </w:rPr>
        <w:t>, includin</w:t>
      </w:r>
      <w:r w:rsidRPr="00233918">
        <w:rPr>
          <w:rFonts w:ascii="Times New Roman" w:hAnsi="Times New Roman"/>
          <w:lang w:val="en-US"/>
        </w:rPr>
        <w:t xml:space="preserve">g the diagnosis of interests, the integration of hobbies into the rehabilitation process, and the creation of "motivational bridges" between rehabilitation goals and hobbies. </w:t>
      </w:r>
    </w:p>
    <w:p w14:paraId="11000000" w14:textId="77777777" w:rsidR="003C51F3" w:rsidRPr="00233918" w:rsidRDefault="00233918">
      <w:pPr>
        <w:spacing w:after="0" w:line="240" w:lineRule="auto"/>
        <w:ind w:firstLine="708"/>
        <w:jc w:val="both"/>
        <w:rPr>
          <w:rFonts w:ascii="Times New Roman" w:hAnsi="Times New Roman"/>
          <w:lang w:val="en-US"/>
        </w:rPr>
      </w:pPr>
      <w:r w:rsidRPr="00233918">
        <w:rPr>
          <w:rFonts w:ascii="Times New Roman" w:hAnsi="Times New Roman"/>
          <w:lang w:val="en-US"/>
        </w:rPr>
        <w:t xml:space="preserve">Keywords: </w:t>
      </w:r>
      <w:proofErr w:type="spellStart"/>
      <w:r w:rsidRPr="00233918">
        <w:rPr>
          <w:rFonts w:ascii="Times New Roman" w:hAnsi="Times New Roman"/>
          <w:lang w:val="en-US"/>
        </w:rPr>
        <w:t>kinesitherapy</w:t>
      </w:r>
      <w:proofErr w:type="spellEnd"/>
      <w:r w:rsidRPr="00233918">
        <w:rPr>
          <w:rFonts w:ascii="Times New Roman" w:hAnsi="Times New Roman"/>
          <w:lang w:val="en-US"/>
        </w:rPr>
        <w:t xml:space="preserve">, cardiac rehabilitation, patient motivation, treatment </w:t>
      </w:r>
      <w:r w:rsidRPr="00233918">
        <w:rPr>
          <w:rFonts w:ascii="Times New Roman" w:hAnsi="Times New Roman"/>
          <w:lang w:val="en-US"/>
        </w:rPr>
        <w:t>adherence, the role of hobbies, and a personalized approach.</w:t>
      </w:r>
    </w:p>
    <w:p w14:paraId="12000000" w14:textId="77777777" w:rsidR="003C51F3" w:rsidRPr="00233918" w:rsidRDefault="003C51F3">
      <w:pPr>
        <w:spacing w:after="0" w:line="240" w:lineRule="auto"/>
        <w:jc w:val="both"/>
        <w:rPr>
          <w:rFonts w:ascii="Times New Roman" w:hAnsi="Times New Roman"/>
          <w:lang w:val="en-US"/>
        </w:rPr>
      </w:pPr>
    </w:p>
    <w:p w14:paraId="13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Введение.</w:t>
      </w:r>
    </w:p>
    <w:p w14:paraId="14000000" w14:textId="77777777" w:rsidR="003C51F3" w:rsidRDefault="00233918">
      <w:pPr>
        <w:spacing w:after="0" w:line="240" w:lineRule="auto"/>
        <w:ind w:firstLine="567"/>
        <w:jc w:val="both"/>
        <w:rPr>
          <w:rFonts w:asciiTheme="majorHAnsi" w:hAnsiTheme="majorHAnsi"/>
        </w:rPr>
      </w:pPr>
      <w:r>
        <w:rPr>
          <w:rFonts w:ascii="Times New Roman" w:hAnsi="Times New Roman"/>
        </w:rPr>
        <w:t>Сердечно-сосудистые заболевания (ССЗ) остаются глобальной проблемой здравоохранения, сохраняя статус ведущей причины смертности в мире и России. По данным ВОЗ, ежегодно от этих патолог</w:t>
      </w:r>
      <w:r>
        <w:rPr>
          <w:rFonts w:ascii="Times New Roman" w:hAnsi="Times New Roman"/>
        </w:rPr>
        <w:t xml:space="preserve">ий умирает около 20 млн человек, причём за последние 30 лет этот показатель удвоился. В России ССЗ также являются основной причиной смертности, хотя в последние годы наблюдается снижение показателей благодаря национальным программам профилактики и лечения </w:t>
      </w:r>
      <w:r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</w:rPr>
        <w:t>Мурадова</w:t>
      </w:r>
      <w:proofErr w:type="spellEnd"/>
      <w:r>
        <w:rPr>
          <w:rFonts w:ascii="Times New Roman" w:hAnsi="Times New Roman"/>
        </w:rPr>
        <w:t xml:space="preserve"> и др., 2020). </w:t>
      </w:r>
      <w:proofErr w:type="spellStart"/>
      <w:r>
        <w:rPr>
          <w:rFonts w:ascii="Times New Roman" w:hAnsi="Times New Roman"/>
        </w:rPr>
        <w:t>Кардиопатология</w:t>
      </w:r>
      <w:proofErr w:type="spellEnd"/>
      <w:r>
        <w:rPr>
          <w:rFonts w:ascii="Times New Roman" w:hAnsi="Times New Roman"/>
        </w:rPr>
        <w:t xml:space="preserve"> оказывает многогранное негативное влияние на качество жизни, затрагивая физические, психологические и социальные аспекты (</w:t>
      </w:r>
      <w:proofErr w:type="spellStart"/>
      <w:r>
        <w:rPr>
          <w:rFonts w:ascii="Times New Roman" w:hAnsi="Times New Roman"/>
        </w:rPr>
        <w:t>Погосова</w:t>
      </w:r>
      <w:proofErr w:type="spellEnd"/>
      <w:r>
        <w:rPr>
          <w:rFonts w:ascii="Times New Roman" w:hAnsi="Times New Roman"/>
        </w:rPr>
        <w:t xml:space="preserve"> и др., 2015). Для минимизации этих эффектов важно комплексное лечение, включающее мед</w:t>
      </w:r>
      <w:r>
        <w:rPr>
          <w:rFonts w:ascii="Times New Roman" w:hAnsi="Times New Roman"/>
        </w:rPr>
        <w:t xml:space="preserve">икаментозную терапию, изменение образа жизни, психологическую поддержку и социальную адаптацию, а также </w:t>
      </w:r>
      <w:proofErr w:type="spellStart"/>
      <w:r>
        <w:rPr>
          <w:rFonts w:ascii="Times New Roman" w:hAnsi="Times New Roman"/>
        </w:rPr>
        <w:t>кардиореабилитацию</w:t>
      </w:r>
      <w:proofErr w:type="spellEnd"/>
      <w:r>
        <w:rPr>
          <w:rFonts w:ascii="Times New Roman" w:hAnsi="Times New Roman"/>
        </w:rPr>
        <w:t xml:space="preserve"> для улучшения прогноза заболевания и профилактики осложнений (</w:t>
      </w:r>
      <w:proofErr w:type="gramStart"/>
      <w:r>
        <w:rPr>
          <w:rFonts w:ascii="Times New Roman" w:hAnsi="Times New Roman"/>
        </w:rPr>
        <w:t>Киселева.,</w:t>
      </w:r>
      <w:proofErr w:type="gramEnd"/>
      <w:r>
        <w:rPr>
          <w:rFonts w:ascii="Times New Roman" w:hAnsi="Times New Roman"/>
        </w:rPr>
        <w:t xml:space="preserve"> 2012).</w:t>
      </w:r>
    </w:p>
    <w:p w14:paraId="15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Кинезитерапия</w:t>
      </w:r>
      <w:proofErr w:type="spellEnd"/>
      <w:r>
        <w:rPr>
          <w:rFonts w:ascii="Times New Roman" w:hAnsi="Times New Roman"/>
        </w:rPr>
        <w:t xml:space="preserve"> - важный метод </w:t>
      </w:r>
      <w:proofErr w:type="spellStart"/>
      <w:r>
        <w:rPr>
          <w:rFonts w:ascii="Times New Roman" w:hAnsi="Times New Roman"/>
        </w:rPr>
        <w:t>кардиореабилитации</w:t>
      </w:r>
      <w:proofErr w:type="spellEnd"/>
      <w:r>
        <w:rPr>
          <w:rFonts w:ascii="Times New Roman" w:hAnsi="Times New Roman"/>
        </w:rPr>
        <w:t>. Её э</w:t>
      </w:r>
      <w:r>
        <w:rPr>
          <w:rFonts w:ascii="Times New Roman" w:hAnsi="Times New Roman"/>
        </w:rPr>
        <w:t xml:space="preserve">ффективность достигает максимума при сочетании с медикаментозной терапией, </w:t>
      </w:r>
      <w:proofErr w:type="spellStart"/>
      <w:r>
        <w:rPr>
          <w:rFonts w:ascii="Times New Roman" w:hAnsi="Times New Roman"/>
        </w:rPr>
        <w:t>диетокоррекцией</w:t>
      </w:r>
      <w:proofErr w:type="spellEnd"/>
      <w:r>
        <w:rPr>
          <w:rFonts w:ascii="Times New Roman" w:hAnsi="Times New Roman"/>
        </w:rPr>
        <w:t xml:space="preserve"> и психологической поддержкой. Успех обеспечивает индивидуальный подход, постепенное наращивание нагрузки и регулярный контроль </w:t>
      </w:r>
      <w:r>
        <w:rPr>
          <w:rFonts w:ascii="Times New Roman" w:hAnsi="Times New Roman"/>
        </w:rPr>
        <w:lastRenderedPageBreak/>
        <w:t>состояния. Основные формы: ЛФК (дыхате</w:t>
      </w:r>
      <w:r>
        <w:rPr>
          <w:rFonts w:ascii="Times New Roman" w:hAnsi="Times New Roman"/>
        </w:rPr>
        <w:t>льные практики, растяжка, тренировки на тренажёрах), специализированное оборудование (например, тренажёры «</w:t>
      </w:r>
      <w:proofErr w:type="spellStart"/>
      <w:r>
        <w:rPr>
          <w:rFonts w:ascii="Times New Roman" w:hAnsi="Times New Roman"/>
        </w:rPr>
        <w:t>Экзарта</w:t>
      </w:r>
      <w:proofErr w:type="spellEnd"/>
      <w:r>
        <w:rPr>
          <w:rFonts w:ascii="Times New Roman" w:hAnsi="Times New Roman"/>
        </w:rPr>
        <w:t>»), поэтапное увеличение нагрузки - от минимальных движений до тренировочных программ (</w:t>
      </w:r>
      <w:proofErr w:type="spellStart"/>
      <w:proofErr w:type="gramStart"/>
      <w:r>
        <w:rPr>
          <w:rFonts w:ascii="Times New Roman" w:hAnsi="Times New Roman"/>
        </w:rPr>
        <w:t>Олесин</w:t>
      </w:r>
      <w:proofErr w:type="spellEnd"/>
      <w:r>
        <w:rPr>
          <w:rFonts w:ascii="Times New Roman" w:hAnsi="Times New Roman"/>
        </w:rPr>
        <w:t>.,</w:t>
      </w:r>
      <w:proofErr w:type="gramEnd"/>
      <w:r>
        <w:rPr>
          <w:rFonts w:ascii="Times New Roman" w:hAnsi="Times New Roman"/>
        </w:rPr>
        <w:t xml:space="preserve"> 2012).</w:t>
      </w:r>
    </w:p>
    <w:p w14:paraId="16000000" w14:textId="77777777" w:rsidR="003C51F3" w:rsidRDefault="00233918">
      <w:pPr>
        <w:spacing w:after="0" w:line="240" w:lineRule="auto"/>
        <w:ind w:firstLine="567"/>
        <w:jc w:val="both"/>
      </w:pPr>
      <w:r>
        <w:rPr>
          <w:rFonts w:ascii="Times New Roman" w:hAnsi="Times New Roman"/>
        </w:rPr>
        <w:t>Доказано, что у молодых людей регулярны</w:t>
      </w:r>
      <w:r>
        <w:rPr>
          <w:rFonts w:ascii="Times New Roman" w:hAnsi="Times New Roman"/>
        </w:rPr>
        <w:t xml:space="preserve">е умеренные физические тренировки - эффективная профилактика артериальной гипертонии, избыточного веса и </w:t>
      </w:r>
      <w:proofErr w:type="spellStart"/>
      <w:r>
        <w:rPr>
          <w:rFonts w:ascii="Times New Roman" w:hAnsi="Times New Roman"/>
        </w:rPr>
        <w:t>дислипопротеинемии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Лямина</w:t>
      </w:r>
      <w:proofErr w:type="spellEnd"/>
      <w:r>
        <w:rPr>
          <w:rFonts w:ascii="Times New Roman" w:hAnsi="Times New Roman"/>
        </w:rPr>
        <w:t xml:space="preserve"> и др., 2005). У пациентов с неосложнённым инфарктом миокарда </w:t>
      </w:r>
      <w:proofErr w:type="spellStart"/>
      <w:r>
        <w:rPr>
          <w:rFonts w:ascii="Times New Roman" w:hAnsi="Times New Roman"/>
        </w:rPr>
        <w:t>статикодинамические</w:t>
      </w:r>
      <w:proofErr w:type="spellEnd"/>
      <w:r>
        <w:rPr>
          <w:rFonts w:ascii="Times New Roman" w:hAnsi="Times New Roman"/>
        </w:rPr>
        <w:t xml:space="preserve"> тренировки на санаторном этапе повышают мыш</w:t>
      </w:r>
      <w:r>
        <w:rPr>
          <w:rFonts w:ascii="Times New Roman" w:hAnsi="Times New Roman"/>
        </w:rPr>
        <w:t>ечную силу и выносливость, фракцию выброса левого желудочка и толерантность к нагрузке, снижают левожелудочковую дисфункцию. Метод подтверждён как безопасный и эффективный (</w:t>
      </w:r>
      <w:proofErr w:type="spellStart"/>
      <w:r>
        <w:rPr>
          <w:rFonts w:ascii="Times New Roman" w:hAnsi="Times New Roman"/>
        </w:rPr>
        <w:t>Леушина</w:t>
      </w:r>
      <w:proofErr w:type="spellEnd"/>
      <w:r>
        <w:rPr>
          <w:rFonts w:ascii="Times New Roman" w:hAnsi="Times New Roman"/>
        </w:rPr>
        <w:t xml:space="preserve"> и др.,2005).</w:t>
      </w:r>
    </w:p>
    <w:p w14:paraId="17000000" w14:textId="77777777" w:rsidR="003C51F3" w:rsidRDefault="00233918">
      <w:pPr>
        <w:spacing w:after="0" w:line="240" w:lineRule="auto"/>
        <w:ind w:firstLine="567"/>
        <w:jc w:val="both"/>
      </w:pPr>
      <w:r>
        <w:rPr>
          <w:rFonts w:ascii="Times New Roman" w:hAnsi="Times New Roman"/>
        </w:rPr>
        <w:t xml:space="preserve">Парадокс </w:t>
      </w:r>
      <w:proofErr w:type="spellStart"/>
      <w:r>
        <w:rPr>
          <w:rFonts w:ascii="Times New Roman" w:hAnsi="Times New Roman"/>
        </w:rPr>
        <w:t>кардиореабилитации</w:t>
      </w:r>
      <w:proofErr w:type="spellEnd"/>
      <w:r>
        <w:rPr>
          <w:rFonts w:ascii="Times New Roman" w:hAnsi="Times New Roman"/>
        </w:rPr>
        <w:t>: её преимущества известны, но прим</w:t>
      </w:r>
      <w:r>
        <w:rPr>
          <w:rFonts w:ascii="Times New Roman" w:hAnsi="Times New Roman"/>
        </w:rPr>
        <w:t xml:space="preserve">еняют её редко. Даже привлекательная бесплатная программа с индивидуальным подходом и дистанционным сопровождением (от НМИЦ им. В.А. </w:t>
      </w:r>
      <w:proofErr w:type="spellStart"/>
      <w:r>
        <w:rPr>
          <w:rFonts w:ascii="Times New Roman" w:hAnsi="Times New Roman"/>
        </w:rPr>
        <w:t>Алмазова</w:t>
      </w:r>
      <w:proofErr w:type="spellEnd"/>
      <w:r>
        <w:rPr>
          <w:rFonts w:ascii="Times New Roman" w:hAnsi="Times New Roman"/>
        </w:rPr>
        <w:t xml:space="preserve">) привлекла лишь 4,6 % пациентов (Протасов и др., 2018). В реальной клинической практике, несмотря на внушительный </w:t>
      </w:r>
      <w:r>
        <w:rPr>
          <w:rFonts w:ascii="Times New Roman" w:hAnsi="Times New Roman"/>
        </w:rPr>
        <w:t xml:space="preserve">объём доказательств эффективности физической тренировки (ФТ) у пациентов с ишемической болезнью сердца (ИБС) после </w:t>
      </w:r>
      <w:proofErr w:type="spellStart"/>
      <w:r>
        <w:rPr>
          <w:rFonts w:ascii="Times New Roman" w:hAnsi="Times New Roman"/>
        </w:rPr>
        <w:t>чрескожного</w:t>
      </w:r>
      <w:proofErr w:type="spellEnd"/>
      <w:r>
        <w:rPr>
          <w:rFonts w:ascii="Times New Roman" w:hAnsi="Times New Roman"/>
        </w:rPr>
        <w:t xml:space="preserve"> коронарного вмешательства (ЧКВ), врачи зачастую воздерживаются от активного назначения и рекомендации ФТ на амбулаторном этапе (А</w:t>
      </w:r>
      <w:r>
        <w:rPr>
          <w:rFonts w:ascii="Times New Roman" w:hAnsi="Times New Roman"/>
        </w:rPr>
        <w:t>ронов и др., 2013).</w:t>
      </w:r>
      <w:r>
        <w:t xml:space="preserve"> </w:t>
      </w:r>
    </w:p>
    <w:p w14:paraId="18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Успех </w:t>
      </w:r>
      <w:proofErr w:type="spellStart"/>
      <w:r>
        <w:rPr>
          <w:rFonts w:ascii="Times New Roman" w:hAnsi="Times New Roman"/>
        </w:rPr>
        <w:t>кардиореабилитации</w:t>
      </w:r>
      <w:proofErr w:type="spellEnd"/>
      <w:r>
        <w:rPr>
          <w:rFonts w:ascii="Times New Roman" w:hAnsi="Times New Roman"/>
        </w:rPr>
        <w:t xml:space="preserve"> во многом определяется степенью </w:t>
      </w:r>
      <w:proofErr w:type="spellStart"/>
      <w:r>
        <w:rPr>
          <w:rFonts w:ascii="Times New Roman" w:hAnsi="Times New Roman"/>
        </w:rPr>
        <w:t>вовлечённости</w:t>
      </w:r>
      <w:proofErr w:type="spellEnd"/>
      <w:r>
        <w:rPr>
          <w:rFonts w:ascii="Times New Roman" w:hAnsi="Times New Roman"/>
        </w:rPr>
        <w:t xml:space="preserve"> пациента в процесс восстановления. </w:t>
      </w:r>
      <w:proofErr w:type="spellStart"/>
      <w:r>
        <w:rPr>
          <w:rFonts w:ascii="Times New Roman" w:hAnsi="Times New Roman"/>
        </w:rPr>
        <w:t>Кинезитерапия</w:t>
      </w:r>
      <w:proofErr w:type="spellEnd"/>
      <w:r>
        <w:rPr>
          <w:rFonts w:ascii="Times New Roman" w:hAnsi="Times New Roman"/>
        </w:rPr>
        <w:t xml:space="preserve"> - лечебное применение движений, требующее от пациента регулярных усилий и осознанного участия. Однако именно на это</w:t>
      </w:r>
      <w:r>
        <w:rPr>
          <w:rFonts w:ascii="Times New Roman" w:hAnsi="Times New Roman"/>
        </w:rPr>
        <w:t xml:space="preserve">м этапе возникает ключевая проблема: без устойчивой мотивации человек с </w:t>
      </w:r>
      <w:proofErr w:type="spellStart"/>
      <w:r>
        <w:rPr>
          <w:rFonts w:ascii="Times New Roman" w:hAnsi="Times New Roman"/>
        </w:rPr>
        <w:t>сердечнососудистым</w:t>
      </w:r>
      <w:proofErr w:type="spellEnd"/>
      <w:r>
        <w:rPr>
          <w:rFonts w:ascii="Times New Roman" w:hAnsi="Times New Roman"/>
        </w:rPr>
        <w:t xml:space="preserve"> заболеванием часто не может поддерживать необходимый режим физических нагрузок.</w:t>
      </w:r>
    </w:p>
    <w:p w14:paraId="19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Актуальность темы обусловлена тем, что даже оптимально подобранная программа </w:t>
      </w:r>
      <w:proofErr w:type="spellStart"/>
      <w:r>
        <w:rPr>
          <w:rFonts w:ascii="Times New Roman" w:hAnsi="Times New Roman"/>
        </w:rPr>
        <w:t>кинезите</w:t>
      </w:r>
      <w:r>
        <w:rPr>
          <w:rFonts w:ascii="Times New Roman" w:hAnsi="Times New Roman"/>
        </w:rPr>
        <w:t>рапии</w:t>
      </w:r>
      <w:proofErr w:type="spellEnd"/>
      <w:r>
        <w:rPr>
          <w:rFonts w:ascii="Times New Roman" w:hAnsi="Times New Roman"/>
        </w:rPr>
        <w:t xml:space="preserve"> остаётся неэффективной, если пациент не придерживается её в долгосрочной перспективе. Между тем именно систематические занятия обеспечивают восстановление физической работоспособности, снижают риск повторных </w:t>
      </w:r>
      <w:proofErr w:type="spellStart"/>
      <w:r>
        <w:rPr>
          <w:rFonts w:ascii="Times New Roman" w:hAnsi="Times New Roman"/>
        </w:rPr>
        <w:t>сердечнососудистых</w:t>
      </w:r>
      <w:proofErr w:type="spellEnd"/>
      <w:r>
        <w:rPr>
          <w:rFonts w:ascii="Times New Roman" w:hAnsi="Times New Roman"/>
        </w:rPr>
        <w:t xml:space="preserve"> событий и улучшают каче</w:t>
      </w:r>
      <w:r>
        <w:rPr>
          <w:rFonts w:ascii="Times New Roman" w:hAnsi="Times New Roman"/>
        </w:rPr>
        <w:t>ство жизни.</w:t>
      </w:r>
    </w:p>
    <w:p w14:paraId="1A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Материалы и методы исследований</w:t>
      </w:r>
    </w:p>
    <w:p w14:paraId="1B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Цель исследования</w:t>
      </w:r>
      <w:r>
        <w:rPr>
          <w:rFonts w:ascii="Times New Roman" w:hAnsi="Times New Roman"/>
          <w:b/>
        </w:rPr>
        <w:t xml:space="preserve"> - </w:t>
      </w:r>
      <w:r>
        <w:rPr>
          <w:rFonts w:ascii="Times New Roman" w:hAnsi="Times New Roman"/>
        </w:rPr>
        <w:t xml:space="preserve">изучить влияние личностных ресурсов, в частности наличия хобби, на мотивацию к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у кардиологических пациентов, а также изучить мотивацию пациентов с </w:t>
      </w:r>
      <w:proofErr w:type="spellStart"/>
      <w:r>
        <w:rPr>
          <w:rFonts w:ascii="Times New Roman" w:hAnsi="Times New Roman"/>
        </w:rPr>
        <w:t>кардиопатологией</w:t>
      </w:r>
      <w:proofErr w:type="spellEnd"/>
      <w:r>
        <w:rPr>
          <w:rFonts w:ascii="Times New Roman" w:hAnsi="Times New Roman"/>
        </w:rPr>
        <w:t xml:space="preserve"> и их готовност</w:t>
      </w:r>
      <w:r>
        <w:rPr>
          <w:rFonts w:ascii="Times New Roman" w:hAnsi="Times New Roman"/>
        </w:rPr>
        <w:t xml:space="preserve">и участвовать в программе </w:t>
      </w:r>
      <w:proofErr w:type="spellStart"/>
      <w:r>
        <w:rPr>
          <w:rFonts w:ascii="Times New Roman" w:hAnsi="Times New Roman"/>
        </w:rPr>
        <w:t>кардиореабилитации</w:t>
      </w:r>
      <w:proofErr w:type="spellEnd"/>
      <w:r>
        <w:rPr>
          <w:rFonts w:ascii="Times New Roman" w:hAnsi="Times New Roman"/>
        </w:rPr>
        <w:t>.</w:t>
      </w:r>
    </w:p>
    <w:p w14:paraId="1C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Исследование проводилось на поликлиническом уровне в МДЦ «Доктор ТАФИ» г. Владивостока. В исследовании участвовали 62 пациента (40–78 лет) с диагнозами: ишемическая болезнь сердца (ИБС), артериальная гипертензи</w:t>
      </w:r>
      <w:r>
        <w:rPr>
          <w:rFonts w:ascii="Times New Roman" w:hAnsi="Times New Roman"/>
        </w:rPr>
        <w:t xml:space="preserve">я II–III степени, хроническая сердечная недостаточность. Все пациенты находились на амбулаторном лечении и получали поддерживающее лечение по показаниям: один или несколько препаратов из групп β-блокаторов, ингибиторов АПФ, </w:t>
      </w:r>
      <w:proofErr w:type="spellStart"/>
      <w:r>
        <w:rPr>
          <w:rFonts w:ascii="Times New Roman" w:hAnsi="Times New Roman"/>
        </w:rPr>
        <w:t>антиагрегантов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статинов</w:t>
      </w:r>
      <w:proofErr w:type="spellEnd"/>
      <w:r>
        <w:rPr>
          <w:rFonts w:ascii="Times New Roman" w:hAnsi="Times New Roman"/>
        </w:rPr>
        <w:t xml:space="preserve"> и нитра</w:t>
      </w:r>
      <w:r>
        <w:rPr>
          <w:rFonts w:ascii="Times New Roman" w:hAnsi="Times New Roman"/>
        </w:rPr>
        <w:t>тов.</w:t>
      </w:r>
    </w:p>
    <w:p w14:paraId="1D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Использовались следующие методы научного исследования:</w:t>
      </w:r>
    </w:p>
    <w:p w14:paraId="1E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анализ и обобщение литературных источников. Проводился теоретический анализ и обобщение информационных источников научной и научно-методической литературы. Изучены работы, отражающие вопросы </w:t>
      </w:r>
      <w:proofErr w:type="spellStart"/>
      <w:r>
        <w:rPr>
          <w:rFonts w:ascii="Times New Roman" w:hAnsi="Times New Roman"/>
        </w:rPr>
        <w:t>кин</w:t>
      </w:r>
      <w:r>
        <w:rPr>
          <w:rFonts w:ascii="Times New Roman" w:hAnsi="Times New Roman"/>
        </w:rPr>
        <w:t>езитерапии</w:t>
      </w:r>
      <w:proofErr w:type="spellEnd"/>
      <w:r>
        <w:rPr>
          <w:rFonts w:ascii="Times New Roman" w:hAnsi="Times New Roman"/>
        </w:rPr>
        <w:t xml:space="preserve"> у </w:t>
      </w:r>
      <w:proofErr w:type="spellStart"/>
      <w:r>
        <w:rPr>
          <w:rFonts w:ascii="Times New Roman" w:hAnsi="Times New Roman"/>
        </w:rPr>
        <w:t>кардиопациентов</w:t>
      </w:r>
      <w:proofErr w:type="spellEnd"/>
      <w:r>
        <w:rPr>
          <w:rFonts w:ascii="Times New Roman" w:hAnsi="Times New Roman"/>
        </w:rPr>
        <w:t>. Данные, полученные в результате анализа и обобщения материалов по исследуемому вопросу, позволили создать теоретическое обоснование проблемы и определить возможные пути ее решения.</w:t>
      </w:r>
    </w:p>
    <w:p w14:paraId="1F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анкетирование проводилось </w:t>
      </w:r>
      <w:proofErr w:type="gramStart"/>
      <w:r>
        <w:rPr>
          <w:rFonts w:ascii="Times New Roman" w:hAnsi="Times New Roman"/>
        </w:rPr>
        <w:t>он-</w:t>
      </w:r>
      <w:proofErr w:type="spellStart"/>
      <w:r>
        <w:rPr>
          <w:rFonts w:ascii="Times New Roman" w:hAnsi="Times New Roman"/>
        </w:rPr>
        <w:t>лайн</w:t>
      </w:r>
      <w:proofErr w:type="spellEnd"/>
      <w:proofErr w:type="gramEnd"/>
      <w:r>
        <w:rPr>
          <w:rFonts w:ascii="Times New Roman" w:hAnsi="Times New Roman"/>
        </w:rPr>
        <w:t xml:space="preserve"> при помощ</w:t>
      </w:r>
      <w:r>
        <w:rPr>
          <w:rFonts w:ascii="Times New Roman" w:hAnsi="Times New Roman"/>
        </w:rPr>
        <w:t xml:space="preserve">и программы </w:t>
      </w:r>
      <w:proofErr w:type="spellStart"/>
      <w:r>
        <w:rPr>
          <w:rFonts w:ascii="Times New Roman" w:hAnsi="Times New Roman"/>
        </w:rPr>
        <w:t>forms.app</w:t>
      </w:r>
      <w:proofErr w:type="spellEnd"/>
      <w:r>
        <w:rPr>
          <w:rFonts w:ascii="Times New Roman" w:hAnsi="Times New Roman"/>
        </w:rPr>
        <w:t>, статистический анализ данных проводился также при помощи данной программы.</w:t>
      </w:r>
    </w:p>
    <w:p w14:paraId="20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Анкета включала следующие вопросы:</w:t>
      </w:r>
    </w:p>
    <w:p w14:paraId="21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Мотивация в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у пациентов кардиологического профиля</w:t>
      </w:r>
    </w:p>
    <w:p w14:paraId="22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1.Насколько важна для вас </w:t>
      </w:r>
      <w:proofErr w:type="spellStart"/>
      <w:r>
        <w:rPr>
          <w:rFonts w:ascii="Times New Roman" w:hAnsi="Times New Roman"/>
        </w:rPr>
        <w:t>кинезитерапия</w:t>
      </w:r>
      <w:proofErr w:type="spellEnd"/>
      <w:r>
        <w:rPr>
          <w:rFonts w:ascii="Times New Roman" w:hAnsi="Times New Roman"/>
        </w:rPr>
        <w:t xml:space="preserve"> в улучшении вашего кардиологического здоровья? (1 - Совсем не важно, 10 - Очень </w:t>
      </w:r>
      <w:proofErr w:type="gramStart"/>
      <w:r>
        <w:rPr>
          <w:rFonts w:ascii="Times New Roman" w:hAnsi="Times New Roman"/>
        </w:rPr>
        <w:t xml:space="preserve">важно)   </w:t>
      </w:r>
      <w:proofErr w:type="gramEnd"/>
      <w:r>
        <w:rPr>
          <w:rFonts w:ascii="Times New Roman" w:hAnsi="Times New Roman"/>
        </w:rPr>
        <w:t xml:space="preserve">               1   2   3   4   5   6   7   8   9   10</w:t>
      </w:r>
    </w:p>
    <w:p w14:paraId="23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Насколько вы мотивированы следовать рекомендациям по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? (1 - Совсем не мотивирован, 10 - Очень </w:t>
      </w:r>
      <w:proofErr w:type="gramStart"/>
      <w:r>
        <w:rPr>
          <w:rFonts w:ascii="Times New Roman" w:hAnsi="Times New Roman"/>
        </w:rPr>
        <w:t>мо</w:t>
      </w:r>
      <w:r>
        <w:rPr>
          <w:rFonts w:ascii="Times New Roman" w:hAnsi="Times New Roman"/>
        </w:rPr>
        <w:t xml:space="preserve">тивирован)   </w:t>
      </w:r>
      <w:proofErr w:type="gramEnd"/>
      <w:r>
        <w:rPr>
          <w:rFonts w:ascii="Times New Roman" w:hAnsi="Times New Roman"/>
        </w:rPr>
        <w:t xml:space="preserve">           1   2   3   4   5   6   7   8   9   10</w:t>
      </w:r>
    </w:p>
    <w:p w14:paraId="24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Что больше всего мотивирует вас заниматься </w:t>
      </w:r>
      <w:proofErr w:type="spellStart"/>
      <w:r>
        <w:rPr>
          <w:rFonts w:ascii="Times New Roman" w:hAnsi="Times New Roman"/>
        </w:rPr>
        <w:t>кинезитерапией</w:t>
      </w:r>
      <w:proofErr w:type="spellEnd"/>
      <w:r>
        <w:rPr>
          <w:rFonts w:ascii="Times New Roman" w:hAnsi="Times New Roman"/>
        </w:rPr>
        <w:t>?</w:t>
      </w:r>
    </w:p>
    <w:p w14:paraId="25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Улучшение физической формы</w:t>
      </w:r>
    </w:p>
    <w:p w14:paraId="26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Уменьшение боли</w:t>
      </w:r>
    </w:p>
    <w:p w14:paraId="27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Предотвращение осложнений</w:t>
      </w:r>
    </w:p>
    <w:p w14:paraId="28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Улучшение качества жизни</w:t>
      </w:r>
    </w:p>
    <w:p w14:paraId="29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Другое</w:t>
      </w:r>
    </w:p>
    <w:p w14:paraId="2A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4.</w:t>
      </w:r>
      <w:r>
        <w:rPr>
          <w:rFonts w:ascii="Times New Roman" w:hAnsi="Times New Roman"/>
        </w:rPr>
        <w:t xml:space="preserve">Что, по вашему мнению, может улучшить вашу мотивацию заниматься </w:t>
      </w:r>
      <w:proofErr w:type="spellStart"/>
      <w:r>
        <w:rPr>
          <w:rFonts w:ascii="Times New Roman" w:hAnsi="Times New Roman"/>
        </w:rPr>
        <w:t>кинезитерапией</w:t>
      </w:r>
      <w:proofErr w:type="spellEnd"/>
      <w:r>
        <w:rPr>
          <w:rFonts w:ascii="Times New Roman" w:hAnsi="Times New Roman"/>
        </w:rPr>
        <w:t>?</w:t>
      </w:r>
    </w:p>
    <w:p w14:paraId="2B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5.Вы чувствуете поддержку со стороны медицинского персонала в отношении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>?</w:t>
      </w:r>
    </w:p>
    <w:p w14:paraId="2C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Да                 Нет</w:t>
      </w:r>
    </w:p>
    <w:p w14:paraId="2D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6.Вы чувствуете поддержку со стороны семьи и друзей в отношении </w:t>
      </w:r>
      <w:proofErr w:type="spellStart"/>
      <w:r>
        <w:rPr>
          <w:rFonts w:ascii="Times New Roman" w:hAnsi="Times New Roman"/>
        </w:rPr>
        <w:t>ки</w:t>
      </w:r>
      <w:r>
        <w:rPr>
          <w:rFonts w:ascii="Times New Roman" w:hAnsi="Times New Roman"/>
        </w:rPr>
        <w:t>незитерапии</w:t>
      </w:r>
      <w:proofErr w:type="spellEnd"/>
      <w:r>
        <w:rPr>
          <w:rFonts w:ascii="Times New Roman" w:hAnsi="Times New Roman"/>
        </w:rPr>
        <w:t>?</w:t>
      </w:r>
    </w:p>
    <w:p w14:paraId="2E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Да                Нет</w:t>
      </w:r>
    </w:p>
    <w:p w14:paraId="2F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Есть ли какие-либо факторы, которые мешают вашей мотивации заниматься </w:t>
      </w:r>
      <w:proofErr w:type="spellStart"/>
      <w:r>
        <w:rPr>
          <w:rFonts w:ascii="Times New Roman" w:hAnsi="Times New Roman"/>
        </w:rPr>
        <w:t>кинезитерапией</w:t>
      </w:r>
      <w:proofErr w:type="spellEnd"/>
      <w:r>
        <w:rPr>
          <w:rFonts w:ascii="Times New Roman" w:hAnsi="Times New Roman"/>
        </w:rPr>
        <w:t>? Если да, опишите их.</w:t>
      </w:r>
    </w:p>
    <w:p w14:paraId="30000000" w14:textId="77777777" w:rsidR="003C51F3" w:rsidRDefault="003C51F3">
      <w:pPr>
        <w:spacing w:after="0" w:line="240" w:lineRule="auto"/>
        <w:jc w:val="both"/>
        <w:rPr>
          <w:rFonts w:ascii="Times New Roman" w:hAnsi="Times New Roman"/>
        </w:rPr>
      </w:pPr>
    </w:p>
    <w:p w14:paraId="31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Насколько вы удовлетворены результатами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на данный момент? (1 - Совсем не удовлетворен, 10 - О</w:t>
      </w:r>
      <w:r>
        <w:rPr>
          <w:rFonts w:ascii="Times New Roman" w:hAnsi="Times New Roman"/>
        </w:rPr>
        <w:t xml:space="preserve">чень </w:t>
      </w:r>
      <w:proofErr w:type="gramStart"/>
      <w:r>
        <w:rPr>
          <w:rFonts w:ascii="Times New Roman" w:hAnsi="Times New Roman"/>
        </w:rPr>
        <w:t xml:space="preserve">удовлетворен)   </w:t>
      </w:r>
      <w:proofErr w:type="gramEnd"/>
      <w:r>
        <w:rPr>
          <w:rFonts w:ascii="Times New Roman" w:hAnsi="Times New Roman"/>
        </w:rPr>
        <w:t xml:space="preserve">        1   2   3   4   5   6   7   8   9   10</w:t>
      </w:r>
    </w:p>
    <w:p w14:paraId="32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 Есть ли у вас хобби?</w:t>
      </w:r>
    </w:p>
    <w:p w14:paraId="33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Да                   Нет</w:t>
      </w:r>
    </w:p>
    <w:p w14:paraId="34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10.Какие ваши цели в отношении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>? Чего вы надеетесь достичь?</w:t>
      </w:r>
    </w:p>
    <w:p w14:paraId="35000000" w14:textId="77777777" w:rsidR="003C51F3" w:rsidRDefault="003C51F3">
      <w:pPr>
        <w:spacing w:after="0" w:line="240" w:lineRule="auto"/>
        <w:jc w:val="both"/>
        <w:rPr>
          <w:rFonts w:ascii="Times New Roman" w:hAnsi="Times New Roman"/>
        </w:rPr>
      </w:pPr>
    </w:p>
    <w:p w14:paraId="36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Результаты и обсуждения</w:t>
      </w:r>
    </w:p>
    <w:p w14:paraId="37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Результаты опроса о значимости </w:t>
      </w:r>
      <w:proofErr w:type="spellStart"/>
      <w:r>
        <w:rPr>
          <w:rFonts w:ascii="Times New Roman" w:hAnsi="Times New Roman"/>
        </w:rPr>
        <w:t>кинезитера</w:t>
      </w:r>
      <w:r>
        <w:rPr>
          <w:rFonts w:ascii="Times New Roman" w:hAnsi="Times New Roman"/>
        </w:rPr>
        <w:t>пии</w:t>
      </w:r>
      <w:proofErr w:type="spellEnd"/>
      <w:r>
        <w:rPr>
          <w:rFonts w:ascii="Times New Roman" w:hAnsi="Times New Roman"/>
        </w:rPr>
        <w:t xml:space="preserve"> для улучшения кардиологического здоровья демонстрируют выраженно-позитивную установку пациентов. Большинство респондентов оценили важность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на высоком и очень высоком уровне (8 - 10 баллов): около 66 % выбрали максимальную оценку - 10 балл</w:t>
      </w:r>
      <w:r>
        <w:rPr>
          <w:rFonts w:ascii="Times New Roman" w:hAnsi="Times New Roman"/>
        </w:rPr>
        <w:t>ов («Очень важно»), подчёркивая безусловную ценность метода для своего здоровья; примерно 12 % поставили 8 - 9 баллов, отмечая существенную, но с небольшими оговорками значимость занятий; 11 % оценили важность на уровне 6 - 7 баллов, демонстрируя осознанно</w:t>
      </w:r>
      <w:r>
        <w:rPr>
          <w:rFonts w:ascii="Times New Roman" w:hAnsi="Times New Roman"/>
        </w:rPr>
        <w:t xml:space="preserve">е, но менее эмоциональное отношение; также 11 % дали оценку 5 баллов и ниже, указывая на скептицизм или недостаточное понимание пользы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>.</w:t>
      </w:r>
    </w:p>
    <w:p w14:paraId="38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Большинство пациентов считают </w:t>
      </w:r>
      <w:proofErr w:type="spellStart"/>
      <w:r>
        <w:rPr>
          <w:rFonts w:ascii="Times New Roman" w:hAnsi="Times New Roman"/>
        </w:rPr>
        <w:t>кинезитерапию</w:t>
      </w:r>
      <w:proofErr w:type="spellEnd"/>
      <w:r>
        <w:rPr>
          <w:rFonts w:ascii="Times New Roman" w:hAnsi="Times New Roman"/>
        </w:rPr>
        <w:t xml:space="preserve"> важным компонентом восстановления кардиологического здоровья. </w:t>
      </w:r>
      <w:r>
        <w:rPr>
          <w:rFonts w:ascii="Times New Roman" w:hAnsi="Times New Roman"/>
        </w:rPr>
        <w:t>Высокий процент максимальных оценок (10 баллов) подтверждает осознание пользы регулярных нагрузок. Группа с низкими оценками (≤ 5 баллов) нуждается в дополнительном информировании и индивидуальной мотивации. В целом мотивационный фон благоприятный, но есть</w:t>
      </w:r>
      <w:r>
        <w:rPr>
          <w:rFonts w:ascii="Times New Roman" w:hAnsi="Times New Roman"/>
        </w:rPr>
        <w:t xml:space="preserve"> целевая группа для углублённой просветительской работы.</w:t>
      </w:r>
    </w:p>
    <w:p w14:paraId="39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Исследование уровня мотивации пациентов к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показало: 69 % имеют высокую мотивацию (8–10 баллов): из них 44 % оценили свою готовность на максимальные 10 баллов, 11 % демонстрируют умеренн</w:t>
      </w:r>
      <w:r>
        <w:rPr>
          <w:rFonts w:ascii="Times New Roman" w:hAnsi="Times New Roman"/>
        </w:rPr>
        <w:t>ую мотивацию (6–7 баллов), 20 % показали низкую мотивацию (1–5 баллов), в том числе 6 % полностью не мотивированы (1 балл). Таким образом, большинство пациентов готовы следовать рекомендациям, однако почти каждый пятый нуждается в дополнительной мотивацион</w:t>
      </w:r>
      <w:r>
        <w:rPr>
          <w:rFonts w:ascii="Times New Roman" w:hAnsi="Times New Roman"/>
        </w:rPr>
        <w:t>ной работе и индивидуальном подходе. Примечательно, что никто из респондентов не выбрал оценку в 3 балла - наблюдается поляризация: пациенты склонны относить себя либо к мотивированным, либо к немотивированным, избегая «промежуточных» оценок.</w:t>
      </w:r>
    </w:p>
    <w:p w14:paraId="3A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Иерархия моти</w:t>
      </w:r>
      <w:r>
        <w:rPr>
          <w:rFonts w:ascii="Times New Roman" w:hAnsi="Times New Roman"/>
        </w:rPr>
        <w:t xml:space="preserve">вационных драйверов в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. Анализ выявил 4 ключевых мотива в порядке убывания значимости: во-первых, улучшение качества жизни (65 %), здесь главный стимул -  стремление к активной, независимой жизни, свобода передвижения, возвращение к привычным </w:t>
      </w:r>
      <w:r>
        <w:rPr>
          <w:rFonts w:ascii="Times New Roman" w:hAnsi="Times New Roman"/>
        </w:rPr>
        <w:t>занятиям, общее благополучие; во-вторых, предотвращение осложнений (18 %) (избежать обострений, снизить риск повторных госпитализаций, контролировать болезнь); в-третьих, улучшение физической формы (8 %) и, в-четвертых, уменьшение боли (3 %) (наименее выра</w:t>
      </w:r>
      <w:r>
        <w:rPr>
          <w:rFonts w:ascii="Times New Roman" w:hAnsi="Times New Roman"/>
        </w:rPr>
        <w:t xml:space="preserve">женный стимул, как причина: болевой синдром чаще уже купирован, а </w:t>
      </w:r>
      <w:proofErr w:type="spellStart"/>
      <w:r>
        <w:rPr>
          <w:rFonts w:ascii="Times New Roman" w:hAnsi="Times New Roman"/>
        </w:rPr>
        <w:t>кинезитерапия</w:t>
      </w:r>
      <w:proofErr w:type="spellEnd"/>
      <w:r>
        <w:rPr>
          <w:rFonts w:ascii="Times New Roman" w:hAnsi="Times New Roman"/>
        </w:rPr>
        <w:t xml:space="preserve"> воспринимается как долгосрочная профилактика. Таким образом, мотивация носит </w:t>
      </w:r>
      <w:proofErr w:type="spellStart"/>
      <w:r>
        <w:rPr>
          <w:rFonts w:ascii="Times New Roman" w:hAnsi="Times New Roman"/>
        </w:rPr>
        <w:t>проактивный</w:t>
      </w:r>
      <w:proofErr w:type="spellEnd"/>
      <w:r>
        <w:rPr>
          <w:rFonts w:ascii="Times New Roman" w:hAnsi="Times New Roman"/>
        </w:rPr>
        <w:t xml:space="preserve"> характер - пациенты нацелены не на устранение симптомов, а на возвращение к полноценной</w:t>
      </w:r>
      <w:r>
        <w:rPr>
          <w:rFonts w:ascii="Times New Roman" w:hAnsi="Times New Roman"/>
        </w:rPr>
        <w:t xml:space="preserve"> жизни и минимизацию будущих рисков. Это создаёт благоприятный фон для долгосрочных реабилитационных программ.</w:t>
      </w:r>
    </w:p>
    <w:p w14:paraId="3B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Анализ ответов о способах повышения мотивации к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позволил выделить пять ключевых групп факторов, способных усилить мотивацию пациент</w:t>
      </w:r>
      <w:r>
        <w:rPr>
          <w:rFonts w:ascii="Times New Roman" w:hAnsi="Times New Roman"/>
        </w:rPr>
        <w:t xml:space="preserve">ов к занятиям </w:t>
      </w:r>
      <w:proofErr w:type="spellStart"/>
      <w:r>
        <w:rPr>
          <w:rFonts w:ascii="Times New Roman" w:hAnsi="Times New Roman"/>
        </w:rPr>
        <w:t>кинезитерапией</w:t>
      </w:r>
      <w:proofErr w:type="spellEnd"/>
      <w:r>
        <w:rPr>
          <w:rFonts w:ascii="Times New Roman" w:hAnsi="Times New Roman"/>
        </w:rPr>
        <w:t xml:space="preserve">. Во-первых, информационная поддержка (наиболее значимый блок): потребность в подробных разъяснениях («необходимо знать больше информации», «объяснение процесса досконально»); запрос на чёткие, персонализированные рекомендации; </w:t>
      </w:r>
      <w:r>
        <w:rPr>
          <w:rFonts w:ascii="Times New Roman" w:hAnsi="Times New Roman"/>
        </w:rPr>
        <w:t xml:space="preserve">желание видеть доказательную базу («примеры» успешных случаев). Следует вывод, что пациенты испытывают дефицит понятных, детализированных знаний о механизме и пользе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. Во-вторых, </w:t>
      </w:r>
      <w:proofErr w:type="spellStart"/>
      <w:r>
        <w:rPr>
          <w:rFonts w:ascii="Times New Roman" w:hAnsi="Times New Roman"/>
        </w:rPr>
        <w:t>личностнопсихологические</w:t>
      </w:r>
      <w:proofErr w:type="spellEnd"/>
      <w:r>
        <w:rPr>
          <w:rFonts w:ascii="Times New Roman" w:hAnsi="Times New Roman"/>
        </w:rPr>
        <w:t xml:space="preserve"> ресурсы: внутренняя дисциплина («самоди</w:t>
      </w:r>
      <w:r>
        <w:rPr>
          <w:rFonts w:ascii="Times New Roman" w:hAnsi="Times New Roman"/>
        </w:rPr>
        <w:t>сциплина», «сила воли»); осознанная приверженность здоровому образу жизни («спорт», «диета»). Значит, часть пациентов опирается на собственные волевые качества, но этот ресурс требует подкрепления. В-третьих, объективные показатели прогресса: физиологическ</w:t>
      </w:r>
      <w:r>
        <w:rPr>
          <w:rFonts w:ascii="Times New Roman" w:hAnsi="Times New Roman"/>
        </w:rPr>
        <w:t xml:space="preserve">ие </w:t>
      </w:r>
      <w:r>
        <w:rPr>
          <w:rFonts w:ascii="Times New Roman" w:hAnsi="Times New Roman"/>
        </w:rPr>
        <w:lastRenderedPageBreak/>
        <w:t>изменения («снижение артериального давления», «уменьшение веса»); улучшение общего состояния («улучшение самочувствия», «улучшение физической формы»); долгосрочные результаты («улучшение качества жизни»). Вывод: для многих критически важно видеть измери</w:t>
      </w:r>
      <w:r>
        <w:rPr>
          <w:rFonts w:ascii="Times New Roman" w:hAnsi="Times New Roman"/>
        </w:rPr>
        <w:t xml:space="preserve">мые, осязаемые эффекты от занятий. В-четвертых, </w:t>
      </w:r>
      <w:proofErr w:type="spellStart"/>
      <w:r>
        <w:rPr>
          <w:rFonts w:ascii="Times New Roman" w:hAnsi="Times New Roman"/>
        </w:rPr>
        <w:t>социальносредовые</w:t>
      </w:r>
      <w:proofErr w:type="spellEnd"/>
      <w:r>
        <w:rPr>
          <w:rFonts w:ascii="Times New Roman" w:hAnsi="Times New Roman"/>
        </w:rPr>
        <w:t xml:space="preserve"> факторы: поддержка окружения («убеждение окружающих»); групповая динамика («регулярные занятия в группе»). Значит социальная составляющая играет роль катализатора мотивации, особенно для пац</w:t>
      </w:r>
      <w:r>
        <w:rPr>
          <w:rFonts w:ascii="Times New Roman" w:hAnsi="Times New Roman"/>
        </w:rPr>
        <w:t>иентов, нуждающихся во внешней опоре. И в-пятых, персонализация подхода: индивидуальный план занятий; учёт личных целей и особенностей. Значит, стандартизированные программы менее эффективны - требуется адаптация под конкретного пациента.</w:t>
      </w:r>
    </w:p>
    <w:p w14:paraId="3C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Опрос пациентов в</w:t>
      </w:r>
      <w:r>
        <w:rPr>
          <w:rFonts w:ascii="Times New Roman" w:hAnsi="Times New Roman"/>
        </w:rPr>
        <w:t>ыявил пять типов препятствий на пути к регулярным занятиям. Нехватка знаний (15 %), пациенты просто не понимают, как работает терапия. Решение - разъяснять суть метода, показывать успешные примеры. Дефицит времени (40 %) - занятия конфликтуют с работой и с</w:t>
      </w:r>
      <w:r>
        <w:rPr>
          <w:rFonts w:ascii="Times New Roman" w:hAnsi="Times New Roman"/>
        </w:rPr>
        <w:t xml:space="preserve">емьей. Помогают гибкий график и короткие комплексы упражнений в повседневной рутине. Отсутствие мотивации (20 %) - «Лень» и </w:t>
      </w:r>
      <w:proofErr w:type="spellStart"/>
      <w:r>
        <w:rPr>
          <w:rFonts w:ascii="Times New Roman" w:hAnsi="Times New Roman"/>
        </w:rPr>
        <w:t>прокрастинация</w:t>
      </w:r>
      <w:proofErr w:type="spellEnd"/>
      <w:r>
        <w:rPr>
          <w:rFonts w:ascii="Times New Roman" w:hAnsi="Times New Roman"/>
        </w:rPr>
        <w:t xml:space="preserve">. Здесь работают малые цели, поощрение и игровые форматы (приложения, </w:t>
      </w:r>
      <w:proofErr w:type="spellStart"/>
      <w:r>
        <w:rPr>
          <w:rFonts w:ascii="Times New Roman" w:hAnsi="Times New Roman"/>
        </w:rPr>
        <w:t>чеклисты</w:t>
      </w:r>
      <w:proofErr w:type="spellEnd"/>
      <w:r>
        <w:rPr>
          <w:rFonts w:ascii="Times New Roman" w:hAnsi="Times New Roman"/>
        </w:rPr>
        <w:t>). Неясные барьеры (5 %) - люди не могут</w:t>
      </w:r>
      <w:r>
        <w:rPr>
          <w:rFonts w:ascii="Times New Roman" w:hAnsi="Times New Roman"/>
        </w:rPr>
        <w:t xml:space="preserve"> чётко назвать причины. Нужны индивидуальные беседы, чтобы выявить скрытые страхи и сомнения. Нет препятствий (20 %) - пациенты мотивированы и дисциплинированы. Их опыт - ценный ресурс для поддержки остальных. Таким образом, чтобы повысить </w:t>
      </w:r>
      <w:proofErr w:type="spellStart"/>
      <w:r>
        <w:rPr>
          <w:rFonts w:ascii="Times New Roman" w:hAnsi="Times New Roman"/>
        </w:rPr>
        <w:t>вовлечённость</w:t>
      </w:r>
      <w:proofErr w:type="spellEnd"/>
      <w:r>
        <w:rPr>
          <w:rFonts w:ascii="Times New Roman" w:hAnsi="Times New Roman"/>
        </w:rPr>
        <w:t>, в</w:t>
      </w:r>
      <w:r>
        <w:rPr>
          <w:rFonts w:ascii="Times New Roman" w:hAnsi="Times New Roman"/>
        </w:rPr>
        <w:t>ажно давать понятные разъяснения, подстраивать занятия под образ жизни и находить персональный «якорь» мотивации для каждого пациента.</w:t>
      </w:r>
    </w:p>
    <w:p w14:paraId="3D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Опрос показал, что 85 % пациентов имеют хобби, лишь 15 % не занимаются ничем в свободное время. Наличие хобби свидетельст</w:t>
      </w:r>
      <w:r>
        <w:rPr>
          <w:rFonts w:ascii="Times New Roman" w:hAnsi="Times New Roman"/>
        </w:rPr>
        <w:t xml:space="preserve">вует о психологической устойчивости: такие пациенты лучше ставят цели, организуют время и придерживаются долгосрочных практик. Отсутствие хобби может указывать на: нехватку свободного времени, низкую социальную </w:t>
      </w:r>
      <w:proofErr w:type="spellStart"/>
      <w:r>
        <w:rPr>
          <w:rFonts w:ascii="Times New Roman" w:hAnsi="Times New Roman"/>
        </w:rPr>
        <w:t>вовлечённость</w:t>
      </w:r>
      <w:proofErr w:type="spellEnd"/>
      <w:r>
        <w:rPr>
          <w:rFonts w:ascii="Times New Roman" w:hAnsi="Times New Roman"/>
        </w:rPr>
        <w:t>, отсутствие осознанных интересо</w:t>
      </w:r>
      <w:r>
        <w:rPr>
          <w:rFonts w:ascii="Times New Roman" w:hAnsi="Times New Roman"/>
        </w:rPr>
        <w:t>в, апатию, связанную с заболеванием. Таким образом, хобби могут стать инструментом для повышения мотивации и качества жизни - особенно для пациентов без устойчивых увлечений.</w:t>
      </w:r>
    </w:p>
    <w:p w14:paraId="3E000000" w14:textId="77777777" w:rsidR="003C51F3" w:rsidRDefault="00233918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Выводы</w:t>
      </w:r>
    </w:p>
    <w:p w14:paraId="3F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Для повышения эффективности </w:t>
      </w:r>
      <w:proofErr w:type="spellStart"/>
      <w:r>
        <w:rPr>
          <w:rFonts w:ascii="Times New Roman" w:hAnsi="Times New Roman"/>
        </w:rPr>
        <w:t>кардиореабилитации</w:t>
      </w:r>
      <w:proofErr w:type="spellEnd"/>
      <w:r>
        <w:rPr>
          <w:rFonts w:ascii="Times New Roman" w:hAnsi="Times New Roman"/>
        </w:rPr>
        <w:t xml:space="preserve"> необходимо: рассматривать п</w:t>
      </w:r>
      <w:r>
        <w:rPr>
          <w:rFonts w:ascii="Times New Roman" w:hAnsi="Times New Roman"/>
        </w:rPr>
        <w:t>ациента как целостную личность с индивидуальными интересами, использовать хобби как ресурс мотивации, разрабатывать гибкие программы, сочетающие медицинские требования и личностные предпочтения.</w:t>
      </w:r>
      <w:r>
        <w:t xml:space="preserve"> </w:t>
      </w:r>
      <w:r>
        <w:rPr>
          <w:rFonts w:ascii="Times New Roman" w:hAnsi="Times New Roman"/>
        </w:rPr>
        <w:t>Главный драйвер - стремление к качественной жизни. Пациенты в</w:t>
      </w:r>
      <w:r>
        <w:rPr>
          <w:rFonts w:ascii="Times New Roman" w:hAnsi="Times New Roman"/>
        </w:rPr>
        <w:t xml:space="preserve">идят в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не лечение болезни, а путь к возвращению к полноценной жизнедеятельности. Профилактика важнее симптоматики, главное не устранение текущих проблем, а предотвращение будущих осложнений. Это свидетельствует о высоком уровне осознанности п</w:t>
      </w:r>
      <w:r>
        <w:rPr>
          <w:rFonts w:ascii="Times New Roman" w:hAnsi="Times New Roman"/>
        </w:rPr>
        <w:t xml:space="preserve">ациентов. Телесные изменения - второстепенный мотив. Интерес к физической форме выражен слабо, что отличает кардиологическую реабилитацию от </w:t>
      </w:r>
      <w:proofErr w:type="spellStart"/>
      <w:r>
        <w:rPr>
          <w:rFonts w:ascii="Times New Roman" w:hAnsi="Times New Roman"/>
        </w:rPr>
        <w:t>фитнеспрактики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Кинезитерапия</w:t>
      </w:r>
      <w:proofErr w:type="spellEnd"/>
      <w:r>
        <w:rPr>
          <w:rFonts w:ascii="Times New Roman" w:hAnsi="Times New Roman"/>
        </w:rPr>
        <w:t xml:space="preserve"> для большинства - не экстренная мера, а плановая инвестиция в здоровье.</w:t>
      </w:r>
    </w:p>
    <w:p w14:paraId="40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Мотивация к </w:t>
      </w:r>
      <w:proofErr w:type="spellStart"/>
      <w:r>
        <w:rPr>
          <w:rFonts w:ascii="Times New Roman" w:hAnsi="Times New Roman"/>
        </w:rPr>
        <w:t>к</w:t>
      </w:r>
      <w:r>
        <w:rPr>
          <w:rFonts w:ascii="Times New Roman" w:hAnsi="Times New Roman"/>
        </w:rPr>
        <w:t>инезитерапии</w:t>
      </w:r>
      <w:proofErr w:type="spellEnd"/>
      <w:r>
        <w:rPr>
          <w:rFonts w:ascii="Times New Roman" w:hAnsi="Times New Roman"/>
        </w:rPr>
        <w:t xml:space="preserve"> - многомерный феномен, требующий комплексного подхода. Наиболее перспективные стратегии: информационная прозрачность, персонализация, социальная поддержка, визуализация прогресса. Реализация этих мер позволит трансформировать «внешнюю» </w:t>
      </w:r>
      <w:proofErr w:type="gramStart"/>
      <w:r>
        <w:rPr>
          <w:rFonts w:ascii="Times New Roman" w:hAnsi="Times New Roman"/>
        </w:rPr>
        <w:t>мотивац</w:t>
      </w:r>
      <w:r>
        <w:rPr>
          <w:rFonts w:ascii="Times New Roman" w:hAnsi="Times New Roman"/>
        </w:rPr>
        <w:t>ию  во</w:t>
      </w:r>
      <w:proofErr w:type="gramEnd"/>
      <w:r>
        <w:rPr>
          <w:rFonts w:ascii="Times New Roman" w:hAnsi="Times New Roman"/>
        </w:rPr>
        <w:t xml:space="preserve"> «внутреннюю».</w:t>
      </w:r>
    </w:p>
    <w:p w14:paraId="41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Основные препятствия к мотивации - объективные (нехватка времени) и субъективные (дефицит знаний, лень). Успешная реабилитация требует: гибкости в организации процесса; информационной поддержки; персонального сопровождения для групп ри</w:t>
      </w:r>
      <w:r>
        <w:rPr>
          <w:rFonts w:ascii="Times New Roman" w:hAnsi="Times New Roman"/>
        </w:rPr>
        <w:t>ска.</w:t>
      </w:r>
    </w:p>
    <w:p w14:paraId="42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Тот факт, что большинство респондентов имеют хобби, может быть использован для вовлечения их в активные формы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, связанные с их увлечениями. Также, важно учитывать, что основным мотивирующим фактором является улучшение качества жизни, а значит, необходимо делать акцент на достижении конкретных и ощутимых результатов в этой области. </w:t>
      </w:r>
    </w:p>
    <w:p w14:paraId="43000000" w14:textId="77777777" w:rsidR="003C51F3" w:rsidRDefault="00233918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Рекомендации</w:t>
      </w:r>
    </w:p>
    <w:p w14:paraId="44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Для повышения мотив</w:t>
      </w:r>
      <w:r>
        <w:rPr>
          <w:rFonts w:ascii="Times New Roman" w:hAnsi="Times New Roman"/>
        </w:rPr>
        <w:t xml:space="preserve">ации и удовлетворенности пациентов рекомендуется учитывать индивидуальные цели и факторы, мешающие занятиям </w:t>
      </w:r>
      <w:proofErr w:type="spellStart"/>
      <w:r>
        <w:rPr>
          <w:rFonts w:ascii="Times New Roman" w:hAnsi="Times New Roman"/>
        </w:rPr>
        <w:t>кинезитерапией</w:t>
      </w:r>
      <w:proofErr w:type="spellEnd"/>
      <w:r>
        <w:rPr>
          <w:rFonts w:ascii="Times New Roman" w:hAnsi="Times New Roman"/>
        </w:rPr>
        <w:t xml:space="preserve">, при разработке программ. Необходимо предоставлять больше информации о положительных результатах и вдохновляющих примерах, что может </w:t>
      </w:r>
      <w:r>
        <w:rPr>
          <w:rFonts w:ascii="Times New Roman" w:hAnsi="Times New Roman"/>
        </w:rPr>
        <w:t>способствовать повышению мотивации. Рассмотреть возможность проведения групповых занятий, которые могут повысить мотивацию пациентов.</w:t>
      </w:r>
    </w:p>
    <w:p w14:paraId="45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коммуникациях с пациентами необходимо акцентировать связь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 с качеством жизни: «Эти упражнения помогут вам с</w:t>
      </w:r>
      <w:r>
        <w:rPr>
          <w:rFonts w:ascii="Times New Roman" w:hAnsi="Times New Roman"/>
        </w:rPr>
        <w:t xml:space="preserve">амостоятельно гулять в парке», «Вы сможете играть с внуками без усталости». Для мотивированных профилактикой - детализировать риски и выгоды: графики </w:t>
      </w:r>
      <w:r>
        <w:rPr>
          <w:rFonts w:ascii="Times New Roman" w:hAnsi="Times New Roman"/>
        </w:rPr>
        <w:lastRenderedPageBreak/>
        <w:t>снижения вероятности осложнений, примеры успешных случаев долгосрочной реабилитации. Для группы, заинтерес</w:t>
      </w:r>
      <w:r>
        <w:rPr>
          <w:rFonts w:ascii="Times New Roman" w:hAnsi="Times New Roman"/>
        </w:rPr>
        <w:t>ованной в физической форме, - вводить измеримые показатели прогресса: дистанция ходьбы, время выполнения упражнений, динамика пульса.</w:t>
      </w:r>
    </w:p>
    <w:p w14:paraId="46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Необходимо усилить просвещение-создавать наглядные материалы и «дневники прогресса» с ключевыми показателями; персонализир</w:t>
      </w:r>
      <w:r>
        <w:rPr>
          <w:rFonts w:ascii="Times New Roman" w:hAnsi="Times New Roman"/>
        </w:rPr>
        <w:t>овать программы - учитывать цели пациента и примеры из его клинического случая; развивать социальные форматы - групповые занятия и вовлечение семьи.</w:t>
      </w:r>
    </w:p>
    <w:p w14:paraId="47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Для преодоления барьеров в прохождении курса реабилитации необходимо следующее: для группы </w:t>
      </w:r>
      <w:r>
        <w:rPr>
          <w:rFonts w:ascii="Times New Roman" w:hAnsi="Times New Roman"/>
          <w:b/>
        </w:rPr>
        <w:t>«</w:t>
      </w:r>
      <w:r>
        <w:rPr>
          <w:rFonts w:ascii="Times New Roman" w:hAnsi="Times New Roman"/>
        </w:rPr>
        <w:t>Нехватка времен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b/>
        </w:rPr>
        <w:t>»</w:t>
      </w:r>
      <w:r>
        <w:rPr>
          <w:rFonts w:ascii="Times New Roman" w:hAnsi="Times New Roman"/>
        </w:rPr>
        <w:t xml:space="preserve">: предложить </w:t>
      </w:r>
      <w:proofErr w:type="spellStart"/>
      <w:r>
        <w:rPr>
          <w:rFonts w:ascii="Times New Roman" w:hAnsi="Times New Roman"/>
        </w:rPr>
        <w:t>миникомплексы</w:t>
      </w:r>
      <w:proofErr w:type="spellEnd"/>
      <w:r>
        <w:rPr>
          <w:rFonts w:ascii="Times New Roman" w:hAnsi="Times New Roman"/>
        </w:rPr>
        <w:t xml:space="preserve"> упражнений (10–15 мин), интегрировать активность в повседневные ритуалы (ходьба на работу, домашние дела), использовать мобильные приложения для напоминаний и отслеживания прогресса; для группы «Не знаю о терапии»: разработать </w:t>
      </w:r>
      <w:proofErr w:type="spellStart"/>
      <w:r>
        <w:rPr>
          <w:rFonts w:ascii="Times New Roman" w:hAnsi="Times New Roman"/>
        </w:rPr>
        <w:t>инфографику</w:t>
      </w:r>
      <w:proofErr w:type="spellEnd"/>
      <w:r>
        <w:rPr>
          <w:rFonts w:ascii="Times New Roman" w:hAnsi="Times New Roman"/>
        </w:rPr>
        <w:t xml:space="preserve"> и видео о пользе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 xml:space="preserve">, проводить вводные консультации с демонстрацией техник, организовать «дни открытых дверей» с участием </w:t>
      </w:r>
      <w:proofErr w:type="spellStart"/>
      <w:r>
        <w:rPr>
          <w:rFonts w:ascii="Times New Roman" w:hAnsi="Times New Roman"/>
        </w:rPr>
        <w:t>реабилитологов</w:t>
      </w:r>
      <w:proofErr w:type="spellEnd"/>
      <w:r>
        <w:rPr>
          <w:rFonts w:ascii="Times New Roman" w:hAnsi="Times New Roman"/>
        </w:rPr>
        <w:t>; для группы «Лень»: внедрить систему малых наград за выполнение заданий, подключить групповую ди</w:t>
      </w:r>
      <w:r>
        <w:rPr>
          <w:rFonts w:ascii="Times New Roman" w:hAnsi="Times New Roman"/>
        </w:rPr>
        <w:t>намику (соревнование, совместные занятия), акцентировать внимание на быстрых эффектах (улучшение сна, настроения); для группы «Ничего не мешает»: вовлекать в роль «наставников» для новичков, собирать их отзывы для популяризации терапии; для группы «Затрудн</w:t>
      </w:r>
      <w:r>
        <w:rPr>
          <w:rFonts w:ascii="Times New Roman" w:hAnsi="Times New Roman"/>
        </w:rPr>
        <w:t>яюсь ответить»: провести индивидуальные интервью для выявления скрытых барьеров, предложить пробные занятия с обратной связью.</w:t>
      </w:r>
    </w:p>
    <w:p w14:paraId="48000000" w14:textId="77777777" w:rsidR="003C51F3" w:rsidRDefault="0023391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Каким образом можно улучшить мотивацию в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>, если у пациента есть хобби? С помощью интеграции увлечений в реабилитацио</w:t>
      </w:r>
      <w:r>
        <w:rPr>
          <w:rFonts w:ascii="Times New Roman" w:hAnsi="Times New Roman"/>
        </w:rPr>
        <w:t>нный процесс, например, для садоводов - дозированная ходьба по участку, работа с лёгкими инструментами; для рукодельников - упражнения на мелкую моторику и дыхание. Эффект от таких занятий воспринимаются не как «лечение», а как часть привычного досуга. Исп</w:t>
      </w:r>
      <w:r>
        <w:rPr>
          <w:rFonts w:ascii="Times New Roman" w:hAnsi="Times New Roman"/>
        </w:rPr>
        <w:t>ользование хобби как «мотивационного моста», т.е. связывать цели реабилитации с целями хобби: «Чтобы дольше рисовать, нужно укрепить спину», «Чтобы ходить в походы, важно повысить выносливость». Как результат, усиление внутренней мотивации через личные смы</w:t>
      </w:r>
      <w:r>
        <w:rPr>
          <w:rFonts w:ascii="Times New Roman" w:hAnsi="Times New Roman"/>
        </w:rPr>
        <w:t>слы. Групповые форматы по интересам: создание клубов (например, «Фотографы‑</w:t>
      </w:r>
      <w:proofErr w:type="spellStart"/>
      <w:r>
        <w:rPr>
          <w:rFonts w:ascii="Times New Roman" w:hAnsi="Times New Roman"/>
        </w:rPr>
        <w:t>реабилитанты</w:t>
      </w:r>
      <w:proofErr w:type="spellEnd"/>
      <w:r>
        <w:rPr>
          <w:rFonts w:ascii="Times New Roman" w:hAnsi="Times New Roman"/>
        </w:rPr>
        <w:t xml:space="preserve">», «Садоводы‑сердечники»). Плюсы такого подхода: социальная поддержка, обмен опытом, соревновательный элемент. Для пациентов без хобби необходимо постепенное вовлечение </w:t>
      </w:r>
      <w:r>
        <w:rPr>
          <w:rFonts w:ascii="Times New Roman" w:hAnsi="Times New Roman"/>
        </w:rPr>
        <w:t xml:space="preserve">в новые виды деятельности, предложение </w:t>
      </w:r>
      <w:proofErr w:type="spellStart"/>
      <w:r>
        <w:rPr>
          <w:rFonts w:ascii="Times New Roman" w:hAnsi="Times New Roman"/>
        </w:rPr>
        <w:t>низкопороговых</w:t>
      </w:r>
      <w:proofErr w:type="spellEnd"/>
      <w:r>
        <w:rPr>
          <w:rFonts w:ascii="Times New Roman" w:hAnsi="Times New Roman"/>
        </w:rPr>
        <w:t xml:space="preserve"> хобби: прогулки с аудиогидом (сочетание ЛФК и познания), простые творческие практики (раскраски, оригами), наблюдение за природой (фиксация птиц, растений). Таким образом можно формировать привычки к ре</w:t>
      </w:r>
      <w:r>
        <w:rPr>
          <w:rFonts w:ascii="Times New Roman" w:hAnsi="Times New Roman"/>
        </w:rPr>
        <w:t>гулярному досугу. На этапе диагностики можно включать в анамнез вопрос о хобби и степени вовлеченности. При планировании программы составлять индивидуальные «карты мотивации», связывая цели реабилитации с хобби. Предлагать альтернативные формы активности д</w:t>
      </w:r>
      <w:r>
        <w:rPr>
          <w:rFonts w:ascii="Times New Roman" w:hAnsi="Times New Roman"/>
        </w:rPr>
        <w:t>ля группы «без хобби». В процессе реабилитации регулярно обсуждать прогресс в контексте увлечений («Как изменилось ваше рукоделие за месяц занятий?»), поощрять участие в групповых мероприятиях по интересам. Для мониторинга: отслеживать динамику удовлетворё</w:t>
      </w:r>
      <w:r>
        <w:rPr>
          <w:rFonts w:ascii="Times New Roman" w:hAnsi="Times New Roman"/>
        </w:rPr>
        <w:t xml:space="preserve">нности через призму хобби (например, увеличение времени на любимое занятие), оценивать влияние увлечений на приверженность к </w:t>
      </w:r>
      <w:proofErr w:type="spellStart"/>
      <w:r>
        <w:rPr>
          <w:rFonts w:ascii="Times New Roman" w:hAnsi="Times New Roman"/>
        </w:rPr>
        <w:t>кинезитерапии</w:t>
      </w:r>
      <w:proofErr w:type="spellEnd"/>
      <w:r>
        <w:rPr>
          <w:rFonts w:ascii="Times New Roman" w:hAnsi="Times New Roman"/>
        </w:rPr>
        <w:t>. Создавать индивидуальные программы реабилитации, обеспечивают биологическую обратную связь, мотивируют пациента и сп</w:t>
      </w:r>
      <w:r>
        <w:rPr>
          <w:rFonts w:ascii="Times New Roman" w:hAnsi="Times New Roman"/>
        </w:rPr>
        <w:t>особствуют восстановлению двигательных функций.</w:t>
      </w:r>
    </w:p>
    <w:p w14:paraId="49000000" w14:textId="77777777" w:rsidR="003C51F3" w:rsidRDefault="003C51F3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A000000" w14:textId="77777777" w:rsidR="003C51F3" w:rsidRDefault="00233918">
      <w:pPr>
        <w:spacing w:after="13" w:line="250" w:lineRule="auto"/>
        <w:ind w:left="854" w:right="508" w:hanging="10"/>
        <w:jc w:val="center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Список литературы </w:t>
      </w:r>
    </w:p>
    <w:p w14:paraId="4B000000" w14:textId="77777777" w:rsidR="003C51F3" w:rsidRDefault="003C51F3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C000000" w14:textId="77777777" w:rsidR="003C51F3" w:rsidRDefault="00233918">
      <w:pPr>
        <w:pStyle w:val="a3"/>
        <w:numPr>
          <w:ilvl w:val="0"/>
          <w:numId w:val="1"/>
        </w:numPr>
        <w:spacing w:after="0" w:line="240" w:lineRule="auto"/>
        <w:ind w:left="0" w:right="-1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Аронов Д.М. Проблемы внедрения новой системы </w:t>
      </w:r>
      <w:proofErr w:type="spellStart"/>
      <w:r>
        <w:rPr>
          <w:rFonts w:ascii="Times New Roman" w:hAnsi="Times New Roman"/>
        </w:rPr>
        <w:t>кардиореабилитации</w:t>
      </w:r>
      <w:proofErr w:type="spellEnd"/>
      <w:r>
        <w:rPr>
          <w:rFonts w:ascii="Times New Roman" w:hAnsi="Times New Roman"/>
        </w:rPr>
        <w:t xml:space="preserve"> в России / Д.М. Аронов, М.Г </w:t>
      </w:r>
      <w:proofErr w:type="spellStart"/>
      <w:r>
        <w:rPr>
          <w:rFonts w:ascii="Times New Roman" w:hAnsi="Times New Roman"/>
        </w:rPr>
        <w:t>Бубнова</w:t>
      </w:r>
      <w:proofErr w:type="spellEnd"/>
      <w:r>
        <w:rPr>
          <w:rFonts w:ascii="Times New Roman" w:hAnsi="Times New Roman"/>
        </w:rPr>
        <w:t xml:space="preserve"> // Российский кардиологический журнал. - 2013. - № 4. - С. 14-22</w:t>
      </w:r>
    </w:p>
    <w:p w14:paraId="4D000000" w14:textId="77777777" w:rsidR="003C51F3" w:rsidRDefault="00233918">
      <w:pPr>
        <w:pStyle w:val="a3"/>
        <w:numPr>
          <w:ilvl w:val="0"/>
          <w:numId w:val="1"/>
        </w:numPr>
        <w:ind w:left="0" w:right="-1" w:firstLine="426"/>
        <w:rPr>
          <w:rFonts w:ascii="Times New Roman" w:hAnsi="Times New Roman"/>
        </w:rPr>
      </w:pPr>
      <w:r>
        <w:rPr>
          <w:rFonts w:ascii="Times New Roman" w:hAnsi="Times New Roman"/>
        </w:rPr>
        <w:t>Киселева М. Г. (2012).</w:t>
      </w:r>
      <w:r>
        <w:rPr>
          <w:rFonts w:ascii="Times New Roman" w:hAnsi="Times New Roman"/>
        </w:rPr>
        <w:t xml:space="preserve"> Психологические факторы и течение сердечно-сосудистых заболеваний. Национальный психологический журнал. – 2012. - № 1. – С. 124-130.</w:t>
      </w:r>
    </w:p>
    <w:p w14:paraId="4E000000" w14:textId="77777777" w:rsidR="003C51F3" w:rsidRDefault="00233918">
      <w:pPr>
        <w:pStyle w:val="a3"/>
        <w:numPr>
          <w:ilvl w:val="0"/>
          <w:numId w:val="1"/>
        </w:numPr>
        <w:spacing w:after="0" w:line="240" w:lineRule="auto"/>
        <w:ind w:left="0" w:right="-1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Леушина</w:t>
      </w:r>
      <w:proofErr w:type="spellEnd"/>
      <w:r>
        <w:rPr>
          <w:rFonts w:ascii="Times New Roman" w:hAnsi="Times New Roman"/>
        </w:rPr>
        <w:t xml:space="preserve"> Г.И. Силовые тренировки в санаторной реабилитации больных инфарктом миокарда / Г.И. </w:t>
      </w:r>
      <w:proofErr w:type="spellStart"/>
      <w:r>
        <w:rPr>
          <w:rFonts w:ascii="Times New Roman" w:hAnsi="Times New Roman"/>
        </w:rPr>
        <w:t>Леушина</w:t>
      </w:r>
      <w:proofErr w:type="spellEnd"/>
      <w:r>
        <w:rPr>
          <w:rFonts w:ascii="Times New Roman" w:hAnsi="Times New Roman"/>
        </w:rPr>
        <w:t xml:space="preserve">, А.Н. Сумин, Т.Н. </w:t>
      </w:r>
      <w:proofErr w:type="spellStart"/>
      <w:r>
        <w:rPr>
          <w:rFonts w:ascii="Times New Roman" w:hAnsi="Times New Roman"/>
        </w:rPr>
        <w:t>Ени</w:t>
      </w:r>
      <w:r>
        <w:rPr>
          <w:rFonts w:ascii="Times New Roman" w:hAnsi="Times New Roman"/>
        </w:rPr>
        <w:t>на</w:t>
      </w:r>
      <w:proofErr w:type="spellEnd"/>
      <w:r>
        <w:rPr>
          <w:rFonts w:ascii="Times New Roman" w:hAnsi="Times New Roman"/>
        </w:rPr>
        <w:t xml:space="preserve"> [и др.] // Кардиоваскулярная терапия и профилактика: материалы Российского национального конгресса кардиологов. - 2005. - № 4; Прилож. 4. - С. - 189.</w:t>
      </w:r>
    </w:p>
    <w:p w14:paraId="4F000000" w14:textId="77777777" w:rsidR="003C51F3" w:rsidRDefault="00233918">
      <w:pPr>
        <w:pStyle w:val="a3"/>
        <w:numPr>
          <w:ilvl w:val="0"/>
          <w:numId w:val="1"/>
        </w:numPr>
        <w:spacing w:after="0" w:line="240" w:lineRule="auto"/>
        <w:ind w:left="0" w:right="-1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Лямина</w:t>
      </w:r>
      <w:proofErr w:type="spellEnd"/>
      <w:r>
        <w:rPr>
          <w:rFonts w:ascii="Times New Roman" w:hAnsi="Times New Roman"/>
        </w:rPr>
        <w:t xml:space="preserve"> Н.П. Умеренные систематические физические тренировки - метод коррекции факторов риска у лиц моло</w:t>
      </w:r>
      <w:r>
        <w:rPr>
          <w:rFonts w:ascii="Times New Roman" w:hAnsi="Times New Roman"/>
        </w:rPr>
        <w:t xml:space="preserve">дого возраста / Н.П. </w:t>
      </w:r>
      <w:proofErr w:type="spellStart"/>
      <w:r>
        <w:rPr>
          <w:rFonts w:ascii="Times New Roman" w:hAnsi="Times New Roman"/>
        </w:rPr>
        <w:t>Лямина</w:t>
      </w:r>
      <w:proofErr w:type="spellEnd"/>
      <w:r>
        <w:rPr>
          <w:rFonts w:ascii="Times New Roman" w:hAnsi="Times New Roman"/>
        </w:rPr>
        <w:t>, А.В. Шевченко // Кардиоваскулярная терапия и профилактика: материалы Российского национального конгресса кардиологов. - 2005. - № 4; Прилож. 4. - С. - 197.</w:t>
      </w:r>
    </w:p>
    <w:p w14:paraId="50000000" w14:textId="77777777" w:rsidR="003C51F3" w:rsidRDefault="00233918">
      <w:pPr>
        <w:pStyle w:val="a3"/>
        <w:numPr>
          <w:ilvl w:val="0"/>
          <w:numId w:val="1"/>
        </w:numPr>
        <w:ind w:left="0" w:right="-1" w:firstLine="426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Мурадова</w:t>
      </w:r>
      <w:proofErr w:type="spellEnd"/>
      <w:r>
        <w:rPr>
          <w:rFonts w:ascii="Times New Roman" w:hAnsi="Times New Roman"/>
        </w:rPr>
        <w:t xml:space="preserve"> Д. М., Современные тенденции заболеваемости смертности от </w:t>
      </w:r>
      <w:proofErr w:type="spellStart"/>
      <w:r>
        <w:rPr>
          <w:rFonts w:ascii="Times New Roman" w:hAnsi="Times New Roman"/>
        </w:rPr>
        <w:t>серд</w:t>
      </w:r>
      <w:r>
        <w:rPr>
          <w:rFonts w:ascii="Times New Roman" w:hAnsi="Times New Roman"/>
        </w:rPr>
        <w:t>ечнососудистых</w:t>
      </w:r>
      <w:proofErr w:type="spellEnd"/>
      <w:r>
        <w:rPr>
          <w:rFonts w:ascii="Times New Roman" w:hAnsi="Times New Roman"/>
        </w:rPr>
        <w:t xml:space="preserve"> заболеваний взрослого населения российской федерации / А.А. </w:t>
      </w:r>
      <w:proofErr w:type="spellStart"/>
      <w:r>
        <w:rPr>
          <w:rFonts w:ascii="Times New Roman" w:hAnsi="Times New Roman"/>
        </w:rPr>
        <w:t>Бузилова</w:t>
      </w:r>
      <w:proofErr w:type="spellEnd"/>
      <w:r>
        <w:rPr>
          <w:rFonts w:ascii="Times New Roman" w:hAnsi="Times New Roman"/>
        </w:rPr>
        <w:t xml:space="preserve">, Д.Г. </w:t>
      </w:r>
      <w:proofErr w:type="spellStart"/>
      <w:r>
        <w:rPr>
          <w:rFonts w:ascii="Times New Roman" w:hAnsi="Times New Roman"/>
        </w:rPr>
        <w:t>Дианова</w:t>
      </w:r>
      <w:proofErr w:type="spellEnd"/>
      <w:r>
        <w:rPr>
          <w:rFonts w:ascii="Times New Roman" w:hAnsi="Times New Roman"/>
        </w:rPr>
        <w:t xml:space="preserve"> // </w:t>
      </w:r>
      <w:proofErr w:type="spellStart"/>
      <w:r>
        <w:rPr>
          <w:rFonts w:ascii="Times New Roman" w:hAnsi="Times New Roman"/>
        </w:rPr>
        <w:t>Sciences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of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Europe</w:t>
      </w:r>
      <w:proofErr w:type="spellEnd"/>
      <w:r>
        <w:rPr>
          <w:rFonts w:ascii="Times New Roman" w:hAnsi="Times New Roman"/>
        </w:rPr>
        <w:t xml:space="preserve">. - 2020. - №51-2. – С. - 51. </w:t>
      </w:r>
    </w:p>
    <w:p w14:paraId="51000000" w14:textId="77777777" w:rsidR="003C51F3" w:rsidRDefault="00233918">
      <w:pPr>
        <w:pStyle w:val="a3"/>
        <w:numPr>
          <w:ilvl w:val="0"/>
          <w:numId w:val="1"/>
        </w:numPr>
        <w:spacing w:after="0" w:line="240" w:lineRule="auto"/>
        <w:ind w:left="0" w:right="-1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Олесин</w:t>
      </w:r>
      <w:proofErr w:type="spellEnd"/>
      <w:r>
        <w:rPr>
          <w:rFonts w:ascii="Times New Roman" w:hAnsi="Times New Roman"/>
        </w:rPr>
        <w:t xml:space="preserve"> А.И., Возможность использования модулированной </w:t>
      </w:r>
      <w:proofErr w:type="spellStart"/>
      <w:r>
        <w:rPr>
          <w:rFonts w:ascii="Times New Roman" w:hAnsi="Times New Roman"/>
        </w:rPr>
        <w:t>кинезотерапии</w:t>
      </w:r>
      <w:proofErr w:type="spellEnd"/>
      <w:r>
        <w:rPr>
          <w:rFonts w:ascii="Times New Roman" w:hAnsi="Times New Roman"/>
        </w:rPr>
        <w:t xml:space="preserve"> у больных осложненной ишемической боле</w:t>
      </w:r>
      <w:r>
        <w:rPr>
          <w:rFonts w:ascii="Times New Roman" w:hAnsi="Times New Roman"/>
        </w:rPr>
        <w:t xml:space="preserve">знью сердца / А.И. </w:t>
      </w:r>
      <w:proofErr w:type="spellStart"/>
      <w:r>
        <w:rPr>
          <w:rFonts w:ascii="Times New Roman" w:hAnsi="Times New Roman"/>
        </w:rPr>
        <w:t>Олесин</w:t>
      </w:r>
      <w:proofErr w:type="spellEnd"/>
      <w:r>
        <w:rPr>
          <w:rFonts w:ascii="Times New Roman" w:hAnsi="Times New Roman"/>
        </w:rPr>
        <w:t>, А.В. Белова, З.Ю. Смолин // РКЖ. - 2012. - №2. - С. 41.</w:t>
      </w:r>
    </w:p>
    <w:p w14:paraId="52000000" w14:textId="77777777" w:rsidR="003C51F3" w:rsidRDefault="00233918">
      <w:pPr>
        <w:pStyle w:val="a3"/>
        <w:numPr>
          <w:ilvl w:val="0"/>
          <w:numId w:val="1"/>
        </w:numPr>
        <w:spacing w:after="0" w:line="240" w:lineRule="auto"/>
        <w:ind w:left="0" w:right="-1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Погосова</w:t>
      </w:r>
      <w:proofErr w:type="spellEnd"/>
      <w:r>
        <w:rPr>
          <w:rFonts w:ascii="Times New Roman" w:hAnsi="Times New Roman"/>
        </w:rPr>
        <w:t xml:space="preserve"> Н.В., Качество жизни больных тремя формами ишемической болезни сердца: состояние проблемы, методы оценки, взаимосвязь с психологическим статусом и прогностическое з</w:t>
      </w:r>
      <w:r>
        <w:rPr>
          <w:rFonts w:ascii="Times New Roman" w:hAnsi="Times New Roman"/>
        </w:rPr>
        <w:t xml:space="preserve">начение / Н.В. </w:t>
      </w:r>
      <w:proofErr w:type="spellStart"/>
      <w:r>
        <w:rPr>
          <w:rFonts w:ascii="Times New Roman" w:hAnsi="Times New Roman"/>
        </w:rPr>
        <w:t>Погосова</w:t>
      </w:r>
      <w:proofErr w:type="spellEnd"/>
      <w:r>
        <w:rPr>
          <w:rFonts w:ascii="Times New Roman" w:hAnsi="Times New Roman"/>
        </w:rPr>
        <w:t xml:space="preserve">, Ю.М. </w:t>
      </w:r>
      <w:proofErr w:type="spellStart"/>
      <w:r>
        <w:rPr>
          <w:rFonts w:ascii="Times New Roman" w:hAnsi="Times New Roman"/>
        </w:rPr>
        <w:t>Юферева</w:t>
      </w:r>
      <w:proofErr w:type="spellEnd"/>
      <w:r>
        <w:rPr>
          <w:rFonts w:ascii="Times New Roman" w:hAnsi="Times New Roman"/>
        </w:rPr>
        <w:t>, О.Ю. Соколова // Профилактическая медицина. – 2015. - №18. - С. 104.</w:t>
      </w:r>
    </w:p>
    <w:p w14:paraId="53000000" w14:textId="77777777" w:rsidR="003C51F3" w:rsidRDefault="00233918">
      <w:pPr>
        <w:pStyle w:val="a3"/>
        <w:numPr>
          <w:ilvl w:val="0"/>
          <w:numId w:val="1"/>
        </w:numPr>
        <w:spacing w:after="0" w:line="240" w:lineRule="auto"/>
        <w:ind w:left="0" w:right="-1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Протасов Е.А., Особенности мотивации пациентов с ишемической болезнью сердца к участию в программе амбулаторной кардиологической реабилитации / Е.А.</w:t>
      </w:r>
      <w:r>
        <w:rPr>
          <w:rFonts w:ascii="Times New Roman" w:hAnsi="Times New Roman"/>
        </w:rPr>
        <w:t xml:space="preserve"> Протасов, А.А. Великанов, И.А. Трегубенко, Д.А. </w:t>
      </w:r>
      <w:proofErr w:type="spellStart"/>
      <w:r>
        <w:rPr>
          <w:rFonts w:ascii="Times New Roman" w:hAnsi="Times New Roman"/>
        </w:rPr>
        <w:t>Старунская</w:t>
      </w:r>
      <w:proofErr w:type="spellEnd"/>
      <w:r>
        <w:rPr>
          <w:rFonts w:ascii="Times New Roman" w:hAnsi="Times New Roman"/>
        </w:rPr>
        <w:t xml:space="preserve">, Ю.Л. </w:t>
      </w:r>
      <w:proofErr w:type="spellStart"/>
      <w:r>
        <w:rPr>
          <w:rFonts w:ascii="Times New Roman" w:hAnsi="Times New Roman"/>
        </w:rPr>
        <w:t>Левашкевич</w:t>
      </w:r>
      <w:proofErr w:type="spellEnd"/>
      <w:r>
        <w:rPr>
          <w:rFonts w:ascii="Times New Roman" w:hAnsi="Times New Roman"/>
        </w:rPr>
        <w:t>, Е.А. Демченко // Кардиология: новости, мнения, обучение. - 2018. -№ 1. - С. 74-81.</w:t>
      </w:r>
    </w:p>
    <w:sectPr w:rsidR="003C51F3">
      <w:pgSz w:w="11906" w:h="16838"/>
      <w:pgMar w:top="1134" w:right="1134" w:bottom="1418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6B4F21"/>
    <w:multiLevelType w:val="multilevel"/>
    <w:tmpl w:val="BA967DD2"/>
    <w:lvl w:ilvl="0">
      <w:start w:val="1"/>
      <w:numFmt w:val="decimal"/>
      <w:lvlText w:val="%1."/>
      <w:lvlJc w:val="left"/>
      <w:pPr>
        <w:widowControl/>
        <w:ind w:left="720" w:hanging="360"/>
      </w:pPr>
    </w:lvl>
    <w:lvl w:ilvl="1">
      <w:start w:val="1"/>
      <w:numFmt w:val="lowerLetter"/>
      <w:lvlText w:val="%2."/>
      <w:lvlJc w:val="left"/>
      <w:pPr>
        <w:widowControl/>
        <w:ind w:left="1440" w:hanging="360"/>
      </w:pPr>
    </w:lvl>
    <w:lvl w:ilvl="2">
      <w:start w:val="1"/>
      <w:numFmt w:val="lowerRoman"/>
      <w:lvlText w:val="%3."/>
      <w:lvlJc w:val="right"/>
      <w:pPr>
        <w:widowControl/>
        <w:ind w:left="2160" w:hanging="180"/>
      </w:pPr>
    </w:lvl>
    <w:lvl w:ilvl="3">
      <w:start w:val="1"/>
      <w:numFmt w:val="decimal"/>
      <w:lvlText w:val="%4."/>
      <w:lvlJc w:val="left"/>
      <w:pPr>
        <w:widowControl/>
        <w:ind w:left="2880" w:hanging="360"/>
      </w:pPr>
    </w:lvl>
    <w:lvl w:ilvl="4">
      <w:start w:val="1"/>
      <w:numFmt w:val="lowerLetter"/>
      <w:lvlText w:val="%5."/>
      <w:lvlJc w:val="left"/>
      <w:pPr>
        <w:widowControl/>
        <w:ind w:left="3600" w:hanging="360"/>
      </w:pPr>
    </w:lvl>
    <w:lvl w:ilvl="5">
      <w:start w:val="1"/>
      <w:numFmt w:val="lowerRoman"/>
      <w:lvlText w:val="%6."/>
      <w:lvlJc w:val="right"/>
      <w:pPr>
        <w:widowControl/>
        <w:ind w:left="4320" w:hanging="180"/>
      </w:pPr>
    </w:lvl>
    <w:lvl w:ilvl="6">
      <w:start w:val="1"/>
      <w:numFmt w:val="decimal"/>
      <w:lvlText w:val="%7."/>
      <w:lvlJc w:val="left"/>
      <w:pPr>
        <w:widowControl/>
        <w:ind w:left="5040" w:hanging="360"/>
      </w:pPr>
    </w:lvl>
    <w:lvl w:ilvl="7">
      <w:start w:val="1"/>
      <w:numFmt w:val="lowerLetter"/>
      <w:lvlText w:val="%8."/>
      <w:lvlJc w:val="left"/>
      <w:pPr>
        <w:widowControl/>
        <w:ind w:left="5760" w:hanging="360"/>
      </w:pPr>
    </w:lvl>
    <w:lvl w:ilvl="8">
      <w:start w:val="1"/>
      <w:numFmt w:val="lowerRoman"/>
      <w:lvlText w:val="%9."/>
      <w:lvlJc w:val="right"/>
      <w:pPr>
        <w:widowControl/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1F3"/>
    <w:rsid w:val="00233918"/>
    <w:rsid w:val="003C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724404-75A9-4677-B4C9-D29D969DD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шрифт абзаца1"/>
    <w:link w:val="2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basedOn w:val="12"/>
    <w:link w:val="a5"/>
    <w:rPr>
      <w:color w:val="0563C1" w:themeColor="hyperlink"/>
      <w:u w:val="single"/>
    </w:rPr>
  </w:style>
  <w:style w:type="character" w:styleId="a5">
    <w:name w:val="Hyperlink"/>
    <w:basedOn w:val="a0"/>
    <w:link w:val="13"/>
    <w:rPr>
      <w:color w:val="0563C1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3243</Words>
  <Characters>18487</Characters>
  <Application>Microsoft Office Word</Application>
  <DocSecurity>0</DocSecurity>
  <Lines>154</Lines>
  <Paragraphs>43</Paragraphs>
  <ScaleCrop>false</ScaleCrop>
  <Company/>
  <LinksUpToDate>false</LinksUpToDate>
  <CharactersWithSpaces>21687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Гайнуллина Юлия</cp:lastModifiedBy>
  <cp:revision>2</cp:revision>
  <dcterms:created xsi:type="dcterms:W3CDTF">2025-11-17T11:56:00Z</dcterms:created>
  <dcterms:modified xsi:type="dcterms:W3CDTF">2025-12-13T04:23:00Z</dcterms:modified>
</cp:coreProperties>
</file>