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C76F7" w14:textId="433E572B" w:rsidR="00F5072B" w:rsidRPr="00EB4BC2" w:rsidRDefault="00EB4BC2" w:rsidP="00F5072B">
      <w:pPr>
        <w:spacing w:after="0" w:line="240" w:lineRule="auto"/>
        <w:jc w:val="center"/>
        <w:rPr>
          <w:rFonts w:ascii="Times New Roman" w:hAnsi="Times New Roman" w:cs="Times New Roman"/>
          <w:b/>
        </w:rPr>
      </w:pPr>
      <w:r w:rsidRPr="00EB4BC2">
        <w:rPr>
          <w:rFonts w:ascii="Times New Roman" w:hAnsi="Times New Roman" w:cs="Times New Roman"/>
          <w:b/>
        </w:rPr>
        <w:t xml:space="preserve">ИННОВАЦИИ В КУЛЬТУРНОЙ ПОЛИТИКЕ - ВЛИЯНИЕ СОВРЕМЕННЫХ ТЕНДЕНЦИЙ НА ТРАДИЦИОННЫЕ ЭЛЕМЕНТЫ КУЛЬТУРЫ </w:t>
      </w:r>
    </w:p>
    <w:p w14:paraId="348068F8" w14:textId="6FC38544" w:rsidR="00F5072B" w:rsidRPr="00EB4BC2" w:rsidRDefault="00F5072B" w:rsidP="00EB4BC2">
      <w:pPr>
        <w:spacing w:after="0" w:line="240" w:lineRule="auto"/>
        <w:jc w:val="right"/>
        <w:rPr>
          <w:rFonts w:ascii="Times New Roman" w:hAnsi="Times New Roman" w:cs="Times New Roman"/>
        </w:rPr>
      </w:pPr>
      <w:r w:rsidRPr="00EB4BC2">
        <w:rPr>
          <w:rFonts w:ascii="Times New Roman" w:hAnsi="Times New Roman" w:cs="Times New Roman"/>
        </w:rPr>
        <w:t>Посысаева Елизавета Алексеевна</w:t>
      </w:r>
    </w:p>
    <w:p w14:paraId="060885C5" w14:textId="1E905E58" w:rsidR="00F5072B" w:rsidRPr="00EB4BC2" w:rsidRDefault="00F5072B" w:rsidP="00EB4BC2">
      <w:pPr>
        <w:spacing w:after="0" w:line="240" w:lineRule="auto"/>
        <w:jc w:val="right"/>
        <w:rPr>
          <w:rFonts w:ascii="Times New Roman" w:hAnsi="Times New Roman" w:cs="Times New Roman"/>
        </w:rPr>
      </w:pPr>
      <w:r w:rsidRPr="00EB4BC2">
        <w:rPr>
          <w:rFonts w:ascii="Times New Roman" w:hAnsi="Times New Roman" w:cs="Times New Roman"/>
        </w:rPr>
        <w:t>ФГБУ ВО «Владивостокский государственный университет»</w:t>
      </w:r>
      <w:r w:rsidR="00EB4BC2">
        <w:rPr>
          <w:rFonts w:ascii="Times New Roman" w:hAnsi="Times New Roman" w:cs="Times New Roman"/>
        </w:rPr>
        <w:t>, 4 курс</w:t>
      </w:r>
    </w:p>
    <w:p w14:paraId="10007823" w14:textId="36BEE25E" w:rsidR="00F5072B" w:rsidRPr="00EB4BC2" w:rsidRDefault="00EB4BC2" w:rsidP="00EB4BC2">
      <w:pPr>
        <w:spacing w:after="0" w:line="240" w:lineRule="auto"/>
        <w:jc w:val="right"/>
        <w:rPr>
          <w:rFonts w:ascii="Times New Roman" w:hAnsi="Times New Roman" w:cs="Times New Roman"/>
        </w:rPr>
      </w:pPr>
      <w:r w:rsidRPr="00EB4BC2">
        <w:rPr>
          <w:rFonts w:ascii="Times New Roman" w:hAnsi="Times New Roman" w:cs="Times New Roman"/>
        </w:rPr>
        <w:t xml:space="preserve">Владивосток, </w:t>
      </w:r>
      <w:r w:rsidR="00F5072B" w:rsidRPr="00EB4BC2">
        <w:rPr>
          <w:rFonts w:ascii="Times New Roman" w:hAnsi="Times New Roman" w:cs="Times New Roman"/>
        </w:rPr>
        <w:t>Россия</w:t>
      </w:r>
    </w:p>
    <w:p w14:paraId="0A1C86C8" w14:textId="77777777" w:rsidR="00EB4BC2" w:rsidRDefault="00EB4BC2" w:rsidP="00EB4BC2">
      <w:pPr>
        <w:spacing w:after="0" w:line="240" w:lineRule="auto"/>
        <w:jc w:val="right"/>
        <w:rPr>
          <w:rFonts w:ascii="Times New Roman" w:hAnsi="Times New Roman" w:cs="Times New Roman"/>
          <w:iCs/>
        </w:rPr>
      </w:pPr>
    </w:p>
    <w:p w14:paraId="5B65864A" w14:textId="4631D1DC" w:rsidR="0027414A" w:rsidRPr="007A5F5B" w:rsidRDefault="00EB4BC2" w:rsidP="0027414A">
      <w:pPr>
        <w:spacing w:after="200" w:line="240" w:lineRule="auto"/>
        <w:jc w:val="right"/>
        <w:rPr>
          <w:rFonts w:ascii="Times New Roman" w:eastAsia="Batang" w:hAnsi="Times New Roman"/>
        </w:rPr>
      </w:pPr>
      <w:r w:rsidRPr="008D51F2">
        <w:rPr>
          <w:rFonts w:ascii="Times New Roman" w:eastAsia="Batang" w:hAnsi="Times New Roman" w:cs="Times New Roman"/>
        </w:rPr>
        <w:t>Научный руководитель:</w:t>
      </w:r>
      <w:r w:rsidR="008D51F2" w:rsidRPr="008D51F2">
        <w:rPr>
          <w:rFonts w:ascii="Times New Roman" w:eastAsia="Batang" w:hAnsi="Times New Roman" w:cs="Times New Roman"/>
        </w:rPr>
        <w:t xml:space="preserve"> Котляр Н</w:t>
      </w:r>
      <w:r w:rsidR="0027414A">
        <w:rPr>
          <w:rFonts w:ascii="Times New Roman" w:eastAsia="Batang" w:hAnsi="Times New Roman" w:cs="Times New Roman"/>
        </w:rPr>
        <w:t>.</w:t>
      </w:r>
      <w:r w:rsidR="008D51F2" w:rsidRPr="008D51F2">
        <w:rPr>
          <w:rFonts w:ascii="Times New Roman" w:eastAsia="Batang" w:hAnsi="Times New Roman" w:cs="Times New Roman"/>
        </w:rPr>
        <w:t>В</w:t>
      </w:r>
      <w:r w:rsidR="0027414A">
        <w:rPr>
          <w:rFonts w:ascii="Times New Roman" w:eastAsia="Batang" w:hAnsi="Times New Roman" w:cs="Times New Roman"/>
        </w:rPr>
        <w:t xml:space="preserve">. </w:t>
      </w:r>
      <w:r w:rsidR="0027414A">
        <w:rPr>
          <w:rFonts w:ascii="Times New Roman" w:eastAsia="Batang" w:hAnsi="Times New Roman"/>
        </w:rPr>
        <w:t>(ВВГУ)</w:t>
      </w:r>
    </w:p>
    <w:p w14:paraId="2A1B406D" w14:textId="72836C36" w:rsidR="008D51F2" w:rsidRPr="008D51F2" w:rsidRDefault="008D51F2" w:rsidP="008D51F2">
      <w:pPr>
        <w:spacing w:after="0" w:line="240" w:lineRule="auto"/>
        <w:jc w:val="right"/>
        <w:rPr>
          <w:rFonts w:ascii="Times New Roman" w:eastAsia="Batang" w:hAnsi="Times New Roman" w:cs="Times New Roman"/>
        </w:rPr>
      </w:pPr>
    </w:p>
    <w:p w14:paraId="7ABBDA3E" w14:textId="036B6EF7" w:rsidR="00EB4BC2" w:rsidRPr="00EB4BC2" w:rsidRDefault="00EB4BC2" w:rsidP="00EB4BC2">
      <w:pPr>
        <w:spacing w:after="0" w:line="240" w:lineRule="auto"/>
        <w:jc w:val="right"/>
        <w:rPr>
          <w:rFonts w:ascii="Times New Roman" w:hAnsi="Times New Roman" w:cs="Times New Roman"/>
          <w:iCs/>
        </w:rPr>
      </w:pPr>
    </w:p>
    <w:p w14:paraId="73186FA0" w14:textId="0B7F3A13" w:rsidR="00EB4BC2" w:rsidRPr="00EB4BC2" w:rsidRDefault="00EB4BC2" w:rsidP="00EB4BC2">
      <w:pPr>
        <w:spacing w:after="0" w:line="240" w:lineRule="auto"/>
        <w:rPr>
          <w:rFonts w:ascii="Times New Roman" w:hAnsi="Times New Roman" w:cs="Times New Roman"/>
          <w:iCs/>
          <w:sz w:val="20"/>
          <w:szCs w:val="20"/>
        </w:rPr>
      </w:pPr>
    </w:p>
    <w:p w14:paraId="4ADFEE55" w14:textId="67EA959C" w:rsidR="00F5072B" w:rsidRPr="00EB4BC2" w:rsidRDefault="00EB4BC2" w:rsidP="00EB4BC2">
      <w:pPr>
        <w:tabs>
          <w:tab w:val="left" w:pos="709"/>
        </w:tabs>
        <w:spacing w:after="0" w:line="240" w:lineRule="auto"/>
        <w:jc w:val="both"/>
        <w:rPr>
          <w:rFonts w:ascii="Times New Roman" w:hAnsi="Times New Roman" w:cs="Times New Roman"/>
          <w:sz w:val="20"/>
          <w:szCs w:val="20"/>
        </w:rPr>
      </w:pPr>
      <w:r w:rsidRPr="00EB4BC2">
        <w:rPr>
          <w:rFonts w:ascii="Times New Roman" w:eastAsia="Batang" w:hAnsi="Times New Roman"/>
          <w:b/>
          <w:sz w:val="20"/>
          <w:szCs w:val="20"/>
        </w:rPr>
        <w:t xml:space="preserve">Аннотация: </w:t>
      </w:r>
      <w:r w:rsidR="00F5072B" w:rsidRPr="00EB4BC2">
        <w:rPr>
          <w:rFonts w:ascii="Times New Roman" w:hAnsi="Times New Roman" w:cs="Times New Roman"/>
          <w:sz w:val="20"/>
          <w:szCs w:val="20"/>
        </w:rPr>
        <w:t xml:space="preserve">Актуальность исследования инноваций в культурной политике Республики Корея, с акцентом на влияние современных тенденций (включая </w:t>
      </w:r>
      <w:proofErr w:type="spellStart"/>
      <w:r w:rsidR="00F5072B" w:rsidRPr="00EB4BC2">
        <w:rPr>
          <w:rFonts w:ascii="Times New Roman" w:hAnsi="Times New Roman" w:cs="Times New Roman"/>
          <w:sz w:val="20"/>
          <w:szCs w:val="20"/>
        </w:rPr>
        <w:t>Hallyu</w:t>
      </w:r>
      <w:proofErr w:type="spellEnd"/>
      <w:r w:rsidR="00F5072B" w:rsidRPr="00EB4BC2">
        <w:rPr>
          <w:rFonts w:ascii="Times New Roman" w:hAnsi="Times New Roman" w:cs="Times New Roman"/>
          <w:sz w:val="20"/>
          <w:szCs w:val="20"/>
        </w:rPr>
        <w:t>, дорамы и K-Pop) на традиционные элементы культуры, обусловлена постоянно растущей глобальной популярностью южнокорейской культуры и увеличением числа ее почитателей. Феномен корейской волны (</w:t>
      </w:r>
      <w:r w:rsidR="000A592A" w:rsidRPr="00EB4BC2">
        <w:rPr>
          <w:rFonts w:ascii="Times New Roman" w:hAnsi="Times New Roman" w:cs="Times New Roman"/>
          <w:sz w:val="20"/>
          <w:szCs w:val="20"/>
        </w:rPr>
        <w:t>Халлю</w:t>
      </w:r>
      <w:r w:rsidR="00F5072B" w:rsidRPr="00EB4BC2">
        <w:rPr>
          <w:rFonts w:ascii="Times New Roman" w:hAnsi="Times New Roman" w:cs="Times New Roman"/>
          <w:sz w:val="20"/>
          <w:szCs w:val="20"/>
        </w:rPr>
        <w:t xml:space="preserve">) отражает успешную интеграцию инновационных политик, где современные тренды гармонично сочетаются с культурным наследием, способствуя его живому развитию и международному распространению. Это требует изучения механизмов, обеспечивающих устойчивый интерес, гибкость и эксперименты для продвижения традиций в глобальном масштабе, укрепляя культурное влияние и экономику страны. В следующем разделе рассмотрим конкретные аспекты этого процесса. </w:t>
      </w:r>
    </w:p>
    <w:p w14:paraId="0D6BEA7A" w14:textId="22CECC2C" w:rsidR="00F5072B" w:rsidRDefault="00F5072B" w:rsidP="00EB4BC2">
      <w:pPr>
        <w:tabs>
          <w:tab w:val="left" w:pos="709"/>
        </w:tabs>
        <w:spacing w:after="0" w:line="240" w:lineRule="auto"/>
        <w:jc w:val="both"/>
        <w:rPr>
          <w:rFonts w:ascii="Times New Roman" w:hAnsi="Times New Roman"/>
          <w:sz w:val="20"/>
          <w:szCs w:val="20"/>
        </w:rPr>
      </w:pPr>
      <w:r w:rsidRPr="00EB4BC2">
        <w:rPr>
          <w:rFonts w:ascii="Times New Roman" w:hAnsi="Times New Roman"/>
          <w:b/>
          <w:sz w:val="20"/>
          <w:szCs w:val="20"/>
        </w:rPr>
        <w:t>Ключевые слова:</w:t>
      </w:r>
      <w:r w:rsidRPr="00EB4BC2">
        <w:rPr>
          <w:rFonts w:ascii="Times New Roman" w:hAnsi="Times New Roman" w:cs="Times New Roman"/>
          <w:color w:val="24292F"/>
          <w:sz w:val="20"/>
          <w:szCs w:val="20"/>
        </w:rPr>
        <w:t xml:space="preserve"> </w:t>
      </w:r>
      <w:r w:rsidRPr="00EB4BC2">
        <w:rPr>
          <w:rFonts w:ascii="Times New Roman" w:hAnsi="Times New Roman"/>
          <w:sz w:val="20"/>
          <w:szCs w:val="20"/>
        </w:rPr>
        <w:t xml:space="preserve">инновации в культурной политике, южная </w:t>
      </w:r>
      <w:r w:rsidR="00EB4BC2" w:rsidRPr="00EB4BC2">
        <w:rPr>
          <w:rFonts w:ascii="Times New Roman" w:hAnsi="Times New Roman"/>
          <w:sz w:val="20"/>
          <w:szCs w:val="20"/>
        </w:rPr>
        <w:t>Корея</w:t>
      </w:r>
      <w:r w:rsidRPr="00EB4BC2">
        <w:rPr>
          <w:rFonts w:ascii="Times New Roman" w:hAnsi="Times New Roman"/>
          <w:sz w:val="20"/>
          <w:szCs w:val="20"/>
        </w:rPr>
        <w:t xml:space="preserve">, традиционные элементы культуры, </w:t>
      </w:r>
      <w:proofErr w:type="spellStart"/>
      <w:r w:rsidR="000A592A" w:rsidRPr="00EB4BC2">
        <w:rPr>
          <w:rFonts w:ascii="Times New Roman" w:hAnsi="Times New Roman" w:cs="Times New Roman"/>
          <w:sz w:val="20"/>
          <w:szCs w:val="20"/>
        </w:rPr>
        <w:t>халлю</w:t>
      </w:r>
      <w:proofErr w:type="spellEnd"/>
      <w:r w:rsidRPr="00EB4BC2">
        <w:rPr>
          <w:rFonts w:ascii="Times New Roman" w:hAnsi="Times New Roman"/>
          <w:sz w:val="20"/>
          <w:szCs w:val="20"/>
        </w:rPr>
        <w:t xml:space="preserve"> (корейская волна), дорамы, k-pop, глобальная популярность, </w:t>
      </w:r>
      <w:r w:rsidR="00E738A9" w:rsidRPr="00EB4BC2">
        <w:rPr>
          <w:rFonts w:ascii="Times New Roman" w:hAnsi="Times New Roman"/>
          <w:sz w:val="20"/>
          <w:szCs w:val="20"/>
        </w:rPr>
        <w:t>Ю</w:t>
      </w:r>
      <w:r w:rsidRPr="00EB4BC2">
        <w:rPr>
          <w:rFonts w:ascii="Times New Roman" w:hAnsi="Times New Roman"/>
          <w:sz w:val="20"/>
          <w:szCs w:val="20"/>
        </w:rPr>
        <w:t>жнокорейская культура, интеграция инновационных политик, современные тренды, культурное наследие</w:t>
      </w:r>
    </w:p>
    <w:p w14:paraId="028A27A8" w14:textId="091FFF13" w:rsidR="00EB4BC2" w:rsidRDefault="00EB4BC2" w:rsidP="00EB4BC2">
      <w:pPr>
        <w:tabs>
          <w:tab w:val="left" w:pos="709"/>
        </w:tabs>
        <w:spacing w:after="0" w:line="240" w:lineRule="auto"/>
        <w:jc w:val="both"/>
        <w:rPr>
          <w:rFonts w:ascii="Times New Roman" w:hAnsi="Times New Roman"/>
          <w:sz w:val="20"/>
          <w:szCs w:val="20"/>
        </w:rPr>
      </w:pPr>
    </w:p>
    <w:p w14:paraId="7A459B56" w14:textId="7FA64433" w:rsidR="00EB4BC2" w:rsidRPr="00896F31" w:rsidRDefault="00EB4BC2" w:rsidP="00EB4BC2">
      <w:pPr>
        <w:spacing w:after="0" w:line="240" w:lineRule="auto"/>
        <w:jc w:val="both"/>
        <w:rPr>
          <w:rFonts w:ascii="Times New Roman" w:eastAsia="Batang" w:hAnsi="Times New Roman"/>
          <w:sz w:val="20"/>
          <w:szCs w:val="20"/>
          <w:lang w:val="en-US"/>
        </w:rPr>
      </w:pPr>
      <w:r w:rsidRPr="00896F31">
        <w:rPr>
          <w:rFonts w:ascii="Times New Roman" w:eastAsia="Batang" w:hAnsi="Times New Roman"/>
          <w:b/>
          <w:sz w:val="20"/>
          <w:szCs w:val="20"/>
          <w:lang w:val="en-US"/>
        </w:rPr>
        <w:t>Title:</w:t>
      </w:r>
      <w:r w:rsidRPr="00896F31">
        <w:rPr>
          <w:rFonts w:ascii="Times New Roman" w:eastAsia="Batang" w:hAnsi="Times New Roman"/>
          <w:sz w:val="20"/>
          <w:szCs w:val="20"/>
          <w:lang w:val="en-US"/>
        </w:rPr>
        <w:t xml:space="preserve"> </w:t>
      </w:r>
      <w:r w:rsidRPr="00EB4BC2">
        <w:rPr>
          <w:rFonts w:ascii="Times New Roman" w:eastAsia="Batang" w:hAnsi="Times New Roman"/>
          <w:sz w:val="20"/>
          <w:szCs w:val="20"/>
          <w:lang w:val="en-US"/>
        </w:rPr>
        <w:t>Innovations in cultural policy - The influence of modern trends on traditional cultural elements</w:t>
      </w:r>
    </w:p>
    <w:p w14:paraId="514E02CB" w14:textId="16D57C69" w:rsidR="00D267BF" w:rsidRPr="00C53A1D" w:rsidRDefault="00EB4BC2" w:rsidP="00D267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Batang" w:hAnsi="Times New Roman"/>
          <w:sz w:val="20"/>
          <w:lang w:val="en-US"/>
        </w:rPr>
      </w:pPr>
      <w:r w:rsidRPr="00896F31">
        <w:rPr>
          <w:rFonts w:ascii="Times New Roman" w:eastAsia="Batang" w:hAnsi="Times New Roman"/>
          <w:b/>
          <w:sz w:val="20"/>
          <w:szCs w:val="20"/>
          <w:lang w:val="en-US"/>
        </w:rPr>
        <w:t>Author</w:t>
      </w:r>
      <w:r w:rsidR="00D267BF" w:rsidRPr="00D267BF">
        <w:rPr>
          <w:rFonts w:ascii="Times New Roman" w:eastAsia="Batang" w:hAnsi="Times New Roman"/>
          <w:sz w:val="20"/>
          <w:lang w:val="en-US"/>
        </w:rPr>
        <w:t xml:space="preserve"> </w:t>
      </w:r>
      <w:r w:rsidR="00D267BF">
        <w:rPr>
          <w:rFonts w:ascii="Times New Roman" w:eastAsia="Batang" w:hAnsi="Times New Roman"/>
          <w:sz w:val="20"/>
          <w:lang w:val="en-US"/>
        </w:rPr>
        <w:t xml:space="preserve">Posisaeva Elizaveta Alekseevna Vladivostok State University </w:t>
      </w:r>
      <w:r w:rsidR="00D267BF" w:rsidRPr="00896F31">
        <w:rPr>
          <w:rFonts w:ascii="Times New Roman" w:eastAsia="Batang" w:hAnsi="Times New Roman"/>
          <w:sz w:val="20"/>
          <w:lang w:val="en-US"/>
        </w:rPr>
        <w:t>(</w:t>
      </w:r>
      <w:r w:rsidR="00D267BF" w:rsidRPr="00896F31">
        <w:rPr>
          <w:rFonts w:ascii="Times New Roman" w:eastAsia="Batang" w:hAnsi="Times New Roman" w:hint="eastAsia"/>
          <w:sz w:val="20"/>
          <w:lang w:val="en-US"/>
        </w:rPr>
        <w:t>4</w:t>
      </w:r>
      <w:r w:rsidR="00D267BF" w:rsidRPr="00896F31">
        <w:rPr>
          <w:rFonts w:ascii="Times New Roman" w:eastAsia="Batang" w:hAnsi="Times New Roman" w:hint="eastAsia"/>
          <w:sz w:val="20"/>
          <w:vertAlign w:val="superscript"/>
          <w:lang w:val="en-US"/>
        </w:rPr>
        <w:t>th</w:t>
      </w:r>
      <w:r w:rsidR="00D267BF" w:rsidRPr="00896F31">
        <w:rPr>
          <w:rFonts w:ascii="Times New Roman" w:eastAsia="Batang" w:hAnsi="Times New Roman" w:hint="eastAsia"/>
          <w:sz w:val="20"/>
          <w:lang w:val="en-US"/>
        </w:rPr>
        <w:t xml:space="preserve"> year</w:t>
      </w:r>
      <w:r w:rsidR="00D267BF">
        <w:rPr>
          <w:rFonts w:ascii="Times New Roman" w:eastAsia="Batang" w:hAnsi="Times New Roman"/>
          <w:sz w:val="20"/>
          <w:lang w:val="en-US"/>
        </w:rPr>
        <w:t>), Vladivostok, Russia</w:t>
      </w:r>
    </w:p>
    <w:p w14:paraId="527B661C" w14:textId="54E787B5" w:rsidR="00EB4BC2" w:rsidRPr="00896F31" w:rsidRDefault="00EB4BC2" w:rsidP="00EB4BC2">
      <w:pPr>
        <w:spacing w:after="0" w:line="240" w:lineRule="auto"/>
        <w:jc w:val="both"/>
        <w:rPr>
          <w:rFonts w:ascii="Times New Roman" w:eastAsia="Batang" w:hAnsi="Times New Roman"/>
          <w:b/>
          <w:sz w:val="20"/>
          <w:szCs w:val="20"/>
          <w:lang w:val="en-US"/>
        </w:rPr>
      </w:pPr>
      <w:r w:rsidRPr="00896F31">
        <w:rPr>
          <w:rFonts w:ascii="Times New Roman" w:eastAsia="Batang" w:hAnsi="Times New Roman"/>
          <w:b/>
          <w:sz w:val="20"/>
          <w:szCs w:val="20"/>
          <w:lang w:val="en-US"/>
        </w:rPr>
        <w:t xml:space="preserve">Advisor: </w:t>
      </w:r>
      <w:r w:rsidR="00D267BF">
        <w:rPr>
          <w:rFonts w:ascii="Times New Roman" w:eastAsia="Batang" w:hAnsi="Times New Roman"/>
          <w:sz w:val="20"/>
          <w:lang w:val="en-US"/>
        </w:rPr>
        <w:t>Kotlyar</w:t>
      </w:r>
      <w:r w:rsidR="00D267BF" w:rsidRPr="00C53A1D">
        <w:rPr>
          <w:rFonts w:ascii="Times New Roman" w:eastAsia="Batang" w:hAnsi="Times New Roman"/>
          <w:sz w:val="20"/>
          <w:lang w:val="en-US"/>
        </w:rPr>
        <w:t xml:space="preserve"> </w:t>
      </w:r>
      <w:r w:rsidR="00D267BF">
        <w:rPr>
          <w:rFonts w:ascii="Times New Roman" w:eastAsia="Batang" w:hAnsi="Times New Roman"/>
          <w:sz w:val="20"/>
          <w:lang w:val="en-US"/>
        </w:rPr>
        <w:t>N.V. (VVSU)</w:t>
      </w:r>
    </w:p>
    <w:p w14:paraId="63092FF7" w14:textId="41CA2DAE" w:rsidR="00EB4BC2" w:rsidRPr="00896F31" w:rsidRDefault="00EB4BC2" w:rsidP="00EB4BC2">
      <w:pPr>
        <w:spacing w:after="0" w:line="240" w:lineRule="auto"/>
        <w:jc w:val="both"/>
        <w:rPr>
          <w:rFonts w:ascii="Times New Roman" w:eastAsia="Batang" w:hAnsi="Times New Roman"/>
          <w:sz w:val="20"/>
          <w:szCs w:val="20"/>
          <w:lang w:val="en-US"/>
        </w:rPr>
      </w:pPr>
      <w:r w:rsidRPr="00896F31">
        <w:rPr>
          <w:rFonts w:ascii="Times New Roman" w:eastAsia="Batang" w:hAnsi="Times New Roman"/>
          <w:b/>
          <w:sz w:val="20"/>
          <w:szCs w:val="20"/>
          <w:lang w:val="en-US"/>
        </w:rPr>
        <w:t xml:space="preserve">Abstract: </w:t>
      </w:r>
      <w:r w:rsidRPr="00EB4BC2">
        <w:rPr>
          <w:rFonts w:ascii="Times New Roman" w:eastAsia="Batang" w:hAnsi="Times New Roman"/>
          <w:sz w:val="20"/>
          <w:szCs w:val="20"/>
          <w:lang w:val="en-US"/>
        </w:rPr>
        <w:t xml:space="preserve">The relevance of the study of innovations in the cultural policy of the Republic of Korea, with an emphasis on the influence of modern trends (including Hallyu, </w:t>
      </w:r>
      <w:proofErr w:type="spellStart"/>
      <w:r w:rsidRPr="00EB4BC2">
        <w:rPr>
          <w:rFonts w:ascii="Times New Roman" w:eastAsia="Batang" w:hAnsi="Times New Roman"/>
          <w:sz w:val="20"/>
          <w:szCs w:val="20"/>
          <w:lang w:val="en-US"/>
        </w:rPr>
        <w:t>doramas</w:t>
      </w:r>
      <w:proofErr w:type="spellEnd"/>
      <w:r w:rsidRPr="00EB4BC2">
        <w:rPr>
          <w:rFonts w:ascii="Times New Roman" w:eastAsia="Batang" w:hAnsi="Times New Roman"/>
          <w:sz w:val="20"/>
          <w:szCs w:val="20"/>
          <w:lang w:val="en-US"/>
        </w:rPr>
        <w:t xml:space="preserve"> and K-Pop) on traditional cultural elements, is due to the ever-growing global popularity of South Korean culture and the increasing number of its admirers. The phenomenon of the Korean wave (Hallyu) reflects the successful integration of innovative policies, where modern trends are harmoniously combined with cultural heritage, contributing to its vibrant development and international dissemination. This requires exploring mechanisms that ensure sustained interest, flexibility, and experimentation to promote traditions on a global scale, strengthening the country's cultural influence and economy. In the next section, we will look at specific aspects of this process.</w:t>
      </w:r>
    </w:p>
    <w:p w14:paraId="7281F0DE" w14:textId="727B7DDC" w:rsidR="00EB4BC2" w:rsidRPr="00896F31" w:rsidRDefault="00EB4BC2" w:rsidP="00EB4BC2">
      <w:pPr>
        <w:spacing w:after="0" w:line="240" w:lineRule="auto"/>
        <w:jc w:val="both"/>
        <w:rPr>
          <w:rFonts w:ascii="Times New Roman" w:eastAsia="Batang" w:hAnsi="Times New Roman"/>
          <w:sz w:val="20"/>
          <w:szCs w:val="20"/>
          <w:lang w:val="en-US"/>
        </w:rPr>
      </w:pPr>
      <w:r w:rsidRPr="00896F31">
        <w:rPr>
          <w:rFonts w:ascii="Times New Roman" w:eastAsia="Batang" w:hAnsi="Times New Roman"/>
          <w:b/>
          <w:sz w:val="20"/>
          <w:szCs w:val="20"/>
          <w:lang w:val="en-US"/>
        </w:rPr>
        <w:t>Keywords</w:t>
      </w:r>
      <w:r w:rsidRPr="00896F31">
        <w:rPr>
          <w:rFonts w:ascii="Times New Roman" w:eastAsia="Batang" w:hAnsi="Times New Roman"/>
          <w:sz w:val="20"/>
          <w:szCs w:val="20"/>
          <w:lang w:val="en-US"/>
        </w:rPr>
        <w:t xml:space="preserve">: </w:t>
      </w:r>
      <w:r w:rsidRPr="00EB4BC2">
        <w:rPr>
          <w:rFonts w:ascii="Times New Roman" w:eastAsia="Batang" w:hAnsi="Times New Roman"/>
          <w:sz w:val="20"/>
          <w:szCs w:val="20"/>
          <w:lang w:val="en-US"/>
        </w:rPr>
        <w:t xml:space="preserve">innovations in cultural policy, south Korea, traditional elements of culture, </w:t>
      </w:r>
      <w:proofErr w:type="spellStart"/>
      <w:r w:rsidRPr="00EB4BC2">
        <w:rPr>
          <w:rFonts w:ascii="Times New Roman" w:eastAsia="Batang" w:hAnsi="Times New Roman"/>
          <w:sz w:val="20"/>
          <w:szCs w:val="20"/>
          <w:lang w:val="en-US"/>
        </w:rPr>
        <w:t>hallyu</w:t>
      </w:r>
      <w:proofErr w:type="spellEnd"/>
      <w:r w:rsidRPr="00EB4BC2">
        <w:rPr>
          <w:rFonts w:ascii="Times New Roman" w:eastAsia="Batang" w:hAnsi="Times New Roman"/>
          <w:sz w:val="20"/>
          <w:szCs w:val="20"/>
          <w:lang w:val="en-US"/>
        </w:rPr>
        <w:t xml:space="preserve"> (Korean wave), </w:t>
      </w:r>
      <w:proofErr w:type="spellStart"/>
      <w:r w:rsidRPr="00EB4BC2">
        <w:rPr>
          <w:rFonts w:ascii="Times New Roman" w:eastAsia="Batang" w:hAnsi="Times New Roman"/>
          <w:sz w:val="20"/>
          <w:szCs w:val="20"/>
          <w:lang w:val="en-US"/>
        </w:rPr>
        <w:t>doramas</w:t>
      </w:r>
      <w:proofErr w:type="spellEnd"/>
      <w:r w:rsidRPr="00EB4BC2">
        <w:rPr>
          <w:rFonts w:ascii="Times New Roman" w:eastAsia="Batang" w:hAnsi="Times New Roman"/>
          <w:sz w:val="20"/>
          <w:szCs w:val="20"/>
          <w:lang w:val="en-US"/>
        </w:rPr>
        <w:t xml:space="preserve">, </w:t>
      </w:r>
      <w:proofErr w:type="spellStart"/>
      <w:r w:rsidRPr="00EB4BC2">
        <w:rPr>
          <w:rFonts w:ascii="Times New Roman" w:eastAsia="Batang" w:hAnsi="Times New Roman"/>
          <w:sz w:val="20"/>
          <w:szCs w:val="20"/>
          <w:lang w:val="en-US"/>
        </w:rPr>
        <w:t>k-pop</w:t>
      </w:r>
      <w:proofErr w:type="spellEnd"/>
      <w:r w:rsidRPr="00EB4BC2">
        <w:rPr>
          <w:rFonts w:ascii="Times New Roman" w:eastAsia="Batang" w:hAnsi="Times New Roman"/>
          <w:sz w:val="20"/>
          <w:szCs w:val="20"/>
          <w:lang w:val="en-US"/>
        </w:rPr>
        <w:t>, global popularity, South Korean culture, integration of innovative policies, modern trends, cultural heritage</w:t>
      </w:r>
    </w:p>
    <w:p w14:paraId="00E71FCE" w14:textId="044739EA" w:rsidR="00EB4BC2" w:rsidRDefault="00EB4BC2" w:rsidP="00EB4BC2">
      <w:pPr>
        <w:tabs>
          <w:tab w:val="left" w:pos="709"/>
        </w:tabs>
        <w:spacing w:after="0" w:line="240" w:lineRule="auto"/>
        <w:jc w:val="both"/>
        <w:rPr>
          <w:rFonts w:ascii="Times New Roman" w:hAnsi="Times New Roman"/>
          <w:sz w:val="20"/>
          <w:szCs w:val="20"/>
          <w:lang w:val="en-US"/>
        </w:rPr>
      </w:pPr>
    </w:p>
    <w:p w14:paraId="6D05014E" w14:textId="77777777" w:rsidR="00E738A9" w:rsidRPr="00A11D7B" w:rsidRDefault="00E738A9" w:rsidP="00EB4BC2">
      <w:pPr>
        <w:spacing w:after="0" w:line="240" w:lineRule="auto"/>
        <w:jc w:val="both"/>
        <w:rPr>
          <w:rFonts w:ascii="Times New Roman" w:hAnsi="Times New Roman" w:cs="Times New Roman"/>
        </w:rPr>
      </w:pPr>
      <w:r w:rsidRPr="00A11D7B">
        <w:rPr>
          <w:rFonts w:ascii="Times New Roman" w:hAnsi="Times New Roman" w:cs="Times New Roman"/>
        </w:rPr>
        <w:t xml:space="preserve">Исследование влияния современных тенденций на традиционные элементы культуры в Республике Корея обусловлено несколькими факторами. Во-первых, Южная Корея переживает период интенсивной глобализации и технологического прогресса, что создает как инновационные возможности для культурного обмена, так и вызовы для сохранения исторического наследия. Во-вторых, высокий уровень проникновения цифровых платформ и социальных сетей способствует распространению современных трендов, таких как </w:t>
      </w:r>
      <w:proofErr w:type="spellStart"/>
      <w:r w:rsidRPr="00A11D7B">
        <w:rPr>
          <w:rFonts w:ascii="Times New Roman" w:hAnsi="Times New Roman" w:cs="Times New Roman"/>
        </w:rPr>
        <w:t>Hallyu</w:t>
      </w:r>
      <w:proofErr w:type="spellEnd"/>
      <w:r w:rsidRPr="00A11D7B">
        <w:rPr>
          <w:rFonts w:ascii="Times New Roman" w:hAnsi="Times New Roman" w:cs="Times New Roman"/>
        </w:rPr>
        <w:t xml:space="preserve"> (корейская волна), K-Pop и дорамы, что приводит к трансформации традиционных культурных практик. В-третьих, по данным международных культурных исследований, глобальные тенденции все чаще интегрируются с национальными элементами, что требует анализа их долгосрочного воздействия на культурную идентичность. В-четвертых, существует необходимость в изучении влияния культурных факторов, таких как традиционные семейные ценности и общественные нормы, на адаптацию традиций к современным изменениям. </w:t>
      </w:r>
    </w:p>
    <w:p w14:paraId="409B9BBA" w14:textId="1FA63E1B" w:rsidR="00F5072B" w:rsidRPr="00A11D7B" w:rsidRDefault="00E738A9" w:rsidP="00EB4BC2">
      <w:pPr>
        <w:spacing w:after="0" w:line="240" w:lineRule="auto"/>
        <w:jc w:val="both"/>
        <w:rPr>
          <w:rFonts w:ascii="Times New Roman" w:hAnsi="Times New Roman" w:cs="Times New Roman"/>
        </w:rPr>
      </w:pPr>
      <w:r w:rsidRPr="00A11D7B">
        <w:rPr>
          <w:rFonts w:ascii="Times New Roman" w:hAnsi="Times New Roman" w:cs="Times New Roman"/>
        </w:rPr>
        <w:t>Целью данного исследования является: анализ влияния современных тенденций на традиционные элементы культуры в Республике Корея. Исследование также направлено на разработку рекомендаций по сохранению и адаптации культурного наследия в условиях глобализации и технологического прогресса</w:t>
      </w:r>
      <w:r w:rsidR="00F5072B" w:rsidRPr="00A11D7B">
        <w:rPr>
          <w:rFonts w:ascii="Times New Roman" w:hAnsi="Times New Roman" w:cs="Times New Roman"/>
        </w:rPr>
        <w:t>. Задачи: 1)</w:t>
      </w:r>
      <w:r w:rsidRPr="00A11D7B">
        <w:rPr>
          <w:rFonts w:ascii="Times New Roman" w:hAnsi="Times New Roman" w:cs="Times New Roman"/>
        </w:rPr>
        <w:t xml:space="preserve"> изучить основные виды современных тенденций, таких как глобализация, цифровые технологии и медиа, влияющих на традиционные элементы культуры</w:t>
      </w:r>
      <w:r w:rsidR="00F5072B" w:rsidRPr="00A11D7B">
        <w:rPr>
          <w:rFonts w:ascii="Times New Roman" w:hAnsi="Times New Roman" w:cs="Times New Roman"/>
        </w:rPr>
        <w:t xml:space="preserve"> 2)</w:t>
      </w:r>
      <w:r w:rsidRPr="00A11D7B">
        <w:rPr>
          <w:rFonts w:ascii="Times New Roman" w:hAnsi="Times New Roman" w:cs="Times New Roman"/>
        </w:rPr>
        <w:t xml:space="preserve"> проанализировать социальные, экономические и культурные факторы, способствующие интеграции или трансформации традиционных практик в Южной Корее</w:t>
      </w:r>
      <w:r w:rsidR="00F5072B" w:rsidRPr="00A11D7B">
        <w:rPr>
          <w:rFonts w:ascii="Times New Roman" w:hAnsi="Times New Roman" w:cs="Times New Roman"/>
        </w:rPr>
        <w:t xml:space="preserve"> 3)</w:t>
      </w:r>
      <w:r w:rsidRPr="00A11D7B">
        <w:rPr>
          <w:rFonts w:ascii="Times New Roman" w:hAnsi="Times New Roman" w:cs="Times New Roman"/>
        </w:rPr>
        <w:t xml:space="preserve"> оценить уровень осведомленности населения о значении традиционного культурного наследия и доступности программ по его сохранению</w:t>
      </w:r>
      <w:r w:rsidR="00F5072B" w:rsidRPr="00A11D7B">
        <w:rPr>
          <w:rFonts w:ascii="Times New Roman" w:hAnsi="Times New Roman" w:cs="Times New Roman"/>
        </w:rPr>
        <w:t xml:space="preserve"> 4) </w:t>
      </w:r>
      <w:r w:rsidRPr="00A11D7B">
        <w:rPr>
          <w:rFonts w:ascii="Times New Roman" w:hAnsi="Times New Roman" w:cs="Times New Roman"/>
        </w:rPr>
        <w:t xml:space="preserve">исследовать влияние глобальных трендов, таких как </w:t>
      </w:r>
      <w:proofErr w:type="spellStart"/>
      <w:r w:rsidRPr="00A11D7B">
        <w:rPr>
          <w:rFonts w:ascii="Times New Roman" w:hAnsi="Times New Roman" w:cs="Times New Roman"/>
        </w:rPr>
        <w:t>Hallyu</w:t>
      </w:r>
      <w:proofErr w:type="spellEnd"/>
      <w:r w:rsidRPr="00A11D7B">
        <w:rPr>
          <w:rFonts w:ascii="Times New Roman" w:hAnsi="Times New Roman" w:cs="Times New Roman"/>
        </w:rPr>
        <w:t xml:space="preserve"> и социальные сети, на традиционные элементы культуры</w:t>
      </w:r>
    </w:p>
    <w:p w14:paraId="2CB208B6" w14:textId="406C6634" w:rsidR="00F5072B" w:rsidRPr="00EB4BC2" w:rsidRDefault="00F5072B" w:rsidP="00EB4BC2">
      <w:pPr>
        <w:spacing w:after="0" w:line="240" w:lineRule="auto"/>
        <w:jc w:val="both"/>
        <w:rPr>
          <w:rFonts w:ascii="Times New Roman" w:hAnsi="Times New Roman" w:cs="Times New Roman"/>
        </w:rPr>
      </w:pPr>
      <w:r w:rsidRPr="00A11D7B">
        <w:rPr>
          <w:rFonts w:ascii="Times New Roman" w:hAnsi="Times New Roman" w:cs="Times New Roman"/>
        </w:rPr>
        <w:t>Объект исследования:</w:t>
      </w:r>
      <w:r w:rsidRPr="00EB4BC2">
        <w:rPr>
          <w:rFonts w:ascii="Times New Roman" w:hAnsi="Times New Roman" w:cs="Times New Roman"/>
        </w:rPr>
        <w:t xml:space="preserve"> </w:t>
      </w:r>
      <w:r w:rsidR="00E738A9" w:rsidRPr="00A11D7B">
        <w:rPr>
          <w:rFonts w:ascii="Times New Roman" w:hAnsi="Times New Roman" w:cs="Times New Roman"/>
        </w:rPr>
        <w:t>традиционные элементы культуры в Республике Корея.</w:t>
      </w:r>
    </w:p>
    <w:p w14:paraId="3C3D1B7A" w14:textId="7CD9648B" w:rsidR="00F33C59" w:rsidRDefault="00F5072B" w:rsidP="00EB4BC2">
      <w:pPr>
        <w:spacing w:after="0" w:line="240" w:lineRule="auto"/>
        <w:jc w:val="both"/>
        <w:rPr>
          <w:rFonts w:ascii="Times New Roman" w:hAnsi="Times New Roman" w:cs="Times New Roman"/>
        </w:rPr>
      </w:pPr>
      <w:r w:rsidRPr="00A11D7B">
        <w:rPr>
          <w:rFonts w:ascii="Times New Roman" w:hAnsi="Times New Roman" w:cs="Times New Roman"/>
        </w:rPr>
        <w:lastRenderedPageBreak/>
        <w:t xml:space="preserve">Предмет исследования: </w:t>
      </w:r>
      <w:r w:rsidR="00F33C59" w:rsidRPr="00A11D7B">
        <w:rPr>
          <w:rFonts w:ascii="Times New Roman" w:hAnsi="Times New Roman" w:cs="Times New Roman"/>
        </w:rPr>
        <w:t xml:space="preserve">влияние современных тенденций на традиционные элементы культуры, а также факторы, способствующие их трансформации или сохранению. В рамках исследования будут рассмотрены аспекты, касающиеся влияния культурных норм, глобализации, семейных традиций и уровня поддержки культурных инициатив на адаптацию традиционного наследия к современным изменениям. </w:t>
      </w:r>
    </w:p>
    <w:p w14:paraId="3A835091"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Современная культурная политика Республики Корея стремится к гармоничному сочетанию сохранения уникального культурного наследия и его адаптации к быстро меняющимся реалиям глобального мира. Этот раздел посвящен анализу того, как инновационные подходы и современные тенденции влияют на традиционные элементы культуры, трансформируя их и открывая новые возможности для их продвижения.</w:t>
      </w:r>
    </w:p>
    <w:p w14:paraId="5AB6AC88"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Важно понимать, что культурное наследие не является статичным. Оно постоянно развивается, взаимодействуя с внешними факторами. Основной задачей в данном контексте является не просто сохранение, но и оживление традиционных форм, придание им новой актуальности для современных поколений и международной аудитории.</w:t>
      </w:r>
    </w:p>
    <w:p w14:paraId="2D05BFCA"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Современные тенденции, такие как цифровизация, глобализация и изменения в потребительских предпочтениях, оказывают существенное влияние на восприятие и потребление культурного продукта.</w:t>
      </w:r>
    </w:p>
    <w:p w14:paraId="509B6ED1"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Цифровые технологии являются мощным инструментом для распространения и архивирования культурного наследия. Виртуальные музеи, онлайн-коллекции, интерактивные платформы позволяют преодолеть географические барьеры и сделать культурные артефакты доступными для глобальной аудитории.</w:t>
      </w:r>
    </w:p>
    <w:p w14:paraId="75F717DF"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Искусственный интеллект и большие данные могут использоваться для анализа культурных трендов, персонализации предложений и даже для создания новых форм контента, основанных на традиционных мотивах.</w:t>
      </w:r>
    </w:p>
    <w:p w14:paraId="235BBEF3"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xml:space="preserve">- Влияние социальных сетей и платформ пользовательского контента позволяет традиционным формам культуры обретать новую жизнь. Публикация изображений традиционных костюмов, музыки, ремесел в </w:t>
      </w:r>
      <w:proofErr w:type="spellStart"/>
      <w:r w:rsidRPr="009645B0">
        <w:rPr>
          <w:rFonts w:ascii="Times New Roman" w:hAnsi="Times New Roman" w:cs="Times New Roman"/>
        </w:rPr>
        <w:t>Instagram</w:t>
      </w:r>
      <w:proofErr w:type="spellEnd"/>
      <w:r w:rsidRPr="009645B0">
        <w:rPr>
          <w:rFonts w:ascii="Times New Roman" w:hAnsi="Times New Roman" w:cs="Times New Roman"/>
        </w:rPr>
        <w:t xml:space="preserve">, </w:t>
      </w:r>
      <w:proofErr w:type="spellStart"/>
      <w:r w:rsidRPr="009645B0">
        <w:rPr>
          <w:rFonts w:ascii="Times New Roman" w:hAnsi="Times New Roman" w:cs="Times New Roman"/>
        </w:rPr>
        <w:t>TikTok</w:t>
      </w:r>
      <w:proofErr w:type="spellEnd"/>
      <w:r w:rsidRPr="009645B0">
        <w:rPr>
          <w:rFonts w:ascii="Times New Roman" w:hAnsi="Times New Roman" w:cs="Times New Roman"/>
        </w:rPr>
        <w:t xml:space="preserve"> или </w:t>
      </w:r>
      <w:proofErr w:type="spellStart"/>
      <w:r w:rsidRPr="009645B0">
        <w:rPr>
          <w:rFonts w:ascii="Times New Roman" w:hAnsi="Times New Roman" w:cs="Times New Roman"/>
        </w:rPr>
        <w:t>YouTube</w:t>
      </w:r>
      <w:proofErr w:type="spellEnd"/>
      <w:r w:rsidRPr="009645B0">
        <w:rPr>
          <w:rFonts w:ascii="Times New Roman" w:hAnsi="Times New Roman" w:cs="Times New Roman"/>
        </w:rPr>
        <w:t xml:space="preserve"> способствует их популяризации среди молодежи.</w:t>
      </w:r>
    </w:p>
    <w:p w14:paraId="11B92A5A"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Современные тенденции в дизайне, моде, музыке активно заимствуют элементы традиционной культуры, придавая им новаторский вид. Это может проявляться в использовании традиционных узоров в современной одежде, в интеграции народных мотивов в электронную музыку или в переосмыслении классических литературных сюжетов.</w:t>
      </w:r>
    </w:p>
    <w:p w14:paraId="079A6969"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Инновационные методы преподавания и популяризации традиционных ремесел, такие как мастер-классы в онлайн-формате, создание образовательных мобильных приложений, способствуют сохранению и передаче этих навыков.</w:t>
      </w:r>
    </w:p>
    <w:p w14:paraId="49CA82C9"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Возрастает роль творческих индустрий в адаптации культурного наследия. Создание современных художественных инсталляций, перформансов, анимационных фильмов, театральных постановок, вдохновленных традиционными сюжетами и образами, привлекает новую аудиторию.</w:t>
      </w:r>
    </w:p>
    <w:p w14:paraId="79084836"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Привлечение молодежи к изучению и практике традиционных искусств и ремесел становится приоритетом. Это достигается через интеграцию культурного образования в общую систему образования, организацию фестивалей, конкурсов и культурных мероприятий.</w:t>
      </w:r>
    </w:p>
    <w:p w14:paraId="4DC72EBC"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Инновации в культурной политике также включают привлечение частных инвестиций и развитие государственно-частного партнерства для финансирования проектов, направленных на сохранение и популяризацию традиционного наследия.</w:t>
      </w:r>
    </w:p>
    <w:p w14:paraId="6D58CA85" w14:textId="77777777" w:rsidR="009645B0" w:rsidRPr="009645B0"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 Адаптация традиционных элементов культуры к современным форматам не означает их упрощение или обесценивание. Напротив, она требует глубокого понимания их сути и креативного подхода к их интерпретации.</w:t>
      </w:r>
    </w:p>
    <w:p w14:paraId="3AF3143E" w14:textId="752529AA" w:rsidR="009645B0" w:rsidRPr="00A11D7B" w:rsidRDefault="009645B0" w:rsidP="009645B0">
      <w:pPr>
        <w:spacing w:after="0" w:line="240" w:lineRule="auto"/>
        <w:jc w:val="both"/>
        <w:rPr>
          <w:rFonts w:ascii="Times New Roman" w:hAnsi="Times New Roman" w:cs="Times New Roman"/>
        </w:rPr>
      </w:pPr>
      <w:r w:rsidRPr="009645B0">
        <w:rPr>
          <w:rFonts w:ascii="Times New Roman" w:hAnsi="Times New Roman" w:cs="Times New Roman"/>
        </w:rPr>
        <w:t>Республика Корея в качестве приоритета современной культурной политики выбрала популяризацию культурного и природного наследия среди детей и молодежи. Образовательный процесс интегрирован с познанием прошлого, а современные технологии преобразуют «прошлое» и адаптируют его к наиболее легкому и понятному молодым поколениям контенту, что обеспечивает успех его освоения. «Виртуальная и дополненная реальность — это мощные технологии, которые позволяют заменить реальную жизнь на восприятие виртуальной жизни, искусственным образом стимулируя наши чувства и обманывая наше тело в принятии другой версии реальности»</w:t>
      </w:r>
    </w:p>
    <w:p w14:paraId="6ABF20DF" w14:textId="7A7013B1"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В условиях глобализации вопрос поиска национальной идентичности становится все более актуальным для многих стран, включая Республику Корея. В этом контексте важнейшими компонентами являются культурная политика и векторы продвижения культурного наследия. Эти </w:t>
      </w:r>
      <w:r w:rsidRPr="00EB4BC2">
        <w:rPr>
          <w:rFonts w:ascii="Times New Roman" w:hAnsi="Times New Roman" w:cs="Times New Roman"/>
        </w:rPr>
        <w:lastRenderedPageBreak/>
        <w:t>два понятия глубоко связаны с историческими и социологическими методологиями, которые определяют их содержание и функционирование. В широком смысле культурная политика рассматривается как система мер и стратегий, направленных на сохранение, развитие и продвижение национального культурного наследия в рамках конкретного сообщества</w:t>
      </w:r>
      <w:r w:rsidR="000A592A" w:rsidRPr="00EB4BC2">
        <w:rPr>
          <w:rFonts w:ascii="Times New Roman" w:hAnsi="Times New Roman" w:cs="Times New Roman"/>
        </w:rPr>
        <w:t xml:space="preserve"> [1].</w:t>
      </w:r>
    </w:p>
    <w:p w14:paraId="28649B96"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Корейская культура, несмотря на политическое разделение Корейского полуострова на две страны (Республику Корея на юге и Корейскую Народно-Демократическую Республику на севере), сохраняет глубокую историческую и культурную единство. Это единство коренится в тысячелетней истории, где корейский народ развивался как относительно монолитная этническая и культурная общность. Давайте разберём этот аспект подробнее, опираясь на исторический контекст, претензии обеих стран на наследие, возникающие напряжения и способы их преодоления.</w:t>
      </w:r>
    </w:p>
    <w:p w14:paraId="56471766" w14:textId="1801EA63" w:rsidR="00F5072B" w:rsidRPr="00026341"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Республика Корея продвигает глобальный курс корейской культуры через госорганы, определяя </w:t>
      </w:r>
      <w:r w:rsidRPr="00026341">
        <w:rPr>
          <w:rFonts w:ascii="Times New Roman" w:hAnsi="Times New Roman" w:cs="Times New Roman"/>
        </w:rPr>
        <w:t>стратегические направления в культуре, спорте и туризме.</w:t>
      </w:r>
    </w:p>
    <w:p w14:paraId="68128D8B" w14:textId="1999AAF1" w:rsidR="00F5072B" w:rsidRPr="00EB4BC2" w:rsidRDefault="00F5072B" w:rsidP="00EB4BC2">
      <w:pPr>
        <w:spacing w:after="0" w:line="240" w:lineRule="auto"/>
        <w:jc w:val="both"/>
        <w:rPr>
          <w:rFonts w:ascii="Times New Roman" w:hAnsi="Times New Roman" w:cs="Times New Roman"/>
        </w:rPr>
      </w:pPr>
      <w:r w:rsidRPr="00026341">
        <w:rPr>
          <w:rFonts w:ascii="Times New Roman" w:hAnsi="Times New Roman" w:cs="Times New Roman"/>
        </w:rPr>
        <w:t>В настоящее время организационная структура Министерства культуры, спорта и туризма Республики</w:t>
      </w:r>
      <w:r w:rsidRPr="00EB4BC2">
        <w:rPr>
          <w:rFonts w:ascii="Times New Roman" w:hAnsi="Times New Roman" w:cs="Times New Roman"/>
        </w:rPr>
        <w:t xml:space="preserve"> Корея включает следующие звенья: глава министерства — министр культуры, спорта и туризма; советники министра, пресс-секретарь (представитель министра), первый вице-министр и второй вице-министр</w:t>
      </w:r>
      <w:r w:rsidR="000A592A" w:rsidRPr="00EB4BC2">
        <w:rPr>
          <w:rFonts w:ascii="Times New Roman" w:hAnsi="Times New Roman" w:cs="Times New Roman"/>
        </w:rPr>
        <w:t>.</w:t>
      </w:r>
    </w:p>
    <w:p w14:paraId="2ACCF32D" w14:textId="37DDE8DB" w:rsidR="00F5072B"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Под ответственность второго вице-министра входят: отдел связей с общественностью; спортивное бюро; бюро туризм</w:t>
      </w:r>
      <w:r w:rsidRPr="00EB4BC2">
        <w:rPr>
          <w:rFonts w:ascii="Times New Roman" w:hAnsi="Times New Roman" w:cs="Times New Roman"/>
        </w:rPr>
        <w:noBreakHyphen/>
        <w:t>политики</w:t>
      </w:r>
      <w:r w:rsidR="000A592A" w:rsidRPr="00EB4BC2">
        <w:rPr>
          <w:rFonts w:ascii="Times New Roman" w:hAnsi="Times New Roman" w:cs="Times New Roman"/>
        </w:rPr>
        <w:t xml:space="preserve"> [2].</w:t>
      </w:r>
    </w:p>
    <w:p w14:paraId="573ADC8B" w14:textId="0E05CD50"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 xml:space="preserve">К ведению первого вице-министра относятся: бюро планирования и координации культурной политики; управление культурной и художественной политики; управление делами религий; бюро политик культурных индустрий; отдел культуры и культуры индустриальных политик; отдел индустрии кино/видео контента; отдел индустрии компьютерных игр; отдел индустрии популярной культуры; отдел поддержки Халлю; бюро авторских прав; бюро </w:t>
      </w:r>
      <w:proofErr w:type="spellStart"/>
      <w:r w:rsidRPr="00026341">
        <w:rPr>
          <w:rFonts w:ascii="Times New Roman" w:hAnsi="Times New Roman" w:cs="Times New Roman"/>
        </w:rPr>
        <w:t>медиаполитики</w:t>
      </w:r>
      <w:proofErr w:type="spellEnd"/>
      <w:r w:rsidRPr="00026341">
        <w:rPr>
          <w:rFonts w:ascii="Times New Roman" w:hAnsi="Times New Roman" w:cs="Times New Roman"/>
        </w:rPr>
        <w:t xml:space="preserve">; бюро реставрации; бюро управления; бюро управления </w:t>
      </w:r>
      <w:proofErr w:type="spellStart"/>
      <w:r w:rsidRPr="00026341">
        <w:rPr>
          <w:rFonts w:ascii="Times New Roman" w:hAnsi="Times New Roman" w:cs="Times New Roman"/>
        </w:rPr>
        <w:t>Cheongwadae</w:t>
      </w:r>
      <w:proofErr w:type="spellEnd"/>
      <w:r w:rsidRPr="00026341">
        <w:rPr>
          <w:rFonts w:ascii="Times New Roman" w:hAnsi="Times New Roman" w:cs="Times New Roman"/>
        </w:rPr>
        <w:t xml:space="preserve"> (Официальная резиденция президента).</w:t>
      </w:r>
    </w:p>
    <w:p w14:paraId="1399CB7C" w14:textId="0607F27E" w:rsidR="00F5072B"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Сдвиг в развитие индустрии культуры связан с пониманием роли культуры как мощного движущего фактора современного мира и экономического роста. «Культура перестала рассматриваться лишь как инструмент сохранения национальной самобытности и стала восприниматься как перспективная и экономически выгодная отрасль» </w:t>
      </w:r>
    </w:p>
    <w:p w14:paraId="505A8BFA"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Следует отметить, что структура Министерства культуры, спорта и туризма неоднократно реформировалась. В настоящее время действует полифункциональная структура государственного органа, созданная в 2008 году. Помимо охраны культурного наследия и управления культурными организациями, здесь существуют подразделения, отвечающие за спорт и туризм. Особенно заметен переход к созданию отдельной структуры, включающей отдел политики культурных индустрий; отдел индустрии кино и видеоконтента; отдел индустрии компьютерных игр; отдел индустрии популярной культуры; отдел Халлю. Это демонстрирует стремление занять лидирующие позиции на международном культурном рынке посредством трансформации организационной структуры в соответствии с актуальными задачами.</w:t>
      </w:r>
    </w:p>
    <w:p w14:paraId="3CB8E131"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Различные подходы к управлению культурой формировались под влиянием исторического опыта и целей страны и со временем адаптировались под актуальные задачи. В Корее зафиксированы следующие направления культурной политики:</w:t>
      </w:r>
    </w:p>
    <w:p w14:paraId="1BA3F9CF"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Конфуцианская модель культурной политики.</w:t>
      </w:r>
    </w:p>
    <w:p w14:paraId="7CB327FA"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w:t>
      </w:r>
      <w:proofErr w:type="spellStart"/>
      <w:r w:rsidRPr="00026341">
        <w:rPr>
          <w:rFonts w:ascii="Times New Roman" w:hAnsi="Times New Roman" w:cs="Times New Roman"/>
        </w:rPr>
        <w:t>Западнизированная</w:t>
      </w:r>
      <w:proofErr w:type="spellEnd"/>
      <w:r w:rsidRPr="00026341">
        <w:rPr>
          <w:rFonts w:ascii="Times New Roman" w:hAnsi="Times New Roman" w:cs="Times New Roman"/>
        </w:rPr>
        <w:t>» модель культурной политики.</w:t>
      </w:r>
    </w:p>
    <w:p w14:paraId="0011A15A"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«Национально-созидательная» модель культурной политики.</w:t>
      </w:r>
    </w:p>
    <w:p w14:paraId="3F67B32A"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Модель децентрализации культурной политики: развитие региональных и местных сообществ.</w:t>
      </w:r>
    </w:p>
    <w:p w14:paraId="08513851"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«Корейская волна».</w:t>
      </w:r>
    </w:p>
    <w:p w14:paraId="2EEA2550"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«Национально-</w:t>
      </w:r>
      <w:proofErr w:type="spellStart"/>
      <w:r w:rsidRPr="00026341">
        <w:rPr>
          <w:rFonts w:ascii="Times New Roman" w:hAnsi="Times New Roman" w:cs="Times New Roman"/>
        </w:rPr>
        <w:t>глобализационная</w:t>
      </w:r>
      <w:proofErr w:type="spellEnd"/>
      <w:r w:rsidRPr="00026341">
        <w:rPr>
          <w:rFonts w:ascii="Times New Roman" w:hAnsi="Times New Roman" w:cs="Times New Roman"/>
        </w:rPr>
        <w:t>» модель культурной политики.</w:t>
      </w:r>
    </w:p>
    <w:p w14:paraId="79EE91C1" w14:textId="002CC303" w:rsidR="00026341" w:rsidRPr="00EB4BC2" w:rsidRDefault="00026341" w:rsidP="00EB4BC2">
      <w:pPr>
        <w:spacing w:after="0" w:line="240" w:lineRule="auto"/>
        <w:jc w:val="both"/>
        <w:rPr>
          <w:rFonts w:ascii="Times New Roman" w:hAnsi="Times New Roman" w:cs="Times New Roman"/>
        </w:rPr>
      </w:pPr>
      <w:r w:rsidRPr="00026341">
        <w:rPr>
          <w:rFonts w:ascii="Times New Roman" w:hAnsi="Times New Roman" w:cs="Times New Roman"/>
        </w:rPr>
        <w:t>Сейчас Республика Корея реализует глобальный курс корейской культуры через государственные органы, выполняя разнообразные функции и в основном устанавливая стратегическое направление развития сфер культуры, спорта и туризма.</w:t>
      </w:r>
    </w:p>
    <w:p w14:paraId="589A4BBD" w14:textId="65065B79"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В 1961 г. создано Бюро культурных ценностей. Функции охраны передавали: Министерству культуры и информации, в 1989 г. — Минкультуры, 1993 г. — Минкультуры и спорта, 1998 г. — Минкультуры и туризма. В 1999 г. образована Администрация культурного наследия (CHA) при правительстве РК с отделами по сохранению и использованию наследия. CHA акцентирует популяризацию наследия для интеграции в жизнь. С конца XX — начала XXI в. политика фокусируется на вовлечении молодежи, </w:t>
      </w:r>
      <w:r w:rsidR="00F33C59" w:rsidRPr="00EB4BC2">
        <w:rPr>
          <w:rFonts w:ascii="Times New Roman" w:hAnsi="Times New Roman" w:cs="Times New Roman"/>
        </w:rPr>
        <w:t>«</w:t>
      </w:r>
      <w:r w:rsidRPr="00EB4BC2">
        <w:rPr>
          <w:rFonts w:ascii="Times New Roman" w:hAnsi="Times New Roman" w:cs="Times New Roman"/>
        </w:rPr>
        <w:t>корейской волне</w:t>
      </w:r>
      <w:r w:rsidR="00F33C59" w:rsidRPr="00EB4BC2">
        <w:rPr>
          <w:rFonts w:ascii="Times New Roman" w:hAnsi="Times New Roman" w:cs="Times New Roman"/>
        </w:rPr>
        <w:t>»</w:t>
      </w:r>
      <w:r w:rsidRPr="00EB4BC2">
        <w:rPr>
          <w:rFonts w:ascii="Times New Roman" w:hAnsi="Times New Roman" w:cs="Times New Roman"/>
        </w:rPr>
        <w:t xml:space="preserve"> (</w:t>
      </w:r>
      <w:proofErr w:type="spellStart"/>
      <w:r w:rsidRPr="00EB4BC2">
        <w:rPr>
          <w:rFonts w:ascii="Times New Roman" w:hAnsi="Times New Roman" w:cs="Times New Roman"/>
        </w:rPr>
        <w:t>Hallyu</w:t>
      </w:r>
      <w:proofErr w:type="spellEnd"/>
      <w:r w:rsidRPr="00EB4BC2">
        <w:rPr>
          <w:rFonts w:ascii="Times New Roman" w:hAnsi="Times New Roman" w:cs="Times New Roman"/>
        </w:rPr>
        <w:t xml:space="preserve">), развитии индустрии и образовательных программах для </w:t>
      </w:r>
      <w:proofErr w:type="spellStart"/>
      <w:r w:rsidRPr="00EB4BC2">
        <w:rPr>
          <w:rFonts w:ascii="Times New Roman" w:hAnsi="Times New Roman" w:cs="Times New Roman"/>
        </w:rPr>
        <w:t>межпоколенной</w:t>
      </w:r>
      <w:proofErr w:type="spellEnd"/>
      <w:r w:rsidRPr="00EB4BC2">
        <w:rPr>
          <w:rFonts w:ascii="Times New Roman" w:hAnsi="Times New Roman" w:cs="Times New Roman"/>
        </w:rPr>
        <w:t xml:space="preserve"> связи и демонстрации традиций</w:t>
      </w:r>
      <w:r w:rsidR="000A592A" w:rsidRPr="00EB4BC2">
        <w:rPr>
          <w:rFonts w:ascii="Times New Roman" w:hAnsi="Times New Roman" w:cs="Times New Roman"/>
        </w:rPr>
        <w:t xml:space="preserve"> [3].</w:t>
      </w:r>
    </w:p>
    <w:p w14:paraId="32587458" w14:textId="2AEDD05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lastRenderedPageBreak/>
        <w:t xml:space="preserve">На сайте CHA есть раздел для детей и молодежи, где в доступном формате объясняется значение культурного и природного наследия, представлены видео и образовательные ресурсы. Дети названы </w:t>
      </w:r>
      <w:r w:rsidR="00F33C59" w:rsidRPr="00EB4BC2">
        <w:rPr>
          <w:rFonts w:ascii="Times New Roman" w:hAnsi="Times New Roman" w:cs="Times New Roman"/>
        </w:rPr>
        <w:t>«</w:t>
      </w:r>
      <w:r w:rsidRPr="00EB4BC2">
        <w:rPr>
          <w:rFonts w:ascii="Times New Roman" w:hAnsi="Times New Roman" w:cs="Times New Roman"/>
        </w:rPr>
        <w:t>ростками нации</w:t>
      </w:r>
      <w:r w:rsidR="00F33C59" w:rsidRPr="00EB4BC2">
        <w:rPr>
          <w:rFonts w:ascii="Times New Roman" w:hAnsi="Times New Roman" w:cs="Times New Roman"/>
        </w:rPr>
        <w:t>»</w:t>
      </w:r>
      <w:r w:rsidRPr="00EB4BC2">
        <w:rPr>
          <w:rFonts w:ascii="Times New Roman" w:hAnsi="Times New Roman" w:cs="Times New Roman"/>
        </w:rPr>
        <w:t>. Наследие делится на материальное, нематериальное и природное.</w:t>
      </w:r>
    </w:p>
    <w:p w14:paraId="06740FEA"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Основные функции CHA: выявление и регистрация ценностей; выдача разрешений на реставрацию и раскопки; финансирование; управление дворцами и историческими местами; глобализация корейской культуры; исследования; образование и подготовка. С 2018 г. приоритет — воспитание и образование.</w:t>
      </w:r>
    </w:p>
    <w:p w14:paraId="1B7B90D7" w14:textId="77777777" w:rsidR="00026341" w:rsidRPr="00026341" w:rsidRDefault="00F5072B" w:rsidP="00026341">
      <w:pPr>
        <w:spacing w:after="0" w:line="240" w:lineRule="auto"/>
        <w:jc w:val="both"/>
        <w:rPr>
          <w:rFonts w:ascii="Times New Roman" w:hAnsi="Times New Roman" w:cs="Times New Roman"/>
        </w:rPr>
      </w:pPr>
      <w:r w:rsidRPr="00EB4BC2">
        <w:rPr>
          <w:rFonts w:ascii="Times New Roman" w:hAnsi="Times New Roman" w:cs="Times New Roman"/>
        </w:rPr>
        <w:t xml:space="preserve">Программы включают </w:t>
      </w:r>
      <w:r w:rsidR="00F33C59" w:rsidRPr="00EB4BC2">
        <w:rPr>
          <w:rFonts w:ascii="Times New Roman" w:hAnsi="Times New Roman" w:cs="Times New Roman"/>
        </w:rPr>
        <w:t>«</w:t>
      </w:r>
      <w:r w:rsidRPr="00EB4BC2">
        <w:rPr>
          <w:rFonts w:ascii="Times New Roman" w:hAnsi="Times New Roman" w:cs="Times New Roman"/>
        </w:rPr>
        <w:t>Школы культурного наследия</w:t>
      </w:r>
      <w:r w:rsidR="00F33C59" w:rsidRPr="00EB4BC2">
        <w:rPr>
          <w:rFonts w:ascii="Times New Roman" w:hAnsi="Times New Roman" w:cs="Times New Roman"/>
        </w:rPr>
        <w:t>»</w:t>
      </w:r>
      <w:r w:rsidRPr="00EB4BC2">
        <w:rPr>
          <w:rFonts w:ascii="Times New Roman" w:hAnsi="Times New Roman" w:cs="Times New Roman"/>
        </w:rPr>
        <w:t xml:space="preserve"> (</w:t>
      </w:r>
      <w:proofErr w:type="spellStart"/>
      <w:r w:rsidRPr="00EB4BC2">
        <w:rPr>
          <w:rFonts w:ascii="Times New Roman" w:hAnsi="Times New Roman" w:cs="Times New Roman"/>
        </w:rPr>
        <w:t>Cultural</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Heritage</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Visit</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Experience</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School</w:t>
      </w:r>
      <w:proofErr w:type="spellEnd"/>
      <w:r w:rsidRPr="00EB4BC2">
        <w:rPr>
          <w:rFonts w:ascii="Times New Roman" w:hAnsi="Times New Roman" w:cs="Times New Roman"/>
        </w:rPr>
        <w:t xml:space="preserve">), где учителя посещают учащихся, представляя традиции и ремесла. </w:t>
      </w:r>
      <w:r w:rsidR="00026341" w:rsidRPr="00026341">
        <w:rPr>
          <w:rFonts w:ascii="Times New Roman" w:hAnsi="Times New Roman" w:cs="Times New Roman"/>
        </w:rPr>
        <w:t xml:space="preserve">Другая программа направлена на привлечение детей и молодежи к посещению объектов наследия, вход на объекты для всех граждан бесплатный до 25 лет. Недавно CHA пересмотрело правила посещения королевских дворцов и мавзолеев, введя бесплатный вход для несовершеннолетних иностранцев. Знания о культурном и природном наследии Кореи присутствуют в школьных учебниках как для младшей, так и для старшей школы. Для начальной школы в разделе «Наука» приводятся данные о природе страны, в разделе «Общество» — информация о </w:t>
      </w:r>
      <w:proofErr w:type="spellStart"/>
      <w:r w:rsidR="00026341" w:rsidRPr="00026341">
        <w:rPr>
          <w:rFonts w:ascii="Times New Roman" w:hAnsi="Times New Roman" w:cs="Times New Roman"/>
        </w:rPr>
        <w:t>Панлсори</w:t>
      </w:r>
      <w:proofErr w:type="spellEnd"/>
      <w:r w:rsidR="00026341" w:rsidRPr="00026341">
        <w:rPr>
          <w:rFonts w:ascii="Times New Roman" w:hAnsi="Times New Roman" w:cs="Times New Roman"/>
        </w:rPr>
        <w:t xml:space="preserve"> (</w:t>
      </w:r>
      <w:proofErr w:type="spellStart"/>
      <w:r w:rsidR="00026341" w:rsidRPr="00026341">
        <w:rPr>
          <w:rFonts w:ascii="Times New Roman" w:hAnsi="Times New Roman" w:cs="Times New Roman"/>
        </w:rPr>
        <w:t>Pansori</w:t>
      </w:r>
      <w:proofErr w:type="spellEnd"/>
      <w:r w:rsidR="00026341" w:rsidRPr="00026341">
        <w:rPr>
          <w:rFonts w:ascii="Times New Roman" w:hAnsi="Times New Roman" w:cs="Times New Roman"/>
        </w:rPr>
        <w:t xml:space="preserve">) и королевских гробницах Чосона. Для занятий физкультурой предлагаются видеоматериалы по </w:t>
      </w:r>
      <w:proofErr w:type="spellStart"/>
      <w:r w:rsidR="00026341" w:rsidRPr="00026341">
        <w:rPr>
          <w:rFonts w:ascii="Times New Roman" w:hAnsi="Times New Roman" w:cs="Times New Roman"/>
        </w:rPr>
        <w:t>Тальчум</w:t>
      </w:r>
      <w:proofErr w:type="spellEnd"/>
      <w:r w:rsidR="00026341" w:rsidRPr="00026341">
        <w:rPr>
          <w:rFonts w:ascii="Times New Roman" w:hAnsi="Times New Roman" w:cs="Times New Roman"/>
        </w:rPr>
        <w:t xml:space="preserve">, </w:t>
      </w:r>
      <w:proofErr w:type="spellStart"/>
      <w:r w:rsidR="00026341" w:rsidRPr="00026341">
        <w:rPr>
          <w:rFonts w:ascii="Times New Roman" w:hAnsi="Times New Roman" w:cs="Times New Roman"/>
        </w:rPr>
        <w:t>Гангангсуллаэ</w:t>
      </w:r>
      <w:proofErr w:type="spellEnd"/>
      <w:r w:rsidR="00026341" w:rsidRPr="00026341">
        <w:rPr>
          <w:rFonts w:ascii="Times New Roman" w:hAnsi="Times New Roman" w:cs="Times New Roman"/>
        </w:rPr>
        <w:t xml:space="preserve"> — групповому танцу преимущественно женщин, напоминающему хоровод. В средней школе материал по культурному наследию расширяется: традиционная живопись, фольклор, приготовление традиционных блюд, макраме, шелкоткачество.</w:t>
      </w:r>
    </w:p>
    <w:p w14:paraId="6E703908" w14:textId="77777777" w:rsidR="00026341" w:rsidRPr="00026341" w:rsidRDefault="00026341" w:rsidP="00026341">
      <w:pPr>
        <w:spacing w:after="0" w:line="240" w:lineRule="auto"/>
        <w:jc w:val="both"/>
        <w:rPr>
          <w:rFonts w:ascii="Times New Roman" w:hAnsi="Times New Roman" w:cs="Times New Roman"/>
        </w:rPr>
      </w:pPr>
      <w:r w:rsidRPr="00026341">
        <w:rPr>
          <w:rFonts w:ascii="Times New Roman" w:hAnsi="Times New Roman" w:cs="Times New Roman"/>
        </w:rPr>
        <w:t xml:space="preserve">Изучение истории, традиционной музыки, ремесел и т. д. через культурное наследие служит не только передаче знаний, но и воспитанию любви и гордости за страну. Образовательный контент адаптирован под возрастные особенности и представлен через различные форматы: уроки ведут герои игр и персонажи </w:t>
      </w:r>
      <w:proofErr w:type="spellStart"/>
      <w:r w:rsidRPr="00026341">
        <w:rPr>
          <w:rFonts w:ascii="Times New Roman" w:hAnsi="Times New Roman" w:cs="Times New Roman"/>
        </w:rPr>
        <w:t>манхвы</w:t>
      </w:r>
      <w:proofErr w:type="spellEnd"/>
      <w:r w:rsidRPr="00026341">
        <w:rPr>
          <w:rFonts w:ascii="Times New Roman" w:hAnsi="Times New Roman" w:cs="Times New Roman"/>
        </w:rPr>
        <w:t>. Культурное наследие интегрировано в учебную программу и доведено до школьников различного возраста. Программы дополняются иммерсионным контентом — VR и AR — и рассчитаны на детей, взрослых, молодежь, семьи. Информация об анонсах размещается на сайте CHA, но программы реализуются в сетях культурных учреждений и онлайн.</w:t>
      </w:r>
    </w:p>
    <w:p w14:paraId="05904D08" w14:textId="4E57DB0E"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Наследие интегрировано в школьные учебники: для начальной школы — природа, </w:t>
      </w:r>
      <w:proofErr w:type="spellStart"/>
      <w:r w:rsidRPr="00EB4BC2">
        <w:rPr>
          <w:rFonts w:ascii="Times New Roman" w:hAnsi="Times New Roman" w:cs="Times New Roman"/>
        </w:rPr>
        <w:t>Панлсори</w:t>
      </w:r>
      <w:proofErr w:type="spellEnd"/>
      <w:r w:rsidRPr="00EB4BC2">
        <w:rPr>
          <w:rFonts w:ascii="Times New Roman" w:hAnsi="Times New Roman" w:cs="Times New Roman"/>
        </w:rPr>
        <w:t xml:space="preserve">, гробницы, танцы; для средней — живопись, фольклор, ремесла. Контент адаптирован для возраста, включает персонажей игр и </w:t>
      </w:r>
      <w:proofErr w:type="spellStart"/>
      <w:r w:rsidRPr="00EB4BC2">
        <w:rPr>
          <w:rFonts w:ascii="Times New Roman" w:hAnsi="Times New Roman" w:cs="Times New Roman"/>
        </w:rPr>
        <w:t>манхвы</w:t>
      </w:r>
      <w:proofErr w:type="spellEnd"/>
      <w:r w:rsidRPr="00EB4BC2">
        <w:rPr>
          <w:rFonts w:ascii="Times New Roman" w:hAnsi="Times New Roman" w:cs="Times New Roman"/>
        </w:rPr>
        <w:t>, VR/AR. Цель — передача знаний и воспитание гордости. Анонсы на сайте CHA, реализация в учреждениях и онлайн.</w:t>
      </w:r>
    </w:p>
    <w:p w14:paraId="0BE7D7BE"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С 2016 г. Корейский фонд культурного наследия реализует программу «Опыт работы молодежи» для карьерного роста в сфере культурного наследия.</w:t>
      </w:r>
    </w:p>
    <w:p w14:paraId="584C5177" w14:textId="5BD61878"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В 1999 г. создана VANK (</w:t>
      </w:r>
      <w:proofErr w:type="spellStart"/>
      <w:r w:rsidRPr="00EB4BC2">
        <w:rPr>
          <w:rFonts w:ascii="Times New Roman" w:hAnsi="Times New Roman" w:cs="Times New Roman"/>
        </w:rPr>
        <w:t>Voluntary</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Agency</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Network</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of</w:t>
      </w:r>
      <w:proofErr w:type="spellEnd"/>
      <w:r w:rsidRPr="00EB4BC2">
        <w:rPr>
          <w:rFonts w:ascii="Times New Roman" w:hAnsi="Times New Roman" w:cs="Times New Roman"/>
        </w:rPr>
        <w:t xml:space="preserve"> </w:t>
      </w:r>
      <w:proofErr w:type="spellStart"/>
      <w:r w:rsidRPr="00EB4BC2">
        <w:rPr>
          <w:rFonts w:ascii="Times New Roman" w:hAnsi="Times New Roman" w:cs="Times New Roman"/>
        </w:rPr>
        <w:t>Korea</w:t>
      </w:r>
      <w:proofErr w:type="spellEnd"/>
      <w:r w:rsidRPr="00EB4BC2">
        <w:rPr>
          <w:rFonts w:ascii="Times New Roman" w:hAnsi="Times New Roman" w:cs="Times New Roman"/>
        </w:rPr>
        <w:t xml:space="preserve">) — государственная онлайн-сеть добровольцев с более 120 000 членов в Корее и 30 000 за рубежом. Преимущественно молодые люди, школьники и студенты, называемые </w:t>
      </w:r>
      <w:r w:rsidR="00F33C59" w:rsidRPr="00EB4BC2">
        <w:rPr>
          <w:rFonts w:ascii="Times New Roman" w:hAnsi="Times New Roman" w:cs="Times New Roman"/>
        </w:rPr>
        <w:t>«</w:t>
      </w:r>
      <w:proofErr w:type="spellStart"/>
      <w:r w:rsidRPr="00EB4BC2">
        <w:rPr>
          <w:rFonts w:ascii="Times New Roman" w:hAnsi="Times New Roman" w:cs="Times New Roman"/>
        </w:rPr>
        <w:t>кибердипломатами</w:t>
      </w:r>
      <w:proofErr w:type="spellEnd"/>
      <w:r w:rsidR="00F33C59" w:rsidRPr="00EB4BC2">
        <w:rPr>
          <w:rFonts w:ascii="Times New Roman" w:hAnsi="Times New Roman" w:cs="Times New Roman"/>
        </w:rPr>
        <w:t>»</w:t>
      </w:r>
      <w:r w:rsidRPr="00EB4BC2">
        <w:rPr>
          <w:rFonts w:ascii="Times New Roman" w:hAnsi="Times New Roman" w:cs="Times New Roman"/>
        </w:rPr>
        <w:t>. Она проводит образовательные программы по дипломатии и межкультурному взаимодействию: «Глобальный посол», «Стратег дипломатии глобальной истории», подготовку PR-</w:t>
      </w:r>
      <w:proofErr w:type="spellStart"/>
      <w:r w:rsidRPr="00EB4BC2">
        <w:rPr>
          <w:rFonts w:ascii="Times New Roman" w:hAnsi="Times New Roman" w:cs="Times New Roman"/>
        </w:rPr>
        <w:t>амбассадоров</w:t>
      </w:r>
      <w:proofErr w:type="spellEnd"/>
      <w:r w:rsidRPr="00EB4BC2">
        <w:rPr>
          <w:rFonts w:ascii="Times New Roman" w:hAnsi="Times New Roman" w:cs="Times New Roman"/>
        </w:rPr>
        <w:t>. Программы включают создание рекламных роликов о Корее и проходят в школах и вузах. Миссия — повысить международный престиж страны и активизировать роль молодежи в мировом сообществе.</w:t>
      </w:r>
    </w:p>
    <w:p w14:paraId="02DE19FA" w14:textId="55E587D2"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С 2021 г. CHA сотрудничает с VANK для распространения корейской культуры и истории за рубежом. Совместная программа ориентирована на иностранцев в Корее и местных студентов, готовя </w:t>
      </w:r>
      <w:r w:rsidR="00F33C59" w:rsidRPr="00EB4BC2">
        <w:rPr>
          <w:rFonts w:ascii="Times New Roman" w:hAnsi="Times New Roman" w:cs="Times New Roman"/>
        </w:rPr>
        <w:t>«</w:t>
      </w:r>
      <w:r w:rsidRPr="00EB4BC2">
        <w:rPr>
          <w:rFonts w:ascii="Times New Roman" w:hAnsi="Times New Roman" w:cs="Times New Roman"/>
        </w:rPr>
        <w:t>послов</w:t>
      </w:r>
      <w:r w:rsidR="00F33C59" w:rsidRPr="00EB4BC2">
        <w:rPr>
          <w:rFonts w:ascii="Times New Roman" w:hAnsi="Times New Roman" w:cs="Times New Roman"/>
        </w:rPr>
        <w:t>»</w:t>
      </w:r>
      <w:r w:rsidRPr="00EB4BC2">
        <w:rPr>
          <w:rFonts w:ascii="Times New Roman" w:hAnsi="Times New Roman" w:cs="Times New Roman"/>
        </w:rPr>
        <w:t xml:space="preserve"> для представления наследия. Всемирный фестиваль молодежи 2024 в России рассматривается как пример глобальной межнациональной дипломатии. На основе опыта предлагается развивать </w:t>
      </w:r>
      <w:r w:rsidR="00F33C59" w:rsidRPr="00EB4BC2">
        <w:rPr>
          <w:rFonts w:ascii="Times New Roman" w:hAnsi="Times New Roman" w:cs="Times New Roman"/>
        </w:rPr>
        <w:t>«</w:t>
      </w:r>
      <w:r w:rsidRPr="00EB4BC2">
        <w:rPr>
          <w:rFonts w:ascii="Times New Roman" w:hAnsi="Times New Roman" w:cs="Times New Roman"/>
        </w:rPr>
        <w:t>молодежную дипломатию</w:t>
      </w:r>
      <w:r w:rsidR="00F33C59" w:rsidRPr="00EB4BC2">
        <w:rPr>
          <w:rFonts w:ascii="Times New Roman" w:hAnsi="Times New Roman" w:cs="Times New Roman"/>
        </w:rPr>
        <w:t>»</w:t>
      </w:r>
      <w:r w:rsidRPr="00EB4BC2">
        <w:rPr>
          <w:rFonts w:ascii="Times New Roman" w:hAnsi="Times New Roman" w:cs="Times New Roman"/>
        </w:rPr>
        <w:t xml:space="preserve"> в </w:t>
      </w:r>
      <w:proofErr w:type="spellStart"/>
      <w:r w:rsidRPr="00EB4BC2">
        <w:rPr>
          <w:rFonts w:ascii="Times New Roman" w:hAnsi="Times New Roman" w:cs="Times New Roman"/>
        </w:rPr>
        <w:t>кибердипломатию</w:t>
      </w:r>
      <w:proofErr w:type="spellEnd"/>
      <w:r w:rsidRPr="00EB4BC2">
        <w:rPr>
          <w:rFonts w:ascii="Times New Roman" w:hAnsi="Times New Roman" w:cs="Times New Roman"/>
        </w:rPr>
        <w:t>.</w:t>
      </w:r>
      <w:r w:rsidR="004709C0" w:rsidRPr="00EB4BC2">
        <w:rPr>
          <w:rFonts w:ascii="Times New Roman" w:hAnsi="Times New Roman" w:cs="Times New Roman"/>
        </w:rPr>
        <w:t xml:space="preserve"> [4].</w:t>
      </w:r>
    </w:p>
    <w:p w14:paraId="1D9733D6"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Структура Министерства культуры, спорта и туризма неоднократно реформировалась. С 2008 г. действует полифункциональная структура, включающая охрану наследия, спорт и туризм. Особо выделяется отдел политики культурных индустрий с подразделениями: кино и видеоконтента, компьютерных игр, популярной культуры и Халлю. Это отражает стремление к лидерству на международном культурном рынке через адаптацию структуры к актуальным задачам. </w:t>
      </w:r>
    </w:p>
    <w:p w14:paraId="4CAC4C12" w14:textId="5AD8ACE2" w:rsidR="00F5072B" w:rsidRPr="00EB4BC2" w:rsidRDefault="00F33C59" w:rsidP="00EB4BC2">
      <w:pPr>
        <w:spacing w:after="0" w:line="240" w:lineRule="auto"/>
        <w:jc w:val="both"/>
        <w:rPr>
          <w:rFonts w:ascii="Times New Roman" w:hAnsi="Times New Roman" w:cs="Times New Roman"/>
        </w:rPr>
      </w:pPr>
      <w:r w:rsidRPr="00EB4BC2">
        <w:rPr>
          <w:rFonts w:ascii="Times New Roman" w:hAnsi="Times New Roman" w:cs="Times New Roman"/>
        </w:rPr>
        <w:t>«</w:t>
      </w:r>
      <w:r w:rsidR="00F5072B" w:rsidRPr="00EB4BC2">
        <w:rPr>
          <w:rFonts w:ascii="Times New Roman" w:hAnsi="Times New Roman" w:cs="Times New Roman"/>
        </w:rPr>
        <w:t>Хан</w:t>
      </w:r>
      <w:r w:rsidRPr="00EB4BC2">
        <w:rPr>
          <w:rFonts w:ascii="Times New Roman" w:hAnsi="Times New Roman" w:cs="Times New Roman"/>
        </w:rPr>
        <w:t>»</w:t>
      </w:r>
      <w:r w:rsidR="00F5072B" w:rsidRPr="00EB4BC2">
        <w:rPr>
          <w:rFonts w:ascii="Times New Roman" w:hAnsi="Times New Roman" w:cs="Times New Roman"/>
        </w:rPr>
        <w:t xml:space="preserve"> — уникальное корейское понятие, которое нельзя дословно перевести на другие языки. Чтобы понять энергию, способствующую процветанию страны, необходимо вникнуть в его суть. Журналистка сравнивает </w:t>
      </w:r>
      <w:r w:rsidRPr="00EB4BC2">
        <w:rPr>
          <w:rFonts w:ascii="Times New Roman" w:hAnsi="Times New Roman" w:cs="Times New Roman"/>
        </w:rPr>
        <w:t>«</w:t>
      </w:r>
      <w:r w:rsidR="00F5072B" w:rsidRPr="00EB4BC2">
        <w:rPr>
          <w:rFonts w:ascii="Times New Roman" w:hAnsi="Times New Roman" w:cs="Times New Roman"/>
        </w:rPr>
        <w:t>хан</w:t>
      </w:r>
      <w:r w:rsidRPr="00EB4BC2">
        <w:rPr>
          <w:rFonts w:ascii="Times New Roman" w:hAnsi="Times New Roman" w:cs="Times New Roman"/>
        </w:rPr>
        <w:t>»</w:t>
      </w:r>
      <w:r w:rsidR="00F5072B" w:rsidRPr="00EB4BC2">
        <w:rPr>
          <w:rFonts w:ascii="Times New Roman" w:hAnsi="Times New Roman" w:cs="Times New Roman"/>
        </w:rPr>
        <w:t xml:space="preserve"> с концепцией расовой памяти Карла Юнга: коллективный опыт предков, закодированный в ДНК или подсознании. Неврозы нынешнего поколения часто связаны со страданиями прошлого. </w:t>
      </w:r>
      <w:r w:rsidRPr="00EB4BC2">
        <w:rPr>
          <w:rFonts w:ascii="Times New Roman" w:hAnsi="Times New Roman" w:cs="Times New Roman"/>
        </w:rPr>
        <w:t>«</w:t>
      </w:r>
      <w:r w:rsidR="00F5072B" w:rsidRPr="00EB4BC2">
        <w:rPr>
          <w:rFonts w:ascii="Times New Roman" w:hAnsi="Times New Roman" w:cs="Times New Roman"/>
        </w:rPr>
        <w:t>Хан</w:t>
      </w:r>
      <w:r w:rsidRPr="00EB4BC2">
        <w:rPr>
          <w:rFonts w:ascii="Times New Roman" w:hAnsi="Times New Roman" w:cs="Times New Roman"/>
        </w:rPr>
        <w:t>»</w:t>
      </w:r>
      <w:r w:rsidR="00F5072B" w:rsidRPr="00EB4BC2">
        <w:rPr>
          <w:rFonts w:ascii="Times New Roman" w:hAnsi="Times New Roman" w:cs="Times New Roman"/>
        </w:rPr>
        <w:t xml:space="preserve"> может привести к смерти; болезнь </w:t>
      </w:r>
      <w:r w:rsidRPr="00EB4BC2">
        <w:rPr>
          <w:rFonts w:ascii="Times New Roman" w:hAnsi="Times New Roman" w:cs="Times New Roman"/>
        </w:rPr>
        <w:t>«</w:t>
      </w:r>
      <w:proofErr w:type="spellStart"/>
      <w:r w:rsidR="00F5072B" w:rsidRPr="00EB4BC2">
        <w:rPr>
          <w:rFonts w:ascii="Times New Roman" w:hAnsi="Times New Roman" w:cs="Times New Roman"/>
        </w:rPr>
        <w:t>хвабен</w:t>
      </w:r>
      <w:proofErr w:type="spellEnd"/>
      <w:r w:rsidRPr="00EB4BC2">
        <w:rPr>
          <w:rFonts w:ascii="Times New Roman" w:hAnsi="Times New Roman" w:cs="Times New Roman"/>
        </w:rPr>
        <w:t>»</w:t>
      </w:r>
      <w:r w:rsidR="00F5072B" w:rsidRPr="00EB4BC2">
        <w:rPr>
          <w:rFonts w:ascii="Times New Roman" w:hAnsi="Times New Roman" w:cs="Times New Roman"/>
        </w:rPr>
        <w:t xml:space="preserve"> (от гнева) — реальное расстройство, диагностируемое как культурно-специфическое в DSM. Некоторые корейцы приписывают успех страны именно </w:t>
      </w:r>
      <w:r w:rsidRPr="00EB4BC2">
        <w:rPr>
          <w:rFonts w:ascii="Times New Roman" w:hAnsi="Times New Roman" w:cs="Times New Roman"/>
        </w:rPr>
        <w:t>«</w:t>
      </w:r>
      <w:r w:rsidR="00F5072B" w:rsidRPr="00EB4BC2">
        <w:rPr>
          <w:rFonts w:ascii="Times New Roman" w:hAnsi="Times New Roman" w:cs="Times New Roman"/>
        </w:rPr>
        <w:t>хан</w:t>
      </w:r>
      <w:r w:rsidRPr="00EB4BC2">
        <w:rPr>
          <w:rFonts w:ascii="Times New Roman" w:hAnsi="Times New Roman" w:cs="Times New Roman"/>
        </w:rPr>
        <w:t>»</w:t>
      </w:r>
      <w:r w:rsidR="00F5072B" w:rsidRPr="00EB4BC2">
        <w:rPr>
          <w:rFonts w:ascii="Times New Roman" w:hAnsi="Times New Roman" w:cs="Times New Roman"/>
        </w:rPr>
        <w:t>, видя в нём мотивацию превзойти Японию, как ответ на колониальное прошлое.</w:t>
      </w:r>
    </w:p>
    <w:p w14:paraId="08EF2948"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lastRenderedPageBreak/>
        <w:t xml:space="preserve">В 1980-е Азия ориентировалась на Японию как экономического лидера, но к 1990-м </w:t>
      </w:r>
      <w:proofErr w:type="spellStart"/>
      <w:r w:rsidRPr="00EB4BC2">
        <w:rPr>
          <w:rFonts w:ascii="Times New Roman" w:hAnsi="Times New Roman" w:cs="Times New Roman"/>
        </w:rPr>
        <w:t>Samsung</w:t>
      </w:r>
      <w:proofErr w:type="spellEnd"/>
      <w:r w:rsidRPr="00EB4BC2">
        <w:rPr>
          <w:rFonts w:ascii="Times New Roman" w:hAnsi="Times New Roman" w:cs="Times New Roman"/>
        </w:rPr>
        <w:t xml:space="preserve">, вдохновившись </w:t>
      </w:r>
      <w:proofErr w:type="spellStart"/>
      <w:r w:rsidRPr="00EB4BC2">
        <w:rPr>
          <w:rFonts w:ascii="Times New Roman" w:hAnsi="Times New Roman" w:cs="Times New Roman"/>
        </w:rPr>
        <w:t>Sony</w:t>
      </w:r>
      <w:proofErr w:type="spellEnd"/>
      <w:r w:rsidRPr="00EB4BC2">
        <w:rPr>
          <w:rFonts w:ascii="Times New Roman" w:hAnsi="Times New Roman" w:cs="Times New Roman"/>
        </w:rPr>
        <w:t>, провела ребрендинг и вышла из производства автомобилей. Азиатский кризис 1997 года сильно ударил по Южной Корее, стимулировав развитие IT, поп-культуры, дорам и кино как ключевых сфер роста, хотя страна могла сосредоточиться на мобильных телефонах и полупроводниках.</w:t>
      </w:r>
    </w:p>
    <w:p w14:paraId="5A0F615B" w14:textId="4380D1B6"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Государство создало благоприятные условия для творцов, сочетая искусство с прибылью. Бюро культурного контента стало центром </w:t>
      </w:r>
      <w:r w:rsidR="00F33C59" w:rsidRPr="00EB4BC2">
        <w:rPr>
          <w:rFonts w:ascii="Times New Roman" w:hAnsi="Times New Roman" w:cs="Times New Roman"/>
        </w:rPr>
        <w:t>«</w:t>
      </w:r>
      <w:r w:rsidRPr="00EB4BC2">
        <w:rPr>
          <w:rFonts w:ascii="Times New Roman" w:hAnsi="Times New Roman" w:cs="Times New Roman"/>
        </w:rPr>
        <w:t>мягкой силы</w:t>
      </w:r>
      <w:r w:rsidR="00F33C59" w:rsidRPr="00EB4BC2">
        <w:rPr>
          <w:rFonts w:ascii="Times New Roman" w:hAnsi="Times New Roman" w:cs="Times New Roman"/>
        </w:rPr>
        <w:t>»</w:t>
      </w:r>
      <w:r w:rsidRPr="00EB4BC2">
        <w:rPr>
          <w:rFonts w:ascii="Times New Roman" w:hAnsi="Times New Roman" w:cs="Times New Roman"/>
        </w:rPr>
        <w:t xml:space="preserve"> с филиалами по бюджету: один выделяет свыше 50 млн долларов на проекты, другой — инвестиционный фонд для коммерческих доходов. Специализированные подразделения для музеев, оперы и балета вывели Корею в лидеры поп-культуры.</w:t>
      </w:r>
    </w:p>
    <w:p w14:paraId="1B16D4B9" w14:textId="441A085A"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Подготовка звезд основана на строгих контрактах (7–13 лет), соответствующих </w:t>
      </w:r>
      <w:r w:rsidR="00F33C59" w:rsidRPr="00EB4BC2">
        <w:rPr>
          <w:rFonts w:ascii="Times New Roman" w:hAnsi="Times New Roman" w:cs="Times New Roman"/>
        </w:rPr>
        <w:t>«</w:t>
      </w:r>
      <w:r w:rsidRPr="00EB4BC2">
        <w:rPr>
          <w:rFonts w:ascii="Times New Roman" w:hAnsi="Times New Roman" w:cs="Times New Roman"/>
        </w:rPr>
        <w:t>правилу 10 тысяч часов</w:t>
      </w:r>
      <w:r w:rsidR="00F33C59" w:rsidRPr="00EB4BC2">
        <w:rPr>
          <w:rFonts w:ascii="Times New Roman" w:hAnsi="Times New Roman" w:cs="Times New Roman"/>
        </w:rPr>
        <w:t>»</w:t>
      </w:r>
      <w:r w:rsidRPr="00EB4BC2">
        <w:rPr>
          <w:rFonts w:ascii="Times New Roman" w:hAnsi="Times New Roman" w:cs="Times New Roman"/>
        </w:rPr>
        <w:t xml:space="preserve"> Гладуэлла [</w:t>
      </w:r>
      <w:r w:rsidR="004709C0" w:rsidRPr="00EB4BC2">
        <w:rPr>
          <w:rFonts w:ascii="Times New Roman" w:hAnsi="Times New Roman" w:cs="Times New Roman"/>
        </w:rPr>
        <w:t>5</w:t>
      </w:r>
      <w:r w:rsidRPr="00EB4BC2">
        <w:rPr>
          <w:rFonts w:ascii="Times New Roman" w:hAnsi="Times New Roman" w:cs="Times New Roman"/>
        </w:rPr>
        <w:t>, С. 120], с обучением с детства. Низкий резерв талантов требует мер для глобальной конкурентоспособности.</w:t>
      </w:r>
    </w:p>
    <w:p w14:paraId="55EB8FED" w14:textId="3DD73552"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Шествие корейской культуры по миру началось </w:t>
      </w:r>
      <w:proofErr w:type="gramStart"/>
      <w:r w:rsidRPr="00EB4BC2">
        <w:rPr>
          <w:rFonts w:ascii="Times New Roman" w:hAnsi="Times New Roman" w:cs="Times New Roman"/>
        </w:rPr>
        <w:t>с</w:t>
      </w:r>
      <w:r w:rsidR="00F33C59" w:rsidRPr="00EB4BC2">
        <w:rPr>
          <w:rFonts w:ascii="Times New Roman" w:hAnsi="Times New Roman" w:cs="Times New Roman"/>
        </w:rPr>
        <w:t xml:space="preserve"> </w:t>
      </w:r>
      <w:r w:rsidRPr="00EB4BC2">
        <w:rPr>
          <w:rFonts w:ascii="Times New Roman" w:hAnsi="Times New Roman" w:cs="Times New Roman"/>
        </w:rPr>
        <w:t>дорам</w:t>
      </w:r>
      <w:proofErr w:type="gramEnd"/>
      <w:r w:rsidRPr="00EB4BC2">
        <w:rPr>
          <w:rFonts w:ascii="Times New Roman" w:hAnsi="Times New Roman" w:cs="Times New Roman"/>
        </w:rPr>
        <w:t>, требовавших анализа аудитории и ребрендинга. Во время холодной войны США лидировали на Западе, способствуя распространению американской культуры, но корейцы увлекались американскими сериалами не только из-за политики. До 1990-х корейские дорамы страдали низким качеством: провинциальные сюжеты, скучная графика, созданные силами телевизионных сетей с группами сценаристов и продюсеров.</w:t>
      </w:r>
    </w:p>
    <w:p w14:paraId="48FD6551" w14:textId="79AA2481"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Политики инициировали реформы: Закон об инвестиционном вещании 1990 г. обязал каналы покупать процент программ у независимых продюсеров [</w:t>
      </w:r>
      <w:r w:rsidR="004709C0" w:rsidRPr="00EB4BC2">
        <w:rPr>
          <w:rFonts w:ascii="Times New Roman" w:hAnsi="Times New Roman" w:cs="Times New Roman"/>
        </w:rPr>
        <w:t>6</w:t>
      </w:r>
      <w:r w:rsidRPr="00EB4BC2">
        <w:rPr>
          <w:rFonts w:ascii="Times New Roman" w:hAnsi="Times New Roman" w:cs="Times New Roman"/>
        </w:rPr>
        <w:t xml:space="preserve">, С. 121]. Дорамы отошли от традиционных американских формул, выразив внутренний </w:t>
      </w:r>
      <w:r w:rsidR="00F33C59" w:rsidRPr="00EB4BC2">
        <w:rPr>
          <w:rFonts w:ascii="Times New Roman" w:hAnsi="Times New Roman" w:cs="Times New Roman"/>
        </w:rPr>
        <w:t>«</w:t>
      </w:r>
      <w:r w:rsidRPr="00EB4BC2">
        <w:rPr>
          <w:rFonts w:ascii="Times New Roman" w:hAnsi="Times New Roman" w:cs="Times New Roman"/>
        </w:rPr>
        <w:t>хан</w:t>
      </w:r>
      <w:r w:rsidR="00F33C59" w:rsidRPr="00EB4BC2">
        <w:rPr>
          <w:rFonts w:ascii="Times New Roman" w:hAnsi="Times New Roman" w:cs="Times New Roman"/>
        </w:rPr>
        <w:t>»</w:t>
      </w:r>
      <w:r w:rsidRPr="00EB4BC2">
        <w:rPr>
          <w:rFonts w:ascii="Times New Roman" w:hAnsi="Times New Roman" w:cs="Times New Roman"/>
        </w:rPr>
        <w:t xml:space="preserve"> и культурное понимание любви. Любовь как эмоциональная универсалия остается актуальной, представленной в литературе, музыке, живописи и кинематографе [</w:t>
      </w:r>
      <w:r w:rsidR="004709C0" w:rsidRPr="00EB4BC2">
        <w:rPr>
          <w:rFonts w:ascii="Times New Roman" w:hAnsi="Times New Roman" w:cs="Times New Roman"/>
        </w:rPr>
        <w:t>7</w:t>
      </w:r>
      <w:r w:rsidRPr="00EB4BC2">
        <w:rPr>
          <w:rFonts w:ascii="Times New Roman" w:hAnsi="Times New Roman" w:cs="Times New Roman"/>
        </w:rPr>
        <w:t>, С. 17].</w:t>
      </w:r>
    </w:p>
    <w:p w14:paraId="3C24B5AF" w14:textId="19D6DC91"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Южная Корея стремится стать ведущим мировым экспортером популярной культуры, используя это для укрепления </w:t>
      </w:r>
      <w:r w:rsidR="00F33C59" w:rsidRPr="00EB4BC2">
        <w:rPr>
          <w:rFonts w:ascii="Times New Roman" w:hAnsi="Times New Roman" w:cs="Times New Roman"/>
        </w:rPr>
        <w:t>«</w:t>
      </w:r>
      <w:r w:rsidRPr="00EB4BC2">
        <w:rPr>
          <w:rFonts w:ascii="Times New Roman" w:hAnsi="Times New Roman" w:cs="Times New Roman"/>
        </w:rPr>
        <w:t>мягкой силы</w:t>
      </w:r>
      <w:r w:rsidR="00F33C59" w:rsidRPr="00EB4BC2">
        <w:rPr>
          <w:rFonts w:ascii="Times New Roman" w:hAnsi="Times New Roman" w:cs="Times New Roman"/>
        </w:rPr>
        <w:t xml:space="preserve">» </w:t>
      </w:r>
      <w:r w:rsidRPr="00EB4BC2">
        <w:rPr>
          <w:rFonts w:ascii="Times New Roman" w:hAnsi="Times New Roman" w:cs="Times New Roman"/>
        </w:rPr>
        <w:t>и расширения влияния в Азии и глобально.</w:t>
      </w:r>
    </w:p>
    <w:p w14:paraId="675ACB92" w14:textId="332F5ED1"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K-Pop развивается десятилетиями и оказывает значительное воздействие на Азию с 1999 года. Проходя через четыре поколения, он способствовал росту экономики страны. Распространение K-Pop за рубежом происходит через </w:t>
      </w:r>
      <w:r w:rsidR="00F33C59" w:rsidRPr="00EB4BC2">
        <w:rPr>
          <w:rFonts w:ascii="Times New Roman" w:hAnsi="Times New Roman" w:cs="Times New Roman"/>
        </w:rPr>
        <w:t>«</w:t>
      </w:r>
      <w:r w:rsidRPr="00EB4BC2">
        <w:rPr>
          <w:rFonts w:ascii="Times New Roman" w:hAnsi="Times New Roman" w:cs="Times New Roman"/>
        </w:rPr>
        <w:t>корейскую волну</w:t>
      </w:r>
      <w:r w:rsidR="00F33C59" w:rsidRPr="00EB4BC2">
        <w:rPr>
          <w:rFonts w:ascii="Times New Roman" w:hAnsi="Times New Roman" w:cs="Times New Roman"/>
        </w:rPr>
        <w:t>»</w:t>
      </w:r>
      <w:r w:rsidRPr="00EB4BC2">
        <w:rPr>
          <w:rFonts w:ascii="Times New Roman" w:hAnsi="Times New Roman" w:cs="Times New Roman"/>
        </w:rPr>
        <w:t xml:space="preserve"> (</w:t>
      </w:r>
      <w:proofErr w:type="spellStart"/>
      <w:r w:rsidRPr="00EB4BC2">
        <w:rPr>
          <w:rFonts w:ascii="Times New Roman" w:hAnsi="Times New Roman" w:cs="Times New Roman"/>
        </w:rPr>
        <w:t>Hallyu</w:t>
      </w:r>
      <w:proofErr w:type="spellEnd"/>
      <w:r w:rsidRPr="00EB4BC2">
        <w:rPr>
          <w:rFonts w:ascii="Times New Roman" w:hAnsi="Times New Roman" w:cs="Times New Roman"/>
        </w:rPr>
        <w:t>) — глобальный подъем южнокорейской культуры, сочетающий восточные и западные элементы для успешного сбыта в капиталистической системе.</w:t>
      </w:r>
    </w:p>
    <w:p w14:paraId="21408771" w14:textId="77777777"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Успех жанра на западном рынке обусловлен строгим производственным процессом, создающим гибрид корейских и </w:t>
      </w:r>
      <w:proofErr w:type="spellStart"/>
      <w:r w:rsidRPr="00EB4BC2">
        <w:rPr>
          <w:rFonts w:ascii="Times New Roman" w:hAnsi="Times New Roman" w:cs="Times New Roman"/>
        </w:rPr>
        <w:t>вестернизированных</w:t>
      </w:r>
      <w:proofErr w:type="spellEnd"/>
      <w:r w:rsidRPr="00EB4BC2">
        <w:rPr>
          <w:rFonts w:ascii="Times New Roman" w:hAnsi="Times New Roman" w:cs="Times New Roman"/>
        </w:rPr>
        <w:t xml:space="preserve"> черт с универсальной привлекательностью. K-Pop выделяется поддержкой традиционных ценностей и строгим имиджем </w:t>
      </w:r>
      <w:proofErr w:type="spellStart"/>
      <w:r w:rsidRPr="00EB4BC2">
        <w:rPr>
          <w:rFonts w:ascii="Times New Roman" w:hAnsi="Times New Roman" w:cs="Times New Roman"/>
        </w:rPr>
        <w:t>айдолов</w:t>
      </w:r>
      <w:proofErr w:type="spellEnd"/>
      <w:r w:rsidRPr="00EB4BC2">
        <w:rPr>
          <w:rFonts w:ascii="Times New Roman" w:hAnsi="Times New Roman" w:cs="Times New Roman"/>
        </w:rPr>
        <w:t>, которые должны вести себя благопристойно, избегая вульгарности и прямых взаимодействий между полами. Женщины-</w:t>
      </w:r>
      <w:proofErr w:type="spellStart"/>
      <w:r w:rsidRPr="00EB4BC2">
        <w:rPr>
          <w:rFonts w:ascii="Times New Roman" w:hAnsi="Times New Roman" w:cs="Times New Roman"/>
        </w:rPr>
        <w:t>айдолы</w:t>
      </w:r>
      <w:proofErr w:type="spellEnd"/>
      <w:r w:rsidRPr="00EB4BC2">
        <w:rPr>
          <w:rFonts w:ascii="Times New Roman" w:hAnsi="Times New Roman" w:cs="Times New Roman"/>
        </w:rPr>
        <w:t xml:space="preserve"> выглядят гламурно и провокационно, но менее вызывающе, чем западные звезды.</w:t>
      </w:r>
    </w:p>
    <w:p w14:paraId="5E727CBA" w14:textId="6927DF2F" w:rsidR="0070572C"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Идеалы красоты в K-Pop подвержены капиталистическим трендам: </w:t>
      </w:r>
      <w:proofErr w:type="spellStart"/>
      <w:r w:rsidRPr="00EB4BC2">
        <w:rPr>
          <w:rFonts w:ascii="Times New Roman" w:hAnsi="Times New Roman" w:cs="Times New Roman"/>
        </w:rPr>
        <w:t>айдолы</w:t>
      </w:r>
      <w:proofErr w:type="spellEnd"/>
      <w:r w:rsidRPr="00EB4BC2">
        <w:rPr>
          <w:rFonts w:ascii="Times New Roman" w:hAnsi="Times New Roman" w:cs="Times New Roman"/>
        </w:rPr>
        <w:t xml:space="preserve"> часто прибегают к косметической хирургии (например, операции на веках) и средствам для отбеливания кожи или окрашивания волос, чтобы соответствовать международным стандартам, сохраняя при этом азиатские черты как маркер </w:t>
      </w:r>
      <w:r w:rsidR="00F33C59" w:rsidRPr="00EB4BC2">
        <w:rPr>
          <w:rFonts w:ascii="Times New Roman" w:hAnsi="Times New Roman" w:cs="Times New Roman"/>
        </w:rPr>
        <w:t>«</w:t>
      </w:r>
      <w:proofErr w:type="spellStart"/>
      <w:r w:rsidRPr="00EB4BC2">
        <w:rPr>
          <w:rFonts w:ascii="Times New Roman" w:hAnsi="Times New Roman" w:cs="Times New Roman"/>
        </w:rPr>
        <w:t>иностранности</w:t>
      </w:r>
      <w:proofErr w:type="spellEnd"/>
      <w:r w:rsidR="00F33C59" w:rsidRPr="00EB4BC2">
        <w:rPr>
          <w:rFonts w:ascii="Times New Roman" w:hAnsi="Times New Roman" w:cs="Times New Roman"/>
        </w:rPr>
        <w:t>».</w:t>
      </w:r>
      <w:r w:rsidRPr="00EB4BC2">
        <w:rPr>
          <w:rFonts w:ascii="Times New Roman" w:hAnsi="Times New Roman" w:cs="Times New Roman"/>
        </w:rPr>
        <w:t xml:space="preserve"> Этот тщательно контролируемый образ помогает избегать скандалов и позиционирует </w:t>
      </w:r>
      <w:proofErr w:type="spellStart"/>
      <w:r w:rsidRPr="00EB4BC2">
        <w:rPr>
          <w:rFonts w:ascii="Times New Roman" w:hAnsi="Times New Roman" w:cs="Times New Roman"/>
        </w:rPr>
        <w:t>айдолов</w:t>
      </w:r>
      <w:proofErr w:type="spellEnd"/>
      <w:r w:rsidRPr="00EB4BC2">
        <w:rPr>
          <w:rFonts w:ascii="Times New Roman" w:hAnsi="Times New Roman" w:cs="Times New Roman"/>
        </w:rPr>
        <w:t xml:space="preserve"> как послов государства.</w:t>
      </w:r>
    </w:p>
    <w:p w14:paraId="571739BE" w14:textId="059ACF93" w:rsidR="00F5072B" w:rsidRPr="00EB4BC2"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K-Pop занимает уникальную нишу на рынке, сочетая глобализацию и расовую идентичность, интегрируя западные мотивы для расширения аудитории. Согласно Корейскому фонду международного культурного обмена (KOFICE), страны конкурируют в культурных индустриях для экономического возрождения и глобального выхода. Благодаря цифровому маркетингу и культурному гибриду K-Pop стал транснациональным феноменом менее чем за 25 лет, привлекая некорейских </w:t>
      </w:r>
      <w:proofErr w:type="spellStart"/>
      <w:r w:rsidRPr="00EB4BC2">
        <w:rPr>
          <w:rFonts w:ascii="Times New Roman" w:hAnsi="Times New Roman" w:cs="Times New Roman"/>
        </w:rPr>
        <w:t>айдолов</w:t>
      </w:r>
      <w:proofErr w:type="spellEnd"/>
      <w:r w:rsidRPr="00EB4BC2">
        <w:rPr>
          <w:rFonts w:ascii="Times New Roman" w:hAnsi="Times New Roman" w:cs="Times New Roman"/>
        </w:rPr>
        <w:t xml:space="preserve"> из Японии, Китая, Тайваня, Таиланда и США [</w:t>
      </w:r>
      <w:r w:rsidR="004709C0" w:rsidRPr="00EB4BC2">
        <w:rPr>
          <w:rFonts w:ascii="Times New Roman" w:hAnsi="Times New Roman" w:cs="Times New Roman"/>
        </w:rPr>
        <w:t>8</w:t>
      </w:r>
      <w:r w:rsidRPr="00EB4BC2">
        <w:rPr>
          <w:rFonts w:ascii="Times New Roman" w:hAnsi="Times New Roman" w:cs="Times New Roman"/>
        </w:rPr>
        <w:t xml:space="preserve">, с. 55; 11; 12]. </w:t>
      </w:r>
    </w:p>
    <w:p w14:paraId="310F19B2" w14:textId="39A9F254" w:rsidR="00F5072B"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Сокращенная версия: Южная Корея экспортирует популярную культуру для "мягкой силы". K-Pop, эволюционируя с 1999 г., способствует экономике через </w:t>
      </w:r>
      <w:r w:rsidR="008922CE" w:rsidRPr="00EB4BC2">
        <w:rPr>
          <w:rFonts w:ascii="Times New Roman" w:hAnsi="Times New Roman" w:cs="Times New Roman"/>
        </w:rPr>
        <w:t>Халлю</w:t>
      </w:r>
      <w:r w:rsidRPr="00EB4BC2">
        <w:rPr>
          <w:rFonts w:ascii="Times New Roman" w:hAnsi="Times New Roman" w:cs="Times New Roman"/>
        </w:rPr>
        <w:t xml:space="preserve"> — синтез Востока и Запада. Успех в гибриде корейского и западного, строгом имидже </w:t>
      </w:r>
      <w:proofErr w:type="spellStart"/>
      <w:r w:rsidRPr="00EB4BC2">
        <w:rPr>
          <w:rFonts w:ascii="Times New Roman" w:hAnsi="Times New Roman" w:cs="Times New Roman"/>
        </w:rPr>
        <w:t>айдолов</w:t>
      </w:r>
      <w:proofErr w:type="spellEnd"/>
      <w:r w:rsidRPr="00EB4BC2">
        <w:rPr>
          <w:rFonts w:ascii="Times New Roman" w:hAnsi="Times New Roman" w:cs="Times New Roman"/>
        </w:rPr>
        <w:t xml:space="preserve"> (традиционные ценности, вестернизация внешности) и цифровом маркетинге. K-Pop занимает нишу, привлекая глобальную аудиторию и некорейских исполнителей [</w:t>
      </w:r>
      <w:r w:rsidR="004709C0" w:rsidRPr="00EB4BC2">
        <w:rPr>
          <w:rFonts w:ascii="Times New Roman" w:hAnsi="Times New Roman" w:cs="Times New Roman"/>
        </w:rPr>
        <w:t>8</w:t>
      </w:r>
      <w:r w:rsidRPr="00EB4BC2">
        <w:rPr>
          <w:rFonts w:ascii="Times New Roman" w:hAnsi="Times New Roman" w:cs="Times New Roman"/>
        </w:rPr>
        <w:t>, с. 55].</w:t>
      </w:r>
    </w:p>
    <w:p w14:paraId="0C47DBAC" w14:textId="77777777" w:rsidR="0070572C" w:rsidRPr="0070572C" w:rsidRDefault="0070572C" w:rsidP="0070572C">
      <w:pPr>
        <w:spacing w:after="0" w:line="240" w:lineRule="auto"/>
        <w:jc w:val="both"/>
        <w:rPr>
          <w:rFonts w:ascii="Times New Roman" w:hAnsi="Times New Roman" w:cs="Times New Roman"/>
        </w:rPr>
      </w:pPr>
      <w:r w:rsidRPr="0070572C">
        <w:rPr>
          <w:rFonts w:ascii="Times New Roman" w:hAnsi="Times New Roman" w:cs="Times New Roman"/>
        </w:rPr>
        <w:t>С момента, когда K-pop завоевал популярность в западных странах, экономика Южной Кореи переживает подъем. Значительная часть аудитории приходится на жителей Запада, поэтому значительные прибыли зависят от этих рынков. В итоге компании развлекательной индустрии K-pop все больше фокусируются на западных странах, адаптируя песни под них. Многие треки, звучащие сегодня в США, полностью на английском языке, что лишает K-pop его культурной самобытности.</w:t>
      </w:r>
    </w:p>
    <w:p w14:paraId="3BC2FD46" w14:textId="02E65BF9" w:rsidR="0070572C" w:rsidRPr="0070572C" w:rsidRDefault="0070572C" w:rsidP="0070572C">
      <w:pPr>
        <w:spacing w:after="0" w:line="240" w:lineRule="auto"/>
        <w:jc w:val="both"/>
        <w:rPr>
          <w:rFonts w:ascii="Times New Roman" w:hAnsi="Times New Roman" w:cs="Times New Roman"/>
        </w:rPr>
      </w:pPr>
      <w:r w:rsidRPr="0070572C">
        <w:rPr>
          <w:rFonts w:ascii="Times New Roman" w:hAnsi="Times New Roman" w:cs="Times New Roman"/>
        </w:rPr>
        <w:lastRenderedPageBreak/>
        <w:t>До 1960-х годов Южная Корея была преимущественно аграрной развивающейся страной с низким уровнем развития, и ее ВВП, согласно данным Всемирного банка, в 1960 году равнялся всего 3,985 миллиарда долларов. Это резко отличается от современной Южной Кореи, которая в 2021 году заняла 11-е место в мировом рейтинге по объему ВВП, достигнув 1,74 триллиона долларов. Хотя этому росту способствовали разнообразные факторы, включая технологии и инновации, K-pop сыграл ключевую роль в трансформации экономики страны. За 30 лет не только возросла известность музыкальных групп, но и укрепилась экономика Южной Кореи. Согласно официальным оценкам, K-pop ежегодно приносит стране около 10 миллиардов долларов. Одна из наиболее успешных групп, продолжающая набирать популярность, — это BTS [</w:t>
      </w:r>
      <w:r>
        <w:rPr>
          <w:rFonts w:ascii="Times New Roman" w:hAnsi="Times New Roman" w:cs="Times New Roman"/>
        </w:rPr>
        <w:t>9</w:t>
      </w:r>
      <w:r w:rsidRPr="0070572C">
        <w:rPr>
          <w:rFonts w:ascii="Times New Roman" w:hAnsi="Times New Roman" w:cs="Times New Roman"/>
        </w:rPr>
        <w:t xml:space="preserve">]. В 2018 году Исследовательский институт </w:t>
      </w:r>
      <w:proofErr w:type="spellStart"/>
      <w:r w:rsidRPr="0070572C">
        <w:rPr>
          <w:rFonts w:ascii="Times New Roman" w:hAnsi="Times New Roman" w:cs="Times New Roman"/>
        </w:rPr>
        <w:t>Hyundai</w:t>
      </w:r>
      <w:proofErr w:type="spellEnd"/>
      <w:r w:rsidRPr="0070572C">
        <w:rPr>
          <w:rFonts w:ascii="Times New Roman" w:hAnsi="Times New Roman" w:cs="Times New Roman"/>
        </w:rPr>
        <w:t xml:space="preserve"> (HRI) сообщил, что вклад BTS в южнокорейский ВВП составляет примерно 3,54 миллиарда долларов. В последние годы эта цифра еще увеличилась.</w:t>
      </w:r>
    </w:p>
    <w:p w14:paraId="47C25BB4" w14:textId="0A35AD15" w:rsidR="0070572C" w:rsidRPr="00EB4BC2" w:rsidRDefault="0070572C" w:rsidP="00EB4BC2">
      <w:pPr>
        <w:spacing w:after="0" w:line="240" w:lineRule="auto"/>
        <w:jc w:val="both"/>
        <w:rPr>
          <w:rFonts w:ascii="Times New Roman" w:hAnsi="Times New Roman" w:cs="Times New Roman"/>
        </w:rPr>
      </w:pPr>
      <w:r w:rsidRPr="0070572C">
        <w:rPr>
          <w:rFonts w:ascii="Times New Roman" w:hAnsi="Times New Roman" w:cs="Times New Roman"/>
        </w:rPr>
        <w:t>Благодаря коллективам вроде BTS "K-pop" получил мировую известность, хотя около 30 лет назад ситуация была иной. Хиты "</w:t>
      </w:r>
      <w:proofErr w:type="spellStart"/>
      <w:r w:rsidRPr="0070572C">
        <w:rPr>
          <w:rFonts w:ascii="Times New Roman" w:hAnsi="Times New Roman" w:cs="Times New Roman"/>
        </w:rPr>
        <w:t>Gangnam</w:t>
      </w:r>
      <w:proofErr w:type="spellEnd"/>
      <w:r w:rsidRPr="0070572C">
        <w:rPr>
          <w:rFonts w:ascii="Times New Roman" w:hAnsi="Times New Roman" w:cs="Times New Roman"/>
        </w:rPr>
        <w:t xml:space="preserve"> </w:t>
      </w:r>
      <w:proofErr w:type="spellStart"/>
      <w:r w:rsidRPr="0070572C">
        <w:rPr>
          <w:rFonts w:ascii="Times New Roman" w:hAnsi="Times New Roman" w:cs="Times New Roman"/>
        </w:rPr>
        <w:t>Style</w:t>
      </w:r>
      <w:proofErr w:type="spellEnd"/>
      <w:r w:rsidRPr="0070572C">
        <w:rPr>
          <w:rFonts w:ascii="Times New Roman" w:hAnsi="Times New Roman" w:cs="Times New Roman"/>
        </w:rPr>
        <w:t xml:space="preserve">" от </w:t>
      </w:r>
      <w:proofErr w:type="spellStart"/>
      <w:r w:rsidRPr="0070572C">
        <w:rPr>
          <w:rFonts w:ascii="Times New Roman" w:hAnsi="Times New Roman" w:cs="Times New Roman"/>
        </w:rPr>
        <w:t>Psy</w:t>
      </w:r>
      <w:proofErr w:type="spellEnd"/>
      <w:r w:rsidRPr="0070572C">
        <w:rPr>
          <w:rFonts w:ascii="Times New Roman" w:hAnsi="Times New Roman" w:cs="Times New Roman"/>
        </w:rPr>
        <w:t xml:space="preserve"> и BTS привлекли внимание к жанру, и все больше людей стали узнавать о K-pop. "Современный K-pop" берет начало в 1989 году, когда Ли Су </w:t>
      </w:r>
      <w:proofErr w:type="spellStart"/>
      <w:r w:rsidRPr="0070572C">
        <w:rPr>
          <w:rFonts w:ascii="Times New Roman" w:hAnsi="Times New Roman" w:cs="Times New Roman"/>
        </w:rPr>
        <w:t>Ман</w:t>
      </w:r>
      <w:proofErr w:type="spellEnd"/>
      <w:r w:rsidRPr="0070572C">
        <w:rPr>
          <w:rFonts w:ascii="Times New Roman" w:hAnsi="Times New Roman" w:cs="Times New Roman"/>
        </w:rPr>
        <w:t xml:space="preserve"> основал SM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которая впоследствии стала одной из крупнейших развлекательных компаний в Южной Корее. В 1997 году Пак </w:t>
      </w:r>
      <w:proofErr w:type="spellStart"/>
      <w:r w:rsidRPr="0070572C">
        <w:rPr>
          <w:rFonts w:ascii="Times New Roman" w:hAnsi="Times New Roman" w:cs="Times New Roman"/>
        </w:rPr>
        <w:t>Чжин</w:t>
      </w:r>
      <w:proofErr w:type="spellEnd"/>
      <w:r w:rsidRPr="0070572C">
        <w:rPr>
          <w:rFonts w:ascii="Times New Roman" w:hAnsi="Times New Roman" w:cs="Times New Roman"/>
        </w:rPr>
        <w:t xml:space="preserve"> Янг создал JYP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а в 1998 году Ян </w:t>
      </w:r>
      <w:proofErr w:type="spellStart"/>
      <w:r w:rsidRPr="0070572C">
        <w:rPr>
          <w:rFonts w:ascii="Times New Roman" w:hAnsi="Times New Roman" w:cs="Times New Roman"/>
        </w:rPr>
        <w:t>Хен</w:t>
      </w:r>
      <w:proofErr w:type="spellEnd"/>
      <w:r w:rsidRPr="0070572C">
        <w:rPr>
          <w:rFonts w:ascii="Times New Roman" w:hAnsi="Times New Roman" w:cs="Times New Roman"/>
        </w:rPr>
        <w:t xml:space="preserve"> Сук — YG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Эти три компании известны как "Большая тройка" в Южной Корее благодаря их глобальной популярности и финансовому успеху; в 2018 году доходы SM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составили 532 миллиона долларов, YG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 248 миллионов долларов, а JYP </w:t>
      </w:r>
      <w:proofErr w:type="spellStart"/>
      <w:r w:rsidRPr="0070572C">
        <w:rPr>
          <w:rFonts w:ascii="Times New Roman" w:hAnsi="Times New Roman" w:cs="Times New Roman"/>
        </w:rPr>
        <w:t>Entertainment</w:t>
      </w:r>
      <w:proofErr w:type="spellEnd"/>
      <w:r w:rsidRPr="0070572C">
        <w:rPr>
          <w:rFonts w:ascii="Times New Roman" w:hAnsi="Times New Roman" w:cs="Times New Roman"/>
        </w:rPr>
        <w:t xml:space="preserve"> — 109 миллионов долларов.</w:t>
      </w:r>
    </w:p>
    <w:p w14:paraId="0B5250E3" w14:textId="7D9FC3B0" w:rsidR="009645B0" w:rsidRDefault="00F5072B" w:rsidP="00EB4BC2">
      <w:pPr>
        <w:spacing w:after="0" w:line="240" w:lineRule="auto"/>
        <w:jc w:val="both"/>
        <w:rPr>
          <w:rFonts w:ascii="Times New Roman" w:hAnsi="Times New Roman" w:cs="Times New Roman"/>
        </w:rPr>
      </w:pPr>
      <w:r w:rsidRPr="00EB4BC2">
        <w:rPr>
          <w:rFonts w:ascii="Times New Roman" w:hAnsi="Times New Roman" w:cs="Times New Roman"/>
        </w:rPr>
        <w:t xml:space="preserve">Инновации в культурной политике Республики Корея трансформируют традиционное наследие в динамичный элемент современной культуры, привлекая внимание внутри страны и за рубежом через мониторинг, гибкость и эксперименты. Поддержание роста </w:t>
      </w:r>
      <w:r w:rsidR="004709C0" w:rsidRPr="00EB4BC2">
        <w:rPr>
          <w:rFonts w:ascii="Times New Roman" w:hAnsi="Times New Roman" w:cs="Times New Roman"/>
        </w:rPr>
        <w:t>Халлю</w:t>
      </w:r>
      <w:r w:rsidRPr="00EB4BC2">
        <w:rPr>
          <w:rFonts w:ascii="Times New Roman" w:hAnsi="Times New Roman" w:cs="Times New Roman"/>
        </w:rPr>
        <w:t xml:space="preserve"> (корейской волны) усложняется из-за утраты новизны, хотя правительство активно использует механизмы для долгосрочного интереса к поп-культуре. Дорамы как "мягкая сила" пропагандируют корейские ценности и образы, влияя на моду и косметическую индустрию: стандарты красоты (бледная кожа, ухоженность) стимулируют бум K-beauty, где знаменитости продвигают продукцию, монетизируя глобальный интерес и укрепляя экономику. </w:t>
      </w:r>
      <w:r w:rsidR="008922CE" w:rsidRPr="00EB4BC2">
        <w:rPr>
          <w:rFonts w:ascii="Times New Roman" w:hAnsi="Times New Roman" w:cs="Times New Roman"/>
        </w:rPr>
        <w:t>Халлю</w:t>
      </w:r>
      <w:r w:rsidRPr="00EB4BC2">
        <w:rPr>
          <w:rFonts w:ascii="Times New Roman" w:hAnsi="Times New Roman" w:cs="Times New Roman"/>
        </w:rPr>
        <w:t xml:space="preserve"> уникальна благодаря маркетингу, качеству и разнообразию, отличаясь от других азиатских культур западным влиянием и привлекая молодежь по всему миру. </w:t>
      </w:r>
    </w:p>
    <w:p w14:paraId="104D69EA" w14:textId="63FB86C1" w:rsidR="00D73FC9" w:rsidRDefault="00D73FC9" w:rsidP="00EB4BC2">
      <w:pPr>
        <w:spacing w:after="0" w:line="240" w:lineRule="auto"/>
        <w:jc w:val="both"/>
        <w:rPr>
          <w:rFonts w:ascii="Times New Roman" w:hAnsi="Times New Roman" w:cs="Times New Roman"/>
        </w:rPr>
      </w:pPr>
      <w:r w:rsidRPr="00D73FC9">
        <w:rPr>
          <w:rFonts w:ascii="Times New Roman" w:hAnsi="Times New Roman" w:cs="Times New Roman"/>
        </w:rPr>
        <w:t>В заключение, культурные реформы Южной Кореи успешно преобразуют историческое достояние в живую часть глобального культурного ландшафта, привлекая мировое внимание благодаря адаптивности и новаторству. Несмотря на риски потери актуальности, корейская волна (Халлю) поддерживается государственными инициативами, направленными на сохранение устойчивого энтузиазма вокруг поп-культуры. Телесериалы выступают мощным инструментом мягкой силы, продвигая корейские идеалы и эстетику, что отражается в модных тенденциях и косметике: идеалы красоты, включающие светлую кожу и ухоженность, подпитывают успех индустрии K-beauty, где звезды способствуют коммерциализации и укреплению экономики. Халлю выделяется своим маркетингом, качеством и разнообразием, сочетая азиатские корни с западными элементами и завоевывая сердца молодежи планеты.</w:t>
      </w:r>
    </w:p>
    <w:p w14:paraId="59BF3266" w14:textId="77777777" w:rsidR="00D73FC9" w:rsidRDefault="00D73FC9" w:rsidP="00EB4BC2">
      <w:pPr>
        <w:spacing w:after="0" w:line="240" w:lineRule="auto"/>
        <w:jc w:val="both"/>
        <w:rPr>
          <w:rFonts w:ascii="Times New Roman" w:hAnsi="Times New Roman" w:cs="Times New Roman"/>
        </w:rPr>
      </w:pPr>
    </w:p>
    <w:p w14:paraId="6BC65C71" w14:textId="33D54BD2" w:rsidR="00EB4BC2" w:rsidRDefault="00EB4BC2" w:rsidP="00EB4BC2">
      <w:pPr>
        <w:spacing w:after="0" w:line="240" w:lineRule="auto"/>
        <w:jc w:val="both"/>
        <w:rPr>
          <w:rFonts w:ascii="Times New Roman" w:hAnsi="Times New Roman" w:cs="Times New Roman"/>
        </w:rPr>
      </w:pPr>
    </w:p>
    <w:p w14:paraId="1E395EFF" w14:textId="77777777" w:rsidR="009645B0" w:rsidRDefault="009645B0" w:rsidP="00EB4BC2">
      <w:pPr>
        <w:spacing w:after="0" w:line="240" w:lineRule="auto"/>
        <w:jc w:val="center"/>
        <w:rPr>
          <w:rFonts w:ascii="Times New Roman" w:hAnsi="Times New Roman" w:cs="Times New Roman"/>
        </w:rPr>
      </w:pPr>
    </w:p>
    <w:p w14:paraId="445807B7" w14:textId="77777777" w:rsidR="009645B0" w:rsidRDefault="009645B0" w:rsidP="00EB4BC2">
      <w:pPr>
        <w:spacing w:after="0" w:line="240" w:lineRule="auto"/>
        <w:jc w:val="center"/>
        <w:rPr>
          <w:rFonts w:ascii="Times New Roman" w:hAnsi="Times New Roman" w:cs="Times New Roman"/>
        </w:rPr>
      </w:pPr>
    </w:p>
    <w:p w14:paraId="18CA7901" w14:textId="19FE1AD4" w:rsidR="00EB4BC2" w:rsidRDefault="00EB4BC2" w:rsidP="00EB4BC2">
      <w:pPr>
        <w:spacing w:after="0" w:line="240" w:lineRule="auto"/>
        <w:jc w:val="center"/>
        <w:rPr>
          <w:rFonts w:ascii="Times New Roman" w:hAnsi="Times New Roman" w:cs="Times New Roman"/>
        </w:rPr>
      </w:pPr>
      <w:r>
        <w:rPr>
          <w:rFonts w:ascii="Times New Roman" w:hAnsi="Times New Roman" w:cs="Times New Roman"/>
        </w:rPr>
        <w:t>С</w:t>
      </w:r>
      <w:r w:rsidRPr="00EB4BC2">
        <w:rPr>
          <w:rFonts w:ascii="Times New Roman" w:hAnsi="Times New Roman" w:cs="Times New Roman"/>
        </w:rPr>
        <w:t>писок литературы</w:t>
      </w:r>
    </w:p>
    <w:p w14:paraId="1213ABFE" w14:textId="179B66F1" w:rsidR="00EB4BC2" w:rsidRDefault="00EB4BC2" w:rsidP="00EB4BC2">
      <w:pPr>
        <w:spacing w:after="0" w:line="240" w:lineRule="auto"/>
        <w:jc w:val="both"/>
        <w:rPr>
          <w:rFonts w:ascii="Times New Roman" w:hAnsi="Times New Roman" w:cs="Times New Roman"/>
        </w:rPr>
      </w:pPr>
    </w:p>
    <w:p w14:paraId="7D6DEBA6" w14:textId="3A205FD1" w:rsidR="00EB4BC2" w:rsidRPr="0070572C" w:rsidRDefault="00EB4BC2" w:rsidP="00EB4BC2">
      <w:pPr>
        <w:spacing w:after="0" w:line="240" w:lineRule="auto"/>
        <w:jc w:val="right"/>
        <w:rPr>
          <w:rFonts w:ascii="Times New Roman" w:hAnsi="Times New Roman" w:cs="Times New Roman"/>
          <w:lang w:val="en-US"/>
        </w:rPr>
      </w:pPr>
      <w:r w:rsidRPr="0070572C">
        <w:rPr>
          <w:rFonts w:ascii="Times New Roman" w:hAnsi="Times New Roman" w:cs="Times New Roman"/>
          <w:lang w:val="en-US"/>
        </w:rPr>
        <w:t xml:space="preserve">December </w:t>
      </w:r>
      <w:r w:rsidR="00D267BF" w:rsidRPr="0070572C">
        <w:rPr>
          <w:rFonts w:ascii="Times New Roman" w:hAnsi="Times New Roman" w:cs="Times New Roman"/>
          <w:lang w:val="en-US"/>
        </w:rPr>
        <w:t>2</w:t>
      </w:r>
      <w:r w:rsidRPr="0070572C">
        <w:rPr>
          <w:rFonts w:ascii="Times New Roman" w:hAnsi="Times New Roman" w:cs="Times New Roman"/>
          <w:lang w:val="en-US"/>
        </w:rPr>
        <w:t>0, 20</w:t>
      </w:r>
      <w:r w:rsidR="008D51F2" w:rsidRPr="0070572C">
        <w:rPr>
          <w:rFonts w:ascii="Times New Roman" w:hAnsi="Times New Roman" w:cs="Times New Roman"/>
          <w:lang w:val="en-US"/>
        </w:rPr>
        <w:t>25</w:t>
      </w:r>
    </w:p>
    <w:p w14:paraId="6918385A" w14:textId="4A3E2C09" w:rsidR="00EB4BC2" w:rsidRPr="00D267BF" w:rsidRDefault="00D267BF" w:rsidP="00D267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line="240" w:lineRule="auto"/>
        <w:ind w:firstLine="709"/>
        <w:jc w:val="right"/>
        <w:rPr>
          <w:rFonts w:ascii="Times New Roman" w:hAnsi="Times New Roman"/>
          <w:sz w:val="20"/>
          <w:lang w:val="en-US"/>
        </w:rPr>
      </w:pPr>
      <w:bookmarkStart w:id="0" w:name="_GoBack"/>
      <w:bookmarkEnd w:id="0"/>
      <w:r>
        <w:rPr>
          <w:rFonts w:ascii="Times New Roman" w:hAnsi="Times New Roman"/>
          <w:sz w:val="20"/>
          <w:lang w:val="en-US"/>
        </w:rPr>
        <w:t>D</w:t>
      </w:r>
      <w:r w:rsidRPr="00A42BFD">
        <w:rPr>
          <w:rFonts w:ascii="Times New Roman" w:hAnsi="Times New Roman"/>
          <w:sz w:val="20"/>
          <w:lang w:val="en-US"/>
        </w:rPr>
        <w:t>epartment of International Relations and Public Administration</w:t>
      </w:r>
      <w:r>
        <w:rPr>
          <w:rFonts w:ascii="Times New Roman" w:hAnsi="Times New Roman"/>
          <w:sz w:val="20"/>
          <w:lang w:val="en-US"/>
        </w:rPr>
        <w:t>, Vladivostok State University</w:t>
      </w:r>
    </w:p>
    <w:p w14:paraId="370EDBD1" w14:textId="02D27AF5" w:rsidR="000A592A" w:rsidRPr="00EB4BC2" w:rsidRDefault="000A592A" w:rsidP="004709C0">
      <w:pPr>
        <w:pStyle w:val="a4"/>
        <w:numPr>
          <w:ilvl w:val="0"/>
          <w:numId w:val="6"/>
        </w:numPr>
        <w:spacing w:after="0" w:line="240" w:lineRule="auto"/>
        <w:ind w:left="357" w:hanging="357"/>
        <w:jc w:val="both"/>
        <w:rPr>
          <w:rFonts w:ascii="Times New Roman" w:hAnsi="Times New Roman" w:cs="Times New Roman"/>
          <w:color w:val="000000" w:themeColor="text1"/>
        </w:rPr>
      </w:pPr>
      <w:r w:rsidRPr="00EB4BC2">
        <w:rPr>
          <w:rFonts w:ascii="Times New Roman" w:hAnsi="Times New Roman" w:cs="Times New Roman"/>
          <w:color w:val="000000" w:themeColor="text1"/>
        </w:rPr>
        <w:t>Курепина, Е. О. (2021) Корейская волна в культурной политике Республики Корея (1963–2013 гг.) // Общество: философия, история, культура. №6. С. 154–159.</w:t>
      </w:r>
    </w:p>
    <w:p w14:paraId="5FC3CAF0" w14:textId="7C8B085F" w:rsidR="000A592A" w:rsidRPr="00EB4BC2" w:rsidRDefault="000A592A" w:rsidP="004709C0">
      <w:pPr>
        <w:pStyle w:val="a4"/>
        <w:numPr>
          <w:ilvl w:val="0"/>
          <w:numId w:val="6"/>
        </w:numPr>
        <w:spacing w:after="0" w:line="240" w:lineRule="auto"/>
        <w:ind w:left="357" w:hanging="357"/>
        <w:jc w:val="both"/>
        <w:rPr>
          <w:rFonts w:ascii="Times New Roman" w:hAnsi="Times New Roman" w:cs="Times New Roman"/>
          <w:color w:val="000000" w:themeColor="text1"/>
          <w:lang w:val="en-US"/>
        </w:rPr>
      </w:pPr>
      <w:r w:rsidRPr="00EB4BC2">
        <w:rPr>
          <w:rFonts w:ascii="Times New Roman" w:hAnsi="Times New Roman" w:cs="Times New Roman"/>
          <w:color w:val="000000" w:themeColor="text1"/>
        </w:rPr>
        <w:t xml:space="preserve">Министерство культуры, спорта и туризма Республики Корея. </w:t>
      </w:r>
      <w:r w:rsidRPr="00EB4BC2">
        <w:rPr>
          <w:rFonts w:ascii="Times New Roman" w:hAnsi="Times New Roman" w:cs="Times New Roman"/>
          <w:color w:val="000000" w:themeColor="text1"/>
          <w:lang w:val="en-US"/>
        </w:rPr>
        <w:t xml:space="preserve">URL: https://english.html/ </w:t>
      </w:r>
      <w:proofErr w:type="spellStart"/>
      <w:r w:rsidRPr="00EB4BC2">
        <w:rPr>
          <w:rFonts w:ascii="Times New Roman" w:hAnsi="Times New Roman" w:cs="Times New Roman"/>
          <w:color w:val="000000" w:themeColor="text1"/>
          <w:lang w:val="en-US"/>
        </w:rPr>
        <w:t>HtmlPage.do?pg</w:t>
      </w:r>
      <w:proofErr w:type="spellEnd"/>
      <w:r w:rsidRPr="00EB4BC2">
        <w:rPr>
          <w:rFonts w:ascii="Times New Roman" w:hAnsi="Times New Roman" w:cs="Times New Roman"/>
          <w:color w:val="000000" w:themeColor="text1"/>
          <w:lang w:val="en-US"/>
        </w:rPr>
        <w:t>=h/</w:t>
      </w:r>
      <w:proofErr w:type="spellStart"/>
      <w:r w:rsidRPr="00EB4BC2">
        <w:rPr>
          <w:rFonts w:ascii="Times New Roman" w:hAnsi="Times New Roman" w:cs="Times New Roman"/>
          <w:color w:val="000000" w:themeColor="text1"/>
          <w:lang w:val="en-US"/>
        </w:rPr>
        <w:t>aboutCha</w:t>
      </w:r>
      <w:proofErr w:type="spellEnd"/>
      <w:r w:rsidRPr="00EB4BC2">
        <w:rPr>
          <w:rFonts w:ascii="Times New Roman" w:hAnsi="Times New Roman" w:cs="Times New Roman"/>
          <w:color w:val="000000" w:themeColor="text1"/>
          <w:lang w:val="en-US"/>
        </w:rPr>
        <w:t>/</w:t>
      </w:r>
      <w:proofErr w:type="spellStart"/>
      <w:r w:rsidRPr="00EB4BC2">
        <w:rPr>
          <w:rFonts w:ascii="Times New Roman" w:hAnsi="Times New Roman" w:cs="Times New Roman"/>
          <w:color w:val="000000" w:themeColor="text1"/>
          <w:lang w:val="en-US"/>
        </w:rPr>
        <w:t>Oraganizational_Chart.jsp&amp;mn</w:t>
      </w:r>
      <w:proofErr w:type="spellEnd"/>
      <w:r w:rsidRPr="00EB4BC2">
        <w:rPr>
          <w:rFonts w:ascii="Times New Roman" w:hAnsi="Times New Roman" w:cs="Times New Roman"/>
          <w:color w:val="000000" w:themeColor="text1"/>
          <w:lang w:val="en-US"/>
        </w:rPr>
        <w:t>=EN_04_05 (</w:t>
      </w:r>
      <w:r w:rsidRPr="00EB4BC2">
        <w:rPr>
          <w:rFonts w:ascii="Times New Roman" w:hAnsi="Times New Roman" w:cs="Times New Roman"/>
          <w:color w:val="000000" w:themeColor="text1"/>
        </w:rPr>
        <w:t>дата</w:t>
      </w:r>
      <w:r w:rsidRPr="00EB4BC2">
        <w:rPr>
          <w:rFonts w:ascii="Times New Roman" w:hAnsi="Times New Roman" w:cs="Times New Roman"/>
          <w:color w:val="000000" w:themeColor="text1"/>
          <w:lang w:val="en-US"/>
        </w:rPr>
        <w:t xml:space="preserve"> </w:t>
      </w:r>
      <w:r w:rsidRPr="00EB4BC2">
        <w:rPr>
          <w:rFonts w:ascii="Times New Roman" w:hAnsi="Times New Roman" w:cs="Times New Roman"/>
          <w:color w:val="000000" w:themeColor="text1"/>
        </w:rPr>
        <w:t>обращения</w:t>
      </w:r>
      <w:r w:rsidRPr="00EB4BC2">
        <w:rPr>
          <w:rFonts w:ascii="Times New Roman" w:hAnsi="Times New Roman" w:cs="Times New Roman"/>
          <w:color w:val="000000" w:themeColor="text1"/>
          <w:lang w:val="en-US"/>
        </w:rPr>
        <w:t>: 07.03.2024).</w:t>
      </w:r>
    </w:p>
    <w:p w14:paraId="7CCD1876" w14:textId="4D640331" w:rsidR="000A592A" w:rsidRPr="00EB4BC2"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rPr>
      </w:pPr>
      <w:r w:rsidRPr="00EB4BC2">
        <w:rPr>
          <w:rFonts w:ascii="Times New Roman" w:hAnsi="Times New Roman" w:cs="Times New Roman"/>
          <w:color w:val="000000" w:themeColor="text1"/>
        </w:rPr>
        <w:t xml:space="preserve">Маркова, В. М. (1999) Республика Корея. Традиции и современность в культуре второй половины ХХ века. Взгляд из России. Владивосток. [Электронный ресурс]. URL: https:// </w:t>
      </w:r>
      <w:r w:rsidRPr="00EB4BC2">
        <w:rPr>
          <w:rFonts w:ascii="Times New Roman" w:hAnsi="Times New Roman" w:cs="Times New Roman"/>
          <w:color w:val="000000" w:themeColor="text1"/>
        </w:rPr>
        <w:lastRenderedPageBreak/>
        <w:t>cheonilguk.ru/Koreyskiy/yazyk/hangeul/O/Koree/hangug/jubyeonyi/yaggan?ysclid= lwz9hskhwh493116278 (дата обращения: 27.01.2024).</w:t>
      </w:r>
    </w:p>
    <w:p w14:paraId="10DB4C9D" w14:textId="29961491" w:rsidR="004709C0" w:rsidRPr="00EB4BC2"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lang w:val="en-US"/>
        </w:rPr>
      </w:pPr>
      <w:r w:rsidRPr="00EB4BC2">
        <w:rPr>
          <w:rFonts w:ascii="Times New Roman" w:hAnsi="Times New Roman" w:cs="Times New Roman"/>
          <w:color w:val="000000" w:themeColor="text1"/>
          <w:lang w:val="en-US"/>
        </w:rPr>
        <w:t>VANK. URL: http://vank.prkorea.com/?page (</w:t>
      </w:r>
      <w:r w:rsidR="008922CE" w:rsidRPr="00EB4BC2">
        <w:rPr>
          <w:rFonts w:ascii="Times New Roman" w:hAnsi="Times New Roman" w:cs="Times New Roman"/>
          <w:color w:val="000000" w:themeColor="text1"/>
          <w:lang w:val="en-US"/>
        </w:rPr>
        <w:t>prkorea.com) _</w:t>
      </w:r>
      <w:r w:rsidRPr="00EB4BC2">
        <w:rPr>
          <w:rFonts w:ascii="Times New Roman" w:hAnsi="Times New Roman" w:cs="Times New Roman"/>
          <w:color w:val="000000" w:themeColor="text1"/>
          <w:lang w:val="en-US"/>
        </w:rPr>
        <w:t>id=4982 rkorea.com)</w:t>
      </w:r>
      <w:r w:rsidR="00EB4BC2" w:rsidRPr="00EB4BC2">
        <w:rPr>
          <w:rFonts w:ascii="Times New Roman" w:hAnsi="Times New Roman" w:cs="Times New Roman"/>
          <w:color w:val="000000" w:themeColor="text1"/>
          <w:lang w:val="en-US"/>
        </w:rPr>
        <w:t>.</w:t>
      </w:r>
    </w:p>
    <w:p w14:paraId="0F9D05A8" w14:textId="5E76C5A4" w:rsidR="004709C0" w:rsidRPr="00EB4BC2"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rPr>
      </w:pPr>
      <w:proofErr w:type="spellStart"/>
      <w:r w:rsidRPr="00EB4BC2">
        <w:rPr>
          <w:rFonts w:ascii="Times New Roman" w:hAnsi="Times New Roman" w:cs="Times New Roman"/>
          <w:color w:val="000000" w:themeColor="text1"/>
        </w:rPr>
        <w:t>Хонг</w:t>
      </w:r>
      <w:proofErr w:type="spellEnd"/>
      <w:r w:rsidRPr="00EB4BC2">
        <w:rPr>
          <w:rFonts w:ascii="Times New Roman" w:hAnsi="Times New Roman" w:cs="Times New Roman"/>
          <w:color w:val="000000" w:themeColor="text1"/>
        </w:rPr>
        <w:t xml:space="preserve">, </w:t>
      </w:r>
      <w:proofErr w:type="spellStart"/>
      <w:r w:rsidRPr="00EB4BC2">
        <w:rPr>
          <w:rFonts w:ascii="Times New Roman" w:hAnsi="Times New Roman" w:cs="Times New Roman"/>
          <w:color w:val="000000" w:themeColor="text1"/>
        </w:rPr>
        <w:t>Юни</w:t>
      </w:r>
      <w:proofErr w:type="spellEnd"/>
      <w:r w:rsidRPr="00EB4BC2">
        <w:rPr>
          <w:rFonts w:ascii="Times New Roman" w:hAnsi="Times New Roman" w:cs="Times New Roman"/>
          <w:color w:val="000000" w:themeColor="text1"/>
        </w:rPr>
        <w:t>. Корейская волна. Как маленькая страна покорила весь мир. М: 2021. 256 с.</w:t>
      </w:r>
    </w:p>
    <w:p w14:paraId="03921D94" w14:textId="76F2DF8B" w:rsidR="004709C0" w:rsidRPr="00EB4BC2"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rPr>
      </w:pPr>
      <w:r w:rsidRPr="00EB4BC2">
        <w:rPr>
          <w:rFonts w:ascii="Times New Roman" w:hAnsi="Times New Roman" w:cs="Times New Roman"/>
          <w:color w:val="000000" w:themeColor="text1"/>
        </w:rPr>
        <w:t xml:space="preserve">Ким, </w:t>
      </w:r>
      <w:proofErr w:type="spellStart"/>
      <w:r w:rsidRPr="00EB4BC2">
        <w:rPr>
          <w:rFonts w:ascii="Times New Roman" w:hAnsi="Times New Roman" w:cs="Times New Roman"/>
          <w:color w:val="000000" w:themeColor="text1"/>
        </w:rPr>
        <w:t>Хак</w:t>
      </w:r>
      <w:proofErr w:type="spellEnd"/>
      <w:r w:rsidRPr="00EB4BC2">
        <w:rPr>
          <w:rFonts w:ascii="Times New Roman" w:hAnsi="Times New Roman" w:cs="Times New Roman"/>
          <w:color w:val="000000" w:themeColor="text1"/>
        </w:rPr>
        <w:t xml:space="preserve"> </w:t>
      </w:r>
      <w:proofErr w:type="spellStart"/>
      <w:r w:rsidRPr="00EB4BC2">
        <w:rPr>
          <w:rFonts w:ascii="Times New Roman" w:hAnsi="Times New Roman" w:cs="Times New Roman"/>
          <w:color w:val="000000" w:themeColor="text1"/>
        </w:rPr>
        <w:t>Сун</w:t>
      </w:r>
      <w:proofErr w:type="spellEnd"/>
      <w:r w:rsidRPr="00EB4BC2">
        <w:rPr>
          <w:rFonts w:ascii="Times New Roman" w:hAnsi="Times New Roman" w:cs="Times New Roman"/>
          <w:color w:val="000000" w:themeColor="text1"/>
        </w:rPr>
        <w:t>. Культурная политика Кореи. – М. 2020. 193 с.</w:t>
      </w:r>
    </w:p>
    <w:p w14:paraId="5BAC1F82" w14:textId="68DD19FA" w:rsidR="004709C0" w:rsidRPr="00EB4BC2"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rPr>
      </w:pPr>
      <w:r w:rsidRPr="00EB4BC2">
        <w:rPr>
          <w:rFonts w:ascii="Times New Roman" w:hAnsi="Times New Roman" w:cs="Times New Roman"/>
          <w:color w:val="000000" w:themeColor="text1"/>
        </w:rPr>
        <w:t>Варибрус, С.А. Актуализация феномена «любовь» в сетевом дискурсе // Студен. Электрон. Журнал «</w:t>
      </w:r>
      <w:proofErr w:type="spellStart"/>
      <w:r w:rsidRPr="00EB4BC2">
        <w:rPr>
          <w:rFonts w:ascii="Times New Roman" w:hAnsi="Times New Roman" w:cs="Times New Roman"/>
          <w:color w:val="000000" w:themeColor="text1"/>
        </w:rPr>
        <w:t>СтРИЖ</w:t>
      </w:r>
      <w:proofErr w:type="spellEnd"/>
      <w:r w:rsidRPr="00EB4BC2">
        <w:rPr>
          <w:rFonts w:ascii="Times New Roman" w:hAnsi="Times New Roman" w:cs="Times New Roman"/>
          <w:color w:val="000000" w:themeColor="text1"/>
        </w:rPr>
        <w:t xml:space="preserve">». 2022. № 4. С. 17-20. [Электронный ресурс] – </w:t>
      </w:r>
      <w:r w:rsidR="008922CE" w:rsidRPr="00EB4BC2">
        <w:rPr>
          <w:rFonts w:ascii="Times New Roman" w:hAnsi="Times New Roman" w:cs="Times New Roman"/>
          <w:color w:val="000000" w:themeColor="text1"/>
        </w:rPr>
        <w:t>URL: http://strizh-vspu.ru/avtor/1060.pdf</w:t>
      </w:r>
      <w:r w:rsidRPr="00EB4BC2">
        <w:rPr>
          <w:rFonts w:ascii="Times New Roman" w:hAnsi="Times New Roman" w:cs="Times New Roman"/>
          <w:color w:val="000000" w:themeColor="text1"/>
        </w:rPr>
        <w:t xml:space="preserve"> (дата обращения).</w:t>
      </w:r>
    </w:p>
    <w:p w14:paraId="0971831F" w14:textId="5A632357" w:rsidR="004709C0" w:rsidRPr="0070572C" w:rsidRDefault="004709C0" w:rsidP="004709C0">
      <w:pPr>
        <w:pStyle w:val="a4"/>
        <w:numPr>
          <w:ilvl w:val="0"/>
          <w:numId w:val="6"/>
        </w:numPr>
        <w:spacing w:after="0" w:line="240" w:lineRule="auto"/>
        <w:ind w:left="357" w:hanging="357"/>
        <w:jc w:val="both"/>
        <w:rPr>
          <w:rFonts w:ascii="Times New Roman" w:hAnsi="Times New Roman" w:cs="Times New Roman"/>
          <w:color w:val="000000" w:themeColor="text1"/>
        </w:rPr>
      </w:pPr>
      <w:r w:rsidRPr="008D51F2">
        <w:rPr>
          <w:rFonts w:ascii="Times New Roman" w:hAnsi="Times New Roman" w:cs="Times New Roman"/>
          <w:color w:val="000000" w:themeColor="text1"/>
        </w:rPr>
        <w:t xml:space="preserve"> </w:t>
      </w:r>
      <w:r w:rsidRPr="0070572C">
        <w:rPr>
          <w:rFonts w:ascii="Times New Roman" w:hAnsi="Times New Roman" w:cs="Times New Roman"/>
          <w:color w:val="000000" w:themeColor="text1"/>
        </w:rPr>
        <w:t xml:space="preserve">Lee, W. Diversity of K-Pop: A Focus on Race, Language, and Musical Genre / W. Lee. – </w:t>
      </w:r>
      <w:r w:rsidRPr="00EB4BC2">
        <w:rPr>
          <w:rFonts w:ascii="Times New Roman" w:hAnsi="Times New Roman" w:cs="Times New Roman"/>
          <w:color w:val="000000" w:themeColor="text1"/>
        </w:rPr>
        <w:t>Текст</w:t>
      </w:r>
      <w:r w:rsidRPr="0070572C">
        <w:rPr>
          <w:rFonts w:ascii="Times New Roman" w:hAnsi="Times New Roman" w:cs="Times New Roman"/>
          <w:color w:val="000000" w:themeColor="text1"/>
        </w:rPr>
        <w:t xml:space="preserve">: </w:t>
      </w:r>
      <w:r w:rsidRPr="00EB4BC2">
        <w:rPr>
          <w:rFonts w:ascii="Times New Roman" w:hAnsi="Times New Roman" w:cs="Times New Roman"/>
          <w:color w:val="000000" w:themeColor="text1"/>
        </w:rPr>
        <w:t>электронный</w:t>
      </w:r>
      <w:r w:rsidRPr="0070572C">
        <w:rPr>
          <w:rFonts w:ascii="Times New Roman" w:hAnsi="Times New Roman" w:cs="Times New Roman"/>
          <w:color w:val="000000" w:themeColor="text1"/>
        </w:rPr>
        <w:t xml:space="preserve"> // Bowling Green, KY: [</w:t>
      </w:r>
      <w:r w:rsidRPr="00EB4BC2">
        <w:rPr>
          <w:rFonts w:ascii="Times New Roman" w:hAnsi="Times New Roman" w:cs="Times New Roman"/>
          <w:color w:val="000000" w:themeColor="text1"/>
        </w:rPr>
        <w:t>сайт</w:t>
      </w:r>
      <w:r w:rsidRPr="0070572C">
        <w:rPr>
          <w:rFonts w:ascii="Times New Roman" w:hAnsi="Times New Roman" w:cs="Times New Roman"/>
          <w:color w:val="000000" w:themeColor="text1"/>
        </w:rPr>
        <w:t>]. – URL: https://scholarworks.bgsu.edu/rbc/2018conference/005/6/ (</w:t>
      </w:r>
      <w:r w:rsidRPr="008D51F2">
        <w:rPr>
          <w:rFonts w:ascii="Times New Roman" w:hAnsi="Times New Roman" w:cs="Times New Roman"/>
          <w:color w:val="000000" w:themeColor="text1"/>
        </w:rPr>
        <w:t>дата</w:t>
      </w:r>
      <w:r w:rsidRPr="0070572C">
        <w:rPr>
          <w:rFonts w:ascii="Times New Roman" w:hAnsi="Times New Roman" w:cs="Times New Roman"/>
          <w:color w:val="000000" w:themeColor="text1"/>
        </w:rPr>
        <w:t xml:space="preserve"> </w:t>
      </w:r>
      <w:r w:rsidRPr="008D51F2">
        <w:rPr>
          <w:rFonts w:ascii="Times New Roman" w:hAnsi="Times New Roman" w:cs="Times New Roman"/>
          <w:color w:val="000000" w:themeColor="text1"/>
        </w:rPr>
        <w:t>обращения</w:t>
      </w:r>
      <w:r w:rsidRPr="0070572C">
        <w:rPr>
          <w:rFonts w:ascii="Times New Roman" w:hAnsi="Times New Roman" w:cs="Times New Roman"/>
          <w:color w:val="000000" w:themeColor="text1"/>
        </w:rPr>
        <w:t>:</w:t>
      </w:r>
      <w:r w:rsidR="008D51F2" w:rsidRPr="0070572C">
        <w:rPr>
          <w:rFonts w:ascii="Times New Roman" w:hAnsi="Times New Roman" w:cs="Times New Roman"/>
          <w:color w:val="000000" w:themeColor="text1"/>
        </w:rPr>
        <w:t xml:space="preserve"> 17 </w:t>
      </w:r>
      <w:r w:rsidR="008D51F2" w:rsidRPr="008D51F2">
        <w:rPr>
          <w:rFonts w:ascii="Times New Roman" w:hAnsi="Times New Roman" w:cs="Times New Roman"/>
          <w:color w:val="000000" w:themeColor="text1"/>
        </w:rPr>
        <w:t>декабря</w:t>
      </w:r>
      <w:r w:rsidR="008D51F2" w:rsidRPr="0070572C">
        <w:rPr>
          <w:rFonts w:ascii="Times New Roman" w:hAnsi="Times New Roman" w:cs="Times New Roman"/>
          <w:color w:val="000000" w:themeColor="text1"/>
        </w:rPr>
        <w:t>)</w:t>
      </w:r>
    </w:p>
    <w:p w14:paraId="517BA424" w14:textId="0F54E354" w:rsidR="0070572C" w:rsidRPr="0070572C" w:rsidRDefault="0070572C" w:rsidP="0070572C">
      <w:pPr>
        <w:pStyle w:val="a4"/>
        <w:numPr>
          <w:ilvl w:val="0"/>
          <w:numId w:val="6"/>
        </w:numPr>
        <w:spacing w:after="0" w:line="240" w:lineRule="auto"/>
        <w:ind w:left="357" w:hanging="357"/>
        <w:jc w:val="both"/>
        <w:rPr>
          <w:rFonts w:ascii="Times New Roman" w:hAnsi="Times New Roman" w:cs="Times New Roman"/>
          <w:color w:val="000000" w:themeColor="text1"/>
        </w:rPr>
      </w:pPr>
      <w:r w:rsidRPr="0070572C">
        <w:rPr>
          <w:rFonts w:ascii="Times New Roman" w:hAnsi="Times New Roman" w:cs="Times New Roman"/>
          <w:color w:val="000000" w:themeColor="text1"/>
        </w:rPr>
        <w:t>6. Wandering, S. The «BTS Effect» on South Korea's Economy, Industry and Culture / S. Wandering. – Текст: непосредственный.</w:t>
      </w:r>
      <w:r w:rsidRPr="0070572C">
        <w:rPr>
          <w:rFonts w:ascii="Times New Roman" w:hAnsi="Times New Roman" w:cs="Times New Roman"/>
          <w:color w:val="000000" w:themeColor="text1"/>
        </w:rPr>
        <w:t xml:space="preserve"> </w:t>
      </w:r>
      <w:r w:rsidRPr="0070572C">
        <w:rPr>
          <w:rFonts w:ascii="Times New Roman" w:hAnsi="Times New Roman" w:cs="Times New Roman"/>
          <w:color w:val="000000" w:themeColor="text1"/>
        </w:rPr>
        <w:t>(</w:t>
      </w:r>
      <w:r w:rsidRPr="008D51F2">
        <w:rPr>
          <w:rFonts w:ascii="Times New Roman" w:hAnsi="Times New Roman" w:cs="Times New Roman"/>
          <w:color w:val="000000" w:themeColor="text1"/>
        </w:rPr>
        <w:t>дата</w:t>
      </w:r>
      <w:r w:rsidRPr="0070572C">
        <w:rPr>
          <w:rFonts w:ascii="Times New Roman" w:hAnsi="Times New Roman" w:cs="Times New Roman"/>
          <w:color w:val="000000" w:themeColor="text1"/>
        </w:rPr>
        <w:t xml:space="preserve"> </w:t>
      </w:r>
      <w:r w:rsidRPr="008D51F2">
        <w:rPr>
          <w:rFonts w:ascii="Times New Roman" w:hAnsi="Times New Roman" w:cs="Times New Roman"/>
          <w:color w:val="000000" w:themeColor="text1"/>
        </w:rPr>
        <w:t>обращения</w:t>
      </w:r>
      <w:r w:rsidRPr="0070572C">
        <w:rPr>
          <w:rFonts w:ascii="Times New Roman" w:hAnsi="Times New Roman" w:cs="Times New Roman"/>
          <w:color w:val="000000" w:themeColor="text1"/>
        </w:rPr>
        <w:t xml:space="preserve">: 17 </w:t>
      </w:r>
      <w:r w:rsidRPr="008D51F2">
        <w:rPr>
          <w:rFonts w:ascii="Times New Roman" w:hAnsi="Times New Roman" w:cs="Times New Roman"/>
          <w:color w:val="000000" w:themeColor="text1"/>
        </w:rPr>
        <w:t>декабря</w:t>
      </w:r>
      <w:r w:rsidRPr="0070572C">
        <w:rPr>
          <w:rFonts w:ascii="Times New Roman" w:hAnsi="Times New Roman" w:cs="Times New Roman"/>
          <w:color w:val="000000" w:themeColor="text1"/>
        </w:rPr>
        <w:t>)</w:t>
      </w:r>
    </w:p>
    <w:p w14:paraId="284FB02E" w14:textId="1E73A673" w:rsidR="0070572C" w:rsidRPr="008D51F2" w:rsidRDefault="0070572C" w:rsidP="004709C0">
      <w:pPr>
        <w:pStyle w:val="a4"/>
        <w:numPr>
          <w:ilvl w:val="0"/>
          <w:numId w:val="6"/>
        </w:numPr>
        <w:spacing w:after="0" w:line="240" w:lineRule="auto"/>
        <w:ind w:left="357" w:hanging="357"/>
        <w:jc w:val="both"/>
        <w:rPr>
          <w:rFonts w:ascii="Times New Roman" w:hAnsi="Times New Roman" w:cs="Times New Roman"/>
          <w:color w:val="000000" w:themeColor="text1"/>
          <w:lang w:val="en-US"/>
        </w:rPr>
      </w:pPr>
    </w:p>
    <w:p w14:paraId="62A33B52" w14:textId="33AEEECF" w:rsidR="00F5072B" w:rsidRPr="008D51F2" w:rsidRDefault="00F5072B" w:rsidP="00EB4BC2">
      <w:pPr>
        <w:spacing w:after="0" w:line="240" w:lineRule="auto"/>
        <w:jc w:val="both"/>
        <w:rPr>
          <w:rFonts w:ascii="Times New Roman" w:hAnsi="Times New Roman" w:cs="Times New Roman"/>
          <w:lang w:val="en-US"/>
        </w:rPr>
      </w:pPr>
    </w:p>
    <w:p w14:paraId="590C41EE" w14:textId="464A3348" w:rsidR="00EB4BC2" w:rsidRPr="008D51F2" w:rsidRDefault="00EB4BC2" w:rsidP="00EB4BC2">
      <w:pPr>
        <w:spacing w:after="0" w:line="240" w:lineRule="auto"/>
        <w:jc w:val="both"/>
        <w:rPr>
          <w:rFonts w:ascii="Times New Roman" w:hAnsi="Times New Roman" w:cs="Times New Roman"/>
          <w:lang w:val="en-US"/>
        </w:rPr>
      </w:pPr>
    </w:p>
    <w:p w14:paraId="279E399C" w14:textId="7C14D116" w:rsidR="00EB4BC2" w:rsidRPr="008D51F2" w:rsidRDefault="00EB4BC2" w:rsidP="00EB4BC2">
      <w:pPr>
        <w:spacing w:after="0" w:line="240" w:lineRule="auto"/>
        <w:jc w:val="both"/>
        <w:rPr>
          <w:rFonts w:ascii="Times New Roman" w:hAnsi="Times New Roman" w:cs="Times New Roman"/>
          <w:lang w:val="en-US"/>
        </w:rPr>
      </w:pPr>
    </w:p>
    <w:p w14:paraId="45A63AC5" w14:textId="77777777" w:rsidR="00EB4BC2" w:rsidRPr="008D51F2" w:rsidRDefault="00EB4BC2" w:rsidP="00EB4BC2">
      <w:pPr>
        <w:spacing w:after="0" w:line="240" w:lineRule="auto"/>
        <w:jc w:val="both"/>
        <w:rPr>
          <w:rFonts w:ascii="Times New Roman" w:hAnsi="Times New Roman" w:cs="Times New Roman"/>
          <w:lang w:val="en-US"/>
        </w:rPr>
      </w:pPr>
    </w:p>
    <w:p w14:paraId="1C7C693E" w14:textId="6BDE2B64" w:rsidR="00EB4BC2" w:rsidRPr="008D51F2" w:rsidRDefault="00EB4BC2" w:rsidP="00EB4BC2">
      <w:pPr>
        <w:spacing w:after="0" w:line="240" w:lineRule="auto"/>
        <w:jc w:val="both"/>
        <w:rPr>
          <w:rFonts w:ascii="Times New Roman" w:hAnsi="Times New Roman" w:cs="Times New Roman"/>
          <w:lang w:val="en-US"/>
        </w:rPr>
      </w:pPr>
    </w:p>
    <w:p w14:paraId="45337A30" w14:textId="62E35BC7" w:rsidR="00EB4BC2" w:rsidRPr="008D51F2" w:rsidRDefault="00EB4BC2" w:rsidP="00EB4BC2">
      <w:pPr>
        <w:spacing w:after="0" w:line="240" w:lineRule="auto"/>
        <w:jc w:val="both"/>
        <w:rPr>
          <w:rFonts w:ascii="Times New Roman" w:hAnsi="Times New Roman" w:cs="Times New Roman"/>
          <w:lang w:val="en-US"/>
        </w:rPr>
      </w:pPr>
    </w:p>
    <w:p w14:paraId="4744C10D" w14:textId="77777777" w:rsidR="00EB4BC2" w:rsidRPr="008D51F2" w:rsidRDefault="00EB4BC2" w:rsidP="00EB4BC2">
      <w:pPr>
        <w:spacing w:after="0" w:line="240" w:lineRule="auto"/>
        <w:jc w:val="both"/>
        <w:rPr>
          <w:rFonts w:ascii="Times New Roman" w:hAnsi="Times New Roman" w:cs="Times New Roman"/>
          <w:lang w:val="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5419"/>
      </w:tblGrid>
      <w:tr w:rsidR="00EB4BC2" w:rsidRPr="00896F31" w14:paraId="08F2A046" w14:textId="77777777" w:rsidTr="008F414D">
        <w:tc>
          <w:tcPr>
            <w:tcW w:w="3573" w:type="dxa"/>
            <w:vAlign w:val="center"/>
          </w:tcPr>
          <w:p w14:paraId="214C17BC" w14:textId="77777777" w:rsidR="00EB4BC2" w:rsidRPr="00896F31" w:rsidRDefault="00EB4BC2" w:rsidP="008F414D">
            <w:pPr>
              <w:widowControl w:val="0"/>
              <w:autoSpaceDE w:val="0"/>
              <w:autoSpaceDN w:val="0"/>
              <w:spacing w:after="0" w:line="240" w:lineRule="auto"/>
              <w:rPr>
                <w:rFonts w:ascii="Times New Roman" w:eastAsia="Batang" w:hAnsi="Times New Roman"/>
                <w:kern w:val="2"/>
              </w:rPr>
            </w:pPr>
            <w:r w:rsidRPr="00896F31">
              <w:rPr>
                <w:rFonts w:ascii="Times New Roman" w:eastAsia="Batang" w:hAnsi="Times New Roman"/>
                <w:kern w:val="2"/>
              </w:rPr>
              <w:t>ФИО автора</w:t>
            </w:r>
          </w:p>
        </w:tc>
        <w:tc>
          <w:tcPr>
            <w:tcW w:w="5419" w:type="dxa"/>
            <w:vAlign w:val="center"/>
          </w:tcPr>
          <w:p w14:paraId="7F375631" w14:textId="24BB0DB9" w:rsidR="00EB4BC2" w:rsidRPr="00EB4BC2" w:rsidRDefault="00EB4BC2" w:rsidP="008F414D">
            <w:pPr>
              <w:widowControl w:val="0"/>
              <w:autoSpaceDE w:val="0"/>
              <w:autoSpaceDN w:val="0"/>
              <w:spacing w:after="0" w:line="240" w:lineRule="auto"/>
              <w:rPr>
                <w:rFonts w:ascii="Times New Roman" w:eastAsia="Batang" w:hAnsi="Times New Roman"/>
                <w:kern w:val="2"/>
              </w:rPr>
            </w:pPr>
            <w:r w:rsidRPr="00EB4BC2">
              <w:rPr>
                <w:rFonts w:ascii="Times New Roman" w:eastAsia="Batang" w:hAnsi="Times New Roman"/>
                <w:kern w:val="2"/>
              </w:rPr>
              <w:t>Посысаева Елизавета Алексеевна</w:t>
            </w:r>
          </w:p>
        </w:tc>
      </w:tr>
      <w:tr w:rsidR="00EB4BC2" w:rsidRPr="00896F31" w14:paraId="7AC4DD65" w14:textId="77777777" w:rsidTr="008F414D">
        <w:tc>
          <w:tcPr>
            <w:tcW w:w="3573" w:type="dxa"/>
            <w:vAlign w:val="center"/>
          </w:tcPr>
          <w:p w14:paraId="5EFB4451" w14:textId="77777777" w:rsidR="00EB4BC2" w:rsidRPr="008D51F2" w:rsidRDefault="00EB4BC2" w:rsidP="008F414D">
            <w:pPr>
              <w:widowControl w:val="0"/>
              <w:autoSpaceDE w:val="0"/>
              <w:autoSpaceDN w:val="0"/>
              <w:spacing w:after="0" w:line="240" w:lineRule="auto"/>
              <w:rPr>
                <w:rFonts w:ascii="Times New Roman" w:eastAsia="Batang" w:hAnsi="Times New Roman"/>
                <w:kern w:val="2"/>
              </w:rPr>
            </w:pPr>
            <w:proofErr w:type="spellStart"/>
            <w:r w:rsidRPr="008D51F2">
              <w:rPr>
                <w:rFonts w:ascii="Times New Roman" w:eastAsia="Batang" w:hAnsi="Times New Roman"/>
                <w:kern w:val="2"/>
              </w:rPr>
              <w:t>Name</w:t>
            </w:r>
            <w:proofErr w:type="spellEnd"/>
            <w:r w:rsidRPr="008D51F2">
              <w:rPr>
                <w:rFonts w:ascii="Times New Roman" w:eastAsia="Batang" w:hAnsi="Times New Roman"/>
                <w:kern w:val="2"/>
              </w:rPr>
              <w:t xml:space="preserve"> (</w:t>
            </w:r>
            <w:proofErr w:type="spellStart"/>
            <w:r w:rsidRPr="008D51F2">
              <w:rPr>
                <w:rFonts w:ascii="Times New Roman" w:eastAsia="Batang" w:hAnsi="Times New Roman"/>
                <w:kern w:val="2"/>
              </w:rPr>
              <w:t>last</w:t>
            </w:r>
            <w:proofErr w:type="spellEnd"/>
            <w:r w:rsidRPr="008D51F2">
              <w:rPr>
                <w:rFonts w:ascii="Times New Roman" w:eastAsia="Batang" w:hAnsi="Times New Roman"/>
                <w:kern w:val="2"/>
              </w:rPr>
              <w:t xml:space="preserve"> – </w:t>
            </w:r>
            <w:proofErr w:type="spellStart"/>
            <w:r w:rsidRPr="008D51F2">
              <w:rPr>
                <w:rFonts w:ascii="Times New Roman" w:eastAsia="Batang" w:hAnsi="Times New Roman"/>
                <w:kern w:val="2"/>
              </w:rPr>
              <w:t>first</w:t>
            </w:r>
            <w:proofErr w:type="spellEnd"/>
            <w:r w:rsidRPr="008D51F2">
              <w:rPr>
                <w:rFonts w:ascii="Times New Roman" w:eastAsia="Batang" w:hAnsi="Times New Roman"/>
                <w:kern w:val="2"/>
              </w:rPr>
              <w:t>)</w:t>
            </w:r>
          </w:p>
        </w:tc>
        <w:tc>
          <w:tcPr>
            <w:tcW w:w="5419" w:type="dxa"/>
            <w:vAlign w:val="center"/>
          </w:tcPr>
          <w:p w14:paraId="6878BBAD" w14:textId="5E8FE2F0" w:rsidR="00EB4BC2" w:rsidRPr="00EB4BC2" w:rsidRDefault="008D51F2" w:rsidP="008F414D">
            <w:pPr>
              <w:widowControl w:val="0"/>
              <w:autoSpaceDE w:val="0"/>
              <w:autoSpaceDN w:val="0"/>
              <w:spacing w:after="0" w:line="240" w:lineRule="auto"/>
              <w:rPr>
                <w:rFonts w:ascii="Times New Roman" w:eastAsia="Batang" w:hAnsi="Times New Roman"/>
                <w:kern w:val="2"/>
                <w:lang w:val="en-US"/>
              </w:rPr>
            </w:pPr>
            <w:r>
              <w:rPr>
                <w:rFonts w:ascii="Times New Roman" w:eastAsia="Batang" w:hAnsi="Times New Roman"/>
                <w:kern w:val="2"/>
                <w:lang w:val="en-US"/>
              </w:rPr>
              <w:t xml:space="preserve">Posisaeva Elizaveta </w:t>
            </w:r>
          </w:p>
        </w:tc>
      </w:tr>
      <w:tr w:rsidR="00EB4BC2" w:rsidRPr="00896F31" w14:paraId="3E045394" w14:textId="77777777" w:rsidTr="008F414D">
        <w:tc>
          <w:tcPr>
            <w:tcW w:w="3573" w:type="dxa"/>
            <w:vAlign w:val="center"/>
          </w:tcPr>
          <w:p w14:paraId="6D6E6E10" w14:textId="77777777" w:rsidR="00EB4BC2" w:rsidRPr="008D51F2" w:rsidRDefault="00EB4BC2" w:rsidP="008F414D">
            <w:pPr>
              <w:widowControl w:val="0"/>
              <w:autoSpaceDE w:val="0"/>
              <w:autoSpaceDN w:val="0"/>
              <w:spacing w:after="0" w:line="240" w:lineRule="auto"/>
              <w:rPr>
                <w:rFonts w:ascii="Times New Roman" w:eastAsia="Batang" w:hAnsi="Times New Roman"/>
                <w:kern w:val="2"/>
              </w:rPr>
            </w:pPr>
            <w:r w:rsidRPr="008D51F2">
              <w:rPr>
                <w:rFonts w:ascii="Times New Roman" w:eastAsia="Batang" w:hAnsi="Times New Roman"/>
                <w:kern w:val="2"/>
              </w:rPr>
              <w:t>Название университета</w:t>
            </w:r>
          </w:p>
        </w:tc>
        <w:tc>
          <w:tcPr>
            <w:tcW w:w="5419" w:type="dxa"/>
            <w:vAlign w:val="center"/>
          </w:tcPr>
          <w:p w14:paraId="40815E1D" w14:textId="61210F3A" w:rsidR="00EB4BC2" w:rsidRPr="00EB4BC2" w:rsidRDefault="00EB4BC2" w:rsidP="008F414D">
            <w:pPr>
              <w:widowControl w:val="0"/>
              <w:autoSpaceDE w:val="0"/>
              <w:autoSpaceDN w:val="0"/>
              <w:spacing w:after="0" w:line="240" w:lineRule="auto"/>
              <w:rPr>
                <w:rFonts w:ascii="Times New Roman" w:eastAsia="Batang" w:hAnsi="Times New Roman"/>
                <w:kern w:val="2"/>
              </w:rPr>
            </w:pPr>
            <w:r w:rsidRPr="00EB4BC2">
              <w:rPr>
                <w:rFonts w:ascii="Times New Roman" w:eastAsia="Batang" w:hAnsi="Times New Roman"/>
                <w:kern w:val="2"/>
              </w:rPr>
              <w:t>ФГБУ ВО «Владивостокский государственный университет»</w:t>
            </w:r>
          </w:p>
        </w:tc>
      </w:tr>
      <w:tr w:rsidR="00EB4BC2" w:rsidRPr="00896F31" w14:paraId="7559E87F" w14:textId="77777777" w:rsidTr="008F414D">
        <w:tc>
          <w:tcPr>
            <w:tcW w:w="3573" w:type="dxa"/>
            <w:vAlign w:val="center"/>
          </w:tcPr>
          <w:p w14:paraId="470734D3" w14:textId="77777777" w:rsidR="00EB4BC2" w:rsidRPr="008D51F2" w:rsidRDefault="00EB4BC2" w:rsidP="008F414D">
            <w:pPr>
              <w:widowControl w:val="0"/>
              <w:autoSpaceDE w:val="0"/>
              <w:autoSpaceDN w:val="0"/>
              <w:spacing w:after="0" w:line="240" w:lineRule="auto"/>
              <w:rPr>
                <w:rFonts w:ascii="Times New Roman" w:eastAsia="Batang" w:hAnsi="Times New Roman"/>
                <w:kern w:val="2"/>
              </w:rPr>
            </w:pPr>
            <w:r w:rsidRPr="008D51F2">
              <w:rPr>
                <w:rFonts w:ascii="Times New Roman" w:eastAsia="Batang" w:hAnsi="Times New Roman"/>
                <w:kern w:val="2"/>
              </w:rPr>
              <w:t>Курс, специальность</w:t>
            </w:r>
          </w:p>
        </w:tc>
        <w:tc>
          <w:tcPr>
            <w:tcW w:w="5419" w:type="dxa"/>
            <w:vAlign w:val="center"/>
          </w:tcPr>
          <w:p w14:paraId="7A82573E" w14:textId="5AEA7727" w:rsidR="00EB4BC2" w:rsidRPr="00E87BE3" w:rsidRDefault="008D51F2" w:rsidP="008F414D">
            <w:pPr>
              <w:widowControl w:val="0"/>
              <w:autoSpaceDE w:val="0"/>
              <w:autoSpaceDN w:val="0"/>
              <w:spacing w:after="0" w:line="240" w:lineRule="auto"/>
              <w:rPr>
                <w:rFonts w:ascii="Times New Roman" w:eastAsia="Batang" w:hAnsi="Times New Roman"/>
                <w:kern w:val="2"/>
              </w:rPr>
            </w:pPr>
            <w:r>
              <w:rPr>
                <w:rFonts w:ascii="Times New Roman" w:eastAsia="Batang" w:hAnsi="Times New Roman"/>
                <w:kern w:val="2"/>
                <w:lang w:val="en-US"/>
              </w:rPr>
              <w:t xml:space="preserve">4 </w:t>
            </w:r>
            <w:r w:rsidR="00E87BE3">
              <w:rPr>
                <w:rFonts w:ascii="Times New Roman" w:eastAsia="Batang" w:hAnsi="Times New Roman"/>
                <w:kern w:val="2"/>
              </w:rPr>
              <w:t>курс,</w:t>
            </w:r>
            <w:r w:rsidR="00E87BE3">
              <w:t xml:space="preserve"> </w:t>
            </w:r>
            <w:r w:rsidR="00E87BE3">
              <w:rPr>
                <w:rFonts w:ascii="Segoe UI" w:hAnsi="Segoe UI" w:cs="Segoe UI"/>
                <w:color w:val="212529"/>
                <w:shd w:val="clear" w:color="auto" w:fill="FFFFFF"/>
              </w:rPr>
              <w:t>Международные отношения</w:t>
            </w:r>
          </w:p>
        </w:tc>
      </w:tr>
      <w:tr w:rsidR="00EB4BC2" w:rsidRPr="00896F31" w14:paraId="66C07F9B" w14:textId="77777777" w:rsidTr="008F414D">
        <w:tc>
          <w:tcPr>
            <w:tcW w:w="3573" w:type="dxa"/>
            <w:vAlign w:val="center"/>
          </w:tcPr>
          <w:p w14:paraId="15393D76" w14:textId="77777777" w:rsidR="00EB4BC2" w:rsidRPr="008D51F2" w:rsidRDefault="00EB4BC2" w:rsidP="008F414D">
            <w:pPr>
              <w:widowControl w:val="0"/>
              <w:autoSpaceDE w:val="0"/>
              <w:autoSpaceDN w:val="0"/>
              <w:spacing w:after="0" w:line="240" w:lineRule="auto"/>
              <w:rPr>
                <w:rFonts w:ascii="Times New Roman" w:eastAsia="Batang" w:hAnsi="Times New Roman"/>
                <w:kern w:val="2"/>
              </w:rPr>
            </w:pPr>
            <w:r w:rsidRPr="008D51F2">
              <w:rPr>
                <w:rFonts w:ascii="Times New Roman" w:eastAsia="Batang" w:hAnsi="Times New Roman"/>
                <w:kern w:val="2"/>
              </w:rPr>
              <w:t>ФИО научного руководителя</w:t>
            </w:r>
          </w:p>
        </w:tc>
        <w:tc>
          <w:tcPr>
            <w:tcW w:w="5419" w:type="dxa"/>
            <w:vAlign w:val="center"/>
          </w:tcPr>
          <w:p w14:paraId="4FF78BF1" w14:textId="6E625667" w:rsidR="00EB4BC2" w:rsidRPr="008D51F2" w:rsidRDefault="008D51F2" w:rsidP="008D51F2">
            <w:pPr>
              <w:widowControl w:val="0"/>
              <w:autoSpaceDE w:val="0"/>
              <w:autoSpaceDN w:val="0"/>
              <w:spacing w:after="0" w:line="240" w:lineRule="auto"/>
              <w:rPr>
                <w:rFonts w:ascii="Times New Roman" w:eastAsia="Batang" w:hAnsi="Times New Roman"/>
                <w:kern w:val="2"/>
                <w:lang w:val="en-US"/>
              </w:rPr>
            </w:pPr>
            <w:r w:rsidRPr="008D51F2">
              <w:rPr>
                <w:rFonts w:ascii="Times New Roman" w:eastAsia="Batang" w:hAnsi="Times New Roman"/>
                <w:kern w:val="2"/>
                <w:lang w:val="en-US"/>
              </w:rPr>
              <w:t>Котляр Надежда Васильевна</w:t>
            </w:r>
          </w:p>
        </w:tc>
      </w:tr>
      <w:tr w:rsidR="00EB4BC2" w:rsidRPr="00896F31" w14:paraId="0E843480" w14:textId="77777777" w:rsidTr="008F414D">
        <w:tc>
          <w:tcPr>
            <w:tcW w:w="3573" w:type="dxa"/>
            <w:vAlign w:val="center"/>
          </w:tcPr>
          <w:p w14:paraId="01EC3C19" w14:textId="77777777" w:rsidR="00EB4BC2" w:rsidRPr="00896F31" w:rsidRDefault="00EB4BC2" w:rsidP="008F414D">
            <w:pPr>
              <w:widowControl w:val="0"/>
              <w:autoSpaceDE w:val="0"/>
              <w:autoSpaceDN w:val="0"/>
              <w:spacing w:after="0" w:line="240" w:lineRule="auto"/>
              <w:rPr>
                <w:rFonts w:ascii="Times New Roman" w:eastAsia="Batang" w:hAnsi="Times New Roman"/>
                <w:kern w:val="2"/>
              </w:rPr>
            </w:pPr>
            <w:r w:rsidRPr="00896F31">
              <w:rPr>
                <w:rFonts w:ascii="Times New Roman" w:eastAsia="Batang" w:hAnsi="Times New Roman"/>
                <w:kern w:val="2"/>
              </w:rPr>
              <w:t xml:space="preserve">Почтовый адрес (действительный) </w:t>
            </w:r>
          </w:p>
        </w:tc>
        <w:tc>
          <w:tcPr>
            <w:tcW w:w="5419" w:type="dxa"/>
            <w:vAlign w:val="center"/>
          </w:tcPr>
          <w:p w14:paraId="5ECA35F1" w14:textId="4B4466A1" w:rsidR="00EB4BC2" w:rsidRPr="00EB4BC2" w:rsidRDefault="00EB4BC2" w:rsidP="008F414D">
            <w:pPr>
              <w:widowControl w:val="0"/>
              <w:autoSpaceDE w:val="0"/>
              <w:autoSpaceDN w:val="0"/>
              <w:spacing w:after="0" w:line="240" w:lineRule="auto"/>
              <w:rPr>
                <w:rFonts w:ascii="Times New Roman" w:eastAsia="Batang" w:hAnsi="Times New Roman"/>
                <w:kern w:val="2"/>
              </w:rPr>
            </w:pPr>
            <w:r w:rsidRPr="0079400A">
              <w:rPr>
                <w:rFonts w:ascii="Times New Roman" w:hAnsi="Times New Roman" w:cs="Times New Roman"/>
                <w:iCs/>
                <w:sz w:val="24"/>
              </w:rPr>
              <w:t>690014</w:t>
            </w:r>
            <w:r>
              <w:rPr>
                <w:rFonts w:ascii="Times New Roman" w:hAnsi="Times New Roman" w:cs="Times New Roman"/>
                <w:iCs/>
                <w:sz w:val="24"/>
              </w:rPr>
              <w:t>,</w:t>
            </w:r>
            <w:r w:rsidRPr="0079400A">
              <w:rPr>
                <w:rFonts w:ascii="Times New Roman" w:hAnsi="Times New Roman" w:cs="Times New Roman"/>
                <w:iCs/>
                <w:sz w:val="24"/>
              </w:rPr>
              <w:t xml:space="preserve"> Россия</w:t>
            </w:r>
            <w:r>
              <w:rPr>
                <w:rFonts w:ascii="Times New Roman" w:hAnsi="Times New Roman" w:cs="Times New Roman"/>
                <w:iCs/>
                <w:sz w:val="24"/>
              </w:rPr>
              <w:t>,</w:t>
            </w:r>
            <w:r w:rsidRPr="0079400A">
              <w:rPr>
                <w:rFonts w:ascii="Times New Roman" w:hAnsi="Times New Roman" w:cs="Times New Roman"/>
                <w:iCs/>
                <w:sz w:val="24"/>
              </w:rPr>
              <w:t xml:space="preserve"> Приморский край</w:t>
            </w:r>
            <w:r>
              <w:rPr>
                <w:rFonts w:ascii="Times New Roman" w:hAnsi="Times New Roman" w:cs="Times New Roman"/>
                <w:iCs/>
                <w:sz w:val="24"/>
              </w:rPr>
              <w:t xml:space="preserve">, </w:t>
            </w:r>
            <w:r w:rsidRPr="0079400A">
              <w:rPr>
                <w:rFonts w:ascii="Times New Roman" w:hAnsi="Times New Roman" w:cs="Times New Roman"/>
                <w:iCs/>
                <w:sz w:val="24"/>
              </w:rPr>
              <w:t>г.</w:t>
            </w:r>
            <w:r>
              <w:rPr>
                <w:rFonts w:ascii="Times New Roman" w:hAnsi="Times New Roman" w:cs="Times New Roman"/>
                <w:iCs/>
                <w:sz w:val="24"/>
              </w:rPr>
              <w:t> </w:t>
            </w:r>
            <w:r w:rsidRPr="0079400A">
              <w:rPr>
                <w:rFonts w:ascii="Times New Roman" w:hAnsi="Times New Roman" w:cs="Times New Roman"/>
                <w:iCs/>
                <w:sz w:val="24"/>
              </w:rPr>
              <w:t>Владивосток</w:t>
            </w:r>
            <w:r>
              <w:rPr>
                <w:rFonts w:ascii="Times New Roman" w:hAnsi="Times New Roman" w:cs="Times New Roman"/>
                <w:iCs/>
                <w:sz w:val="24"/>
              </w:rPr>
              <w:t>,</w:t>
            </w:r>
            <w:r w:rsidRPr="0079400A">
              <w:rPr>
                <w:rFonts w:ascii="Times New Roman" w:hAnsi="Times New Roman" w:cs="Times New Roman"/>
                <w:iCs/>
                <w:sz w:val="24"/>
              </w:rPr>
              <w:t xml:space="preserve"> ул.</w:t>
            </w:r>
            <w:r>
              <w:rPr>
                <w:rFonts w:ascii="Times New Roman" w:hAnsi="Times New Roman" w:cs="Times New Roman"/>
                <w:iCs/>
                <w:sz w:val="24"/>
              </w:rPr>
              <w:t xml:space="preserve"> </w:t>
            </w:r>
            <w:r w:rsidRPr="0079400A">
              <w:rPr>
                <w:rFonts w:ascii="Times New Roman" w:hAnsi="Times New Roman" w:cs="Times New Roman"/>
                <w:iCs/>
                <w:sz w:val="24"/>
              </w:rPr>
              <w:t>Гоголя</w:t>
            </w:r>
            <w:r>
              <w:rPr>
                <w:rFonts w:ascii="Times New Roman" w:hAnsi="Times New Roman" w:cs="Times New Roman"/>
                <w:iCs/>
                <w:sz w:val="24"/>
              </w:rPr>
              <w:t>, 41</w:t>
            </w:r>
          </w:p>
        </w:tc>
      </w:tr>
      <w:tr w:rsidR="00EB4BC2" w:rsidRPr="00896F31" w14:paraId="282D2772" w14:textId="77777777" w:rsidTr="008F414D">
        <w:tc>
          <w:tcPr>
            <w:tcW w:w="3573" w:type="dxa"/>
            <w:vAlign w:val="center"/>
          </w:tcPr>
          <w:p w14:paraId="00DEC3BB" w14:textId="77777777" w:rsidR="00EB4BC2" w:rsidRPr="00896F31" w:rsidRDefault="00EB4BC2" w:rsidP="008F414D">
            <w:pPr>
              <w:widowControl w:val="0"/>
              <w:autoSpaceDE w:val="0"/>
              <w:autoSpaceDN w:val="0"/>
              <w:spacing w:after="0" w:line="240" w:lineRule="auto"/>
              <w:rPr>
                <w:rFonts w:ascii="Times New Roman" w:eastAsia="Batang" w:hAnsi="Times New Roman"/>
                <w:kern w:val="2"/>
                <w:lang w:val="en-US"/>
              </w:rPr>
            </w:pPr>
            <w:r w:rsidRPr="00896F31">
              <w:rPr>
                <w:rFonts w:ascii="Times New Roman" w:eastAsia="Batang" w:hAnsi="Times New Roman"/>
                <w:kern w:val="2"/>
                <w:lang w:val="en-US"/>
              </w:rPr>
              <w:t>Е-mail</w:t>
            </w:r>
          </w:p>
        </w:tc>
        <w:tc>
          <w:tcPr>
            <w:tcW w:w="5419" w:type="dxa"/>
            <w:vAlign w:val="center"/>
          </w:tcPr>
          <w:p w14:paraId="7D079D5E" w14:textId="6FA60ED5" w:rsidR="00EB4BC2" w:rsidRPr="00EB4BC2" w:rsidRDefault="00EB4BC2" w:rsidP="008F414D">
            <w:pPr>
              <w:widowControl w:val="0"/>
              <w:autoSpaceDE w:val="0"/>
              <w:autoSpaceDN w:val="0"/>
              <w:spacing w:after="0" w:line="240" w:lineRule="auto"/>
              <w:rPr>
                <w:rFonts w:ascii="Times New Roman" w:eastAsia="Batang" w:hAnsi="Times New Roman"/>
                <w:kern w:val="2"/>
                <w:lang w:val="en-US"/>
              </w:rPr>
            </w:pPr>
            <w:r>
              <w:rPr>
                <w:rFonts w:ascii="Times New Roman" w:eastAsia="Batang" w:hAnsi="Times New Roman"/>
                <w:kern w:val="2"/>
                <w:lang w:val="en-US"/>
              </w:rPr>
              <w:t>E</w:t>
            </w:r>
            <w:r w:rsidRPr="00EB4BC2">
              <w:rPr>
                <w:rFonts w:ascii="Times New Roman" w:eastAsia="Batang" w:hAnsi="Times New Roman"/>
                <w:kern w:val="2"/>
                <w:lang w:val="en-US"/>
              </w:rPr>
              <w:t>lisaveta.j@mail.ru</w:t>
            </w:r>
          </w:p>
        </w:tc>
      </w:tr>
      <w:tr w:rsidR="00EB4BC2" w:rsidRPr="00896F31" w14:paraId="178F1B50" w14:textId="77777777" w:rsidTr="008F414D">
        <w:tc>
          <w:tcPr>
            <w:tcW w:w="3573" w:type="dxa"/>
            <w:vAlign w:val="center"/>
          </w:tcPr>
          <w:p w14:paraId="674F0F03" w14:textId="77777777" w:rsidR="00EB4BC2" w:rsidRPr="00896F31" w:rsidRDefault="00EB4BC2" w:rsidP="008F414D">
            <w:pPr>
              <w:widowControl w:val="0"/>
              <w:autoSpaceDE w:val="0"/>
              <w:autoSpaceDN w:val="0"/>
              <w:spacing w:after="0" w:line="240" w:lineRule="auto"/>
              <w:rPr>
                <w:rFonts w:ascii="Times New Roman" w:eastAsia="Batang" w:hAnsi="Times New Roman"/>
                <w:kern w:val="2"/>
              </w:rPr>
            </w:pPr>
            <w:r w:rsidRPr="00896F31">
              <w:rPr>
                <w:rFonts w:ascii="Times New Roman" w:eastAsia="Batang" w:hAnsi="Times New Roman"/>
                <w:kern w:val="2"/>
              </w:rPr>
              <w:t xml:space="preserve">Контактный номер телефона </w:t>
            </w:r>
          </w:p>
        </w:tc>
        <w:tc>
          <w:tcPr>
            <w:tcW w:w="5419" w:type="dxa"/>
            <w:vAlign w:val="center"/>
          </w:tcPr>
          <w:p w14:paraId="5EFFD4AF" w14:textId="53FC40E0" w:rsidR="00EB4BC2" w:rsidRPr="00EB4BC2" w:rsidRDefault="00EB4BC2" w:rsidP="008F414D">
            <w:pPr>
              <w:widowControl w:val="0"/>
              <w:autoSpaceDE w:val="0"/>
              <w:autoSpaceDN w:val="0"/>
              <w:spacing w:after="0" w:line="240" w:lineRule="auto"/>
              <w:rPr>
                <w:rFonts w:ascii="Times New Roman" w:eastAsia="Batang" w:hAnsi="Times New Roman"/>
                <w:kern w:val="2"/>
                <w:lang w:val="en-US"/>
              </w:rPr>
            </w:pPr>
            <w:r w:rsidRPr="00EB4BC2">
              <w:rPr>
                <w:rFonts w:ascii="Times New Roman" w:eastAsia="Batang" w:hAnsi="Times New Roman"/>
                <w:kern w:val="2"/>
                <w:lang w:val="en-US"/>
              </w:rPr>
              <w:t>+79249378243</w:t>
            </w:r>
          </w:p>
        </w:tc>
      </w:tr>
    </w:tbl>
    <w:p w14:paraId="6E70DD25" w14:textId="18973C28" w:rsidR="00CD5C60" w:rsidRDefault="00CD5C60" w:rsidP="00F5072B">
      <w:pPr>
        <w:shd w:val="clear" w:color="auto" w:fill="FFFFFF"/>
        <w:spacing w:after="0" w:line="360" w:lineRule="auto"/>
        <w:ind w:firstLine="709"/>
        <w:jc w:val="both"/>
        <w:rPr>
          <w:lang w:val="en-US"/>
        </w:rPr>
      </w:pPr>
    </w:p>
    <w:sectPr w:rsidR="00CD5C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5539F"/>
    <w:multiLevelType w:val="multilevel"/>
    <w:tmpl w:val="796A7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9A67F0"/>
    <w:multiLevelType w:val="hybridMultilevel"/>
    <w:tmpl w:val="0FFCA256"/>
    <w:lvl w:ilvl="0" w:tplc="3446EB58">
      <w:start w:val="1"/>
      <w:numFmt w:val="decimal"/>
      <w:lvlText w:val="%1."/>
      <w:lvlJc w:val="left"/>
      <w:pPr>
        <w:ind w:left="720" w:hanging="360"/>
      </w:pPr>
      <w:rPr>
        <w:rFonts w:asciiTheme="minorHAnsi" w:eastAsiaTheme="minorHAnsi" w:hAnsiTheme="minorHAnsi" w:cstheme="minorBid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D587123"/>
    <w:multiLevelType w:val="hybridMultilevel"/>
    <w:tmpl w:val="18585C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0F25DF0"/>
    <w:multiLevelType w:val="hybridMultilevel"/>
    <w:tmpl w:val="2710DD06"/>
    <w:lvl w:ilvl="0" w:tplc="0419000F">
      <w:start w:val="1"/>
      <w:numFmt w:val="decimal"/>
      <w:lvlText w:val="%1."/>
      <w:lvlJc w:val="left"/>
      <w:pPr>
        <w:ind w:left="1488" w:hanging="360"/>
      </w:pPr>
    </w:lvl>
    <w:lvl w:ilvl="1" w:tplc="04190019" w:tentative="1">
      <w:start w:val="1"/>
      <w:numFmt w:val="lowerLetter"/>
      <w:lvlText w:val="%2."/>
      <w:lvlJc w:val="left"/>
      <w:pPr>
        <w:ind w:left="2208" w:hanging="360"/>
      </w:pPr>
    </w:lvl>
    <w:lvl w:ilvl="2" w:tplc="0419001B" w:tentative="1">
      <w:start w:val="1"/>
      <w:numFmt w:val="lowerRoman"/>
      <w:lvlText w:val="%3."/>
      <w:lvlJc w:val="right"/>
      <w:pPr>
        <w:ind w:left="2928" w:hanging="180"/>
      </w:pPr>
    </w:lvl>
    <w:lvl w:ilvl="3" w:tplc="0419000F" w:tentative="1">
      <w:start w:val="1"/>
      <w:numFmt w:val="decimal"/>
      <w:lvlText w:val="%4."/>
      <w:lvlJc w:val="left"/>
      <w:pPr>
        <w:ind w:left="3648" w:hanging="360"/>
      </w:pPr>
    </w:lvl>
    <w:lvl w:ilvl="4" w:tplc="04190019" w:tentative="1">
      <w:start w:val="1"/>
      <w:numFmt w:val="lowerLetter"/>
      <w:lvlText w:val="%5."/>
      <w:lvlJc w:val="left"/>
      <w:pPr>
        <w:ind w:left="4368" w:hanging="360"/>
      </w:pPr>
    </w:lvl>
    <w:lvl w:ilvl="5" w:tplc="0419001B" w:tentative="1">
      <w:start w:val="1"/>
      <w:numFmt w:val="lowerRoman"/>
      <w:lvlText w:val="%6."/>
      <w:lvlJc w:val="right"/>
      <w:pPr>
        <w:ind w:left="5088" w:hanging="180"/>
      </w:pPr>
    </w:lvl>
    <w:lvl w:ilvl="6" w:tplc="0419000F" w:tentative="1">
      <w:start w:val="1"/>
      <w:numFmt w:val="decimal"/>
      <w:lvlText w:val="%7."/>
      <w:lvlJc w:val="left"/>
      <w:pPr>
        <w:ind w:left="5808" w:hanging="360"/>
      </w:pPr>
    </w:lvl>
    <w:lvl w:ilvl="7" w:tplc="04190019" w:tentative="1">
      <w:start w:val="1"/>
      <w:numFmt w:val="lowerLetter"/>
      <w:lvlText w:val="%8."/>
      <w:lvlJc w:val="left"/>
      <w:pPr>
        <w:ind w:left="6528" w:hanging="360"/>
      </w:pPr>
    </w:lvl>
    <w:lvl w:ilvl="8" w:tplc="0419001B" w:tentative="1">
      <w:start w:val="1"/>
      <w:numFmt w:val="lowerRoman"/>
      <w:lvlText w:val="%9."/>
      <w:lvlJc w:val="right"/>
      <w:pPr>
        <w:ind w:left="7248" w:hanging="180"/>
      </w:pPr>
    </w:lvl>
  </w:abstractNum>
  <w:abstractNum w:abstractNumId="4" w15:restartNumberingAfterBreak="0">
    <w:nsid w:val="6CCE7A9B"/>
    <w:multiLevelType w:val="multilevel"/>
    <w:tmpl w:val="BE1A9664"/>
    <w:lvl w:ilvl="0">
      <w:start w:val="5"/>
      <w:numFmt w:val="upperLetter"/>
      <w:suff w:val="nothing"/>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E132668"/>
    <w:multiLevelType w:val="multilevel"/>
    <w:tmpl w:val="4E46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053F70"/>
    <w:multiLevelType w:val="multilevel"/>
    <w:tmpl w:val="BE1A9664"/>
    <w:lvl w:ilvl="0">
      <w:start w:val="5"/>
      <w:numFmt w:val="upperLetter"/>
      <w:suff w:val="nothing"/>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F7F7950"/>
    <w:multiLevelType w:val="multilevel"/>
    <w:tmpl w:val="CADA9F44"/>
    <w:lvl w:ilvl="0">
      <w:start w:val="1"/>
      <w:numFmt w:val="decimal"/>
      <w:lvlText w:val="%1"/>
      <w:lvlJc w:val="left"/>
      <w:pPr>
        <w:ind w:left="644" w:hanging="360"/>
      </w:pPr>
      <w:rPr>
        <w:rFonts w:ascii="Times New Roman" w:eastAsia="Times New Roman"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0"/>
  </w:num>
  <w:num w:numId="5">
    <w:abstractNumId w:val="2"/>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2A"/>
    <w:rsid w:val="00026341"/>
    <w:rsid w:val="000A592A"/>
    <w:rsid w:val="0027414A"/>
    <w:rsid w:val="004709C0"/>
    <w:rsid w:val="0070572C"/>
    <w:rsid w:val="008922CE"/>
    <w:rsid w:val="008D51F2"/>
    <w:rsid w:val="009645B0"/>
    <w:rsid w:val="00A11D7B"/>
    <w:rsid w:val="00CD5C60"/>
    <w:rsid w:val="00D267BF"/>
    <w:rsid w:val="00D73FC9"/>
    <w:rsid w:val="00DF1D2A"/>
    <w:rsid w:val="00E738A9"/>
    <w:rsid w:val="00E87BE3"/>
    <w:rsid w:val="00EB4BC2"/>
    <w:rsid w:val="00F33C59"/>
    <w:rsid w:val="00F5072B"/>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E33BD"/>
  <w15:chartTrackingRefBased/>
  <w15:docId w15:val="{A8693BBC-A58A-46DC-9509-9C33B8F68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D51F2"/>
  </w:style>
  <w:style w:type="paragraph" w:styleId="1">
    <w:name w:val="heading 1"/>
    <w:basedOn w:val="a"/>
    <w:link w:val="10"/>
    <w:uiPriority w:val="9"/>
    <w:qFormat/>
    <w:rsid w:val="008D51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rsid w:val="00F5072B"/>
    <w:rPr>
      <w:rFonts w:ascii="Times New Roman" w:hAnsi="Times New Roman" w:cs="Times New Roman" w:hint="default"/>
      <w:color w:val="0563C1"/>
      <w:u w:val="single"/>
    </w:rPr>
  </w:style>
  <w:style w:type="paragraph" w:styleId="a3">
    <w:name w:val="Normal (Web)"/>
    <w:basedOn w:val="a"/>
    <w:uiPriority w:val="99"/>
    <w:unhideWhenUsed/>
    <w:rsid w:val="00F5072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F5072B"/>
    <w:pPr>
      <w:ind w:left="720"/>
      <w:contextualSpacing/>
    </w:pPr>
  </w:style>
  <w:style w:type="character" w:styleId="a5">
    <w:name w:val="Hyperlink"/>
    <w:basedOn w:val="a0"/>
    <w:uiPriority w:val="99"/>
    <w:unhideWhenUsed/>
    <w:rsid w:val="00F5072B"/>
    <w:rPr>
      <w:color w:val="0563C1" w:themeColor="hyperlink"/>
      <w:u w:val="single"/>
    </w:rPr>
  </w:style>
  <w:style w:type="character" w:customStyle="1" w:styleId="nowrap">
    <w:name w:val="nowrap"/>
    <w:basedOn w:val="a0"/>
    <w:rsid w:val="00F5072B"/>
  </w:style>
  <w:style w:type="character" w:customStyle="1" w:styleId="10">
    <w:name w:val="Заголовок 1 Знак"/>
    <w:basedOn w:val="a0"/>
    <w:link w:val="1"/>
    <w:uiPriority w:val="9"/>
    <w:rsid w:val="008D51F2"/>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171658">
      <w:bodyDiv w:val="1"/>
      <w:marLeft w:val="0"/>
      <w:marRight w:val="0"/>
      <w:marTop w:val="0"/>
      <w:marBottom w:val="0"/>
      <w:divBdr>
        <w:top w:val="none" w:sz="0" w:space="0" w:color="auto"/>
        <w:left w:val="none" w:sz="0" w:space="0" w:color="auto"/>
        <w:bottom w:val="none" w:sz="0" w:space="0" w:color="auto"/>
        <w:right w:val="none" w:sz="0" w:space="0" w:color="auto"/>
      </w:divBdr>
    </w:div>
    <w:div w:id="218564697">
      <w:bodyDiv w:val="1"/>
      <w:marLeft w:val="0"/>
      <w:marRight w:val="0"/>
      <w:marTop w:val="0"/>
      <w:marBottom w:val="0"/>
      <w:divBdr>
        <w:top w:val="none" w:sz="0" w:space="0" w:color="auto"/>
        <w:left w:val="none" w:sz="0" w:space="0" w:color="auto"/>
        <w:bottom w:val="none" w:sz="0" w:space="0" w:color="auto"/>
        <w:right w:val="none" w:sz="0" w:space="0" w:color="auto"/>
      </w:divBdr>
    </w:div>
    <w:div w:id="757554819">
      <w:bodyDiv w:val="1"/>
      <w:marLeft w:val="0"/>
      <w:marRight w:val="0"/>
      <w:marTop w:val="0"/>
      <w:marBottom w:val="0"/>
      <w:divBdr>
        <w:top w:val="none" w:sz="0" w:space="0" w:color="auto"/>
        <w:left w:val="none" w:sz="0" w:space="0" w:color="auto"/>
        <w:bottom w:val="none" w:sz="0" w:space="0" w:color="auto"/>
        <w:right w:val="none" w:sz="0" w:space="0" w:color="auto"/>
      </w:divBdr>
    </w:div>
    <w:div w:id="1013728043">
      <w:bodyDiv w:val="1"/>
      <w:marLeft w:val="0"/>
      <w:marRight w:val="0"/>
      <w:marTop w:val="0"/>
      <w:marBottom w:val="0"/>
      <w:divBdr>
        <w:top w:val="none" w:sz="0" w:space="0" w:color="auto"/>
        <w:left w:val="none" w:sz="0" w:space="0" w:color="auto"/>
        <w:bottom w:val="none" w:sz="0" w:space="0" w:color="auto"/>
        <w:right w:val="none" w:sz="0" w:space="0" w:color="auto"/>
      </w:divBdr>
    </w:div>
    <w:div w:id="1127964810">
      <w:bodyDiv w:val="1"/>
      <w:marLeft w:val="0"/>
      <w:marRight w:val="0"/>
      <w:marTop w:val="0"/>
      <w:marBottom w:val="0"/>
      <w:divBdr>
        <w:top w:val="none" w:sz="0" w:space="0" w:color="auto"/>
        <w:left w:val="none" w:sz="0" w:space="0" w:color="auto"/>
        <w:bottom w:val="none" w:sz="0" w:space="0" w:color="auto"/>
        <w:right w:val="none" w:sz="0" w:space="0" w:color="auto"/>
      </w:divBdr>
    </w:div>
    <w:div w:id="1508708222">
      <w:bodyDiv w:val="1"/>
      <w:marLeft w:val="0"/>
      <w:marRight w:val="0"/>
      <w:marTop w:val="0"/>
      <w:marBottom w:val="0"/>
      <w:divBdr>
        <w:top w:val="none" w:sz="0" w:space="0" w:color="auto"/>
        <w:left w:val="none" w:sz="0" w:space="0" w:color="auto"/>
        <w:bottom w:val="none" w:sz="0" w:space="0" w:color="auto"/>
        <w:right w:val="none" w:sz="0" w:space="0" w:color="auto"/>
      </w:divBdr>
    </w:div>
    <w:div w:id="173889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B80A7-7B48-4681-A1D7-7B37C0497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4163</Words>
  <Characters>23730</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dc:creator>
  <cp:keywords/>
  <dc:description/>
  <cp:lastModifiedBy>ноутбук</cp:lastModifiedBy>
  <cp:revision>12</cp:revision>
  <dcterms:created xsi:type="dcterms:W3CDTF">2025-12-21T11:31:00Z</dcterms:created>
  <dcterms:modified xsi:type="dcterms:W3CDTF">2025-12-27T01:37:00Z</dcterms:modified>
</cp:coreProperties>
</file>