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84A44" w14:textId="64AD1237" w:rsidR="00725E33" w:rsidRPr="008E0F9B" w:rsidRDefault="00376C8C" w:rsidP="00725E33">
      <w:pPr>
        <w:spacing w:after="480"/>
        <w:jc w:val="center"/>
        <w:rPr>
          <w:b/>
          <w:sz w:val="28"/>
          <w:szCs w:val="28"/>
        </w:rPr>
      </w:pPr>
      <w:r w:rsidRPr="008E0F9B">
        <w:rPr>
          <w:b/>
          <w:sz w:val="28"/>
          <w:szCs w:val="28"/>
        </w:rPr>
        <w:t xml:space="preserve">Optimizing Coping Behavior of a Person in </w:t>
      </w:r>
      <w:r w:rsidR="00C21617" w:rsidRPr="008E0F9B">
        <w:rPr>
          <w:b/>
          <w:sz w:val="28"/>
          <w:szCs w:val="28"/>
        </w:rPr>
        <w:t>C</w:t>
      </w:r>
      <w:r w:rsidRPr="008E0F9B">
        <w:rPr>
          <w:b/>
          <w:sz w:val="28"/>
          <w:szCs w:val="28"/>
        </w:rPr>
        <w:t>risis</w:t>
      </w:r>
      <w:r w:rsidR="00553469" w:rsidRPr="008E0F9B">
        <w:rPr>
          <w:b/>
          <w:sz w:val="28"/>
          <w:szCs w:val="28"/>
        </w:rPr>
        <w:t>:</w:t>
      </w:r>
      <w:r w:rsidRPr="008E0F9B">
        <w:rPr>
          <w:b/>
          <w:sz w:val="28"/>
          <w:szCs w:val="28"/>
        </w:rPr>
        <w:t xml:space="preserve"> </w:t>
      </w:r>
      <w:r w:rsidR="00C21617" w:rsidRPr="008E0F9B">
        <w:rPr>
          <w:b/>
          <w:sz w:val="28"/>
          <w:szCs w:val="28"/>
        </w:rPr>
        <w:t>A</w:t>
      </w:r>
      <w:r w:rsidRPr="008E0F9B">
        <w:rPr>
          <w:b/>
          <w:sz w:val="28"/>
          <w:szCs w:val="28"/>
        </w:rPr>
        <w:t xml:space="preserve">reas of </w:t>
      </w:r>
      <w:r w:rsidR="00C21617" w:rsidRPr="008E0F9B">
        <w:rPr>
          <w:b/>
          <w:sz w:val="28"/>
          <w:szCs w:val="28"/>
        </w:rPr>
        <w:t>P</w:t>
      </w:r>
      <w:r w:rsidRPr="008E0F9B">
        <w:rPr>
          <w:b/>
          <w:sz w:val="28"/>
          <w:szCs w:val="28"/>
        </w:rPr>
        <w:t xml:space="preserve">sychological </w:t>
      </w:r>
      <w:r w:rsidR="00C21617" w:rsidRPr="008E0F9B">
        <w:rPr>
          <w:b/>
          <w:sz w:val="28"/>
          <w:szCs w:val="28"/>
        </w:rPr>
        <w:t>W</w:t>
      </w:r>
      <w:r w:rsidRPr="008E0F9B">
        <w:rPr>
          <w:b/>
          <w:sz w:val="28"/>
          <w:szCs w:val="28"/>
        </w:rPr>
        <w:t>ork</w:t>
      </w:r>
    </w:p>
    <w:p w14:paraId="5E22D26C" w14:textId="77777777" w:rsidR="00C21F15" w:rsidRPr="008E0F9B" w:rsidRDefault="00C21F15" w:rsidP="00C21F15">
      <w:pPr>
        <w:pStyle w:val="a3"/>
        <w:spacing w:after="120"/>
        <w:jc w:val="center"/>
        <w:rPr>
          <w:vertAlign w:val="superscript"/>
        </w:rPr>
      </w:pPr>
      <w:r w:rsidRPr="008E0F9B">
        <w:t xml:space="preserve">Irina I. </w:t>
      </w:r>
      <w:proofErr w:type="spellStart"/>
      <w:r w:rsidRPr="008E0F9B">
        <w:t>Cheremiskina</w:t>
      </w:r>
      <w:proofErr w:type="spellEnd"/>
      <w:r w:rsidRPr="008E0F9B">
        <w:t xml:space="preserve"> (</w:t>
      </w:r>
      <w:r w:rsidRPr="008E0F9B">
        <w:rPr>
          <w:rStyle w:val="layout"/>
        </w:rPr>
        <w:t>0000-0003-4201-1990</w:t>
      </w:r>
      <w:r w:rsidRPr="008E0F9B">
        <w:t>)</w:t>
      </w:r>
      <w:r w:rsidRPr="008E0F9B">
        <w:rPr>
          <w:vertAlign w:val="superscript"/>
        </w:rPr>
        <w:t>1</w:t>
      </w:r>
      <w:r w:rsidRPr="008E0F9B">
        <w:t xml:space="preserve">, and Aleksander K. </w:t>
      </w:r>
      <w:proofErr w:type="spellStart"/>
      <w:r w:rsidRPr="008E0F9B">
        <w:t>Samoylichenko</w:t>
      </w:r>
      <w:proofErr w:type="spellEnd"/>
      <w:r w:rsidRPr="008E0F9B">
        <w:t xml:space="preserve"> (0000-0001-9841-9069)</w:t>
      </w:r>
      <w:r w:rsidRPr="008E0F9B">
        <w:rPr>
          <w:vertAlign w:val="superscript"/>
        </w:rPr>
        <w:t>1(*)</w:t>
      </w:r>
    </w:p>
    <w:p w14:paraId="78EF6055" w14:textId="77777777" w:rsidR="00C21F15" w:rsidRPr="008E0F9B" w:rsidRDefault="00C21F15" w:rsidP="00C21F15">
      <w:pPr>
        <w:shd w:val="clear" w:color="auto" w:fill="FFFFFF"/>
        <w:spacing w:after="60"/>
        <w:jc w:val="center"/>
        <w:rPr>
          <w:i/>
          <w:sz w:val="18"/>
          <w:szCs w:val="18"/>
          <w:lang w:bidi="ar-SA"/>
        </w:rPr>
      </w:pPr>
      <w:r w:rsidRPr="008E0F9B">
        <w:rPr>
          <w:sz w:val="18"/>
          <w:szCs w:val="18"/>
          <w:vertAlign w:val="superscript"/>
        </w:rPr>
        <w:t>1</w:t>
      </w:r>
      <w:r w:rsidRPr="008E0F9B">
        <w:rPr>
          <w:sz w:val="18"/>
          <w:szCs w:val="18"/>
        </w:rPr>
        <w:t xml:space="preserve"> Vladivostok State University of Economics and Service, Vladivostok, Russia</w:t>
      </w:r>
    </w:p>
    <w:p w14:paraId="124F9AB0" w14:textId="77777777" w:rsidR="00C21F15" w:rsidRPr="008E0F9B" w:rsidRDefault="00C21F15" w:rsidP="00C21F15">
      <w:pPr>
        <w:spacing w:after="120"/>
        <w:jc w:val="center"/>
        <w:rPr>
          <w:rFonts w:ascii="Courier New" w:hAnsi="Courier New" w:cs="Courier New"/>
          <w:sz w:val="18"/>
        </w:rPr>
      </w:pPr>
      <w:r w:rsidRPr="008E0F9B">
        <w:rPr>
          <w:rFonts w:ascii="Courier New" w:hAnsi="Courier New" w:cs="Courier New"/>
          <w:sz w:val="18"/>
        </w:rPr>
        <w:t>irina-cheremiski@mail.ru, samoilichenkos@gmail.com</w:t>
      </w:r>
    </w:p>
    <w:p w14:paraId="7FB52922" w14:textId="5C41DC39" w:rsidR="00725E33" w:rsidRPr="008E0F9B" w:rsidRDefault="00725E33" w:rsidP="00F3269C">
      <w:pPr>
        <w:spacing w:before="360"/>
        <w:ind w:left="567" w:right="567"/>
        <w:jc w:val="both"/>
        <w:rPr>
          <w:sz w:val="18"/>
        </w:rPr>
      </w:pPr>
      <w:r w:rsidRPr="008E0F9B">
        <w:rPr>
          <w:b/>
          <w:sz w:val="18"/>
        </w:rPr>
        <w:t>Abstract</w:t>
      </w:r>
      <w:r w:rsidRPr="008E0F9B">
        <w:rPr>
          <w:b/>
          <w:bCs/>
          <w:sz w:val="18"/>
        </w:rPr>
        <w:t>.</w:t>
      </w:r>
      <w:r w:rsidR="00E32E6B" w:rsidRPr="008E0F9B">
        <w:rPr>
          <w:sz w:val="18"/>
        </w:rPr>
        <w:t xml:space="preserve"> </w:t>
      </w:r>
      <w:r w:rsidR="00376C8C" w:rsidRPr="008E0F9B">
        <w:rPr>
          <w:sz w:val="18"/>
          <w:szCs w:val="18"/>
        </w:rPr>
        <w:t xml:space="preserve">Stress loads on people in the modern world are </w:t>
      </w:r>
      <w:r w:rsidR="00437F9F" w:rsidRPr="008E0F9B">
        <w:rPr>
          <w:sz w:val="18"/>
          <w:szCs w:val="18"/>
        </w:rPr>
        <w:t>incredib</w:t>
      </w:r>
      <w:r w:rsidR="00553469" w:rsidRPr="008E0F9B">
        <w:rPr>
          <w:sz w:val="18"/>
          <w:szCs w:val="18"/>
        </w:rPr>
        <w:t>ly high</w:t>
      </w:r>
      <w:r w:rsidR="00376C8C" w:rsidRPr="008E0F9B">
        <w:rPr>
          <w:sz w:val="18"/>
          <w:szCs w:val="18"/>
        </w:rPr>
        <w:t xml:space="preserve"> due to the subjective perception of the situation and its assessment</w:t>
      </w:r>
      <w:r w:rsidR="00553469" w:rsidRPr="008E0F9B">
        <w:rPr>
          <w:sz w:val="18"/>
          <w:szCs w:val="18"/>
        </w:rPr>
        <w:t>. However,</w:t>
      </w:r>
      <w:r w:rsidR="00376C8C" w:rsidRPr="008E0F9B">
        <w:rPr>
          <w:sz w:val="18"/>
          <w:szCs w:val="18"/>
        </w:rPr>
        <w:t xml:space="preserve"> some </w:t>
      </w:r>
      <w:r w:rsidR="00553469" w:rsidRPr="008E0F9B">
        <w:rPr>
          <w:sz w:val="18"/>
          <w:szCs w:val="18"/>
        </w:rPr>
        <w:t>scholars indicate that</w:t>
      </w:r>
      <w:r w:rsidR="00376C8C" w:rsidRPr="008E0F9B">
        <w:rPr>
          <w:sz w:val="18"/>
          <w:szCs w:val="18"/>
        </w:rPr>
        <w:t xml:space="preserve"> people often use this semantic construct, </w:t>
      </w:r>
      <w:r w:rsidR="00553469" w:rsidRPr="008E0F9B">
        <w:rPr>
          <w:sz w:val="18"/>
          <w:szCs w:val="18"/>
        </w:rPr>
        <w:t>considering</w:t>
      </w:r>
      <w:r w:rsidR="00376C8C" w:rsidRPr="008E0F9B">
        <w:rPr>
          <w:sz w:val="18"/>
          <w:szCs w:val="18"/>
        </w:rPr>
        <w:t xml:space="preserve"> it a cause of their negative state of mind. Excessive stress loads can be designated by a person as a crisis, a long-term experience of which can lead to complete maladjustment. Adequate assessment of a stressful situation and optimal coping behavior </w:t>
      </w:r>
      <w:r w:rsidR="00437F9F" w:rsidRPr="008E0F9B">
        <w:rPr>
          <w:sz w:val="18"/>
          <w:szCs w:val="18"/>
        </w:rPr>
        <w:t>can contribute to preventing and overcoming</w:t>
      </w:r>
      <w:r w:rsidR="00376C8C" w:rsidRPr="008E0F9B">
        <w:rPr>
          <w:sz w:val="18"/>
          <w:szCs w:val="18"/>
        </w:rPr>
        <w:t xml:space="preserve"> crisis conditions. </w:t>
      </w:r>
      <w:r w:rsidR="00712ADB" w:rsidRPr="008E0F9B">
        <w:rPr>
          <w:sz w:val="18"/>
          <w:szCs w:val="18"/>
        </w:rPr>
        <w:t>Like other mental phenomena, a crisis state</w:t>
      </w:r>
      <w:r w:rsidR="00376C8C" w:rsidRPr="008E0F9B">
        <w:rPr>
          <w:sz w:val="18"/>
          <w:szCs w:val="18"/>
        </w:rPr>
        <w:t xml:space="preserve"> has a three-component structure, including emotional, cognitive, and behavioral components. The study </w:t>
      </w:r>
      <w:r w:rsidR="0080620D" w:rsidRPr="008E0F9B">
        <w:rPr>
          <w:sz w:val="18"/>
          <w:szCs w:val="18"/>
        </w:rPr>
        <w:t>aims</w:t>
      </w:r>
      <w:r w:rsidR="00376C8C" w:rsidRPr="008E0F9B">
        <w:rPr>
          <w:sz w:val="18"/>
          <w:szCs w:val="18"/>
        </w:rPr>
        <w:t xml:space="preserve"> to </w:t>
      </w:r>
      <w:r w:rsidR="0080620D" w:rsidRPr="008E0F9B">
        <w:rPr>
          <w:sz w:val="18"/>
          <w:szCs w:val="18"/>
        </w:rPr>
        <w:t>find</w:t>
      </w:r>
      <w:r w:rsidR="00376C8C" w:rsidRPr="008E0F9B">
        <w:rPr>
          <w:sz w:val="18"/>
          <w:szCs w:val="18"/>
        </w:rPr>
        <w:t xml:space="preserve"> and analyze scientific data on the approaches, methods, and techniques of psychological work that prove</w:t>
      </w:r>
      <w:r w:rsidR="0080620D" w:rsidRPr="008E0F9B">
        <w:rPr>
          <w:sz w:val="18"/>
          <w:szCs w:val="18"/>
        </w:rPr>
        <w:t>d</w:t>
      </w:r>
      <w:r w:rsidR="00376C8C" w:rsidRPr="008E0F9B">
        <w:rPr>
          <w:sz w:val="18"/>
          <w:szCs w:val="18"/>
        </w:rPr>
        <w:t xml:space="preserve"> their effectiveness in overcoming the crisis state of the individual. The </w:t>
      </w:r>
      <w:r w:rsidR="00712ADB" w:rsidRPr="008E0F9B">
        <w:rPr>
          <w:sz w:val="18"/>
          <w:szCs w:val="18"/>
        </w:rPr>
        <w:t>primary</w:t>
      </w:r>
      <w:r w:rsidR="00376C8C" w:rsidRPr="008E0F9B">
        <w:rPr>
          <w:sz w:val="18"/>
          <w:szCs w:val="18"/>
        </w:rPr>
        <w:t xml:space="preserve"> method was a critical analysis of </w:t>
      </w:r>
      <w:r w:rsidR="00C376BF" w:rsidRPr="008E0F9B">
        <w:rPr>
          <w:sz w:val="18"/>
          <w:szCs w:val="18"/>
        </w:rPr>
        <w:t>the scientific</w:t>
      </w:r>
      <w:r w:rsidR="00376C8C" w:rsidRPr="008E0F9B">
        <w:rPr>
          <w:sz w:val="18"/>
          <w:szCs w:val="18"/>
        </w:rPr>
        <w:t xml:space="preserve"> </w:t>
      </w:r>
      <w:r w:rsidR="0080620D" w:rsidRPr="008E0F9B">
        <w:rPr>
          <w:sz w:val="18"/>
          <w:szCs w:val="18"/>
        </w:rPr>
        <w:t>literature</w:t>
      </w:r>
      <w:r w:rsidR="00376C8C" w:rsidRPr="008E0F9B">
        <w:rPr>
          <w:sz w:val="18"/>
          <w:szCs w:val="18"/>
        </w:rPr>
        <w:t xml:space="preserve">. </w:t>
      </w:r>
      <w:r w:rsidR="00712ADB" w:rsidRPr="008E0F9B">
        <w:rPr>
          <w:sz w:val="18"/>
          <w:szCs w:val="18"/>
        </w:rPr>
        <w:t>A</w:t>
      </w:r>
      <w:r w:rsidR="00376C8C" w:rsidRPr="008E0F9B">
        <w:rPr>
          <w:sz w:val="18"/>
          <w:szCs w:val="18"/>
        </w:rPr>
        <w:t xml:space="preserve">rt-therapeutic, narrative, </w:t>
      </w:r>
      <w:r w:rsidR="00712ADB" w:rsidRPr="008E0F9B">
        <w:rPr>
          <w:sz w:val="18"/>
          <w:szCs w:val="18"/>
        </w:rPr>
        <w:t xml:space="preserve">and </w:t>
      </w:r>
      <w:r w:rsidR="00376C8C" w:rsidRPr="008E0F9B">
        <w:rPr>
          <w:sz w:val="18"/>
          <w:szCs w:val="18"/>
        </w:rPr>
        <w:t>cognitive-behavioral approaches</w:t>
      </w:r>
      <w:r w:rsidR="0080620D" w:rsidRPr="008E0F9B">
        <w:rPr>
          <w:sz w:val="18"/>
          <w:szCs w:val="18"/>
        </w:rPr>
        <w:t>,</w:t>
      </w:r>
      <w:r w:rsidR="00376C8C" w:rsidRPr="008E0F9B">
        <w:rPr>
          <w:sz w:val="18"/>
          <w:szCs w:val="18"/>
        </w:rPr>
        <w:t xml:space="preserve"> as well as the use of metaphors while working with negative emotions</w:t>
      </w:r>
      <w:r w:rsidR="00712ADB" w:rsidRPr="008E0F9B">
        <w:rPr>
          <w:sz w:val="18"/>
          <w:szCs w:val="18"/>
        </w:rPr>
        <w:t>,</w:t>
      </w:r>
      <w:r w:rsidR="00376C8C" w:rsidRPr="008E0F9B">
        <w:rPr>
          <w:sz w:val="18"/>
          <w:szCs w:val="18"/>
        </w:rPr>
        <w:t xml:space="preserve"> proved to be the most effective way to understand the causes of stress</w:t>
      </w:r>
      <w:r w:rsidR="00A06B01" w:rsidRPr="008E0F9B">
        <w:rPr>
          <w:sz w:val="18"/>
          <w:szCs w:val="18"/>
        </w:rPr>
        <w:t xml:space="preserve"> and</w:t>
      </w:r>
      <w:r w:rsidR="00376C8C" w:rsidRPr="008E0F9B">
        <w:rPr>
          <w:sz w:val="18"/>
          <w:szCs w:val="18"/>
        </w:rPr>
        <w:t xml:space="preserve"> prevent and overcome a personal crisis. The </w:t>
      </w:r>
      <w:r w:rsidR="00A06B01" w:rsidRPr="008E0F9B">
        <w:rPr>
          <w:sz w:val="18"/>
          <w:szCs w:val="18"/>
        </w:rPr>
        <w:t>paper</w:t>
      </w:r>
      <w:r w:rsidR="00376C8C" w:rsidRPr="008E0F9B">
        <w:rPr>
          <w:sz w:val="18"/>
          <w:szCs w:val="18"/>
        </w:rPr>
        <w:t xml:space="preserve"> also presents </w:t>
      </w:r>
      <w:r w:rsidR="00712ADB" w:rsidRPr="008E0F9B">
        <w:rPr>
          <w:sz w:val="18"/>
          <w:szCs w:val="18"/>
        </w:rPr>
        <w:t>unique</w:t>
      </w:r>
      <w:r w:rsidR="00376C8C" w:rsidRPr="008E0F9B">
        <w:rPr>
          <w:sz w:val="18"/>
          <w:szCs w:val="18"/>
        </w:rPr>
        <w:t xml:space="preserve"> techniques implemented within these approaches. The practical significance of systematized information lies in the possibility of its use by practicing psychologists in the planning and implementation of preventive and corrective measures, both for individual and group work.</w:t>
      </w:r>
    </w:p>
    <w:p w14:paraId="63F7FF93" w14:textId="63A3E03D" w:rsidR="00725E33" w:rsidRPr="008E0F9B" w:rsidRDefault="00725E33" w:rsidP="00F3269C">
      <w:pPr>
        <w:spacing w:before="220" w:after="120"/>
        <w:ind w:left="567" w:right="567"/>
        <w:jc w:val="both"/>
        <w:rPr>
          <w:sz w:val="18"/>
        </w:rPr>
      </w:pPr>
      <w:r w:rsidRPr="008E0F9B">
        <w:rPr>
          <w:b/>
          <w:sz w:val="18"/>
        </w:rPr>
        <w:t>Keywords</w:t>
      </w:r>
      <w:r w:rsidRPr="008E0F9B">
        <w:rPr>
          <w:b/>
          <w:bCs/>
          <w:sz w:val="18"/>
        </w:rPr>
        <w:t>:</w:t>
      </w:r>
      <w:r w:rsidRPr="008E0F9B">
        <w:rPr>
          <w:sz w:val="18"/>
        </w:rPr>
        <w:t xml:space="preserve"> </w:t>
      </w:r>
      <w:r w:rsidR="00376C8C" w:rsidRPr="008E0F9B">
        <w:rPr>
          <w:sz w:val="18"/>
          <w:szCs w:val="18"/>
        </w:rPr>
        <w:t>Personality crisis</w:t>
      </w:r>
      <w:r w:rsidR="00164F2B" w:rsidRPr="008E0F9B">
        <w:rPr>
          <w:sz w:val="18"/>
          <w:szCs w:val="18"/>
        </w:rPr>
        <w:t xml:space="preserve"> ∙</w:t>
      </w:r>
      <w:r w:rsidR="00376C8C" w:rsidRPr="008E0F9B">
        <w:rPr>
          <w:sz w:val="18"/>
          <w:szCs w:val="18"/>
        </w:rPr>
        <w:t xml:space="preserve"> Coping behavior</w:t>
      </w:r>
      <w:r w:rsidR="00164F2B" w:rsidRPr="008E0F9B">
        <w:rPr>
          <w:sz w:val="18"/>
          <w:szCs w:val="18"/>
        </w:rPr>
        <w:t xml:space="preserve"> ∙</w:t>
      </w:r>
      <w:r w:rsidR="00376C8C" w:rsidRPr="008E0F9B">
        <w:rPr>
          <w:sz w:val="18"/>
          <w:szCs w:val="18"/>
        </w:rPr>
        <w:t xml:space="preserve"> Areas of counseling and psychotherapy </w:t>
      </w:r>
      <w:r w:rsidR="00164F2B" w:rsidRPr="008E0F9B">
        <w:rPr>
          <w:sz w:val="18"/>
          <w:szCs w:val="18"/>
        </w:rPr>
        <w:t xml:space="preserve">∙ </w:t>
      </w:r>
      <w:r w:rsidR="00376C8C" w:rsidRPr="008E0F9B">
        <w:rPr>
          <w:sz w:val="18"/>
          <w:szCs w:val="18"/>
        </w:rPr>
        <w:t>Effectiveness of approaches</w:t>
      </w:r>
    </w:p>
    <w:p w14:paraId="3C149EEB" w14:textId="77777777" w:rsidR="00725E33" w:rsidRPr="008E0F9B" w:rsidRDefault="00725E33" w:rsidP="00725E33">
      <w:pPr>
        <w:pStyle w:val="3"/>
        <w:numPr>
          <w:ilvl w:val="0"/>
          <w:numId w:val="2"/>
        </w:numPr>
        <w:spacing w:before="360" w:after="240"/>
        <w:ind w:left="567" w:hanging="567"/>
        <w:rPr>
          <w:rFonts w:ascii="Times New Roman" w:hAnsi="Times New Roman" w:cs="Times New Roman"/>
          <w:sz w:val="24"/>
        </w:rPr>
      </w:pPr>
      <w:r w:rsidRPr="008E0F9B">
        <w:rPr>
          <w:rFonts w:ascii="Times New Roman" w:hAnsi="Times New Roman" w:cs="Times New Roman"/>
          <w:sz w:val="24"/>
        </w:rPr>
        <w:t>Introduction</w:t>
      </w:r>
    </w:p>
    <w:p w14:paraId="71A03EDA" w14:textId="50E2F170" w:rsidR="002A798A" w:rsidRPr="008E0F9B" w:rsidRDefault="00712ADB" w:rsidP="002A798A">
      <w:pPr>
        <w:pBdr>
          <w:top w:val="nil"/>
          <w:left w:val="nil"/>
          <w:bottom w:val="nil"/>
          <w:right w:val="nil"/>
          <w:between w:val="nil"/>
        </w:pBdr>
        <w:jc w:val="both"/>
        <w:rPr>
          <w:color w:val="000000"/>
          <w:sz w:val="20"/>
          <w:szCs w:val="20"/>
        </w:rPr>
      </w:pPr>
      <w:bookmarkStart w:id="0" w:name="2_Materials_and_Method"/>
      <w:bookmarkEnd w:id="0"/>
      <w:r w:rsidRPr="008E0F9B">
        <w:rPr>
          <w:sz w:val="20"/>
          <w:szCs w:val="20"/>
        </w:rPr>
        <w:t>The m</w:t>
      </w:r>
      <w:r w:rsidR="00376C8C" w:rsidRPr="008E0F9B">
        <w:rPr>
          <w:sz w:val="20"/>
          <w:szCs w:val="20"/>
        </w:rPr>
        <w:t xml:space="preserve">odern world is </w:t>
      </w:r>
      <w:r w:rsidR="00E17F6F" w:rsidRPr="008E0F9B">
        <w:rPr>
          <w:sz w:val="20"/>
          <w:szCs w:val="20"/>
        </w:rPr>
        <w:t>characterized</w:t>
      </w:r>
      <w:r w:rsidR="00376C8C" w:rsidRPr="008E0F9B">
        <w:rPr>
          <w:sz w:val="20"/>
          <w:szCs w:val="20"/>
        </w:rPr>
        <w:t xml:space="preserve"> </w:t>
      </w:r>
      <w:r w:rsidR="00083C1A" w:rsidRPr="008E0F9B">
        <w:rPr>
          <w:sz w:val="20"/>
          <w:szCs w:val="20"/>
        </w:rPr>
        <w:t>by</w:t>
      </w:r>
      <w:r w:rsidR="00376C8C" w:rsidRPr="008E0F9B">
        <w:rPr>
          <w:sz w:val="20"/>
          <w:szCs w:val="20"/>
        </w:rPr>
        <w:t xml:space="preserve"> an</w:t>
      </w:r>
      <w:bookmarkStart w:id="1" w:name="bookmark=id.gjdgxs" w:colFirst="0" w:colLast="0"/>
      <w:bookmarkEnd w:id="1"/>
      <w:r w:rsidR="00376C8C" w:rsidRPr="008E0F9B">
        <w:rPr>
          <w:color w:val="000000"/>
          <w:sz w:val="20"/>
          <w:szCs w:val="20"/>
        </w:rPr>
        <w:t xml:space="preserve"> accelerated pace of life</w:t>
      </w:r>
      <w:r w:rsidR="00376C8C" w:rsidRPr="008E0F9B">
        <w:rPr>
          <w:sz w:val="20"/>
          <w:szCs w:val="20"/>
        </w:rPr>
        <w:t xml:space="preserve"> and quickly</w:t>
      </w:r>
      <w:r w:rsidR="00083C1A" w:rsidRPr="008E0F9B">
        <w:rPr>
          <w:sz w:val="20"/>
          <w:szCs w:val="20"/>
        </w:rPr>
        <w:t xml:space="preserve"> </w:t>
      </w:r>
      <w:r w:rsidR="00376C8C" w:rsidRPr="008E0F9B">
        <w:rPr>
          <w:sz w:val="20"/>
          <w:szCs w:val="20"/>
        </w:rPr>
        <w:t>changing</w:t>
      </w:r>
      <w:r w:rsidR="00376C8C" w:rsidRPr="008E0F9B">
        <w:rPr>
          <w:color w:val="000000"/>
          <w:sz w:val="20"/>
          <w:szCs w:val="20"/>
        </w:rPr>
        <w:t xml:space="preserve"> socio-economic conditions</w:t>
      </w:r>
      <w:r w:rsidR="00376C8C" w:rsidRPr="008E0F9B">
        <w:rPr>
          <w:sz w:val="20"/>
          <w:szCs w:val="20"/>
        </w:rPr>
        <w:t>.</w:t>
      </w:r>
      <w:r w:rsidR="00376C8C" w:rsidRPr="008E0F9B">
        <w:rPr>
          <w:color w:val="000000"/>
          <w:sz w:val="20"/>
          <w:szCs w:val="20"/>
        </w:rPr>
        <w:t xml:space="preserve"> People experience a large amount of informational and emotional stress, which undoubtedly </w:t>
      </w:r>
      <w:r w:rsidR="00376C8C" w:rsidRPr="008E0F9B">
        <w:rPr>
          <w:sz w:val="20"/>
          <w:szCs w:val="20"/>
        </w:rPr>
        <w:t>affects their mental state</w:t>
      </w:r>
      <w:r w:rsidR="00376C8C" w:rsidRPr="008E0F9B">
        <w:rPr>
          <w:color w:val="000000"/>
          <w:sz w:val="20"/>
          <w:szCs w:val="20"/>
        </w:rPr>
        <w:t xml:space="preserve">. If its impact is constant, then the adaptive resources of a person can be depleted, which </w:t>
      </w:r>
      <w:r w:rsidR="00083C1A" w:rsidRPr="008E0F9B">
        <w:rPr>
          <w:color w:val="000000"/>
          <w:sz w:val="20"/>
          <w:szCs w:val="20"/>
        </w:rPr>
        <w:t>can</w:t>
      </w:r>
      <w:r w:rsidR="00376C8C" w:rsidRPr="008E0F9B">
        <w:rPr>
          <w:color w:val="000000"/>
          <w:sz w:val="20"/>
          <w:szCs w:val="20"/>
        </w:rPr>
        <w:t xml:space="preserve"> </w:t>
      </w:r>
      <w:r w:rsidR="00376C8C" w:rsidRPr="008E0F9B">
        <w:rPr>
          <w:sz w:val="20"/>
          <w:szCs w:val="20"/>
        </w:rPr>
        <w:t>result in</w:t>
      </w:r>
      <w:r w:rsidR="00376C8C" w:rsidRPr="008E0F9B">
        <w:rPr>
          <w:color w:val="000000"/>
          <w:sz w:val="20"/>
          <w:szCs w:val="20"/>
        </w:rPr>
        <w:t xml:space="preserve"> </w:t>
      </w:r>
      <w:r w:rsidR="00083C1A" w:rsidRPr="008E0F9B">
        <w:rPr>
          <w:color w:val="000000"/>
          <w:sz w:val="20"/>
          <w:szCs w:val="20"/>
        </w:rPr>
        <w:t xml:space="preserve">(1) </w:t>
      </w:r>
      <w:r w:rsidR="00376C8C" w:rsidRPr="008E0F9B">
        <w:rPr>
          <w:color w:val="000000"/>
          <w:sz w:val="20"/>
          <w:szCs w:val="20"/>
        </w:rPr>
        <w:t xml:space="preserve">a violation </w:t>
      </w:r>
      <w:r w:rsidR="00376C8C" w:rsidRPr="008E0F9B">
        <w:rPr>
          <w:sz w:val="20"/>
          <w:szCs w:val="20"/>
        </w:rPr>
        <w:t>of the mental</w:t>
      </w:r>
      <w:r w:rsidR="00376C8C" w:rsidRPr="008E0F9B">
        <w:rPr>
          <w:color w:val="000000"/>
          <w:sz w:val="20"/>
          <w:szCs w:val="20"/>
        </w:rPr>
        <w:t xml:space="preserve"> adaptation </w:t>
      </w:r>
      <w:r w:rsidR="00083C1A" w:rsidRPr="008E0F9B">
        <w:rPr>
          <w:color w:val="000000"/>
          <w:sz w:val="20"/>
          <w:szCs w:val="20"/>
        </w:rPr>
        <w:t xml:space="preserve">process, (2) </w:t>
      </w:r>
      <w:r w:rsidR="00376C8C" w:rsidRPr="008E0F9B">
        <w:rPr>
          <w:color w:val="000000"/>
          <w:sz w:val="20"/>
          <w:szCs w:val="20"/>
        </w:rPr>
        <w:t xml:space="preserve">the disruption of </w:t>
      </w:r>
      <w:r w:rsidR="00083C1A" w:rsidRPr="008E0F9B">
        <w:rPr>
          <w:color w:val="000000"/>
          <w:sz w:val="20"/>
          <w:szCs w:val="20"/>
        </w:rPr>
        <w:t xml:space="preserve">vital </w:t>
      </w:r>
      <w:r w:rsidR="00376C8C" w:rsidRPr="008E0F9B">
        <w:rPr>
          <w:color w:val="000000"/>
          <w:sz w:val="20"/>
          <w:szCs w:val="20"/>
        </w:rPr>
        <w:t xml:space="preserve">functional systems, </w:t>
      </w:r>
      <w:r w:rsidR="00083C1A" w:rsidRPr="008E0F9B">
        <w:rPr>
          <w:color w:val="000000"/>
          <w:sz w:val="20"/>
          <w:szCs w:val="20"/>
        </w:rPr>
        <w:t xml:space="preserve">or (3) </w:t>
      </w:r>
      <w:r w:rsidR="00376C8C" w:rsidRPr="008E0F9B">
        <w:rPr>
          <w:color w:val="000000"/>
          <w:sz w:val="20"/>
          <w:szCs w:val="20"/>
        </w:rPr>
        <w:t xml:space="preserve">the development of disorders and diseases in the mental and somatic spheres of </w:t>
      </w:r>
      <w:r w:rsidR="00C376BF" w:rsidRPr="008E0F9B">
        <w:rPr>
          <w:color w:val="000000"/>
          <w:sz w:val="20"/>
          <w:szCs w:val="20"/>
        </w:rPr>
        <w:t>personality.</w:t>
      </w:r>
      <w:r w:rsidR="00376C8C" w:rsidRPr="008E0F9B">
        <w:rPr>
          <w:color w:val="000000"/>
          <w:sz w:val="20"/>
          <w:szCs w:val="20"/>
        </w:rPr>
        <w:t xml:space="preserve"> A person sees </w:t>
      </w:r>
      <w:r w:rsidR="00376C8C" w:rsidRPr="008E0F9B">
        <w:rPr>
          <w:sz w:val="20"/>
          <w:szCs w:val="20"/>
        </w:rPr>
        <w:t>s</w:t>
      </w:r>
      <w:r w:rsidR="00376C8C" w:rsidRPr="008E0F9B">
        <w:rPr>
          <w:color w:val="000000"/>
          <w:sz w:val="20"/>
          <w:szCs w:val="20"/>
        </w:rPr>
        <w:t xml:space="preserve">ubjective excessive stressful loads as </w:t>
      </w:r>
      <w:r w:rsidR="00376C8C" w:rsidRPr="008E0F9B">
        <w:rPr>
          <w:sz w:val="20"/>
          <w:szCs w:val="20"/>
        </w:rPr>
        <w:t>a personality</w:t>
      </w:r>
      <w:r w:rsidR="00376C8C" w:rsidRPr="008E0F9B">
        <w:rPr>
          <w:color w:val="000000"/>
          <w:sz w:val="20"/>
          <w:szCs w:val="20"/>
        </w:rPr>
        <w:t xml:space="preserve"> crisis. In a situation of experiencing </w:t>
      </w:r>
      <w:r w:rsidR="00083C1A" w:rsidRPr="008E0F9B">
        <w:rPr>
          <w:sz w:val="20"/>
          <w:szCs w:val="20"/>
        </w:rPr>
        <w:t>such</w:t>
      </w:r>
      <w:r w:rsidR="00376C8C" w:rsidRPr="008E0F9B">
        <w:rPr>
          <w:sz w:val="20"/>
          <w:szCs w:val="20"/>
        </w:rPr>
        <w:t xml:space="preserve"> </w:t>
      </w:r>
      <w:r w:rsidR="00722722" w:rsidRPr="008E0F9B">
        <w:rPr>
          <w:sz w:val="20"/>
          <w:szCs w:val="20"/>
        </w:rPr>
        <w:t>a</w:t>
      </w:r>
      <w:r w:rsidR="00376C8C" w:rsidRPr="008E0F9B">
        <w:rPr>
          <w:color w:val="000000"/>
          <w:sz w:val="20"/>
          <w:szCs w:val="20"/>
        </w:rPr>
        <w:t xml:space="preserve"> crisis, a person especially needs the most adaptive coping strategies that would allow </w:t>
      </w:r>
      <w:r w:rsidR="00083C1A" w:rsidRPr="008E0F9B">
        <w:rPr>
          <w:color w:val="000000"/>
          <w:sz w:val="20"/>
          <w:szCs w:val="20"/>
        </w:rPr>
        <w:t>them</w:t>
      </w:r>
      <w:r w:rsidR="00376C8C" w:rsidRPr="008E0F9B">
        <w:rPr>
          <w:color w:val="000000"/>
          <w:sz w:val="20"/>
          <w:szCs w:val="20"/>
        </w:rPr>
        <w:t xml:space="preserve"> </w:t>
      </w:r>
      <w:r w:rsidR="00376C8C" w:rsidRPr="008E0F9B">
        <w:rPr>
          <w:color w:val="000000"/>
          <w:sz w:val="20"/>
          <w:szCs w:val="20"/>
        </w:rPr>
        <w:lastRenderedPageBreak/>
        <w:t xml:space="preserve">to be in an optimal and stable mental state, preventing mental maladjustment. According to I. </w:t>
      </w:r>
      <w:proofErr w:type="spellStart"/>
      <w:r w:rsidR="00376C8C" w:rsidRPr="008E0F9B">
        <w:rPr>
          <w:color w:val="000000"/>
          <w:sz w:val="20"/>
          <w:szCs w:val="20"/>
        </w:rPr>
        <w:t>Pietila</w:t>
      </w:r>
      <w:proofErr w:type="spellEnd"/>
      <w:r w:rsidR="00376C8C" w:rsidRPr="008E0F9B">
        <w:rPr>
          <w:color w:val="000000"/>
          <w:sz w:val="20"/>
          <w:szCs w:val="20"/>
        </w:rPr>
        <w:t xml:space="preserve"> and M. </w:t>
      </w:r>
      <w:proofErr w:type="spellStart"/>
      <w:r w:rsidR="00376C8C" w:rsidRPr="008E0F9B">
        <w:rPr>
          <w:color w:val="000000"/>
          <w:sz w:val="20"/>
          <w:szCs w:val="20"/>
        </w:rPr>
        <w:t>Rytkonen</w:t>
      </w:r>
      <w:proofErr w:type="spellEnd"/>
      <w:r w:rsidR="00376C8C" w:rsidRPr="008E0F9B">
        <w:rPr>
          <w:color w:val="000000"/>
          <w:sz w:val="20"/>
          <w:szCs w:val="20"/>
        </w:rPr>
        <w:t xml:space="preserve"> (</w:t>
      </w:r>
      <w:proofErr w:type="spellStart"/>
      <w:r w:rsidR="00376C8C" w:rsidRPr="008E0F9B">
        <w:rPr>
          <w:color w:val="000000"/>
          <w:sz w:val="20"/>
          <w:szCs w:val="20"/>
        </w:rPr>
        <w:t>Pietila</w:t>
      </w:r>
      <w:proofErr w:type="spellEnd"/>
      <w:r w:rsidR="00376C8C" w:rsidRPr="008E0F9B">
        <w:rPr>
          <w:color w:val="000000"/>
          <w:sz w:val="20"/>
          <w:szCs w:val="20"/>
        </w:rPr>
        <w:t xml:space="preserve"> &amp; </w:t>
      </w:r>
      <w:proofErr w:type="spellStart"/>
      <w:r w:rsidR="00376C8C" w:rsidRPr="008E0F9B">
        <w:rPr>
          <w:color w:val="000000"/>
          <w:sz w:val="20"/>
          <w:szCs w:val="20"/>
        </w:rPr>
        <w:t>Rytkonen</w:t>
      </w:r>
      <w:proofErr w:type="spellEnd"/>
      <w:r w:rsidR="00376C8C" w:rsidRPr="008E0F9B">
        <w:rPr>
          <w:color w:val="000000"/>
          <w:sz w:val="20"/>
          <w:szCs w:val="20"/>
        </w:rPr>
        <w:t xml:space="preserve">, 2008), stress has </w:t>
      </w:r>
      <w:r w:rsidR="00083C1A" w:rsidRPr="008E0F9B">
        <w:rPr>
          <w:color w:val="000000"/>
          <w:sz w:val="20"/>
          <w:szCs w:val="20"/>
        </w:rPr>
        <w:t>permeated so deeply into</w:t>
      </w:r>
      <w:r w:rsidR="00376C8C" w:rsidRPr="008E0F9B">
        <w:rPr>
          <w:color w:val="000000"/>
          <w:sz w:val="20"/>
          <w:szCs w:val="20"/>
        </w:rPr>
        <w:t xml:space="preserve"> </w:t>
      </w:r>
      <w:r w:rsidR="00083C1A" w:rsidRPr="008E0F9B">
        <w:rPr>
          <w:color w:val="000000"/>
          <w:sz w:val="20"/>
          <w:szCs w:val="20"/>
        </w:rPr>
        <w:t>people</w:t>
      </w:r>
      <w:r w:rsidR="002670FC" w:rsidRPr="008E0F9B">
        <w:rPr>
          <w:color w:val="000000"/>
          <w:sz w:val="20"/>
          <w:szCs w:val="20"/>
        </w:rPr>
        <w:t>’</w:t>
      </w:r>
      <w:r w:rsidR="00083C1A" w:rsidRPr="008E0F9B">
        <w:rPr>
          <w:color w:val="000000"/>
          <w:sz w:val="20"/>
          <w:szCs w:val="20"/>
        </w:rPr>
        <w:t>s</w:t>
      </w:r>
      <w:r w:rsidR="00376C8C" w:rsidRPr="008E0F9B">
        <w:rPr>
          <w:color w:val="000000"/>
          <w:sz w:val="20"/>
          <w:szCs w:val="20"/>
        </w:rPr>
        <w:t xml:space="preserve"> lives that Russians tend to interpret many life events using this concept, which allows </w:t>
      </w:r>
      <w:r w:rsidR="001202EF" w:rsidRPr="008E0F9B">
        <w:rPr>
          <w:color w:val="000000"/>
          <w:sz w:val="20"/>
          <w:szCs w:val="20"/>
        </w:rPr>
        <w:t>one</w:t>
      </w:r>
      <w:r w:rsidR="00376C8C" w:rsidRPr="008E0F9B">
        <w:rPr>
          <w:color w:val="000000"/>
          <w:sz w:val="20"/>
          <w:szCs w:val="20"/>
        </w:rPr>
        <w:t xml:space="preserve"> to formulate a problem, be aware of it</w:t>
      </w:r>
      <w:r w:rsidR="001202EF" w:rsidRPr="008E0F9B">
        <w:rPr>
          <w:color w:val="000000"/>
          <w:sz w:val="20"/>
          <w:szCs w:val="20"/>
        </w:rPr>
        <w:t>,</w:t>
      </w:r>
      <w:r w:rsidR="00376C8C" w:rsidRPr="008E0F9B">
        <w:rPr>
          <w:color w:val="000000"/>
          <w:sz w:val="20"/>
          <w:szCs w:val="20"/>
        </w:rPr>
        <w:t xml:space="preserve"> and deal with it.</w:t>
      </w:r>
    </w:p>
    <w:p w14:paraId="0A60D335" w14:textId="5C08D807" w:rsidR="00376C8C" w:rsidRPr="008E0F9B" w:rsidRDefault="00376C8C" w:rsidP="002A798A">
      <w:pPr>
        <w:pBdr>
          <w:top w:val="nil"/>
          <w:left w:val="nil"/>
          <w:bottom w:val="nil"/>
          <w:right w:val="nil"/>
          <w:between w:val="nil"/>
        </w:pBdr>
        <w:ind w:firstLine="284"/>
        <w:jc w:val="both"/>
        <w:rPr>
          <w:color w:val="000000"/>
          <w:sz w:val="20"/>
          <w:szCs w:val="20"/>
        </w:rPr>
      </w:pPr>
      <w:r w:rsidRPr="008E0F9B">
        <w:rPr>
          <w:color w:val="000000"/>
          <w:sz w:val="20"/>
          <w:szCs w:val="20"/>
        </w:rPr>
        <w:t>The problem of understanding the personality crisis in Russian psychology developed within the cultural-historical concept (</w:t>
      </w:r>
      <w:r w:rsidR="003078C1" w:rsidRPr="008E0F9B">
        <w:rPr>
          <w:color w:val="000000"/>
          <w:sz w:val="20"/>
          <w:szCs w:val="20"/>
        </w:rPr>
        <w:t xml:space="preserve">Vygotsky, </w:t>
      </w:r>
      <w:r w:rsidRPr="008E0F9B">
        <w:rPr>
          <w:color w:val="000000"/>
          <w:sz w:val="20"/>
          <w:szCs w:val="20"/>
        </w:rPr>
        <w:t>2000) and the theory of activity (</w:t>
      </w:r>
      <w:proofErr w:type="spellStart"/>
      <w:r w:rsidR="00AE06C4" w:rsidRPr="008E0F9B">
        <w:rPr>
          <w:color w:val="000000"/>
          <w:sz w:val="20"/>
          <w:szCs w:val="20"/>
        </w:rPr>
        <w:t>Leontiev</w:t>
      </w:r>
      <w:proofErr w:type="spellEnd"/>
      <w:r w:rsidRPr="008E0F9B">
        <w:rPr>
          <w:color w:val="000000"/>
          <w:sz w:val="20"/>
          <w:szCs w:val="20"/>
        </w:rPr>
        <w:t xml:space="preserve">, 1983). From the standpoint of the cultural-historical approach, the crisis has its specifics at each age, which </w:t>
      </w:r>
      <w:r w:rsidR="00464584" w:rsidRPr="008E0F9B">
        <w:rPr>
          <w:color w:val="000000"/>
          <w:sz w:val="20"/>
          <w:szCs w:val="20"/>
        </w:rPr>
        <w:t>indicates</w:t>
      </w:r>
      <w:r w:rsidRPr="008E0F9B">
        <w:rPr>
          <w:color w:val="000000"/>
          <w:sz w:val="20"/>
          <w:szCs w:val="20"/>
        </w:rPr>
        <w:t xml:space="preserve"> its normality</w:t>
      </w:r>
      <w:r w:rsidR="00464584" w:rsidRPr="008E0F9B">
        <w:rPr>
          <w:color w:val="000000"/>
          <w:sz w:val="20"/>
          <w:szCs w:val="20"/>
        </w:rPr>
        <w:t>. In other words,</w:t>
      </w:r>
      <w:r w:rsidRPr="008E0F9B">
        <w:rPr>
          <w:color w:val="000000"/>
          <w:sz w:val="20"/>
          <w:szCs w:val="20"/>
        </w:rPr>
        <w:t xml:space="preserve"> the crisis is a turning point in the normal course of the mental development of a personality when a person moves from one stage of life to another. Each age crisis is a personality crisis and, to a greater or lesser extent, leads to changes, for example, changes in the </w:t>
      </w:r>
      <w:r w:rsidR="00722722" w:rsidRPr="008E0F9B">
        <w:rPr>
          <w:color w:val="000000"/>
          <w:sz w:val="20"/>
          <w:szCs w:val="20"/>
        </w:rPr>
        <w:t>fundamental</w:t>
      </w:r>
      <w:r w:rsidRPr="008E0F9B">
        <w:rPr>
          <w:color w:val="000000"/>
          <w:sz w:val="20"/>
          <w:szCs w:val="20"/>
        </w:rPr>
        <w:t xml:space="preserve"> experiences of </w:t>
      </w:r>
      <w:r w:rsidR="00C376BF" w:rsidRPr="008E0F9B">
        <w:rPr>
          <w:color w:val="000000"/>
          <w:sz w:val="20"/>
          <w:szCs w:val="20"/>
        </w:rPr>
        <w:t>personality.</w:t>
      </w:r>
    </w:p>
    <w:p w14:paraId="3F934210" w14:textId="719048F4" w:rsidR="00376C8C" w:rsidRPr="008E0F9B" w:rsidRDefault="00376C8C" w:rsidP="008379EF">
      <w:pPr>
        <w:pBdr>
          <w:top w:val="nil"/>
          <w:left w:val="nil"/>
          <w:bottom w:val="nil"/>
          <w:right w:val="nil"/>
          <w:between w:val="nil"/>
        </w:pBdr>
        <w:ind w:firstLine="284"/>
        <w:jc w:val="both"/>
        <w:rPr>
          <w:color w:val="000000"/>
          <w:sz w:val="20"/>
          <w:szCs w:val="20"/>
        </w:rPr>
      </w:pPr>
      <w:r w:rsidRPr="008E0F9B">
        <w:rPr>
          <w:sz w:val="20"/>
          <w:szCs w:val="20"/>
        </w:rPr>
        <w:t xml:space="preserve">Another kind of personality crisis distinguished by psychologists is </w:t>
      </w:r>
      <w:r w:rsidR="00722722" w:rsidRPr="008E0F9B">
        <w:rPr>
          <w:sz w:val="20"/>
          <w:szCs w:val="20"/>
        </w:rPr>
        <w:t xml:space="preserve">a </w:t>
      </w:r>
      <w:r w:rsidRPr="008E0F9B">
        <w:rPr>
          <w:sz w:val="20"/>
          <w:szCs w:val="20"/>
        </w:rPr>
        <w:t xml:space="preserve">non-normative crisis. </w:t>
      </w:r>
      <w:r w:rsidR="00464584" w:rsidRPr="008E0F9B">
        <w:rPr>
          <w:sz w:val="20"/>
          <w:szCs w:val="20"/>
        </w:rPr>
        <w:t>This type of crisis</w:t>
      </w:r>
      <w:r w:rsidRPr="008E0F9B">
        <w:rPr>
          <w:sz w:val="20"/>
          <w:szCs w:val="20"/>
        </w:rPr>
        <w:t xml:space="preserve"> does not occur in every </w:t>
      </w:r>
      <w:r w:rsidRPr="008E0F9B">
        <w:rPr>
          <w:color w:val="000000"/>
          <w:sz w:val="20"/>
          <w:szCs w:val="20"/>
        </w:rPr>
        <w:t xml:space="preserve">person since </w:t>
      </w:r>
      <w:r w:rsidR="00464584" w:rsidRPr="008E0F9B">
        <w:rPr>
          <w:color w:val="000000"/>
          <w:sz w:val="20"/>
          <w:szCs w:val="20"/>
        </w:rPr>
        <w:t>it</w:t>
      </w:r>
      <w:r w:rsidRPr="008E0F9B">
        <w:rPr>
          <w:color w:val="000000"/>
          <w:sz w:val="20"/>
          <w:szCs w:val="20"/>
        </w:rPr>
        <w:t xml:space="preserve"> arise</w:t>
      </w:r>
      <w:r w:rsidR="00464584" w:rsidRPr="008E0F9B">
        <w:rPr>
          <w:color w:val="000000"/>
          <w:sz w:val="20"/>
          <w:szCs w:val="20"/>
        </w:rPr>
        <w:t>s</w:t>
      </w:r>
      <w:r w:rsidRPr="008E0F9B">
        <w:rPr>
          <w:color w:val="000000"/>
          <w:sz w:val="20"/>
          <w:szCs w:val="20"/>
        </w:rPr>
        <w:t xml:space="preserve"> spontaneously and unexpectedly (</w:t>
      </w:r>
      <w:r w:rsidR="003078C1" w:rsidRPr="008E0F9B">
        <w:rPr>
          <w:color w:val="000000"/>
          <w:sz w:val="20"/>
          <w:szCs w:val="20"/>
        </w:rPr>
        <w:t>Vygotsky</w:t>
      </w:r>
      <w:r w:rsidRPr="008E0F9B">
        <w:rPr>
          <w:color w:val="000000"/>
          <w:sz w:val="20"/>
          <w:szCs w:val="20"/>
        </w:rPr>
        <w:t>, 2000)</w:t>
      </w:r>
      <w:r w:rsidR="00464584" w:rsidRPr="008E0F9B">
        <w:rPr>
          <w:color w:val="000000"/>
          <w:sz w:val="20"/>
          <w:szCs w:val="20"/>
        </w:rPr>
        <w:t>; it is as</w:t>
      </w:r>
      <w:r w:rsidRPr="008E0F9B">
        <w:rPr>
          <w:color w:val="000000"/>
          <w:sz w:val="20"/>
          <w:szCs w:val="20"/>
        </w:rPr>
        <w:t xml:space="preserve">sociated with externally determined difficult life situations that may not </w:t>
      </w:r>
      <w:r w:rsidRPr="008E0F9B">
        <w:rPr>
          <w:sz w:val="20"/>
          <w:szCs w:val="20"/>
        </w:rPr>
        <w:t xml:space="preserve">happen at all </w:t>
      </w:r>
      <w:r w:rsidRPr="008E0F9B">
        <w:rPr>
          <w:color w:val="000000"/>
          <w:sz w:val="20"/>
          <w:szCs w:val="20"/>
        </w:rPr>
        <w:t>or will not lead a person to a crisis</w:t>
      </w:r>
      <w:r w:rsidR="00464584" w:rsidRPr="008E0F9B">
        <w:rPr>
          <w:color w:val="000000"/>
          <w:sz w:val="20"/>
          <w:szCs w:val="20"/>
        </w:rPr>
        <w:t xml:space="preserve">, such as </w:t>
      </w:r>
      <w:r w:rsidRPr="008E0F9B">
        <w:rPr>
          <w:color w:val="000000"/>
          <w:sz w:val="20"/>
          <w:szCs w:val="20"/>
        </w:rPr>
        <w:t xml:space="preserve">parental divorce (parents may not divorce, but, on the contrary, </w:t>
      </w:r>
      <w:r w:rsidR="00464584" w:rsidRPr="008E0F9B">
        <w:rPr>
          <w:color w:val="000000"/>
          <w:sz w:val="20"/>
          <w:szCs w:val="20"/>
        </w:rPr>
        <w:t>serve as</w:t>
      </w:r>
      <w:r w:rsidRPr="008E0F9B">
        <w:rPr>
          <w:color w:val="000000"/>
          <w:sz w:val="20"/>
          <w:szCs w:val="20"/>
        </w:rPr>
        <w:t xml:space="preserve"> an example of good family relations)</w:t>
      </w:r>
      <w:r w:rsidR="00464584" w:rsidRPr="008E0F9B">
        <w:rPr>
          <w:color w:val="000000"/>
          <w:sz w:val="20"/>
          <w:szCs w:val="20"/>
        </w:rPr>
        <w:t xml:space="preserve"> or</w:t>
      </w:r>
      <w:r w:rsidRPr="008E0F9B">
        <w:rPr>
          <w:color w:val="000000"/>
          <w:sz w:val="20"/>
          <w:szCs w:val="20"/>
        </w:rPr>
        <w:t xml:space="preserve"> violence (</w:t>
      </w:r>
      <w:r w:rsidR="00464584" w:rsidRPr="008E0F9B">
        <w:rPr>
          <w:color w:val="000000"/>
          <w:sz w:val="20"/>
          <w:szCs w:val="20"/>
        </w:rPr>
        <w:t xml:space="preserve">there can be no </w:t>
      </w:r>
      <w:r w:rsidRPr="008E0F9B">
        <w:rPr>
          <w:color w:val="000000"/>
          <w:sz w:val="20"/>
          <w:szCs w:val="20"/>
        </w:rPr>
        <w:t>violence</w:t>
      </w:r>
      <w:r w:rsidR="00464584" w:rsidRPr="008E0F9B">
        <w:rPr>
          <w:color w:val="000000"/>
          <w:sz w:val="20"/>
          <w:szCs w:val="20"/>
        </w:rPr>
        <w:t xml:space="preserve">: </w:t>
      </w:r>
      <w:r w:rsidRPr="008E0F9B">
        <w:rPr>
          <w:color w:val="000000"/>
          <w:sz w:val="20"/>
          <w:szCs w:val="20"/>
        </w:rPr>
        <w:t>neither physical nor sexual).</w:t>
      </w:r>
    </w:p>
    <w:p w14:paraId="0F5A474B" w14:textId="399CADBD" w:rsidR="00376C8C" w:rsidRPr="008E0F9B" w:rsidRDefault="00376C8C" w:rsidP="008379EF">
      <w:pPr>
        <w:pBdr>
          <w:top w:val="nil"/>
          <w:left w:val="nil"/>
          <w:bottom w:val="nil"/>
          <w:right w:val="nil"/>
          <w:between w:val="nil"/>
        </w:pBdr>
        <w:ind w:firstLine="284"/>
        <w:jc w:val="both"/>
        <w:rPr>
          <w:color w:val="000000"/>
          <w:sz w:val="20"/>
          <w:szCs w:val="20"/>
        </w:rPr>
      </w:pPr>
      <w:r w:rsidRPr="008E0F9B">
        <w:rPr>
          <w:sz w:val="20"/>
          <w:szCs w:val="20"/>
        </w:rPr>
        <w:t>A</w:t>
      </w:r>
      <w:r w:rsidRPr="008E0F9B">
        <w:rPr>
          <w:color w:val="000000"/>
          <w:sz w:val="20"/>
          <w:szCs w:val="20"/>
        </w:rPr>
        <w:t xml:space="preserve">mong </w:t>
      </w:r>
      <w:r w:rsidR="00722722" w:rsidRPr="008E0F9B">
        <w:rPr>
          <w:color w:val="000000"/>
          <w:sz w:val="20"/>
          <w:szCs w:val="20"/>
        </w:rPr>
        <w:t>contemporary Russian</w:t>
      </w:r>
      <w:r w:rsidRPr="008E0F9B">
        <w:rPr>
          <w:sz w:val="20"/>
          <w:szCs w:val="20"/>
        </w:rPr>
        <w:t xml:space="preserve"> psychologists</w:t>
      </w:r>
      <w:r w:rsidRPr="008E0F9B">
        <w:rPr>
          <w:color w:val="000000"/>
          <w:sz w:val="20"/>
          <w:szCs w:val="20"/>
        </w:rPr>
        <w:t xml:space="preserve">, the complete picture of the study of this mental phenomenon is given by L.G.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xml:space="preserve">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2008</w:t>
      </w:r>
      <w:r w:rsidR="00451A11" w:rsidRPr="008E0F9B">
        <w:rPr>
          <w:color w:val="000000"/>
          <w:sz w:val="20"/>
          <w:szCs w:val="20"/>
        </w:rPr>
        <w:t xml:space="preserve">, </w:t>
      </w:r>
      <w:r w:rsidRPr="008E0F9B">
        <w:rPr>
          <w:color w:val="000000"/>
          <w:sz w:val="20"/>
          <w:szCs w:val="20"/>
        </w:rPr>
        <w:t>2010</w:t>
      </w:r>
      <w:r w:rsidR="00451A11" w:rsidRPr="008E0F9B">
        <w:rPr>
          <w:color w:val="000000"/>
          <w:sz w:val="20"/>
          <w:szCs w:val="20"/>
        </w:rPr>
        <w:t>a</w:t>
      </w:r>
      <w:r w:rsidR="00F44534" w:rsidRPr="008E0F9B">
        <w:rPr>
          <w:color w:val="000000"/>
          <w:sz w:val="20"/>
          <w:szCs w:val="20"/>
        </w:rPr>
        <w:t xml:space="preserve">, 2018;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xml:space="preserve"> &amp; </w:t>
      </w:r>
      <w:proofErr w:type="spellStart"/>
      <w:r w:rsidRPr="008E0F9B">
        <w:rPr>
          <w:color w:val="000000"/>
          <w:sz w:val="20"/>
          <w:szCs w:val="20"/>
        </w:rPr>
        <w:t>Posysoev</w:t>
      </w:r>
      <w:proofErr w:type="spellEnd"/>
      <w:r w:rsidRPr="008E0F9B">
        <w:rPr>
          <w:color w:val="000000"/>
          <w:sz w:val="20"/>
          <w:szCs w:val="20"/>
        </w:rPr>
        <w:t xml:space="preserve">, 2014). The </w:t>
      </w:r>
      <w:r w:rsidR="00D565FB" w:rsidRPr="008E0F9B">
        <w:rPr>
          <w:color w:val="000000"/>
          <w:sz w:val="20"/>
          <w:szCs w:val="20"/>
        </w:rPr>
        <w:t>scholar</w:t>
      </w:r>
      <w:r w:rsidRPr="008E0F9B">
        <w:rPr>
          <w:color w:val="000000"/>
          <w:sz w:val="20"/>
          <w:szCs w:val="20"/>
        </w:rPr>
        <w:t xml:space="preserve"> consider</w:t>
      </w:r>
      <w:r w:rsidR="00D565FB" w:rsidRPr="008E0F9B">
        <w:rPr>
          <w:color w:val="000000"/>
          <w:sz w:val="20"/>
          <w:szCs w:val="20"/>
        </w:rPr>
        <w:t>ed</w:t>
      </w:r>
      <w:r w:rsidRPr="008E0F9B">
        <w:rPr>
          <w:color w:val="000000"/>
          <w:sz w:val="20"/>
          <w:szCs w:val="20"/>
        </w:rPr>
        <w:t xml:space="preserve"> a personal crisis as a state of </w:t>
      </w:r>
      <w:r w:rsidR="00722722" w:rsidRPr="008E0F9B">
        <w:rPr>
          <w:color w:val="000000"/>
          <w:sz w:val="20"/>
          <w:szCs w:val="20"/>
        </w:rPr>
        <w:t xml:space="preserve">the </w:t>
      </w:r>
      <w:r w:rsidRPr="008E0F9B">
        <w:rPr>
          <w:color w:val="000000"/>
          <w:sz w:val="20"/>
          <w:szCs w:val="20"/>
        </w:rPr>
        <w:t xml:space="preserve">subjective impossibility of </w:t>
      </w:r>
      <w:r w:rsidR="00E17F6F" w:rsidRPr="008E0F9B">
        <w:rPr>
          <w:color w:val="000000"/>
          <w:sz w:val="20"/>
          <w:szCs w:val="20"/>
        </w:rPr>
        <w:t>“</w:t>
      </w:r>
      <w:r w:rsidRPr="008E0F9B">
        <w:rPr>
          <w:color w:val="000000"/>
          <w:sz w:val="20"/>
          <w:szCs w:val="20"/>
        </w:rPr>
        <w:t>realizing the inner necessities of life,</w:t>
      </w:r>
      <w:r w:rsidR="00E17F6F" w:rsidRPr="008E0F9B">
        <w:rPr>
          <w:color w:val="000000"/>
          <w:sz w:val="20"/>
          <w:szCs w:val="20"/>
        </w:rPr>
        <w:t>”</w:t>
      </w:r>
      <w:r w:rsidRPr="008E0F9B">
        <w:rPr>
          <w:color w:val="000000"/>
          <w:sz w:val="20"/>
          <w:szCs w:val="20"/>
        </w:rPr>
        <w:t xml:space="preserve"> which arises </w:t>
      </w:r>
      <w:r w:rsidR="00722722" w:rsidRPr="008E0F9B">
        <w:rPr>
          <w:color w:val="000000"/>
          <w:sz w:val="20"/>
          <w:szCs w:val="20"/>
        </w:rPr>
        <w:t>from</w:t>
      </w:r>
      <w:r w:rsidRPr="008E0F9B">
        <w:rPr>
          <w:color w:val="000000"/>
          <w:sz w:val="20"/>
          <w:szCs w:val="20"/>
        </w:rPr>
        <w:t xml:space="preserve"> the subject</w:t>
      </w:r>
      <w:r w:rsidR="002670FC" w:rsidRPr="008E0F9B">
        <w:rPr>
          <w:color w:val="000000"/>
          <w:sz w:val="20"/>
          <w:szCs w:val="20"/>
        </w:rPr>
        <w:t>’</w:t>
      </w:r>
      <w:r w:rsidRPr="008E0F9B">
        <w:rPr>
          <w:color w:val="000000"/>
          <w:sz w:val="20"/>
          <w:szCs w:val="20"/>
        </w:rPr>
        <w:t xml:space="preserve">s awareness of the mismatch of </w:t>
      </w:r>
      <w:r w:rsidR="006722FB" w:rsidRPr="008E0F9B">
        <w:rPr>
          <w:color w:val="000000"/>
          <w:sz w:val="20"/>
          <w:szCs w:val="20"/>
        </w:rPr>
        <w:t>real-life</w:t>
      </w:r>
      <w:r w:rsidRPr="008E0F9B">
        <w:rPr>
          <w:color w:val="000000"/>
          <w:sz w:val="20"/>
          <w:szCs w:val="20"/>
        </w:rPr>
        <w:t xml:space="preserve"> relationships and deep semantic structures of the personality. Thus, the </w:t>
      </w:r>
      <w:r w:rsidR="00D565FB" w:rsidRPr="008E0F9B">
        <w:rPr>
          <w:color w:val="000000"/>
          <w:sz w:val="20"/>
          <w:szCs w:val="20"/>
        </w:rPr>
        <w:t>scholar</w:t>
      </w:r>
      <w:r w:rsidRPr="008E0F9B">
        <w:rPr>
          <w:color w:val="000000"/>
          <w:sz w:val="20"/>
          <w:szCs w:val="20"/>
        </w:rPr>
        <w:t xml:space="preserve"> equate</w:t>
      </w:r>
      <w:r w:rsidR="00D565FB" w:rsidRPr="008E0F9B">
        <w:rPr>
          <w:color w:val="000000"/>
          <w:sz w:val="20"/>
          <w:szCs w:val="20"/>
        </w:rPr>
        <w:t>d</w:t>
      </w:r>
      <w:r w:rsidRPr="008E0F9B">
        <w:rPr>
          <w:color w:val="000000"/>
          <w:sz w:val="20"/>
          <w:szCs w:val="20"/>
        </w:rPr>
        <w:t xml:space="preserve"> the two concepts of </w:t>
      </w:r>
      <w:r w:rsidR="00C85580" w:rsidRPr="008E0F9B">
        <w:rPr>
          <w:color w:val="000000"/>
          <w:sz w:val="20"/>
          <w:szCs w:val="20"/>
        </w:rPr>
        <w:t>“</w:t>
      </w:r>
      <w:r w:rsidRPr="008E0F9B">
        <w:rPr>
          <w:color w:val="000000"/>
          <w:sz w:val="20"/>
          <w:szCs w:val="20"/>
        </w:rPr>
        <w:t>personal crisis</w:t>
      </w:r>
      <w:r w:rsidR="00C85580" w:rsidRPr="008E0F9B">
        <w:rPr>
          <w:color w:val="000000"/>
          <w:sz w:val="20"/>
          <w:szCs w:val="20"/>
        </w:rPr>
        <w:t>”</w:t>
      </w:r>
      <w:r w:rsidRPr="008E0F9B">
        <w:rPr>
          <w:color w:val="000000"/>
          <w:sz w:val="20"/>
          <w:szCs w:val="20"/>
        </w:rPr>
        <w:t xml:space="preserve"> and </w:t>
      </w:r>
      <w:r w:rsidR="00C85580" w:rsidRPr="008E0F9B">
        <w:rPr>
          <w:color w:val="000000"/>
          <w:sz w:val="20"/>
          <w:szCs w:val="20"/>
        </w:rPr>
        <w:t>“</w:t>
      </w:r>
      <w:r w:rsidRPr="008E0F9B">
        <w:rPr>
          <w:color w:val="000000"/>
          <w:sz w:val="20"/>
          <w:szCs w:val="20"/>
        </w:rPr>
        <w:t>crisis state.</w:t>
      </w:r>
      <w:r w:rsidR="00C85580" w:rsidRPr="008E0F9B">
        <w:rPr>
          <w:color w:val="000000"/>
          <w:sz w:val="20"/>
          <w:szCs w:val="20"/>
        </w:rPr>
        <w:t>”</w:t>
      </w:r>
      <w:r w:rsidRPr="008E0F9B">
        <w:rPr>
          <w:color w:val="000000"/>
          <w:sz w:val="20"/>
          <w:szCs w:val="20"/>
        </w:rPr>
        <w:t xml:space="preserve"> </w:t>
      </w:r>
      <w:r w:rsidR="00D565FB" w:rsidRPr="008E0F9B">
        <w:rPr>
          <w:color w:val="000000"/>
          <w:sz w:val="20"/>
          <w:szCs w:val="20"/>
        </w:rPr>
        <w:t xml:space="preserve">Also, </w:t>
      </w:r>
      <w:r w:rsidRPr="008E0F9B">
        <w:rPr>
          <w:color w:val="000000"/>
          <w:sz w:val="20"/>
          <w:szCs w:val="20"/>
        </w:rPr>
        <w:t>L.</w:t>
      </w:r>
      <w:r w:rsidR="00121DFE" w:rsidRPr="008E0F9B">
        <w:rPr>
          <w:color w:val="000000"/>
          <w:sz w:val="20"/>
          <w:szCs w:val="20"/>
        </w:rPr>
        <w:t xml:space="preserve"> </w:t>
      </w:r>
      <w:r w:rsidRPr="008E0F9B">
        <w:rPr>
          <w:color w:val="000000"/>
          <w:sz w:val="20"/>
          <w:szCs w:val="20"/>
        </w:rPr>
        <w:t xml:space="preserve">G. </w:t>
      </w:r>
      <w:proofErr w:type="spellStart"/>
      <w:r w:rsidRPr="008E0F9B">
        <w:rPr>
          <w:color w:val="000000"/>
          <w:sz w:val="20"/>
          <w:szCs w:val="20"/>
        </w:rPr>
        <w:t>Z</w:t>
      </w:r>
      <w:r w:rsidR="00AE06C4" w:rsidRPr="008E0F9B">
        <w:rPr>
          <w:color w:val="000000"/>
          <w:sz w:val="20"/>
          <w:szCs w:val="20"/>
        </w:rPr>
        <w:t>h</w:t>
      </w:r>
      <w:r w:rsidRPr="008E0F9B">
        <w:rPr>
          <w:color w:val="000000"/>
          <w:sz w:val="20"/>
          <w:szCs w:val="20"/>
        </w:rPr>
        <w:t>edunova</w:t>
      </w:r>
      <w:proofErr w:type="spellEnd"/>
      <w:r w:rsidRPr="008E0F9B">
        <w:rPr>
          <w:color w:val="000000"/>
          <w:sz w:val="20"/>
          <w:szCs w:val="20"/>
        </w:rPr>
        <w:t xml:space="preserve"> believe</w:t>
      </w:r>
      <w:r w:rsidR="00D565FB" w:rsidRPr="008E0F9B">
        <w:rPr>
          <w:color w:val="000000"/>
          <w:sz w:val="20"/>
          <w:szCs w:val="20"/>
        </w:rPr>
        <w:t>d</w:t>
      </w:r>
      <w:r w:rsidRPr="008E0F9B">
        <w:rPr>
          <w:color w:val="000000"/>
          <w:sz w:val="20"/>
          <w:szCs w:val="20"/>
        </w:rPr>
        <w:t xml:space="preserve"> that when the term </w:t>
      </w:r>
      <w:r w:rsidR="00C85580" w:rsidRPr="008E0F9B">
        <w:rPr>
          <w:color w:val="000000"/>
          <w:sz w:val="20"/>
          <w:szCs w:val="20"/>
        </w:rPr>
        <w:t>“</w:t>
      </w:r>
      <w:r w:rsidRPr="008E0F9B">
        <w:rPr>
          <w:color w:val="000000"/>
          <w:sz w:val="20"/>
          <w:szCs w:val="20"/>
        </w:rPr>
        <w:t>crisis</w:t>
      </w:r>
      <w:r w:rsidR="00C85580" w:rsidRPr="008E0F9B">
        <w:rPr>
          <w:color w:val="000000"/>
          <w:sz w:val="20"/>
          <w:szCs w:val="20"/>
        </w:rPr>
        <w:t>”</w:t>
      </w:r>
      <w:r w:rsidRPr="008E0F9B">
        <w:rPr>
          <w:color w:val="000000"/>
          <w:sz w:val="20"/>
          <w:szCs w:val="20"/>
        </w:rPr>
        <w:t xml:space="preserve"> is used in psychology in any of its variations, it means the personal crisis, hence the terminological confusion and the use of synonymous concepts (</w:t>
      </w:r>
      <w:r w:rsidR="00E17F6F" w:rsidRPr="008E0F9B">
        <w:rPr>
          <w:color w:val="000000"/>
          <w:sz w:val="20"/>
          <w:szCs w:val="20"/>
        </w:rPr>
        <w:t>“</w:t>
      </w:r>
      <w:r w:rsidRPr="008E0F9B">
        <w:rPr>
          <w:color w:val="000000"/>
          <w:sz w:val="20"/>
          <w:szCs w:val="20"/>
        </w:rPr>
        <w:t>life crisis,</w:t>
      </w:r>
      <w:r w:rsidR="00E17F6F" w:rsidRPr="008E0F9B">
        <w:rPr>
          <w:color w:val="000000"/>
          <w:sz w:val="20"/>
          <w:szCs w:val="20"/>
        </w:rPr>
        <w:t>”</w:t>
      </w:r>
      <w:r w:rsidRPr="008E0F9B">
        <w:rPr>
          <w:color w:val="000000"/>
          <w:sz w:val="20"/>
          <w:szCs w:val="20"/>
        </w:rPr>
        <w:t xml:space="preserve"> </w:t>
      </w:r>
      <w:r w:rsidR="00E17F6F" w:rsidRPr="008E0F9B">
        <w:rPr>
          <w:color w:val="000000"/>
          <w:sz w:val="20"/>
          <w:szCs w:val="20"/>
        </w:rPr>
        <w:t>“</w:t>
      </w:r>
      <w:r w:rsidRPr="008E0F9B">
        <w:rPr>
          <w:color w:val="000000"/>
          <w:sz w:val="20"/>
          <w:szCs w:val="20"/>
        </w:rPr>
        <w:t>meaningful life crisis,</w:t>
      </w:r>
      <w:r w:rsidR="00E17F6F" w:rsidRPr="008E0F9B">
        <w:rPr>
          <w:color w:val="000000"/>
          <w:sz w:val="20"/>
          <w:szCs w:val="20"/>
        </w:rPr>
        <w:t>”</w:t>
      </w:r>
      <w:r w:rsidRPr="008E0F9B">
        <w:rPr>
          <w:color w:val="000000"/>
          <w:sz w:val="20"/>
          <w:szCs w:val="20"/>
        </w:rPr>
        <w:t xml:space="preserve"> </w:t>
      </w:r>
      <w:r w:rsidR="00E17F6F" w:rsidRPr="008E0F9B">
        <w:rPr>
          <w:color w:val="000000"/>
          <w:sz w:val="20"/>
          <w:szCs w:val="20"/>
        </w:rPr>
        <w:t>“</w:t>
      </w:r>
      <w:r w:rsidRPr="008E0F9B">
        <w:rPr>
          <w:color w:val="000000"/>
          <w:sz w:val="20"/>
          <w:szCs w:val="20"/>
        </w:rPr>
        <w:t>spiritual crisis,</w:t>
      </w:r>
      <w:r w:rsidR="00E17F6F" w:rsidRPr="008E0F9B">
        <w:rPr>
          <w:color w:val="000000"/>
          <w:sz w:val="20"/>
          <w:szCs w:val="20"/>
        </w:rPr>
        <w:t>”</w:t>
      </w:r>
      <w:r w:rsidRPr="008E0F9B">
        <w:rPr>
          <w:color w:val="000000"/>
          <w:sz w:val="20"/>
          <w:szCs w:val="20"/>
        </w:rPr>
        <w:t xml:space="preserve"> </w:t>
      </w:r>
      <w:r w:rsidR="00E17F6F" w:rsidRPr="008E0F9B">
        <w:rPr>
          <w:color w:val="000000"/>
          <w:sz w:val="20"/>
          <w:szCs w:val="20"/>
        </w:rPr>
        <w:t>“e</w:t>
      </w:r>
      <w:r w:rsidRPr="008E0F9B">
        <w:rPr>
          <w:color w:val="000000"/>
          <w:sz w:val="20"/>
          <w:szCs w:val="20"/>
        </w:rPr>
        <w:t>xistential crisis,</w:t>
      </w:r>
      <w:r w:rsidR="00E17F6F" w:rsidRPr="008E0F9B">
        <w:rPr>
          <w:color w:val="000000"/>
          <w:sz w:val="20"/>
          <w:szCs w:val="20"/>
        </w:rPr>
        <w:t>”</w:t>
      </w:r>
      <w:r w:rsidRPr="008E0F9B">
        <w:rPr>
          <w:color w:val="000000"/>
          <w:sz w:val="20"/>
          <w:szCs w:val="20"/>
        </w:rPr>
        <w:t xml:space="preserve"> </w:t>
      </w:r>
      <w:r w:rsidR="00E17F6F" w:rsidRPr="008E0F9B">
        <w:rPr>
          <w:color w:val="000000"/>
          <w:sz w:val="20"/>
          <w:szCs w:val="20"/>
        </w:rPr>
        <w:t>“</w:t>
      </w:r>
      <w:r w:rsidRPr="008E0F9B">
        <w:rPr>
          <w:color w:val="000000"/>
          <w:sz w:val="20"/>
          <w:szCs w:val="20"/>
        </w:rPr>
        <w:t>identity crisis,</w:t>
      </w:r>
      <w:r w:rsidR="00E17F6F" w:rsidRPr="008E0F9B">
        <w:rPr>
          <w:color w:val="000000"/>
          <w:sz w:val="20"/>
          <w:szCs w:val="20"/>
        </w:rPr>
        <w:t>”</w:t>
      </w:r>
      <w:r w:rsidRPr="008E0F9B">
        <w:rPr>
          <w:color w:val="000000"/>
          <w:sz w:val="20"/>
          <w:szCs w:val="20"/>
        </w:rPr>
        <w:t xml:space="preserve"> etc.). </w:t>
      </w:r>
      <w:r w:rsidR="004A7836" w:rsidRPr="008E0F9B">
        <w:rPr>
          <w:color w:val="000000"/>
          <w:sz w:val="20"/>
          <w:szCs w:val="20"/>
        </w:rPr>
        <w:t>Besides, the scholar asserted that</w:t>
      </w:r>
      <w:r w:rsidRPr="008E0F9B">
        <w:rPr>
          <w:color w:val="000000"/>
          <w:sz w:val="20"/>
          <w:szCs w:val="20"/>
        </w:rPr>
        <w:t xml:space="preserve"> a personal crisis requires a person to solve problems that are extraordinary for </w:t>
      </w:r>
      <w:r w:rsidR="004A7836" w:rsidRPr="008E0F9B">
        <w:rPr>
          <w:color w:val="000000"/>
          <w:sz w:val="20"/>
          <w:szCs w:val="20"/>
        </w:rPr>
        <w:t>them</w:t>
      </w:r>
      <w:r w:rsidRPr="008E0F9B">
        <w:rPr>
          <w:color w:val="000000"/>
          <w:sz w:val="20"/>
          <w:szCs w:val="20"/>
        </w:rPr>
        <w:t>, interrupting the usual course of life</w:t>
      </w:r>
      <w:r w:rsidR="004A7836" w:rsidRPr="008E0F9B">
        <w:rPr>
          <w:color w:val="000000"/>
          <w:sz w:val="20"/>
          <w:szCs w:val="20"/>
        </w:rPr>
        <w:t xml:space="preserve"> and</w:t>
      </w:r>
      <w:r w:rsidRPr="008E0F9B">
        <w:rPr>
          <w:color w:val="000000"/>
          <w:sz w:val="20"/>
          <w:szCs w:val="20"/>
        </w:rPr>
        <w:t xml:space="preserve"> changing the image of the world. </w:t>
      </w:r>
      <w:r w:rsidR="00394AC7" w:rsidRPr="008E0F9B">
        <w:rPr>
          <w:color w:val="000000"/>
          <w:sz w:val="20"/>
          <w:szCs w:val="20"/>
        </w:rPr>
        <w:t xml:space="preserve">According to L. G. </w:t>
      </w:r>
      <w:proofErr w:type="spellStart"/>
      <w:r w:rsidR="00394AC7" w:rsidRPr="008E0F9B">
        <w:rPr>
          <w:color w:val="000000"/>
          <w:sz w:val="20"/>
          <w:szCs w:val="20"/>
        </w:rPr>
        <w:t>Zhedunova</w:t>
      </w:r>
      <w:proofErr w:type="spellEnd"/>
      <w:r w:rsidR="00394AC7" w:rsidRPr="008E0F9B">
        <w:rPr>
          <w:color w:val="000000"/>
          <w:sz w:val="20"/>
          <w:szCs w:val="20"/>
        </w:rPr>
        <w:t>, t</w:t>
      </w:r>
      <w:r w:rsidRPr="008E0F9B">
        <w:rPr>
          <w:color w:val="000000"/>
          <w:sz w:val="20"/>
          <w:szCs w:val="20"/>
        </w:rPr>
        <w:t>he reason</w:t>
      </w:r>
      <w:r w:rsidR="00394AC7" w:rsidRPr="008E0F9B">
        <w:rPr>
          <w:color w:val="000000"/>
          <w:sz w:val="20"/>
          <w:szCs w:val="20"/>
        </w:rPr>
        <w:t>s</w:t>
      </w:r>
      <w:r w:rsidRPr="008E0F9B">
        <w:rPr>
          <w:color w:val="000000"/>
          <w:sz w:val="20"/>
          <w:szCs w:val="20"/>
        </w:rPr>
        <w:t xml:space="preserve"> for the personality crisis are external or internal circumstances of life. External causes include any adverse changes in the environment or </w:t>
      </w:r>
      <w:r w:rsidR="00722722" w:rsidRPr="008E0F9B">
        <w:rPr>
          <w:color w:val="000000"/>
          <w:sz w:val="20"/>
          <w:szCs w:val="20"/>
        </w:rPr>
        <w:t>external life</w:t>
      </w:r>
      <w:r w:rsidRPr="008E0F9B">
        <w:rPr>
          <w:color w:val="000000"/>
          <w:sz w:val="20"/>
          <w:szCs w:val="20"/>
        </w:rPr>
        <w:t xml:space="preserve"> events. </w:t>
      </w:r>
      <w:r w:rsidR="00394AC7" w:rsidRPr="008E0F9B">
        <w:rPr>
          <w:color w:val="000000"/>
          <w:sz w:val="20"/>
          <w:szCs w:val="20"/>
        </w:rPr>
        <w:t>H</w:t>
      </w:r>
      <w:r w:rsidRPr="008E0F9B">
        <w:rPr>
          <w:color w:val="000000"/>
          <w:sz w:val="20"/>
          <w:szCs w:val="20"/>
        </w:rPr>
        <w:t>owever, the reason</w:t>
      </w:r>
      <w:r w:rsidR="00394AC7" w:rsidRPr="008E0F9B">
        <w:rPr>
          <w:color w:val="000000"/>
          <w:sz w:val="20"/>
          <w:szCs w:val="20"/>
        </w:rPr>
        <w:t>s</w:t>
      </w:r>
      <w:r w:rsidRPr="008E0F9B">
        <w:rPr>
          <w:color w:val="000000"/>
          <w:sz w:val="20"/>
          <w:szCs w:val="20"/>
        </w:rPr>
        <w:t xml:space="preserve"> may not always be negative. Positive events can also lead to situations of personality crisis (</w:t>
      </w:r>
      <w:r w:rsidR="00394AC7" w:rsidRPr="008E0F9B">
        <w:rPr>
          <w:color w:val="000000"/>
          <w:sz w:val="20"/>
          <w:szCs w:val="20"/>
        </w:rPr>
        <w:t>e. g.</w:t>
      </w:r>
      <w:r w:rsidRPr="008E0F9B">
        <w:rPr>
          <w:color w:val="000000"/>
          <w:sz w:val="20"/>
          <w:szCs w:val="20"/>
        </w:rPr>
        <w:t xml:space="preserve">, having a child or first love). </w:t>
      </w:r>
      <w:r w:rsidRPr="008E0F9B">
        <w:rPr>
          <w:sz w:val="20"/>
          <w:szCs w:val="20"/>
        </w:rPr>
        <w:t>Whether the situation causing the stress is good or bad</w:t>
      </w:r>
      <w:r w:rsidR="000E2186" w:rsidRPr="008E0F9B">
        <w:rPr>
          <w:sz w:val="20"/>
          <w:szCs w:val="20"/>
        </w:rPr>
        <w:t>,</w:t>
      </w:r>
      <w:r w:rsidRPr="008E0F9B">
        <w:rPr>
          <w:sz w:val="20"/>
          <w:szCs w:val="20"/>
        </w:rPr>
        <w:t xml:space="preserve"> the fact that it affects the daily life of a person is more relevant. </w:t>
      </w:r>
      <w:r w:rsidRPr="008E0F9B">
        <w:rPr>
          <w:color w:val="000000"/>
          <w:sz w:val="20"/>
          <w:szCs w:val="20"/>
        </w:rPr>
        <w:t xml:space="preserve"> Internal causes are age-related, </w:t>
      </w:r>
      <w:r w:rsidR="000E2186" w:rsidRPr="008E0F9B">
        <w:rPr>
          <w:color w:val="000000"/>
          <w:sz w:val="20"/>
          <w:szCs w:val="20"/>
        </w:rPr>
        <w:t>existential,</w:t>
      </w:r>
      <w:r w:rsidRPr="008E0F9B">
        <w:rPr>
          <w:color w:val="000000"/>
          <w:sz w:val="20"/>
          <w:szCs w:val="20"/>
        </w:rPr>
        <w:t xml:space="preserve"> and, to some extent, family crises. A.</w:t>
      </w:r>
      <w:r w:rsidR="008379EF" w:rsidRPr="008E0F9B">
        <w:rPr>
          <w:color w:val="000000"/>
          <w:sz w:val="20"/>
          <w:szCs w:val="20"/>
        </w:rPr>
        <w:t xml:space="preserve"> </w:t>
      </w:r>
      <w:r w:rsidRPr="008E0F9B">
        <w:rPr>
          <w:color w:val="000000"/>
          <w:sz w:val="20"/>
          <w:szCs w:val="20"/>
        </w:rPr>
        <w:t xml:space="preserve">D. Timofeev (2013) considers intrapersonal conflict as the cause of </w:t>
      </w:r>
      <w:r w:rsidR="000E2186" w:rsidRPr="008E0F9B">
        <w:rPr>
          <w:color w:val="000000"/>
          <w:sz w:val="20"/>
          <w:szCs w:val="20"/>
        </w:rPr>
        <w:t>personality</w:t>
      </w:r>
      <w:r w:rsidRPr="008E0F9B">
        <w:rPr>
          <w:color w:val="000000"/>
          <w:sz w:val="20"/>
          <w:szCs w:val="20"/>
        </w:rPr>
        <w:t xml:space="preserve"> crisis. </w:t>
      </w:r>
      <w:r w:rsidR="006B6D10" w:rsidRPr="008E0F9B">
        <w:rPr>
          <w:color w:val="000000"/>
          <w:sz w:val="20"/>
          <w:szCs w:val="20"/>
        </w:rPr>
        <w:t>E</w:t>
      </w:r>
      <w:r w:rsidRPr="008E0F9B">
        <w:rPr>
          <w:color w:val="000000"/>
          <w:sz w:val="20"/>
          <w:szCs w:val="20"/>
        </w:rPr>
        <w:t>ach age period is characterized by specific reasons for the onset of crisis conditions (</w:t>
      </w:r>
      <w:proofErr w:type="spellStart"/>
      <w:r w:rsidRPr="008E0F9B">
        <w:rPr>
          <w:color w:val="000000"/>
          <w:sz w:val="20"/>
          <w:szCs w:val="20"/>
        </w:rPr>
        <w:t>Cheremiskina</w:t>
      </w:r>
      <w:proofErr w:type="spellEnd"/>
      <w:r w:rsidRPr="008E0F9B">
        <w:rPr>
          <w:color w:val="000000"/>
          <w:sz w:val="20"/>
          <w:szCs w:val="20"/>
        </w:rPr>
        <w:t xml:space="preserve"> &amp; </w:t>
      </w:r>
      <w:proofErr w:type="spellStart"/>
      <w:r w:rsidRPr="008E0F9B">
        <w:rPr>
          <w:color w:val="000000"/>
          <w:sz w:val="20"/>
          <w:szCs w:val="20"/>
        </w:rPr>
        <w:t>Elzesser</w:t>
      </w:r>
      <w:proofErr w:type="spellEnd"/>
      <w:r w:rsidRPr="008E0F9B">
        <w:rPr>
          <w:color w:val="000000"/>
          <w:sz w:val="20"/>
          <w:szCs w:val="20"/>
        </w:rPr>
        <w:t>, 2021).</w:t>
      </w:r>
    </w:p>
    <w:p w14:paraId="156DB5CE" w14:textId="5886830B" w:rsidR="00376C8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V.</w:t>
      </w:r>
      <w:r w:rsidR="008379EF" w:rsidRPr="008E0F9B">
        <w:rPr>
          <w:color w:val="000000"/>
          <w:sz w:val="20"/>
          <w:szCs w:val="20"/>
        </w:rPr>
        <w:t xml:space="preserve"> </w:t>
      </w:r>
      <w:r w:rsidRPr="008E0F9B">
        <w:rPr>
          <w:color w:val="000000"/>
          <w:sz w:val="20"/>
          <w:szCs w:val="20"/>
        </w:rPr>
        <w:t xml:space="preserve">V. </w:t>
      </w:r>
      <w:proofErr w:type="spellStart"/>
      <w:r w:rsidR="00AE06C4" w:rsidRPr="008E0F9B">
        <w:rPr>
          <w:color w:val="000000"/>
          <w:sz w:val="20"/>
          <w:szCs w:val="20"/>
        </w:rPr>
        <w:t>Kuzmenko</w:t>
      </w:r>
      <w:proofErr w:type="spellEnd"/>
      <w:r w:rsidRPr="008E0F9B">
        <w:rPr>
          <w:color w:val="000000"/>
          <w:sz w:val="20"/>
          <w:szCs w:val="20"/>
        </w:rPr>
        <w:t xml:space="preserve"> and S.</w:t>
      </w:r>
      <w:r w:rsidR="008379EF" w:rsidRPr="008E0F9B">
        <w:rPr>
          <w:color w:val="000000"/>
          <w:sz w:val="20"/>
          <w:szCs w:val="20"/>
        </w:rPr>
        <w:t xml:space="preserve"> </w:t>
      </w:r>
      <w:r w:rsidRPr="008E0F9B">
        <w:rPr>
          <w:color w:val="000000"/>
          <w:sz w:val="20"/>
          <w:szCs w:val="20"/>
        </w:rPr>
        <w:t xml:space="preserve">V. </w:t>
      </w:r>
      <w:proofErr w:type="spellStart"/>
      <w:r w:rsidRPr="008E0F9B">
        <w:rPr>
          <w:color w:val="000000"/>
          <w:sz w:val="20"/>
          <w:szCs w:val="20"/>
        </w:rPr>
        <w:t>Manahov</w:t>
      </w:r>
      <w:proofErr w:type="spellEnd"/>
      <w:r w:rsidRPr="008E0F9B">
        <w:rPr>
          <w:color w:val="000000"/>
          <w:sz w:val="20"/>
          <w:szCs w:val="20"/>
        </w:rPr>
        <w:t xml:space="preserve"> (2016) also note</w:t>
      </w:r>
      <w:r w:rsidR="00C85580" w:rsidRPr="008E0F9B">
        <w:rPr>
          <w:color w:val="000000"/>
          <w:sz w:val="20"/>
          <w:szCs w:val="20"/>
        </w:rPr>
        <w:t>d</w:t>
      </w:r>
      <w:r w:rsidRPr="008E0F9B">
        <w:rPr>
          <w:color w:val="000000"/>
          <w:sz w:val="20"/>
          <w:szCs w:val="20"/>
        </w:rPr>
        <w:t xml:space="preserve"> that sometimes there is a confusion of this concept with related concepts </w:t>
      </w:r>
      <w:r w:rsidR="005A153E" w:rsidRPr="008E0F9B">
        <w:rPr>
          <w:color w:val="000000"/>
          <w:sz w:val="20"/>
          <w:szCs w:val="20"/>
        </w:rPr>
        <w:t>–</w:t>
      </w:r>
      <w:r w:rsidRPr="008E0F9B">
        <w:rPr>
          <w:color w:val="000000"/>
          <w:sz w:val="20"/>
          <w:szCs w:val="20"/>
        </w:rPr>
        <w:t xml:space="preserve"> </w:t>
      </w:r>
      <w:r w:rsidR="005A153E" w:rsidRPr="008E0F9B">
        <w:rPr>
          <w:color w:val="000000"/>
          <w:sz w:val="20"/>
          <w:szCs w:val="20"/>
        </w:rPr>
        <w:t>“</w:t>
      </w:r>
      <w:r w:rsidRPr="008E0F9B">
        <w:rPr>
          <w:color w:val="000000"/>
          <w:sz w:val="20"/>
          <w:szCs w:val="20"/>
        </w:rPr>
        <w:t>crisis state,</w:t>
      </w:r>
      <w:r w:rsidR="005A153E" w:rsidRPr="008E0F9B">
        <w:rPr>
          <w:color w:val="000000"/>
          <w:sz w:val="20"/>
          <w:szCs w:val="20"/>
        </w:rPr>
        <w:t>”</w:t>
      </w:r>
      <w:r w:rsidRPr="008E0F9B">
        <w:rPr>
          <w:color w:val="000000"/>
          <w:sz w:val="20"/>
          <w:szCs w:val="20"/>
        </w:rPr>
        <w:t xml:space="preserve"> </w:t>
      </w:r>
      <w:r w:rsidR="005A153E" w:rsidRPr="008E0F9B">
        <w:rPr>
          <w:color w:val="000000"/>
          <w:sz w:val="20"/>
          <w:szCs w:val="20"/>
        </w:rPr>
        <w:t>“</w:t>
      </w:r>
      <w:r w:rsidRPr="008E0F9B">
        <w:rPr>
          <w:color w:val="000000"/>
          <w:sz w:val="20"/>
          <w:szCs w:val="20"/>
        </w:rPr>
        <w:t>personality development crisis,</w:t>
      </w:r>
      <w:r w:rsidR="005A153E" w:rsidRPr="008E0F9B">
        <w:rPr>
          <w:color w:val="000000"/>
          <w:sz w:val="20"/>
          <w:szCs w:val="20"/>
        </w:rPr>
        <w:t>” “</w:t>
      </w:r>
      <w:r w:rsidRPr="008E0F9B">
        <w:rPr>
          <w:color w:val="000000"/>
          <w:sz w:val="20"/>
          <w:szCs w:val="20"/>
        </w:rPr>
        <w:t>critical (crisis) situation</w:t>
      </w:r>
      <w:r w:rsidR="005A153E" w:rsidRPr="008E0F9B">
        <w:rPr>
          <w:color w:val="000000"/>
          <w:sz w:val="20"/>
          <w:szCs w:val="20"/>
        </w:rPr>
        <w:t>,”</w:t>
      </w:r>
      <w:r w:rsidRPr="008E0F9B">
        <w:rPr>
          <w:color w:val="000000"/>
          <w:sz w:val="20"/>
          <w:szCs w:val="20"/>
        </w:rPr>
        <w:t xml:space="preserve"> or </w:t>
      </w:r>
      <w:r w:rsidR="005A153E" w:rsidRPr="008E0F9B">
        <w:rPr>
          <w:color w:val="000000"/>
          <w:sz w:val="20"/>
          <w:szCs w:val="20"/>
        </w:rPr>
        <w:t>“</w:t>
      </w:r>
      <w:r w:rsidRPr="008E0F9B">
        <w:rPr>
          <w:color w:val="000000"/>
          <w:sz w:val="20"/>
          <w:szCs w:val="20"/>
        </w:rPr>
        <w:t>psychological crisis.</w:t>
      </w:r>
      <w:r w:rsidR="005A153E" w:rsidRPr="008E0F9B">
        <w:rPr>
          <w:color w:val="000000"/>
          <w:sz w:val="20"/>
          <w:szCs w:val="20"/>
        </w:rPr>
        <w:t>”</w:t>
      </w:r>
      <w:r w:rsidRPr="008E0F9B">
        <w:rPr>
          <w:color w:val="000000"/>
          <w:sz w:val="20"/>
          <w:szCs w:val="20"/>
        </w:rPr>
        <w:t xml:space="preserve"> Many </w:t>
      </w:r>
      <w:r w:rsidR="00651E26" w:rsidRPr="008E0F9B">
        <w:rPr>
          <w:color w:val="000000"/>
          <w:sz w:val="20"/>
          <w:szCs w:val="20"/>
        </w:rPr>
        <w:t>scholars</w:t>
      </w:r>
      <w:r w:rsidRPr="008E0F9B">
        <w:rPr>
          <w:color w:val="000000"/>
          <w:sz w:val="20"/>
          <w:szCs w:val="20"/>
        </w:rPr>
        <w:t xml:space="preserve"> consider</w:t>
      </w:r>
      <w:r w:rsidR="00651E26" w:rsidRPr="008E0F9B">
        <w:rPr>
          <w:color w:val="000000"/>
          <w:sz w:val="20"/>
          <w:szCs w:val="20"/>
        </w:rPr>
        <w:t>ed</w:t>
      </w:r>
      <w:r w:rsidRPr="008E0F9B">
        <w:rPr>
          <w:color w:val="000000"/>
          <w:sz w:val="20"/>
          <w:szCs w:val="20"/>
        </w:rPr>
        <w:t xml:space="preserve"> the concept of </w:t>
      </w:r>
      <w:r w:rsidR="000E2186" w:rsidRPr="008E0F9B">
        <w:rPr>
          <w:color w:val="000000"/>
          <w:sz w:val="20"/>
          <w:szCs w:val="20"/>
        </w:rPr>
        <w:t>personal</w:t>
      </w:r>
      <w:r w:rsidRPr="008E0F9B">
        <w:rPr>
          <w:color w:val="000000"/>
          <w:sz w:val="20"/>
          <w:szCs w:val="20"/>
        </w:rPr>
        <w:t xml:space="preserve"> crisis quite broadly, presenting it as a </w:t>
      </w:r>
      <w:r w:rsidRPr="008E0F9B">
        <w:rPr>
          <w:color w:val="000000"/>
          <w:sz w:val="20"/>
          <w:szCs w:val="20"/>
        </w:rPr>
        <w:lastRenderedPageBreak/>
        <w:t>general concept that has different types (</w:t>
      </w:r>
      <w:r w:rsidR="00651E26" w:rsidRPr="008E0F9B">
        <w:rPr>
          <w:color w:val="000000"/>
          <w:sz w:val="20"/>
          <w:szCs w:val="20"/>
        </w:rPr>
        <w:t>e. g.</w:t>
      </w:r>
      <w:r w:rsidRPr="008E0F9B">
        <w:rPr>
          <w:color w:val="000000"/>
          <w:sz w:val="20"/>
          <w:szCs w:val="20"/>
        </w:rPr>
        <w:t xml:space="preserve">, an age crisis, an occupational crisis, an existential crisis, etc.) that reflect personality problems. </w:t>
      </w:r>
      <w:r w:rsidR="00651E26" w:rsidRPr="008E0F9B">
        <w:rPr>
          <w:color w:val="000000"/>
          <w:sz w:val="20"/>
          <w:szCs w:val="20"/>
        </w:rPr>
        <w:t>Additionally</w:t>
      </w:r>
      <w:r w:rsidRPr="008E0F9B">
        <w:rPr>
          <w:color w:val="000000"/>
          <w:sz w:val="20"/>
          <w:szCs w:val="20"/>
        </w:rPr>
        <w:t>, a personal crisis is correlated with the concept of “individual crisis” (</w:t>
      </w:r>
      <w:proofErr w:type="spellStart"/>
      <w:r w:rsidRPr="008E0F9B">
        <w:rPr>
          <w:color w:val="000000"/>
          <w:sz w:val="20"/>
          <w:szCs w:val="20"/>
        </w:rPr>
        <w:t>Agapova</w:t>
      </w:r>
      <w:proofErr w:type="spellEnd"/>
      <w:r w:rsidRPr="008E0F9B">
        <w:rPr>
          <w:color w:val="000000"/>
          <w:sz w:val="20"/>
          <w:szCs w:val="20"/>
        </w:rPr>
        <w:t xml:space="preserve">, 2019; </w:t>
      </w:r>
      <w:proofErr w:type="spellStart"/>
      <w:r w:rsidRPr="008E0F9B">
        <w:rPr>
          <w:color w:val="000000"/>
          <w:sz w:val="20"/>
          <w:szCs w:val="20"/>
        </w:rPr>
        <w:t>Senkevich</w:t>
      </w:r>
      <w:proofErr w:type="spellEnd"/>
      <w:r w:rsidR="00F44534" w:rsidRPr="008E0F9B">
        <w:rPr>
          <w:color w:val="000000"/>
          <w:sz w:val="20"/>
          <w:szCs w:val="20"/>
        </w:rPr>
        <w:t xml:space="preserve"> &amp; </w:t>
      </w:r>
      <w:proofErr w:type="spellStart"/>
      <w:r w:rsidR="00F44534" w:rsidRPr="008E0F9B">
        <w:rPr>
          <w:sz w:val="20"/>
          <w:szCs w:val="20"/>
        </w:rPr>
        <w:t>Bazarkina</w:t>
      </w:r>
      <w:proofErr w:type="spellEnd"/>
      <w:r w:rsidRPr="008E0F9B">
        <w:rPr>
          <w:color w:val="000000"/>
          <w:sz w:val="20"/>
          <w:szCs w:val="20"/>
        </w:rPr>
        <w:t xml:space="preserve">, 2012). </w:t>
      </w:r>
      <w:r w:rsidR="00651E26" w:rsidRPr="008E0F9B">
        <w:rPr>
          <w:color w:val="000000"/>
          <w:sz w:val="20"/>
          <w:szCs w:val="20"/>
        </w:rPr>
        <w:t>C</w:t>
      </w:r>
      <w:r w:rsidRPr="008E0F9B">
        <w:rPr>
          <w:color w:val="000000"/>
          <w:sz w:val="20"/>
          <w:szCs w:val="20"/>
        </w:rPr>
        <w:t>onsider</w:t>
      </w:r>
      <w:r w:rsidR="00651E26" w:rsidRPr="008E0F9B">
        <w:rPr>
          <w:color w:val="000000"/>
          <w:sz w:val="20"/>
          <w:szCs w:val="20"/>
        </w:rPr>
        <w:t>ing</w:t>
      </w:r>
      <w:r w:rsidRPr="008E0F9B">
        <w:rPr>
          <w:color w:val="000000"/>
          <w:sz w:val="20"/>
          <w:szCs w:val="20"/>
        </w:rPr>
        <w:t xml:space="preserve"> these terms literally, </w:t>
      </w:r>
      <w:r w:rsidR="00651E26" w:rsidRPr="008E0F9B">
        <w:rPr>
          <w:color w:val="000000"/>
          <w:sz w:val="20"/>
          <w:szCs w:val="20"/>
        </w:rPr>
        <w:t>one</w:t>
      </w:r>
      <w:r w:rsidRPr="008E0F9B">
        <w:rPr>
          <w:color w:val="000000"/>
          <w:sz w:val="20"/>
          <w:szCs w:val="20"/>
        </w:rPr>
        <w:t xml:space="preserve"> can identify differences in them, but </w:t>
      </w:r>
      <w:r w:rsidR="00722722" w:rsidRPr="008E0F9B">
        <w:rPr>
          <w:color w:val="000000"/>
          <w:sz w:val="20"/>
          <w:szCs w:val="20"/>
        </w:rPr>
        <w:t>they are identical for most scholars in modern psychological science</w:t>
      </w:r>
      <w:r w:rsidRPr="008E0F9B">
        <w:rPr>
          <w:color w:val="000000"/>
          <w:sz w:val="20"/>
          <w:szCs w:val="20"/>
        </w:rPr>
        <w:t>. V.</w:t>
      </w:r>
      <w:r w:rsidR="00651E26" w:rsidRPr="008E0F9B">
        <w:rPr>
          <w:color w:val="000000"/>
          <w:sz w:val="20"/>
          <w:szCs w:val="20"/>
        </w:rPr>
        <w:t xml:space="preserve"> </w:t>
      </w:r>
      <w:r w:rsidRPr="008E0F9B">
        <w:rPr>
          <w:color w:val="000000"/>
          <w:sz w:val="20"/>
          <w:szCs w:val="20"/>
        </w:rPr>
        <w:t xml:space="preserve">V. </w:t>
      </w:r>
      <w:proofErr w:type="spellStart"/>
      <w:r w:rsidR="00AE06C4" w:rsidRPr="008E0F9B">
        <w:rPr>
          <w:color w:val="000000"/>
          <w:sz w:val="20"/>
          <w:szCs w:val="20"/>
        </w:rPr>
        <w:t>Kuzmenko</w:t>
      </w:r>
      <w:proofErr w:type="spellEnd"/>
      <w:r w:rsidRPr="008E0F9B">
        <w:rPr>
          <w:color w:val="000000"/>
          <w:sz w:val="20"/>
          <w:szCs w:val="20"/>
        </w:rPr>
        <w:t xml:space="preserve"> and S.</w:t>
      </w:r>
      <w:r w:rsidR="008379EF" w:rsidRPr="008E0F9B">
        <w:rPr>
          <w:color w:val="000000"/>
          <w:sz w:val="20"/>
          <w:szCs w:val="20"/>
        </w:rPr>
        <w:t xml:space="preserve"> </w:t>
      </w:r>
      <w:r w:rsidRPr="008E0F9B">
        <w:rPr>
          <w:color w:val="000000"/>
          <w:sz w:val="20"/>
          <w:szCs w:val="20"/>
        </w:rPr>
        <w:t xml:space="preserve">V. </w:t>
      </w:r>
      <w:proofErr w:type="spellStart"/>
      <w:r w:rsidR="00AE06C4" w:rsidRPr="008E0F9B">
        <w:rPr>
          <w:color w:val="000000"/>
          <w:sz w:val="20"/>
          <w:szCs w:val="20"/>
        </w:rPr>
        <w:t>Manakhov</w:t>
      </w:r>
      <w:proofErr w:type="spellEnd"/>
      <w:r w:rsidRPr="008E0F9B">
        <w:rPr>
          <w:color w:val="000000"/>
          <w:sz w:val="20"/>
          <w:szCs w:val="20"/>
        </w:rPr>
        <w:t xml:space="preserve"> (</w:t>
      </w:r>
      <w:proofErr w:type="spellStart"/>
      <w:r w:rsidR="00AE06C4" w:rsidRPr="008E0F9B">
        <w:rPr>
          <w:color w:val="000000"/>
          <w:sz w:val="20"/>
          <w:szCs w:val="20"/>
        </w:rPr>
        <w:t>Kuzmenko</w:t>
      </w:r>
      <w:proofErr w:type="spellEnd"/>
      <w:r w:rsidR="00F44534" w:rsidRPr="008E0F9B">
        <w:rPr>
          <w:color w:val="000000"/>
          <w:sz w:val="20"/>
          <w:szCs w:val="20"/>
        </w:rPr>
        <w:t xml:space="preserve"> et al., </w:t>
      </w:r>
      <w:r w:rsidRPr="008E0F9B">
        <w:rPr>
          <w:color w:val="000000"/>
          <w:sz w:val="20"/>
          <w:szCs w:val="20"/>
        </w:rPr>
        <w:t>2016) conduct</w:t>
      </w:r>
      <w:r w:rsidR="00651E26" w:rsidRPr="008E0F9B">
        <w:rPr>
          <w:color w:val="000000"/>
          <w:sz w:val="20"/>
          <w:szCs w:val="20"/>
        </w:rPr>
        <w:t>ed</w:t>
      </w:r>
      <w:r w:rsidRPr="008E0F9B">
        <w:rPr>
          <w:color w:val="000000"/>
          <w:sz w:val="20"/>
          <w:szCs w:val="20"/>
        </w:rPr>
        <w:t xml:space="preserve"> a detailed theoretical analysis of stud</w:t>
      </w:r>
      <w:r w:rsidR="00722722" w:rsidRPr="008E0F9B">
        <w:rPr>
          <w:color w:val="000000"/>
          <w:sz w:val="20"/>
          <w:szCs w:val="20"/>
        </w:rPr>
        <w:t>ies</w:t>
      </w:r>
      <w:r w:rsidRPr="008E0F9B">
        <w:rPr>
          <w:color w:val="000000"/>
          <w:sz w:val="20"/>
          <w:szCs w:val="20"/>
        </w:rPr>
        <w:t xml:space="preserve"> o</w:t>
      </w:r>
      <w:r w:rsidR="00722722" w:rsidRPr="008E0F9B">
        <w:rPr>
          <w:color w:val="000000"/>
          <w:sz w:val="20"/>
          <w:szCs w:val="20"/>
        </w:rPr>
        <w:t>n</w:t>
      </w:r>
      <w:r w:rsidRPr="008E0F9B">
        <w:rPr>
          <w:color w:val="000000"/>
          <w:sz w:val="20"/>
          <w:szCs w:val="20"/>
        </w:rPr>
        <w:t xml:space="preserve"> the concept of </w:t>
      </w:r>
      <w:r w:rsidR="00C85580" w:rsidRPr="008E0F9B">
        <w:rPr>
          <w:color w:val="000000"/>
          <w:sz w:val="20"/>
          <w:szCs w:val="20"/>
        </w:rPr>
        <w:t>“</w:t>
      </w:r>
      <w:r w:rsidRPr="008E0F9B">
        <w:rPr>
          <w:color w:val="000000"/>
          <w:sz w:val="20"/>
          <w:szCs w:val="20"/>
        </w:rPr>
        <w:t>personal crisis</w:t>
      </w:r>
      <w:r w:rsidR="00C85580" w:rsidRPr="008E0F9B">
        <w:rPr>
          <w:color w:val="000000"/>
          <w:sz w:val="20"/>
          <w:szCs w:val="20"/>
        </w:rPr>
        <w:t>”</w:t>
      </w:r>
      <w:r w:rsidRPr="008E0F9B">
        <w:rPr>
          <w:color w:val="000000"/>
          <w:sz w:val="20"/>
          <w:szCs w:val="20"/>
        </w:rPr>
        <w:t xml:space="preserve"> and c</w:t>
      </w:r>
      <w:r w:rsidR="00722722" w:rsidRPr="008E0F9B">
        <w:rPr>
          <w:color w:val="000000"/>
          <w:sz w:val="20"/>
          <w:szCs w:val="20"/>
        </w:rPr>
        <w:t>oncluded</w:t>
      </w:r>
      <w:r w:rsidRPr="008E0F9B">
        <w:rPr>
          <w:color w:val="000000"/>
          <w:sz w:val="20"/>
          <w:szCs w:val="20"/>
        </w:rPr>
        <w:t xml:space="preserve"> that it can be </w:t>
      </w:r>
      <w:r w:rsidR="00651E26" w:rsidRPr="008E0F9B">
        <w:rPr>
          <w:color w:val="000000"/>
          <w:sz w:val="20"/>
          <w:szCs w:val="20"/>
        </w:rPr>
        <w:t>studied</w:t>
      </w:r>
      <w:r w:rsidRPr="008E0F9B">
        <w:rPr>
          <w:color w:val="000000"/>
          <w:sz w:val="20"/>
          <w:szCs w:val="20"/>
        </w:rPr>
        <w:t xml:space="preserve"> both in a broad sense and in a narrow one. </w:t>
      </w:r>
      <w:r w:rsidR="00651E26" w:rsidRPr="008E0F9B">
        <w:rPr>
          <w:color w:val="000000"/>
          <w:sz w:val="20"/>
          <w:szCs w:val="20"/>
        </w:rPr>
        <w:t>Nevertheless,</w:t>
      </w:r>
      <w:r w:rsidRPr="008E0F9B">
        <w:rPr>
          <w:color w:val="000000"/>
          <w:sz w:val="20"/>
          <w:szCs w:val="20"/>
        </w:rPr>
        <w:t xml:space="preserve"> </w:t>
      </w:r>
      <w:r w:rsidR="000E2186" w:rsidRPr="008E0F9B">
        <w:rPr>
          <w:color w:val="000000"/>
          <w:sz w:val="20"/>
          <w:szCs w:val="20"/>
        </w:rPr>
        <w:t>scholars</w:t>
      </w:r>
      <w:r w:rsidRPr="008E0F9B">
        <w:rPr>
          <w:color w:val="000000"/>
          <w:sz w:val="20"/>
          <w:szCs w:val="20"/>
        </w:rPr>
        <w:t xml:space="preserve"> are more inclined towards the first option, arguing that whatever the reasons for its occurrence (internal or external, professional or family, etc.), the crisis remains an </w:t>
      </w:r>
      <w:r w:rsidR="00C85580" w:rsidRPr="008E0F9B">
        <w:rPr>
          <w:color w:val="000000"/>
          <w:sz w:val="20"/>
          <w:szCs w:val="20"/>
        </w:rPr>
        <w:t>“</w:t>
      </w:r>
      <w:r w:rsidRPr="008E0F9B">
        <w:rPr>
          <w:color w:val="000000"/>
          <w:sz w:val="20"/>
          <w:szCs w:val="20"/>
        </w:rPr>
        <w:t>event of the inner world,</w:t>
      </w:r>
      <w:r w:rsidR="00C85580" w:rsidRPr="008E0F9B">
        <w:rPr>
          <w:color w:val="000000"/>
          <w:sz w:val="20"/>
          <w:szCs w:val="20"/>
        </w:rPr>
        <w:t>”</w:t>
      </w:r>
      <w:r w:rsidRPr="008E0F9B">
        <w:rPr>
          <w:color w:val="000000"/>
          <w:sz w:val="20"/>
          <w:szCs w:val="20"/>
        </w:rPr>
        <w:t xml:space="preserve"> and absolutely any difficult life situation experienced </w:t>
      </w:r>
      <w:r w:rsidR="00651E26" w:rsidRPr="008E0F9B">
        <w:rPr>
          <w:color w:val="000000"/>
          <w:sz w:val="20"/>
          <w:szCs w:val="20"/>
        </w:rPr>
        <w:t xml:space="preserve">by </w:t>
      </w:r>
      <w:r w:rsidRPr="008E0F9B">
        <w:rPr>
          <w:color w:val="000000"/>
          <w:sz w:val="20"/>
          <w:szCs w:val="20"/>
        </w:rPr>
        <w:t xml:space="preserve">personality is subjective, which </w:t>
      </w:r>
      <w:r w:rsidR="00651E26" w:rsidRPr="008E0F9B">
        <w:rPr>
          <w:color w:val="000000"/>
          <w:sz w:val="20"/>
          <w:szCs w:val="20"/>
        </w:rPr>
        <w:t>means</w:t>
      </w:r>
      <w:r w:rsidRPr="008E0F9B">
        <w:rPr>
          <w:color w:val="000000"/>
          <w:sz w:val="20"/>
          <w:szCs w:val="20"/>
        </w:rPr>
        <w:t xml:space="preserve"> a </w:t>
      </w:r>
      <w:r w:rsidR="00C85580" w:rsidRPr="008E0F9B">
        <w:rPr>
          <w:color w:val="000000"/>
          <w:sz w:val="20"/>
          <w:szCs w:val="20"/>
        </w:rPr>
        <w:t>“</w:t>
      </w:r>
      <w:r w:rsidRPr="008E0F9B">
        <w:rPr>
          <w:color w:val="000000"/>
          <w:sz w:val="20"/>
          <w:szCs w:val="20"/>
        </w:rPr>
        <w:t>personal</w:t>
      </w:r>
      <w:r w:rsidR="00C85580" w:rsidRPr="008E0F9B">
        <w:rPr>
          <w:color w:val="000000"/>
          <w:sz w:val="20"/>
          <w:szCs w:val="20"/>
        </w:rPr>
        <w:t>”</w:t>
      </w:r>
      <w:r w:rsidRPr="008E0F9B">
        <w:rPr>
          <w:color w:val="000000"/>
          <w:sz w:val="20"/>
          <w:szCs w:val="20"/>
        </w:rPr>
        <w:t xml:space="preserve"> or </w:t>
      </w:r>
      <w:r w:rsidR="00C85580" w:rsidRPr="008E0F9B">
        <w:rPr>
          <w:color w:val="000000"/>
          <w:sz w:val="20"/>
          <w:szCs w:val="20"/>
        </w:rPr>
        <w:t>“</w:t>
      </w:r>
      <w:r w:rsidRPr="008E0F9B">
        <w:rPr>
          <w:color w:val="000000"/>
          <w:sz w:val="20"/>
          <w:szCs w:val="20"/>
        </w:rPr>
        <w:t>individual crisis.</w:t>
      </w:r>
      <w:r w:rsidR="00C85580" w:rsidRPr="008E0F9B">
        <w:rPr>
          <w:color w:val="000000"/>
          <w:sz w:val="20"/>
          <w:szCs w:val="20"/>
        </w:rPr>
        <w:t>”</w:t>
      </w:r>
      <w:r w:rsidRPr="008E0F9B">
        <w:rPr>
          <w:color w:val="000000"/>
          <w:sz w:val="20"/>
          <w:szCs w:val="20"/>
        </w:rPr>
        <w:t xml:space="preserve"> Thus, a crisis state can also act as a similar concept. </w:t>
      </w:r>
    </w:p>
    <w:p w14:paraId="662B3618" w14:textId="77777777" w:rsidR="000D28F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N.</w:t>
      </w:r>
      <w:r w:rsidR="008379EF" w:rsidRPr="008E0F9B">
        <w:rPr>
          <w:color w:val="000000"/>
          <w:sz w:val="20"/>
          <w:szCs w:val="20"/>
        </w:rPr>
        <w:t xml:space="preserve"> </w:t>
      </w:r>
      <w:r w:rsidRPr="008E0F9B">
        <w:rPr>
          <w:color w:val="000000"/>
          <w:sz w:val="20"/>
          <w:szCs w:val="20"/>
        </w:rPr>
        <w:t xml:space="preserve">A. </w:t>
      </w:r>
      <w:proofErr w:type="spellStart"/>
      <w:r w:rsidR="00AE06C4" w:rsidRPr="008E0F9B">
        <w:rPr>
          <w:color w:val="000000"/>
          <w:sz w:val="20"/>
          <w:szCs w:val="20"/>
        </w:rPr>
        <w:t>Ivaschenko</w:t>
      </w:r>
      <w:proofErr w:type="spellEnd"/>
      <w:r w:rsidRPr="008E0F9B">
        <w:rPr>
          <w:color w:val="000000"/>
          <w:sz w:val="20"/>
          <w:szCs w:val="20"/>
        </w:rPr>
        <w:t xml:space="preserve"> (2017) systematized and described the signs </w:t>
      </w:r>
      <w:r w:rsidR="000D28FC" w:rsidRPr="008E0F9B">
        <w:rPr>
          <w:color w:val="000000"/>
          <w:sz w:val="20"/>
          <w:szCs w:val="20"/>
        </w:rPr>
        <w:t xml:space="preserve">of </w:t>
      </w:r>
      <w:r w:rsidRPr="008E0F9B">
        <w:rPr>
          <w:color w:val="000000"/>
          <w:sz w:val="20"/>
          <w:szCs w:val="20"/>
        </w:rPr>
        <w:t>personality crisis:</w:t>
      </w:r>
    </w:p>
    <w:p w14:paraId="24DF8E89" w14:textId="10AD2D6D" w:rsidR="000D28FC" w:rsidRPr="008E0F9B" w:rsidRDefault="000D28FC" w:rsidP="00014773">
      <w:pPr>
        <w:pStyle w:val="a5"/>
        <w:numPr>
          <w:ilvl w:val="0"/>
          <w:numId w:val="7"/>
        </w:numPr>
        <w:pBdr>
          <w:top w:val="nil"/>
          <w:left w:val="nil"/>
          <w:bottom w:val="nil"/>
          <w:right w:val="nil"/>
          <w:between w:val="nil"/>
        </w:pBdr>
        <w:spacing w:before="120"/>
        <w:ind w:left="284" w:hanging="284"/>
        <w:jc w:val="both"/>
        <w:rPr>
          <w:color w:val="000000"/>
          <w:sz w:val="20"/>
          <w:szCs w:val="20"/>
        </w:rPr>
      </w:pPr>
      <w:r w:rsidRPr="008E0F9B">
        <w:rPr>
          <w:color w:val="000000"/>
          <w:sz w:val="20"/>
          <w:szCs w:val="20"/>
        </w:rPr>
        <w:t>C</w:t>
      </w:r>
      <w:r w:rsidR="00376C8C" w:rsidRPr="008E0F9B">
        <w:rPr>
          <w:color w:val="000000"/>
          <w:sz w:val="20"/>
          <w:szCs w:val="20"/>
        </w:rPr>
        <w:t>onsistency (a crisis cannot affect only one sphere of a person</w:t>
      </w:r>
      <w:r w:rsidR="002670FC" w:rsidRPr="008E0F9B">
        <w:rPr>
          <w:color w:val="000000"/>
          <w:sz w:val="20"/>
          <w:szCs w:val="20"/>
        </w:rPr>
        <w:t>’</w:t>
      </w:r>
      <w:r w:rsidR="00376C8C" w:rsidRPr="008E0F9B">
        <w:rPr>
          <w:color w:val="000000"/>
          <w:sz w:val="20"/>
          <w:szCs w:val="20"/>
        </w:rPr>
        <w:t>s life, encompass</w:t>
      </w:r>
      <w:r w:rsidRPr="008E0F9B">
        <w:rPr>
          <w:color w:val="000000"/>
          <w:sz w:val="20"/>
          <w:szCs w:val="20"/>
        </w:rPr>
        <w:t>ing</w:t>
      </w:r>
      <w:r w:rsidR="00376C8C" w:rsidRPr="008E0F9B">
        <w:rPr>
          <w:color w:val="000000"/>
          <w:sz w:val="20"/>
          <w:szCs w:val="20"/>
        </w:rPr>
        <w:t xml:space="preserve"> all of them);</w:t>
      </w:r>
    </w:p>
    <w:p w14:paraId="5D845867" w14:textId="77777777" w:rsidR="000D28FC" w:rsidRPr="008E0F9B" w:rsidRDefault="000D28FC" w:rsidP="00014773">
      <w:pPr>
        <w:pStyle w:val="a5"/>
        <w:numPr>
          <w:ilvl w:val="0"/>
          <w:numId w:val="7"/>
        </w:numPr>
        <w:pBdr>
          <w:top w:val="nil"/>
          <w:left w:val="nil"/>
          <w:bottom w:val="nil"/>
          <w:right w:val="nil"/>
          <w:between w:val="nil"/>
        </w:pBdr>
        <w:ind w:left="284" w:hanging="284"/>
        <w:jc w:val="both"/>
        <w:rPr>
          <w:color w:val="000000"/>
          <w:sz w:val="20"/>
          <w:szCs w:val="20"/>
        </w:rPr>
      </w:pPr>
      <w:r w:rsidRPr="008E0F9B">
        <w:rPr>
          <w:color w:val="000000"/>
          <w:sz w:val="20"/>
          <w:szCs w:val="20"/>
        </w:rPr>
        <w:t>I</w:t>
      </w:r>
      <w:r w:rsidR="00376C8C" w:rsidRPr="008E0F9B">
        <w:rPr>
          <w:color w:val="000000"/>
          <w:sz w:val="20"/>
          <w:szCs w:val="20"/>
        </w:rPr>
        <w:t>ntensity of emotional experiences (which can be traced when describing the emotional component of a crisis state);</w:t>
      </w:r>
    </w:p>
    <w:p w14:paraId="7F3FF59D" w14:textId="77777777" w:rsidR="000D28FC" w:rsidRPr="008E0F9B" w:rsidRDefault="000D28FC" w:rsidP="00014773">
      <w:pPr>
        <w:pStyle w:val="a5"/>
        <w:numPr>
          <w:ilvl w:val="0"/>
          <w:numId w:val="7"/>
        </w:numPr>
        <w:pBdr>
          <w:top w:val="nil"/>
          <w:left w:val="nil"/>
          <w:bottom w:val="nil"/>
          <w:right w:val="nil"/>
          <w:between w:val="nil"/>
        </w:pBdr>
        <w:ind w:left="284" w:hanging="284"/>
        <w:jc w:val="both"/>
        <w:rPr>
          <w:color w:val="000000"/>
          <w:sz w:val="20"/>
          <w:szCs w:val="20"/>
        </w:rPr>
      </w:pPr>
      <w:r w:rsidRPr="008E0F9B">
        <w:rPr>
          <w:color w:val="000000"/>
          <w:sz w:val="20"/>
          <w:szCs w:val="20"/>
        </w:rPr>
        <w:t>S</w:t>
      </w:r>
      <w:r w:rsidR="00376C8C" w:rsidRPr="008E0F9B">
        <w:rPr>
          <w:color w:val="000000"/>
          <w:sz w:val="20"/>
          <w:szCs w:val="20"/>
        </w:rPr>
        <w:t>uddenness (awareness of the presence of a crisis</w:t>
      </w:r>
      <w:r w:rsidRPr="008E0F9B">
        <w:rPr>
          <w:color w:val="000000"/>
          <w:sz w:val="20"/>
          <w:szCs w:val="20"/>
        </w:rPr>
        <w:t>, which</w:t>
      </w:r>
      <w:r w:rsidR="00376C8C" w:rsidRPr="008E0F9B">
        <w:rPr>
          <w:color w:val="000000"/>
          <w:sz w:val="20"/>
          <w:szCs w:val="20"/>
        </w:rPr>
        <w:t xml:space="preserve"> comes spontaneously and unexpectedly);</w:t>
      </w:r>
    </w:p>
    <w:p w14:paraId="1321A145" w14:textId="20BE4D92" w:rsidR="000D28FC" w:rsidRPr="008E0F9B" w:rsidRDefault="000D28FC" w:rsidP="00014773">
      <w:pPr>
        <w:pStyle w:val="a5"/>
        <w:numPr>
          <w:ilvl w:val="0"/>
          <w:numId w:val="7"/>
        </w:numPr>
        <w:pBdr>
          <w:top w:val="nil"/>
          <w:left w:val="nil"/>
          <w:bottom w:val="nil"/>
          <w:right w:val="nil"/>
          <w:between w:val="nil"/>
        </w:pBdr>
        <w:ind w:left="284" w:hanging="284"/>
        <w:jc w:val="both"/>
        <w:rPr>
          <w:color w:val="000000"/>
          <w:sz w:val="20"/>
          <w:szCs w:val="20"/>
        </w:rPr>
      </w:pPr>
      <w:r w:rsidRPr="008E0F9B">
        <w:rPr>
          <w:color w:val="000000"/>
          <w:sz w:val="20"/>
          <w:szCs w:val="20"/>
        </w:rPr>
        <w:t>C</w:t>
      </w:r>
      <w:r w:rsidR="00376C8C" w:rsidRPr="008E0F9B">
        <w:rPr>
          <w:color w:val="000000"/>
          <w:sz w:val="20"/>
          <w:szCs w:val="20"/>
        </w:rPr>
        <w:t>onflict (the opposition of external manifestations and internal convictions of the individual);</w:t>
      </w:r>
    </w:p>
    <w:p w14:paraId="1580B717" w14:textId="77777777" w:rsidR="000D28FC" w:rsidRPr="008E0F9B" w:rsidRDefault="000D28FC" w:rsidP="00014773">
      <w:pPr>
        <w:pStyle w:val="a5"/>
        <w:numPr>
          <w:ilvl w:val="0"/>
          <w:numId w:val="7"/>
        </w:numPr>
        <w:pBdr>
          <w:top w:val="nil"/>
          <w:left w:val="nil"/>
          <w:bottom w:val="nil"/>
          <w:right w:val="nil"/>
          <w:between w:val="nil"/>
        </w:pBdr>
        <w:ind w:left="284" w:hanging="284"/>
        <w:jc w:val="both"/>
        <w:rPr>
          <w:color w:val="000000"/>
          <w:sz w:val="20"/>
          <w:szCs w:val="20"/>
        </w:rPr>
      </w:pPr>
      <w:r w:rsidRPr="008E0F9B">
        <w:rPr>
          <w:color w:val="000000"/>
          <w:sz w:val="20"/>
          <w:szCs w:val="20"/>
        </w:rPr>
        <w:t>D</w:t>
      </w:r>
      <w:r w:rsidR="00376C8C" w:rsidRPr="008E0F9B">
        <w:rPr>
          <w:color w:val="000000"/>
          <w:sz w:val="20"/>
          <w:szCs w:val="20"/>
        </w:rPr>
        <w:t xml:space="preserve">eficiency (each crisis requires the </w:t>
      </w:r>
      <w:r w:rsidR="00C85580" w:rsidRPr="008E0F9B">
        <w:rPr>
          <w:color w:val="000000"/>
          <w:sz w:val="20"/>
          <w:szCs w:val="20"/>
        </w:rPr>
        <w:t>“</w:t>
      </w:r>
      <w:r w:rsidR="00376C8C" w:rsidRPr="008E0F9B">
        <w:rPr>
          <w:color w:val="000000"/>
          <w:sz w:val="20"/>
          <w:szCs w:val="20"/>
        </w:rPr>
        <w:t>protection</w:t>
      </w:r>
      <w:r w:rsidR="00C85580" w:rsidRPr="008E0F9B">
        <w:rPr>
          <w:color w:val="000000"/>
          <w:sz w:val="20"/>
          <w:szCs w:val="20"/>
        </w:rPr>
        <w:t>”</w:t>
      </w:r>
      <w:r w:rsidR="00376C8C" w:rsidRPr="008E0F9B">
        <w:rPr>
          <w:color w:val="000000"/>
          <w:sz w:val="20"/>
          <w:szCs w:val="20"/>
        </w:rPr>
        <w:t xml:space="preserve"> of the individual</w:t>
      </w:r>
      <w:r w:rsidRPr="008E0F9B">
        <w:rPr>
          <w:color w:val="000000"/>
          <w:sz w:val="20"/>
          <w:szCs w:val="20"/>
        </w:rPr>
        <w:t>;</w:t>
      </w:r>
      <w:r w:rsidR="00376C8C" w:rsidRPr="008E0F9B">
        <w:rPr>
          <w:color w:val="000000"/>
          <w:sz w:val="20"/>
          <w:szCs w:val="20"/>
        </w:rPr>
        <w:t xml:space="preserve"> however, each of them is </w:t>
      </w:r>
      <w:r w:rsidR="00376C8C" w:rsidRPr="008E0F9B">
        <w:rPr>
          <w:sz w:val="20"/>
          <w:szCs w:val="20"/>
        </w:rPr>
        <w:t>unique</w:t>
      </w:r>
      <w:r w:rsidR="00376C8C" w:rsidRPr="008E0F9B">
        <w:rPr>
          <w:color w:val="000000"/>
          <w:sz w:val="20"/>
          <w:szCs w:val="20"/>
        </w:rPr>
        <w:t>, therefore</w:t>
      </w:r>
      <w:r w:rsidRPr="008E0F9B">
        <w:rPr>
          <w:color w:val="000000"/>
          <w:sz w:val="20"/>
          <w:szCs w:val="20"/>
        </w:rPr>
        <w:t>,</w:t>
      </w:r>
      <w:r w:rsidR="00376C8C" w:rsidRPr="008E0F9B">
        <w:rPr>
          <w:color w:val="000000"/>
          <w:sz w:val="20"/>
          <w:szCs w:val="20"/>
        </w:rPr>
        <w:t xml:space="preserve"> the resources and methods of coping with it should always be different);</w:t>
      </w:r>
    </w:p>
    <w:p w14:paraId="59FFB11F" w14:textId="3B5E2F0A" w:rsidR="000D28FC" w:rsidRPr="008E0F9B" w:rsidRDefault="000D28FC" w:rsidP="00014773">
      <w:pPr>
        <w:pStyle w:val="a5"/>
        <w:numPr>
          <w:ilvl w:val="0"/>
          <w:numId w:val="7"/>
        </w:numPr>
        <w:pBdr>
          <w:top w:val="nil"/>
          <w:left w:val="nil"/>
          <w:bottom w:val="nil"/>
          <w:right w:val="nil"/>
          <w:between w:val="nil"/>
        </w:pBdr>
        <w:ind w:left="284" w:hanging="284"/>
        <w:jc w:val="both"/>
        <w:rPr>
          <w:color w:val="000000"/>
          <w:sz w:val="20"/>
          <w:szCs w:val="20"/>
        </w:rPr>
      </w:pPr>
      <w:proofErr w:type="spellStart"/>
      <w:r w:rsidRPr="008E0F9B">
        <w:rPr>
          <w:color w:val="000000"/>
          <w:sz w:val="20"/>
          <w:szCs w:val="20"/>
        </w:rPr>
        <w:t>P</w:t>
      </w:r>
      <w:r w:rsidR="00376C8C" w:rsidRPr="008E0F9B">
        <w:rPr>
          <w:color w:val="000000"/>
          <w:sz w:val="20"/>
          <w:szCs w:val="20"/>
        </w:rPr>
        <w:t>rocedurality</w:t>
      </w:r>
      <w:proofErr w:type="spellEnd"/>
      <w:r w:rsidR="00376C8C" w:rsidRPr="008E0F9B">
        <w:rPr>
          <w:color w:val="000000"/>
          <w:sz w:val="20"/>
          <w:szCs w:val="20"/>
        </w:rPr>
        <w:t xml:space="preserve"> (in the process of overcoming a crisis state or a crisis, the personality changes</w:t>
      </w:r>
      <w:r w:rsidRPr="008E0F9B">
        <w:rPr>
          <w:color w:val="000000"/>
          <w:sz w:val="20"/>
          <w:szCs w:val="20"/>
        </w:rPr>
        <w:t xml:space="preserve"> and</w:t>
      </w:r>
      <w:r w:rsidR="00376C8C" w:rsidRPr="008E0F9B">
        <w:rPr>
          <w:color w:val="000000"/>
          <w:sz w:val="20"/>
          <w:szCs w:val="20"/>
        </w:rPr>
        <w:t xml:space="preserve"> rebuilds, which can affect the restructuring of life as a whole);</w:t>
      </w:r>
    </w:p>
    <w:p w14:paraId="1DC5F159" w14:textId="363EB932" w:rsidR="000D28FC" w:rsidRPr="008E0F9B" w:rsidRDefault="000D28FC" w:rsidP="00014773">
      <w:pPr>
        <w:pStyle w:val="a5"/>
        <w:numPr>
          <w:ilvl w:val="0"/>
          <w:numId w:val="7"/>
        </w:numPr>
        <w:pBdr>
          <w:top w:val="nil"/>
          <w:left w:val="nil"/>
          <w:bottom w:val="nil"/>
          <w:right w:val="nil"/>
          <w:between w:val="nil"/>
        </w:pBdr>
        <w:spacing w:after="120"/>
        <w:ind w:left="284" w:hanging="284"/>
        <w:jc w:val="both"/>
        <w:rPr>
          <w:color w:val="000000"/>
          <w:sz w:val="20"/>
          <w:szCs w:val="20"/>
        </w:rPr>
      </w:pPr>
      <w:r w:rsidRPr="008E0F9B">
        <w:rPr>
          <w:color w:val="000000"/>
          <w:sz w:val="20"/>
          <w:szCs w:val="20"/>
        </w:rPr>
        <w:t>R</w:t>
      </w:r>
      <w:r w:rsidR="00376C8C" w:rsidRPr="008E0F9B">
        <w:rPr>
          <w:color w:val="000000"/>
          <w:sz w:val="20"/>
          <w:szCs w:val="20"/>
        </w:rPr>
        <w:t>eassessment of values (changes in the behavioral component, in the worldview after the end of the crisis event).</w:t>
      </w:r>
    </w:p>
    <w:p w14:paraId="2CE46419" w14:textId="36E91F31" w:rsidR="00376C8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 xml:space="preserve">These signs make it possible to concretize the changes that arise </w:t>
      </w:r>
      <w:r w:rsidR="00F722C7" w:rsidRPr="008E0F9B">
        <w:rPr>
          <w:color w:val="000000"/>
          <w:sz w:val="20"/>
          <w:szCs w:val="20"/>
        </w:rPr>
        <w:t>in</w:t>
      </w:r>
      <w:r w:rsidRPr="008E0F9B">
        <w:rPr>
          <w:color w:val="000000"/>
          <w:sz w:val="20"/>
          <w:szCs w:val="20"/>
        </w:rPr>
        <w:t xml:space="preserve"> a person against the background of a crisis state (crisis situation) and facilitate the work of specialists when working with a crisis.</w:t>
      </w:r>
    </w:p>
    <w:p w14:paraId="50E0D8C4" w14:textId="0EC18369" w:rsidR="00376C8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 xml:space="preserve">It is possible to study the personality crisis </w:t>
      </w:r>
      <w:r w:rsidR="00F722C7" w:rsidRPr="008E0F9B">
        <w:rPr>
          <w:color w:val="000000"/>
          <w:sz w:val="20"/>
          <w:szCs w:val="20"/>
        </w:rPr>
        <w:t>or</w:t>
      </w:r>
      <w:r w:rsidRPr="008E0F9B">
        <w:rPr>
          <w:color w:val="000000"/>
          <w:sz w:val="20"/>
          <w:szCs w:val="20"/>
        </w:rPr>
        <w:t xml:space="preserve"> crisis state of </w:t>
      </w:r>
      <w:r w:rsidR="000E2186" w:rsidRPr="008E0F9B">
        <w:rPr>
          <w:color w:val="000000"/>
          <w:sz w:val="20"/>
          <w:szCs w:val="20"/>
        </w:rPr>
        <w:t>personality</w:t>
      </w:r>
      <w:r w:rsidRPr="008E0F9B">
        <w:rPr>
          <w:color w:val="000000"/>
          <w:sz w:val="20"/>
          <w:szCs w:val="20"/>
        </w:rPr>
        <w:t xml:space="preserve"> using a three-component model</w:t>
      </w:r>
      <w:r w:rsidR="00F722C7" w:rsidRPr="008E0F9B">
        <w:rPr>
          <w:color w:val="000000"/>
          <w:sz w:val="20"/>
          <w:szCs w:val="20"/>
        </w:rPr>
        <w:t>: (1)</w:t>
      </w:r>
      <w:r w:rsidRPr="008E0F9B">
        <w:rPr>
          <w:color w:val="000000"/>
          <w:sz w:val="20"/>
          <w:szCs w:val="20"/>
        </w:rPr>
        <w:t xml:space="preserve"> cognitive (</w:t>
      </w:r>
      <w:r w:rsidR="00C85580" w:rsidRPr="008E0F9B">
        <w:rPr>
          <w:color w:val="000000"/>
          <w:sz w:val="20"/>
          <w:szCs w:val="20"/>
        </w:rPr>
        <w:t>“</w:t>
      </w:r>
      <w:r w:rsidRPr="008E0F9B">
        <w:rPr>
          <w:color w:val="000000"/>
          <w:sz w:val="20"/>
          <w:szCs w:val="20"/>
        </w:rPr>
        <w:t>I think</w:t>
      </w:r>
      <w:r w:rsidR="00C85580" w:rsidRPr="008E0F9B">
        <w:rPr>
          <w:color w:val="000000"/>
          <w:sz w:val="20"/>
          <w:szCs w:val="20"/>
        </w:rPr>
        <w:t>”</w:t>
      </w:r>
      <w:r w:rsidRPr="008E0F9B">
        <w:rPr>
          <w:color w:val="000000"/>
          <w:sz w:val="20"/>
          <w:szCs w:val="20"/>
        </w:rPr>
        <w:t xml:space="preserve">), </w:t>
      </w:r>
      <w:r w:rsidR="00F722C7" w:rsidRPr="008E0F9B">
        <w:rPr>
          <w:color w:val="000000"/>
          <w:sz w:val="20"/>
          <w:szCs w:val="20"/>
        </w:rPr>
        <w:t xml:space="preserve">(2) </w:t>
      </w:r>
      <w:r w:rsidRPr="008E0F9B">
        <w:rPr>
          <w:color w:val="000000"/>
          <w:sz w:val="20"/>
          <w:szCs w:val="20"/>
        </w:rPr>
        <w:t>emotional (</w:t>
      </w:r>
      <w:r w:rsidR="00C85580" w:rsidRPr="008E0F9B">
        <w:rPr>
          <w:color w:val="000000"/>
          <w:sz w:val="20"/>
          <w:szCs w:val="20"/>
        </w:rPr>
        <w:t>“</w:t>
      </w:r>
      <w:r w:rsidRPr="008E0F9B">
        <w:rPr>
          <w:color w:val="000000"/>
          <w:sz w:val="20"/>
          <w:szCs w:val="20"/>
        </w:rPr>
        <w:t>I feel</w:t>
      </w:r>
      <w:r w:rsidR="00C85580" w:rsidRPr="008E0F9B">
        <w:rPr>
          <w:color w:val="000000"/>
          <w:sz w:val="20"/>
          <w:szCs w:val="20"/>
        </w:rPr>
        <w:t>”</w:t>
      </w:r>
      <w:r w:rsidRPr="008E0F9B">
        <w:rPr>
          <w:color w:val="000000"/>
          <w:sz w:val="20"/>
          <w:szCs w:val="20"/>
        </w:rPr>
        <w:t xml:space="preserve">), </w:t>
      </w:r>
      <w:r w:rsidR="00F722C7" w:rsidRPr="008E0F9B">
        <w:rPr>
          <w:color w:val="000000"/>
          <w:sz w:val="20"/>
          <w:szCs w:val="20"/>
        </w:rPr>
        <w:t xml:space="preserve">and (3) </w:t>
      </w:r>
      <w:r w:rsidRPr="008E0F9B">
        <w:rPr>
          <w:color w:val="000000"/>
          <w:sz w:val="20"/>
          <w:szCs w:val="20"/>
        </w:rPr>
        <w:t>behavioral (</w:t>
      </w:r>
      <w:r w:rsidR="00C85580" w:rsidRPr="008E0F9B">
        <w:rPr>
          <w:color w:val="000000"/>
          <w:sz w:val="20"/>
          <w:szCs w:val="20"/>
        </w:rPr>
        <w:t>“</w:t>
      </w:r>
      <w:r w:rsidRPr="008E0F9B">
        <w:rPr>
          <w:color w:val="000000"/>
          <w:sz w:val="20"/>
          <w:szCs w:val="20"/>
        </w:rPr>
        <w:t>I do</w:t>
      </w:r>
      <w:r w:rsidR="00C85580" w:rsidRPr="008E0F9B">
        <w:rPr>
          <w:color w:val="000000"/>
          <w:sz w:val="20"/>
          <w:szCs w:val="20"/>
        </w:rPr>
        <w:t>”</w:t>
      </w:r>
      <w:r w:rsidRPr="008E0F9B">
        <w:rPr>
          <w:color w:val="000000"/>
          <w:sz w:val="20"/>
          <w:szCs w:val="20"/>
        </w:rPr>
        <w:t>)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00F44534" w:rsidRPr="008E0F9B">
        <w:rPr>
          <w:color w:val="000000"/>
          <w:sz w:val="20"/>
          <w:szCs w:val="20"/>
        </w:rPr>
        <w:t xml:space="preserve"> et al.</w:t>
      </w:r>
      <w:r w:rsidRPr="008E0F9B">
        <w:rPr>
          <w:color w:val="000000"/>
          <w:sz w:val="20"/>
          <w:szCs w:val="20"/>
        </w:rPr>
        <w:t xml:space="preserve">, 2014; Thomson &amp; </w:t>
      </w:r>
      <w:proofErr w:type="spellStart"/>
      <w:r w:rsidRPr="008E0F9B">
        <w:rPr>
          <w:color w:val="000000"/>
          <w:sz w:val="20"/>
          <w:szCs w:val="20"/>
        </w:rPr>
        <w:t>Jaque</w:t>
      </w:r>
      <w:proofErr w:type="spellEnd"/>
      <w:r w:rsidRPr="008E0F9B">
        <w:rPr>
          <w:color w:val="000000"/>
          <w:sz w:val="20"/>
          <w:szCs w:val="20"/>
        </w:rPr>
        <w:t>, 2017). This division is rather arbitrary since all these components are interdependent</w:t>
      </w:r>
      <w:r w:rsidR="00F722C7" w:rsidRPr="008E0F9B">
        <w:rPr>
          <w:color w:val="000000"/>
          <w:sz w:val="20"/>
          <w:szCs w:val="20"/>
        </w:rPr>
        <w:t xml:space="preserve">; they </w:t>
      </w:r>
      <w:r w:rsidRPr="008E0F9B">
        <w:rPr>
          <w:color w:val="000000"/>
          <w:sz w:val="20"/>
          <w:szCs w:val="20"/>
        </w:rPr>
        <w:t xml:space="preserve">very accurately determine the features of the experience of a personal crisis and the current crisis situation. The emotional component should be considered the most striking since it is </w:t>
      </w:r>
      <w:r w:rsidR="000E2186" w:rsidRPr="008E0F9B">
        <w:rPr>
          <w:color w:val="000000"/>
          <w:sz w:val="20"/>
          <w:szCs w:val="20"/>
        </w:rPr>
        <w:t>the emotions</w:t>
      </w:r>
      <w:r w:rsidRPr="008E0F9B">
        <w:rPr>
          <w:color w:val="000000"/>
          <w:sz w:val="20"/>
          <w:szCs w:val="20"/>
        </w:rPr>
        <w:t xml:space="preserve"> that determine the mental</w:t>
      </w:r>
      <w:r w:rsidRPr="008E0F9B">
        <w:rPr>
          <w:sz w:val="20"/>
          <w:szCs w:val="20"/>
        </w:rPr>
        <w:t xml:space="preserve"> (crisis)</w:t>
      </w:r>
      <w:r w:rsidRPr="008E0F9B">
        <w:rPr>
          <w:color w:val="000000"/>
          <w:sz w:val="20"/>
          <w:szCs w:val="20"/>
        </w:rPr>
        <w:t xml:space="preserve"> state of a person</w:t>
      </w:r>
      <w:r w:rsidRPr="008E0F9B">
        <w:rPr>
          <w:sz w:val="20"/>
          <w:szCs w:val="20"/>
        </w:rPr>
        <w:t>.</w:t>
      </w:r>
      <w:r w:rsidRPr="008E0F9B">
        <w:rPr>
          <w:color w:val="000000"/>
          <w:sz w:val="20"/>
          <w:szCs w:val="20"/>
        </w:rPr>
        <w:t xml:space="preserve"> At the level of this component, a person experiences emotions of a predominantly negative nature</w:t>
      </w:r>
      <w:r w:rsidR="00F722C7" w:rsidRPr="008E0F9B">
        <w:rPr>
          <w:color w:val="000000"/>
          <w:sz w:val="20"/>
          <w:szCs w:val="20"/>
        </w:rPr>
        <w:t xml:space="preserve">. </w:t>
      </w:r>
      <w:r w:rsidR="00722722" w:rsidRPr="008E0F9B">
        <w:rPr>
          <w:color w:val="000000"/>
          <w:sz w:val="20"/>
          <w:szCs w:val="20"/>
        </w:rPr>
        <w:t>In terms of strength and level of experiences, these emotions</w:t>
      </w:r>
      <w:r w:rsidRPr="008E0F9B">
        <w:rPr>
          <w:color w:val="000000"/>
          <w:sz w:val="20"/>
          <w:szCs w:val="20"/>
        </w:rPr>
        <w:t xml:space="preserve"> exceed the intensity of ordinary feelings and emotions experienced by a person in everyday life. </w:t>
      </w:r>
      <w:r w:rsidR="00722722" w:rsidRPr="008E0F9B">
        <w:rPr>
          <w:color w:val="000000"/>
          <w:sz w:val="20"/>
          <w:szCs w:val="20"/>
        </w:rPr>
        <w:t>These are often</w:t>
      </w:r>
      <w:r w:rsidRPr="008E0F9B">
        <w:rPr>
          <w:color w:val="000000"/>
          <w:sz w:val="20"/>
          <w:szCs w:val="20"/>
        </w:rPr>
        <w:t xml:space="preserve"> emotions such as fear, resentment, anger, irritation, </w:t>
      </w:r>
      <w:r w:rsidRPr="008E0F9B">
        <w:rPr>
          <w:color w:val="000000"/>
          <w:sz w:val="20"/>
          <w:szCs w:val="20"/>
        </w:rPr>
        <w:lastRenderedPageBreak/>
        <w:t>guilt, hopelessness, helplessness, and loneliness. Negative experiences are something new for a person, so they can be characterized as unusual</w:t>
      </w:r>
      <w:r w:rsidR="00722722" w:rsidRPr="008E0F9B">
        <w:rPr>
          <w:color w:val="000000"/>
          <w:sz w:val="20"/>
          <w:szCs w:val="20"/>
        </w:rPr>
        <w:t>,</w:t>
      </w:r>
      <w:r w:rsidRPr="008E0F9B">
        <w:rPr>
          <w:color w:val="000000"/>
          <w:sz w:val="20"/>
          <w:szCs w:val="20"/>
        </w:rPr>
        <w:t xml:space="preserve"> which </w:t>
      </w:r>
      <w:r w:rsidRPr="008E0F9B">
        <w:rPr>
          <w:sz w:val="20"/>
          <w:szCs w:val="20"/>
        </w:rPr>
        <w:t>causes additional stress. As a consequence, a person</w:t>
      </w:r>
      <w:r w:rsidRPr="008E0F9B">
        <w:rPr>
          <w:color w:val="000000"/>
          <w:sz w:val="20"/>
          <w:szCs w:val="20"/>
        </w:rPr>
        <w:t xml:space="preserve"> begins to consider </w:t>
      </w:r>
      <w:r w:rsidR="00E61AFD" w:rsidRPr="008E0F9B">
        <w:rPr>
          <w:color w:val="000000"/>
          <w:sz w:val="20"/>
          <w:szCs w:val="20"/>
        </w:rPr>
        <w:t>themselves</w:t>
      </w:r>
      <w:r w:rsidRPr="008E0F9B">
        <w:rPr>
          <w:color w:val="000000"/>
          <w:sz w:val="20"/>
          <w:szCs w:val="20"/>
        </w:rPr>
        <w:t xml:space="preserve"> abnormal. </w:t>
      </w:r>
      <w:r w:rsidR="00E61AFD" w:rsidRPr="008E0F9B">
        <w:rPr>
          <w:color w:val="000000"/>
          <w:sz w:val="20"/>
          <w:szCs w:val="20"/>
        </w:rPr>
        <w:t>T</w:t>
      </w:r>
      <w:r w:rsidRPr="008E0F9B">
        <w:rPr>
          <w:color w:val="000000"/>
          <w:sz w:val="20"/>
          <w:szCs w:val="20"/>
        </w:rPr>
        <w:t xml:space="preserve">his </w:t>
      </w:r>
      <w:r w:rsidR="00E61AFD" w:rsidRPr="008E0F9B">
        <w:rPr>
          <w:color w:val="000000"/>
          <w:sz w:val="20"/>
          <w:szCs w:val="20"/>
        </w:rPr>
        <w:t xml:space="preserve">situation often </w:t>
      </w:r>
      <w:r w:rsidRPr="008E0F9B">
        <w:rPr>
          <w:color w:val="000000"/>
          <w:sz w:val="20"/>
          <w:szCs w:val="20"/>
        </w:rPr>
        <w:t xml:space="preserve">leads to the fact that the person is worried not only about the current crisis situation but also about the negative feelings that </w:t>
      </w:r>
      <w:r w:rsidR="00E61AFD" w:rsidRPr="008E0F9B">
        <w:rPr>
          <w:color w:val="000000"/>
          <w:sz w:val="20"/>
          <w:szCs w:val="20"/>
        </w:rPr>
        <w:t>they are</w:t>
      </w:r>
      <w:r w:rsidRPr="008E0F9B">
        <w:rPr>
          <w:color w:val="000000"/>
          <w:sz w:val="20"/>
          <w:szCs w:val="20"/>
        </w:rPr>
        <w:t xml:space="preserve"> experiencing. The</w:t>
      </w:r>
      <w:r w:rsidR="00E61AFD" w:rsidRPr="008E0F9B">
        <w:rPr>
          <w:color w:val="000000"/>
          <w:sz w:val="20"/>
          <w:szCs w:val="20"/>
        </w:rPr>
        <w:t>refore,</w:t>
      </w:r>
      <w:r w:rsidRPr="008E0F9B">
        <w:rPr>
          <w:color w:val="000000"/>
          <w:sz w:val="20"/>
          <w:szCs w:val="20"/>
        </w:rPr>
        <w:t xml:space="preserve"> emotional stress </w:t>
      </w:r>
      <w:r w:rsidRPr="008E0F9B">
        <w:rPr>
          <w:sz w:val="20"/>
          <w:szCs w:val="20"/>
        </w:rPr>
        <w:t>increases</w:t>
      </w:r>
      <w:r w:rsidRPr="008E0F9B">
        <w:rPr>
          <w:color w:val="000000"/>
          <w:sz w:val="20"/>
          <w:szCs w:val="20"/>
        </w:rPr>
        <w:t xml:space="preserve">. The cognitive component is characterized by a slowdown in analytical activity or its unproductive acceleration. A person may not see the way out of the current situation or see it only from one side. </w:t>
      </w:r>
      <w:r w:rsidR="00E61AFD" w:rsidRPr="008E0F9B">
        <w:rPr>
          <w:color w:val="000000"/>
          <w:sz w:val="20"/>
          <w:szCs w:val="20"/>
        </w:rPr>
        <w:t>Then, people</w:t>
      </w:r>
      <w:r w:rsidRPr="008E0F9B">
        <w:rPr>
          <w:color w:val="000000"/>
          <w:sz w:val="20"/>
          <w:szCs w:val="20"/>
        </w:rPr>
        <w:t xml:space="preserve"> constantly replay this situation in </w:t>
      </w:r>
      <w:r w:rsidR="00E61AFD" w:rsidRPr="008E0F9B">
        <w:rPr>
          <w:color w:val="000000"/>
          <w:sz w:val="20"/>
          <w:szCs w:val="20"/>
        </w:rPr>
        <w:t>their</w:t>
      </w:r>
      <w:r w:rsidRPr="008E0F9B">
        <w:rPr>
          <w:color w:val="000000"/>
          <w:sz w:val="20"/>
          <w:szCs w:val="20"/>
        </w:rPr>
        <w:t xml:space="preserve"> head, dwelling on it, finding no solution, and the negative emotions experienced at this moment intensify this</w:t>
      </w:r>
      <w:r w:rsidR="00E61AFD" w:rsidRPr="008E0F9B">
        <w:rPr>
          <w:color w:val="000000"/>
          <w:sz w:val="20"/>
          <w:szCs w:val="20"/>
        </w:rPr>
        <w:t xml:space="preserve"> process</w:t>
      </w:r>
      <w:r w:rsidRPr="008E0F9B">
        <w:rPr>
          <w:color w:val="000000"/>
          <w:sz w:val="20"/>
          <w:szCs w:val="20"/>
        </w:rPr>
        <w:t xml:space="preserve">. The behavioral component should be considered more broadly, including the motivational component of the personality. The personality loses its meaningful landmarks to the point of complete apathy. A person refuses </w:t>
      </w:r>
      <w:r w:rsidR="00E61AFD" w:rsidRPr="008E0F9B">
        <w:rPr>
          <w:color w:val="000000"/>
          <w:sz w:val="20"/>
          <w:szCs w:val="20"/>
        </w:rPr>
        <w:t>their</w:t>
      </w:r>
      <w:r w:rsidRPr="008E0F9B">
        <w:rPr>
          <w:color w:val="000000"/>
          <w:sz w:val="20"/>
          <w:szCs w:val="20"/>
        </w:rPr>
        <w:t xml:space="preserve"> desires</w:t>
      </w:r>
      <w:r w:rsidR="00E61AFD" w:rsidRPr="008E0F9B">
        <w:rPr>
          <w:color w:val="000000"/>
          <w:sz w:val="20"/>
          <w:szCs w:val="20"/>
        </w:rPr>
        <w:t xml:space="preserve"> and </w:t>
      </w:r>
      <w:r w:rsidRPr="008E0F9B">
        <w:rPr>
          <w:color w:val="000000"/>
          <w:sz w:val="20"/>
          <w:szCs w:val="20"/>
        </w:rPr>
        <w:t xml:space="preserve">actions, feels fragmentation because what happens to </w:t>
      </w:r>
      <w:r w:rsidR="00E61AFD" w:rsidRPr="008E0F9B">
        <w:rPr>
          <w:color w:val="000000"/>
          <w:sz w:val="20"/>
          <w:szCs w:val="20"/>
        </w:rPr>
        <w:t>them</w:t>
      </w:r>
      <w:r w:rsidRPr="008E0F9B">
        <w:rPr>
          <w:color w:val="000000"/>
          <w:sz w:val="20"/>
          <w:szCs w:val="20"/>
        </w:rPr>
        <w:t xml:space="preserve"> does not fit into </w:t>
      </w:r>
      <w:r w:rsidR="00E61AFD" w:rsidRPr="008E0F9B">
        <w:rPr>
          <w:color w:val="000000"/>
          <w:sz w:val="20"/>
          <w:szCs w:val="20"/>
        </w:rPr>
        <w:t>their</w:t>
      </w:r>
      <w:r w:rsidRPr="008E0F9B">
        <w:rPr>
          <w:color w:val="000000"/>
          <w:sz w:val="20"/>
          <w:szCs w:val="20"/>
        </w:rPr>
        <w:t xml:space="preserve"> life, goes beyond </w:t>
      </w:r>
      <w:r w:rsidR="00E61AFD" w:rsidRPr="008E0F9B">
        <w:rPr>
          <w:color w:val="000000"/>
          <w:sz w:val="20"/>
          <w:szCs w:val="20"/>
        </w:rPr>
        <w:t>their</w:t>
      </w:r>
      <w:r w:rsidRPr="008E0F9B">
        <w:rPr>
          <w:color w:val="000000"/>
          <w:sz w:val="20"/>
          <w:szCs w:val="20"/>
        </w:rPr>
        <w:t xml:space="preserve"> self-concept</w:t>
      </w:r>
      <w:r w:rsidR="00E61AFD" w:rsidRPr="008E0F9B">
        <w:rPr>
          <w:color w:val="000000"/>
          <w:sz w:val="20"/>
          <w:szCs w:val="20"/>
        </w:rPr>
        <w:t xml:space="preserve"> and</w:t>
      </w:r>
      <w:r w:rsidRPr="008E0F9B">
        <w:rPr>
          <w:color w:val="000000"/>
          <w:sz w:val="20"/>
          <w:szCs w:val="20"/>
        </w:rPr>
        <w:t xml:space="preserve"> ideas about </w:t>
      </w:r>
      <w:r w:rsidR="00E61AFD" w:rsidRPr="008E0F9B">
        <w:rPr>
          <w:color w:val="000000"/>
          <w:sz w:val="20"/>
          <w:szCs w:val="20"/>
        </w:rPr>
        <w:t>their</w:t>
      </w:r>
      <w:r w:rsidRPr="008E0F9B">
        <w:rPr>
          <w:color w:val="000000"/>
          <w:sz w:val="20"/>
          <w:szCs w:val="20"/>
        </w:rPr>
        <w:t xml:space="preserve"> normal behavior and state.</w:t>
      </w:r>
    </w:p>
    <w:p w14:paraId="5CE8AE32" w14:textId="2C37EC3D" w:rsidR="00376C8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During the impact of stressful situations, coping behavior is triggered</w:t>
      </w:r>
      <w:r w:rsidR="008D784C" w:rsidRPr="008E0F9B">
        <w:rPr>
          <w:color w:val="000000"/>
          <w:sz w:val="20"/>
          <w:szCs w:val="20"/>
        </w:rPr>
        <w:t>. T</w:t>
      </w:r>
      <w:r w:rsidRPr="008E0F9B">
        <w:rPr>
          <w:color w:val="000000"/>
          <w:sz w:val="20"/>
          <w:szCs w:val="20"/>
        </w:rPr>
        <w:t xml:space="preserve">he personality evaluates what happened (some event), evaluates the available resources, and along with </w:t>
      </w:r>
      <w:r w:rsidR="008D784C" w:rsidRPr="008E0F9B">
        <w:rPr>
          <w:color w:val="000000"/>
          <w:sz w:val="20"/>
          <w:szCs w:val="20"/>
        </w:rPr>
        <w:t>that</w:t>
      </w:r>
      <w:r w:rsidRPr="008E0F9B">
        <w:rPr>
          <w:color w:val="000000"/>
          <w:sz w:val="20"/>
          <w:szCs w:val="20"/>
        </w:rPr>
        <w:t xml:space="preserve">, the corresponding emotional manifestations arise. Then a </w:t>
      </w:r>
      <w:r w:rsidR="00722722" w:rsidRPr="008E0F9B">
        <w:rPr>
          <w:color w:val="000000"/>
          <w:sz w:val="20"/>
          <w:szCs w:val="20"/>
        </w:rPr>
        <w:t>specific</w:t>
      </w:r>
      <w:r w:rsidRPr="008E0F9B">
        <w:rPr>
          <w:color w:val="000000"/>
          <w:sz w:val="20"/>
          <w:szCs w:val="20"/>
        </w:rPr>
        <w:t xml:space="preserve"> type of coping is selected (coping behavior strategy), it comes into action, and then the person </w:t>
      </w:r>
      <w:r w:rsidR="008D784C" w:rsidRPr="008E0F9B">
        <w:rPr>
          <w:color w:val="000000"/>
          <w:sz w:val="20"/>
          <w:szCs w:val="20"/>
        </w:rPr>
        <w:t>assesses</w:t>
      </w:r>
      <w:r w:rsidRPr="008E0F9B">
        <w:rPr>
          <w:color w:val="000000"/>
          <w:sz w:val="20"/>
          <w:szCs w:val="20"/>
        </w:rPr>
        <w:t xml:space="preserve"> the results of </w:t>
      </w:r>
      <w:r w:rsidR="008D784C" w:rsidRPr="008E0F9B">
        <w:rPr>
          <w:color w:val="000000"/>
          <w:sz w:val="20"/>
          <w:szCs w:val="20"/>
        </w:rPr>
        <w:t>their</w:t>
      </w:r>
      <w:r w:rsidRPr="008E0F9B">
        <w:rPr>
          <w:color w:val="000000"/>
          <w:sz w:val="20"/>
          <w:szCs w:val="20"/>
        </w:rPr>
        <w:t xml:space="preserve"> actions</w:t>
      </w:r>
      <w:r w:rsidR="00722722" w:rsidRPr="008E0F9B">
        <w:rPr>
          <w:color w:val="000000"/>
          <w:sz w:val="20"/>
          <w:szCs w:val="20"/>
        </w:rPr>
        <w:t>; t</w:t>
      </w:r>
      <w:r w:rsidRPr="008E0F9B">
        <w:rPr>
          <w:color w:val="000000"/>
          <w:sz w:val="20"/>
          <w:szCs w:val="20"/>
        </w:rPr>
        <w:t>his is how the interaction of personality and environment occurs (Lazarus, 1984).</w:t>
      </w:r>
    </w:p>
    <w:p w14:paraId="656F8995" w14:textId="127E55CC" w:rsidR="00376C8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S.</w:t>
      </w:r>
      <w:r w:rsidR="00F44534" w:rsidRPr="008E0F9B">
        <w:rPr>
          <w:color w:val="000000"/>
          <w:sz w:val="20"/>
          <w:szCs w:val="20"/>
        </w:rPr>
        <w:t xml:space="preserve"> </w:t>
      </w:r>
      <w:r w:rsidRPr="008E0F9B">
        <w:rPr>
          <w:color w:val="000000"/>
          <w:sz w:val="20"/>
          <w:szCs w:val="20"/>
        </w:rPr>
        <w:t xml:space="preserve">O. </w:t>
      </w:r>
      <w:proofErr w:type="spellStart"/>
      <w:r w:rsidRPr="008E0F9B">
        <w:rPr>
          <w:color w:val="000000"/>
          <w:sz w:val="20"/>
          <w:szCs w:val="20"/>
        </w:rPr>
        <w:t>S</w:t>
      </w:r>
      <w:r w:rsidRPr="008E0F9B">
        <w:rPr>
          <w:sz w:val="20"/>
          <w:szCs w:val="20"/>
        </w:rPr>
        <w:t>hch</w:t>
      </w:r>
      <w:r w:rsidRPr="008E0F9B">
        <w:rPr>
          <w:color w:val="000000"/>
          <w:sz w:val="20"/>
          <w:szCs w:val="20"/>
        </w:rPr>
        <w:t>elina</w:t>
      </w:r>
      <w:proofErr w:type="spellEnd"/>
      <w:r w:rsidRPr="008E0F9B">
        <w:rPr>
          <w:color w:val="000000"/>
          <w:sz w:val="20"/>
          <w:szCs w:val="20"/>
        </w:rPr>
        <w:t xml:space="preserve"> (2020) emphasize</w:t>
      </w:r>
      <w:r w:rsidR="008D784C" w:rsidRPr="008E0F9B">
        <w:rPr>
          <w:color w:val="000000"/>
          <w:sz w:val="20"/>
          <w:szCs w:val="20"/>
        </w:rPr>
        <w:t>d</w:t>
      </w:r>
      <w:r w:rsidRPr="008E0F9B">
        <w:rPr>
          <w:color w:val="000000"/>
          <w:sz w:val="20"/>
          <w:szCs w:val="20"/>
        </w:rPr>
        <w:t xml:space="preserve"> that coping behavior should help the individual intensify the search for resources to cope with the stressful situation that has arisen</w:t>
      </w:r>
      <w:r w:rsidR="008D784C" w:rsidRPr="008E0F9B">
        <w:rPr>
          <w:color w:val="000000"/>
          <w:sz w:val="20"/>
          <w:szCs w:val="20"/>
        </w:rPr>
        <w:t xml:space="preserve"> and</w:t>
      </w:r>
      <w:r w:rsidRPr="008E0F9B">
        <w:rPr>
          <w:color w:val="000000"/>
          <w:sz w:val="20"/>
          <w:szCs w:val="20"/>
        </w:rPr>
        <w:t xml:space="preserve"> generally perceive any stress factor as an opportunity, not a problem.</w:t>
      </w:r>
    </w:p>
    <w:p w14:paraId="02FDF5AB" w14:textId="48686CFB" w:rsidR="00376C8C" w:rsidRPr="008E0F9B" w:rsidRDefault="00376C8C" w:rsidP="008379EF">
      <w:pPr>
        <w:pBdr>
          <w:top w:val="nil"/>
          <w:left w:val="nil"/>
          <w:bottom w:val="nil"/>
          <w:right w:val="nil"/>
          <w:between w:val="nil"/>
        </w:pBdr>
        <w:ind w:firstLine="284"/>
        <w:jc w:val="both"/>
        <w:rPr>
          <w:color w:val="000000"/>
          <w:sz w:val="20"/>
          <w:szCs w:val="20"/>
        </w:rPr>
      </w:pPr>
      <w:r w:rsidRPr="008E0F9B">
        <w:rPr>
          <w:color w:val="000000"/>
          <w:sz w:val="20"/>
          <w:szCs w:val="20"/>
        </w:rPr>
        <w:t>E.</w:t>
      </w:r>
      <w:r w:rsidR="00F44534" w:rsidRPr="008E0F9B">
        <w:rPr>
          <w:color w:val="000000"/>
          <w:sz w:val="20"/>
          <w:szCs w:val="20"/>
        </w:rPr>
        <w:t xml:space="preserve"> </w:t>
      </w:r>
      <w:r w:rsidRPr="008E0F9B">
        <w:rPr>
          <w:color w:val="000000"/>
          <w:sz w:val="20"/>
          <w:szCs w:val="20"/>
        </w:rPr>
        <w:t xml:space="preserve">R. </w:t>
      </w:r>
      <w:proofErr w:type="spellStart"/>
      <w:r w:rsidRPr="008E0F9B">
        <w:rPr>
          <w:color w:val="000000"/>
          <w:sz w:val="20"/>
          <w:szCs w:val="20"/>
        </w:rPr>
        <w:t>Isaeva</w:t>
      </w:r>
      <w:proofErr w:type="spellEnd"/>
      <w:r w:rsidRPr="008E0F9B">
        <w:rPr>
          <w:color w:val="000000"/>
          <w:sz w:val="20"/>
          <w:szCs w:val="20"/>
        </w:rPr>
        <w:t xml:space="preserve"> (2009) conduct</w:t>
      </w:r>
      <w:r w:rsidR="00AF5C57" w:rsidRPr="008E0F9B">
        <w:rPr>
          <w:color w:val="000000"/>
          <w:sz w:val="20"/>
          <w:szCs w:val="20"/>
        </w:rPr>
        <w:t>ed</w:t>
      </w:r>
      <w:r w:rsidRPr="008E0F9B">
        <w:rPr>
          <w:color w:val="000000"/>
          <w:sz w:val="20"/>
          <w:szCs w:val="20"/>
        </w:rPr>
        <w:t xml:space="preserve"> a theoretical analysis of the coping problem</w:t>
      </w:r>
      <w:r w:rsidRPr="008E0F9B">
        <w:rPr>
          <w:sz w:val="20"/>
          <w:szCs w:val="20"/>
        </w:rPr>
        <w:t xml:space="preserve"> and </w:t>
      </w:r>
      <w:r w:rsidRPr="008E0F9B">
        <w:rPr>
          <w:color w:val="000000"/>
          <w:sz w:val="20"/>
          <w:szCs w:val="20"/>
        </w:rPr>
        <w:t xml:space="preserve">different approaches to its classification. In </w:t>
      </w:r>
      <w:r w:rsidR="00AF5C57" w:rsidRPr="008E0F9B">
        <w:rPr>
          <w:color w:val="000000"/>
          <w:sz w:val="20"/>
          <w:szCs w:val="20"/>
        </w:rPr>
        <w:t>the</w:t>
      </w:r>
      <w:r w:rsidRPr="008E0F9B">
        <w:rPr>
          <w:color w:val="000000"/>
          <w:sz w:val="20"/>
          <w:szCs w:val="20"/>
        </w:rPr>
        <w:t xml:space="preserve"> analysis, the </w:t>
      </w:r>
      <w:r w:rsidR="00AF5C57" w:rsidRPr="008E0F9B">
        <w:rPr>
          <w:color w:val="000000"/>
          <w:sz w:val="20"/>
          <w:szCs w:val="20"/>
        </w:rPr>
        <w:t>scholar</w:t>
      </w:r>
      <w:r w:rsidRPr="008E0F9B">
        <w:rPr>
          <w:color w:val="000000"/>
          <w:sz w:val="20"/>
          <w:szCs w:val="20"/>
        </w:rPr>
        <w:t xml:space="preserve"> </w:t>
      </w:r>
      <w:r w:rsidR="00AF5C57" w:rsidRPr="008E0F9B">
        <w:rPr>
          <w:color w:val="000000"/>
          <w:sz w:val="20"/>
          <w:szCs w:val="20"/>
        </w:rPr>
        <w:t>concluded</w:t>
      </w:r>
      <w:r w:rsidRPr="008E0F9B">
        <w:rPr>
          <w:color w:val="000000"/>
          <w:sz w:val="20"/>
          <w:szCs w:val="20"/>
        </w:rPr>
        <w:t xml:space="preserve"> that most researchers rely on a unified classification of strategies for coping with stressful situations</w:t>
      </w:r>
      <w:r w:rsidR="00AF5C57" w:rsidRPr="008E0F9B">
        <w:rPr>
          <w:color w:val="000000"/>
          <w:sz w:val="20"/>
          <w:szCs w:val="20"/>
        </w:rPr>
        <w:t>. The strategies</w:t>
      </w:r>
      <w:r w:rsidRPr="008E0F9B">
        <w:rPr>
          <w:color w:val="000000"/>
          <w:sz w:val="20"/>
          <w:szCs w:val="20"/>
        </w:rPr>
        <w:t xml:space="preserve"> </w:t>
      </w:r>
      <w:r w:rsidR="00AF5C57" w:rsidRPr="008E0F9B">
        <w:rPr>
          <w:color w:val="000000"/>
          <w:sz w:val="20"/>
          <w:szCs w:val="20"/>
        </w:rPr>
        <w:t>were</w:t>
      </w:r>
      <w:r w:rsidRPr="008E0F9B">
        <w:rPr>
          <w:color w:val="000000"/>
          <w:sz w:val="20"/>
          <w:szCs w:val="20"/>
        </w:rPr>
        <w:t xml:space="preserve"> presented in the form of three combined types</w:t>
      </w:r>
      <w:r w:rsidR="00AF5C57" w:rsidRPr="008E0F9B">
        <w:rPr>
          <w:color w:val="000000"/>
          <w:sz w:val="20"/>
          <w:szCs w:val="20"/>
        </w:rPr>
        <w:t xml:space="preserve"> (according to E. R. </w:t>
      </w:r>
      <w:proofErr w:type="spellStart"/>
      <w:r w:rsidR="00AF5C57" w:rsidRPr="008E0F9B">
        <w:rPr>
          <w:color w:val="000000"/>
          <w:sz w:val="20"/>
          <w:szCs w:val="20"/>
        </w:rPr>
        <w:t>Isaeva</w:t>
      </w:r>
      <w:proofErr w:type="spellEnd"/>
      <w:r w:rsidR="00AF5C57" w:rsidRPr="008E0F9B">
        <w:rPr>
          <w:color w:val="000000"/>
          <w:sz w:val="20"/>
          <w:szCs w:val="20"/>
        </w:rPr>
        <w:t>): (1)</w:t>
      </w:r>
      <w:r w:rsidRPr="008E0F9B">
        <w:rPr>
          <w:color w:val="000000"/>
          <w:sz w:val="20"/>
          <w:szCs w:val="20"/>
        </w:rPr>
        <w:t xml:space="preserve"> direct coping strategies (affect the situation itself, the stressor itself)</w:t>
      </w:r>
      <w:r w:rsidR="00AF5C57" w:rsidRPr="008E0F9B">
        <w:rPr>
          <w:color w:val="000000"/>
          <w:sz w:val="20"/>
          <w:szCs w:val="20"/>
        </w:rPr>
        <w:t xml:space="preserve">; (2) </w:t>
      </w:r>
      <w:r w:rsidRPr="008E0F9B">
        <w:rPr>
          <w:color w:val="000000"/>
          <w:sz w:val="20"/>
          <w:szCs w:val="20"/>
        </w:rPr>
        <w:t xml:space="preserve">cognitive strategies </w:t>
      </w:r>
      <w:r w:rsidR="00AF5C57" w:rsidRPr="008E0F9B">
        <w:rPr>
          <w:color w:val="000000"/>
          <w:sz w:val="20"/>
          <w:szCs w:val="20"/>
        </w:rPr>
        <w:t>(</w:t>
      </w:r>
      <w:r w:rsidRPr="008E0F9B">
        <w:rPr>
          <w:color w:val="000000"/>
          <w:sz w:val="20"/>
          <w:szCs w:val="20"/>
        </w:rPr>
        <w:t>focus on reevaluating the current situation at the cognitive level</w:t>
      </w:r>
      <w:r w:rsidR="00AF5C57" w:rsidRPr="008E0F9B">
        <w:rPr>
          <w:color w:val="000000"/>
          <w:sz w:val="20"/>
          <w:szCs w:val="20"/>
        </w:rPr>
        <w:t>; a</w:t>
      </w:r>
      <w:r w:rsidRPr="008E0F9B">
        <w:rPr>
          <w:color w:val="000000"/>
          <w:sz w:val="20"/>
          <w:szCs w:val="20"/>
        </w:rPr>
        <w:t xml:space="preserve">nd </w:t>
      </w:r>
      <w:r w:rsidR="00AF5C57" w:rsidRPr="008E0F9B">
        <w:rPr>
          <w:color w:val="000000"/>
          <w:sz w:val="20"/>
          <w:szCs w:val="20"/>
        </w:rPr>
        <w:t>(3)</w:t>
      </w:r>
      <w:r w:rsidRPr="008E0F9B">
        <w:rPr>
          <w:color w:val="000000"/>
          <w:sz w:val="20"/>
          <w:szCs w:val="20"/>
        </w:rPr>
        <w:t xml:space="preserve"> the efforts associated with working on </w:t>
      </w:r>
      <w:r w:rsidR="00AF5C57" w:rsidRPr="008E0F9B">
        <w:rPr>
          <w:color w:val="000000"/>
          <w:sz w:val="20"/>
          <w:szCs w:val="20"/>
        </w:rPr>
        <w:t>one</w:t>
      </w:r>
      <w:r w:rsidR="002670FC" w:rsidRPr="008E0F9B">
        <w:rPr>
          <w:color w:val="000000"/>
          <w:sz w:val="20"/>
          <w:szCs w:val="20"/>
        </w:rPr>
        <w:t>’</w:t>
      </w:r>
      <w:r w:rsidR="00AF5C57" w:rsidRPr="008E0F9B">
        <w:rPr>
          <w:color w:val="000000"/>
          <w:sz w:val="20"/>
          <w:szCs w:val="20"/>
        </w:rPr>
        <w:t>s</w:t>
      </w:r>
      <w:r w:rsidRPr="008E0F9B">
        <w:rPr>
          <w:color w:val="000000"/>
          <w:sz w:val="20"/>
          <w:szCs w:val="20"/>
        </w:rPr>
        <w:t xml:space="preserve"> emotional state to reduce emotional stress. This approach to understanding </w:t>
      </w:r>
      <w:r w:rsidRPr="008E0F9B">
        <w:rPr>
          <w:sz w:val="20"/>
          <w:szCs w:val="20"/>
        </w:rPr>
        <w:t>these strategies studies</w:t>
      </w:r>
      <w:r w:rsidRPr="008E0F9B">
        <w:rPr>
          <w:color w:val="000000"/>
          <w:sz w:val="20"/>
          <w:szCs w:val="20"/>
        </w:rPr>
        <w:t xml:space="preserve"> a personality in a crisis situation from different sides</w:t>
      </w:r>
      <w:r w:rsidR="00AF5C57" w:rsidRPr="008E0F9B">
        <w:rPr>
          <w:color w:val="000000"/>
          <w:sz w:val="20"/>
          <w:szCs w:val="20"/>
        </w:rPr>
        <w:t>:</w:t>
      </w:r>
      <w:r w:rsidRPr="008E0F9B">
        <w:rPr>
          <w:color w:val="000000"/>
          <w:sz w:val="20"/>
          <w:szCs w:val="20"/>
        </w:rPr>
        <w:t xml:space="preserve"> cognitive, emotional</w:t>
      </w:r>
      <w:r w:rsidR="00AF5C57" w:rsidRPr="008E0F9B">
        <w:rPr>
          <w:color w:val="000000"/>
          <w:sz w:val="20"/>
          <w:szCs w:val="20"/>
        </w:rPr>
        <w:t>,</w:t>
      </w:r>
      <w:r w:rsidRPr="008E0F9B">
        <w:rPr>
          <w:color w:val="000000"/>
          <w:sz w:val="20"/>
          <w:szCs w:val="20"/>
        </w:rPr>
        <w:t xml:space="preserve"> and behavioral.</w:t>
      </w:r>
    </w:p>
    <w:p w14:paraId="4A0BDEFD" w14:textId="6F9544DE" w:rsidR="009F45ED" w:rsidRPr="008E0F9B" w:rsidRDefault="00376C8C" w:rsidP="008379EF">
      <w:pPr>
        <w:pStyle w:val="a3"/>
        <w:ind w:firstLine="284"/>
      </w:pPr>
      <w:r w:rsidRPr="008E0F9B">
        <w:rPr>
          <w:color w:val="000000"/>
        </w:rPr>
        <w:t>Thus, the</w:t>
      </w:r>
      <w:r w:rsidR="00AF5C57" w:rsidRPr="008E0F9B">
        <w:rPr>
          <w:color w:val="000000"/>
        </w:rPr>
        <w:t>re is a</w:t>
      </w:r>
      <w:r w:rsidRPr="008E0F9B">
        <w:rPr>
          <w:color w:val="000000"/>
        </w:rPr>
        <w:t xml:space="preserve"> problem of </w:t>
      </w:r>
      <w:r w:rsidR="00722722" w:rsidRPr="008E0F9B">
        <w:rPr>
          <w:color w:val="000000"/>
        </w:rPr>
        <w:t>forming and developing</w:t>
      </w:r>
      <w:r w:rsidRPr="008E0F9B">
        <w:rPr>
          <w:color w:val="000000"/>
        </w:rPr>
        <w:t xml:space="preserve"> optimal coping behavior strategies in the context of preventi</w:t>
      </w:r>
      <w:r w:rsidR="00AF5C57" w:rsidRPr="008E0F9B">
        <w:rPr>
          <w:color w:val="000000"/>
        </w:rPr>
        <w:t>ng</w:t>
      </w:r>
      <w:r w:rsidRPr="008E0F9B">
        <w:rPr>
          <w:color w:val="000000"/>
        </w:rPr>
        <w:t xml:space="preserve"> and overcoming a personality crisis that occurs against the background of stressors acting on a person. </w:t>
      </w:r>
      <w:r w:rsidR="00722722" w:rsidRPr="008E0F9B">
        <w:rPr>
          <w:color w:val="000000"/>
        </w:rPr>
        <w:t>Studying</w:t>
      </w:r>
      <w:r w:rsidR="00AF5C57" w:rsidRPr="008E0F9B">
        <w:rPr>
          <w:color w:val="000000"/>
        </w:rPr>
        <w:t xml:space="preserve"> this issue</w:t>
      </w:r>
      <w:r w:rsidRPr="008E0F9B">
        <w:rPr>
          <w:color w:val="000000"/>
        </w:rPr>
        <w:t xml:space="preserve"> and </w:t>
      </w:r>
      <w:r w:rsidR="00AF5C57" w:rsidRPr="008E0F9B">
        <w:rPr>
          <w:color w:val="000000"/>
        </w:rPr>
        <w:t xml:space="preserve">its </w:t>
      </w:r>
      <w:r w:rsidRPr="008E0F9B">
        <w:rPr>
          <w:color w:val="000000"/>
        </w:rPr>
        <w:t xml:space="preserve">solution will make it possible to create psychological preventive and corrective programs that can be applied both within individual and group counseling. </w:t>
      </w:r>
      <w:r w:rsidR="00AF5C57" w:rsidRPr="008E0F9B">
        <w:rPr>
          <w:color w:val="000000"/>
        </w:rPr>
        <w:t xml:space="preserve">Nevertheless, the question arises about what methods of psychological influence are most effective for solving these problems. </w:t>
      </w:r>
      <w:r w:rsidRPr="008E0F9B">
        <w:t xml:space="preserve">There are </w:t>
      </w:r>
      <w:r w:rsidRPr="008E0F9B">
        <w:rPr>
          <w:color w:val="000000"/>
        </w:rPr>
        <w:t>many practical methods and approaches</w:t>
      </w:r>
      <w:r w:rsidRPr="008E0F9B">
        <w:t xml:space="preserve"> that are claimed effective within the scientific </w:t>
      </w:r>
      <w:r w:rsidR="00AF5C57" w:rsidRPr="008E0F9B">
        <w:t>community,</w:t>
      </w:r>
      <w:r w:rsidRPr="008E0F9B">
        <w:t xml:space="preserve"> yet most of them lack any evidential base.</w:t>
      </w:r>
    </w:p>
    <w:p w14:paraId="24F4656B" w14:textId="5001F651" w:rsidR="00160206" w:rsidRPr="008E0F9B" w:rsidRDefault="00725E33" w:rsidP="00A67966">
      <w:pPr>
        <w:pStyle w:val="3"/>
        <w:numPr>
          <w:ilvl w:val="0"/>
          <w:numId w:val="2"/>
        </w:numPr>
        <w:spacing w:before="360" w:after="240"/>
        <w:ind w:left="567" w:hanging="567"/>
        <w:rPr>
          <w:rFonts w:ascii="Times New Roman" w:hAnsi="Times New Roman" w:cs="Times New Roman"/>
          <w:sz w:val="24"/>
        </w:rPr>
      </w:pPr>
      <w:r w:rsidRPr="008E0F9B">
        <w:rPr>
          <w:rFonts w:ascii="Times New Roman" w:hAnsi="Times New Roman" w:cs="Times New Roman"/>
          <w:sz w:val="24"/>
        </w:rPr>
        <w:lastRenderedPageBreak/>
        <w:t>Materials and</w:t>
      </w:r>
      <w:r w:rsidRPr="008E0F9B">
        <w:rPr>
          <w:rFonts w:ascii="Times New Roman" w:hAnsi="Times New Roman" w:cs="Times New Roman"/>
          <w:spacing w:val="35"/>
          <w:sz w:val="24"/>
        </w:rPr>
        <w:t xml:space="preserve"> </w:t>
      </w:r>
      <w:r w:rsidRPr="008E0F9B">
        <w:rPr>
          <w:rFonts w:ascii="Times New Roman" w:hAnsi="Times New Roman" w:cs="Times New Roman"/>
          <w:sz w:val="24"/>
        </w:rPr>
        <w:t>Methods</w:t>
      </w:r>
    </w:p>
    <w:p w14:paraId="262D0109" w14:textId="7F9AA0CA" w:rsidR="00E27AB3" w:rsidRPr="008E0F9B" w:rsidRDefault="00376C8C" w:rsidP="00A67966">
      <w:pPr>
        <w:pBdr>
          <w:top w:val="nil"/>
          <w:left w:val="nil"/>
          <w:bottom w:val="nil"/>
          <w:right w:val="nil"/>
          <w:between w:val="nil"/>
        </w:pBdr>
        <w:jc w:val="both"/>
        <w:rPr>
          <w:color w:val="000000"/>
          <w:sz w:val="20"/>
          <w:szCs w:val="20"/>
        </w:rPr>
      </w:pPr>
      <w:r w:rsidRPr="008E0F9B">
        <w:rPr>
          <w:color w:val="000000"/>
          <w:sz w:val="20"/>
          <w:szCs w:val="20"/>
        </w:rPr>
        <w:t xml:space="preserve">The </w:t>
      </w:r>
      <w:r w:rsidR="00DA58DA" w:rsidRPr="008E0F9B">
        <w:rPr>
          <w:color w:val="000000"/>
          <w:sz w:val="20"/>
          <w:szCs w:val="20"/>
        </w:rPr>
        <w:t>research aims</w:t>
      </w:r>
      <w:r w:rsidRPr="008E0F9B">
        <w:rPr>
          <w:color w:val="000000"/>
          <w:sz w:val="20"/>
          <w:szCs w:val="20"/>
        </w:rPr>
        <w:t xml:space="preserve"> to analyze the available scientific data on the effectiveness of individual psychotherapeutic approaches and techniques </w:t>
      </w:r>
      <w:r w:rsidRPr="008E0F9B">
        <w:rPr>
          <w:sz w:val="20"/>
          <w:szCs w:val="20"/>
        </w:rPr>
        <w:t>that affect</w:t>
      </w:r>
      <w:r w:rsidRPr="008E0F9B">
        <w:rPr>
          <w:color w:val="000000"/>
          <w:sz w:val="20"/>
          <w:szCs w:val="20"/>
        </w:rPr>
        <w:t xml:space="preserve"> the formation and development of optimal coping strategies </w:t>
      </w:r>
      <w:r w:rsidRPr="008E0F9B">
        <w:rPr>
          <w:sz w:val="20"/>
          <w:szCs w:val="20"/>
        </w:rPr>
        <w:t>to</w:t>
      </w:r>
      <w:r w:rsidRPr="008E0F9B">
        <w:rPr>
          <w:color w:val="000000"/>
          <w:sz w:val="20"/>
          <w:szCs w:val="20"/>
        </w:rPr>
        <w:t xml:space="preserve"> overcom</w:t>
      </w:r>
      <w:r w:rsidRPr="008E0F9B">
        <w:rPr>
          <w:sz w:val="20"/>
          <w:szCs w:val="20"/>
        </w:rPr>
        <w:t xml:space="preserve">e a </w:t>
      </w:r>
      <w:r w:rsidRPr="008E0F9B">
        <w:rPr>
          <w:color w:val="000000"/>
          <w:sz w:val="20"/>
          <w:szCs w:val="20"/>
        </w:rPr>
        <w:t xml:space="preserve">personal crisis </w:t>
      </w:r>
      <w:r w:rsidRPr="008E0F9B">
        <w:rPr>
          <w:sz w:val="20"/>
          <w:szCs w:val="20"/>
        </w:rPr>
        <w:t>using the</w:t>
      </w:r>
      <w:r w:rsidRPr="008E0F9B">
        <w:rPr>
          <w:color w:val="000000"/>
          <w:sz w:val="20"/>
          <w:szCs w:val="20"/>
        </w:rPr>
        <w:t xml:space="preserve"> three-component structure. According to V.</w:t>
      </w:r>
      <w:r w:rsidR="00A67966" w:rsidRPr="008E0F9B">
        <w:rPr>
          <w:color w:val="000000"/>
          <w:sz w:val="20"/>
          <w:szCs w:val="20"/>
        </w:rPr>
        <w:t xml:space="preserve"> </w:t>
      </w:r>
      <w:r w:rsidRPr="008E0F9B">
        <w:rPr>
          <w:color w:val="000000"/>
          <w:sz w:val="20"/>
          <w:szCs w:val="20"/>
        </w:rPr>
        <w:t xml:space="preserve">N. </w:t>
      </w:r>
      <w:proofErr w:type="spellStart"/>
      <w:r w:rsidR="00F3309D" w:rsidRPr="008E0F9B">
        <w:rPr>
          <w:color w:val="000000"/>
          <w:sz w:val="20"/>
          <w:szCs w:val="20"/>
        </w:rPr>
        <w:t>Capkin</w:t>
      </w:r>
      <w:proofErr w:type="spellEnd"/>
      <w:r w:rsidRPr="008E0F9B">
        <w:rPr>
          <w:color w:val="000000"/>
          <w:sz w:val="20"/>
          <w:szCs w:val="20"/>
        </w:rPr>
        <w:t xml:space="preserve"> (1992)</w:t>
      </w:r>
      <w:r w:rsidR="00DA58DA" w:rsidRPr="008E0F9B">
        <w:rPr>
          <w:color w:val="000000"/>
          <w:sz w:val="20"/>
          <w:szCs w:val="20"/>
        </w:rPr>
        <w:t>,</w:t>
      </w:r>
      <w:r w:rsidRPr="008E0F9B">
        <w:rPr>
          <w:color w:val="000000"/>
          <w:sz w:val="20"/>
          <w:szCs w:val="20"/>
        </w:rPr>
        <w:t xml:space="preserve"> the problem of confrontation between psychotherapeutic schools can be solved using an integrated approach that seeks to find theoretical and methodological complementarity in solving various problems. </w:t>
      </w:r>
      <w:r w:rsidR="009008E2" w:rsidRPr="008E0F9B">
        <w:rPr>
          <w:color w:val="000000"/>
          <w:sz w:val="20"/>
          <w:szCs w:val="20"/>
        </w:rPr>
        <w:t>We applied a qualitative research strategy that implies an inductive approach based on the analysis of information on a problem, allowing us to make general conclusions. T</w:t>
      </w:r>
      <w:r w:rsidR="00713326" w:rsidRPr="008E0F9B">
        <w:rPr>
          <w:color w:val="000000"/>
          <w:sz w:val="20"/>
          <w:szCs w:val="20"/>
        </w:rPr>
        <w:t>he t</w:t>
      </w:r>
      <w:r w:rsidR="009008E2" w:rsidRPr="008E0F9B">
        <w:rPr>
          <w:color w:val="000000"/>
          <w:sz w:val="20"/>
          <w:szCs w:val="20"/>
        </w:rPr>
        <w:t xml:space="preserve">heoretical-analytical method is the </w:t>
      </w:r>
      <w:r w:rsidR="00F04D01" w:rsidRPr="008E0F9B">
        <w:rPr>
          <w:color w:val="000000"/>
          <w:sz w:val="20"/>
          <w:szCs w:val="20"/>
        </w:rPr>
        <w:t>primary</w:t>
      </w:r>
      <w:r w:rsidR="009008E2" w:rsidRPr="008E0F9B">
        <w:rPr>
          <w:color w:val="000000"/>
          <w:sz w:val="20"/>
          <w:szCs w:val="20"/>
        </w:rPr>
        <w:t xml:space="preserve"> method </w:t>
      </w:r>
      <w:r w:rsidR="00713326" w:rsidRPr="008E0F9B">
        <w:rPr>
          <w:color w:val="000000"/>
          <w:sz w:val="20"/>
          <w:szCs w:val="20"/>
        </w:rPr>
        <w:t>used in the research; it reveals</w:t>
      </w:r>
      <w:r w:rsidR="009008E2" w:rsidRPr="008E0F9B">
        <w:rPr>
          <w:color w:val="000000"/>
          <w:sz w:val="20"/>
          <w:szCs w:val="20"/>
        </w:rPr>
        <w:t xml:space="preserve"> the mechanisms of the studied phenomenon. In particular, </w:t>
      </w:r>
      <w:r w:rsidR="00DA58DA" w:rsidRPr="008E0F9B">
        <w:rPr>
          <w:color w:val="000000"/>
          <w:sz w:val="20"/>
          <w:szCs w:val="20"/>
        </w:rPr>
        <w:t xml:space="preserve">we analyzed </w:t>
      </w:r>
      <w:r w:rsidR="009008E2" w:rsidRPr="008E0F9B">
        <w:rPr>
          <w:color w:val="000000"/>
          <w:sz w:val="20"/>
          <w:szCs w:val="20"/>
        </w:rPr>
        <w:t xml:space="preserve">the content characteristics of the three-factor model of the personal crisis. </w:t>
      </w:r>
      <w:r w:rsidR="00DA58DA" w:rsidRPr="008E0F9B">
        <w:rPr>
          <w:color w:val="000000"/>
          <w:sz w:val="20"/>
          <w:szCs w:val="20"/>
        </w:rPr>
        <w:t>Based on</w:t>
      </w:r>
      <w:r w:rsidR="009008E2" w:rsidRPr="008E0F9B">
        <w:rPr>
          <w:color w:val="000000"/>
          <w:sz w:val="20"/>
          <w:szCs w:val="20"/>
        </w:rPr>
        <w:t xml:space="preserve"> this analysis, </w:t>
      </w:r>
      <w:r w:rsidR="00DA58DA" w:rsidRPr="008E0F9B">
        <w:rPr>
          <w:color w:val="000000"/>
          <w:sz w:val="20"/>
          <w:szCs w:val="20"/>
        </w:rPr>
        <w:t xml:space="preserve">we selected </w:t>
      </w:r>
      <w:r w:rsidR="009008E2" w:rsidRPr="008E0F9B">
        <w:rPr>
          <w:color w:val="000000"/>
          <w:sz w:val="20"/>
          <w:szCs w:val="20"/>
        </w:rPr>
        <w:t xml:space="preserve">psychotherapy techniques </w:t>
      </w:r>
      <w:r w:rsidR="00F04D01" w:rsidRPr="008E0F9B">
        <w:rPr>
          <w:color w:val="000000"/>
          <w:sz w:val="20"/>
          <w:szCs w:val="20"/>
        </w:rPr>
        <w:t>for</w:t>
      </w:r>
      <w:r w:rsidR="009008E2" w:rsidRPr="008E0F9B">
        <w:rPr>
          <w:color w:val="000000"/>
          <w:sz w:val="20"/>
          <w:szCs w:val="20"/>
        </w:rPr>
        <w:t xml:space="preserve"> dealing with coping personality behavior in this state. Also, we made a conclusion about the effectiveness of its application. Using this method, we tried to extrapolate the available data </w:t>
      </w:r>
      <w:r w:rsidR="00F04D01" w:rsidRPr="008E0F9B">
        <w:rPr>
          <w:color w:val="000000"/>
          <w:sz w:val="20"/>
          <w:szCs w:val="20"/>
        </w:rPr>
        <w:t>to solve</w:t>
      </w:r>
      <w:r w:rsidR="009008E2" w:rsidRPr="008E0F9B">
        <w:rPr>
          <w:color w:val="000000"/>
          <w:sz w:val="20"/>
          <w:szCs w:val="20"/>
        </w:rPr>
        <w:t xml:space="preserve"> the psychotherapy problem of a personality crisis in a specific group of clients and create a model of the planned results for each of the analyzed components.</w:t>
      </w:r>
      <w:r w:rsidRPr="008E0F9B">
        <w:rPr>
          <w:color w:val="000000"/>
          <w:sz w:val="20"/>
          <w:szCs w:val="20"/>
        </w:rPr>
        <w:t xml:space="preserve"> The study seems to be promising in terms of outlining the range of possible methods of influence for working with people in a crisis state</w:t>
      </w:r>
      <w:r w:rsidRPr="008E0F9B">
        <w:rPr>
          <w:sz w:val="20"/>
          <w:szCs w:val="20"/>
        </w:rPr>
        <w:t>.</w:t>
      </w:r>
      <w:r w:rsidRPr="008E0F9B">
        <w:rPr>
          <w:color w:val="000000"/>
          <w:sz w:val="20"/>
          <w:szCs w:val="20"/>
        </w:rPr>
        <w:t xml:space="preserve"> </w:t>
      </w:r>
      <w:r w:rsidRPr="008E0F9B">
        <w:rPr>
          <w:sz w:val="20"/>
          <w:szCs w:val="20"/>
        </w:rPr>
        <w:t>T</w:t>
      </w:r>
      <w:r w:rsidRPr="008E0F9B">
        <w:rPr>
          <w:color w:val="000000"/>
          <w:sz w:val="20"/>
          <w:szCs w:val="20"/>
        </w:rPr>
        <w:t>h</w:t>
      </w:r>
      <w:r w:rsidR="00DA58DA" w:rsidRPr="008E0F9B">
        <w:rPr>
          <w:color w:val="000000"/>
          <w:sz w:val="20"/>
          <w:szCs w:val="20"/>
        </w:rPr>
        <w:t>ese</w:t>
      </w:r>
      <w:r w:rsidRPr="008E0F9B">
        <w:rPr>
          <w:color w:val="000000"/>
          <w:sz w:val="20"/>
          <w:szCs w:val="20"/>
        </w:rPr>
        <w:t xml:space="preserve"> data can be used as a ready-made tool within the integrated approach, which reduces the response time to a client</w:t>
      </w:r>
      <w:r w:rsidR="002670FC" w:rsidRPr="008E0F9B">
        <w:rPr>
          <w:color w:val="000000"/>
          <w:sz w:val="20"/>
          <w:szCs w:val="20"/>
        </w:rPr>
        <w:t>’</w:t>
      </w:r>
      <w:r w:rsidRPr="008E0F9B">
        <w:rPr>
          <w:color w:val="000000"/>
          <w:sz w:val="20"/>
          <w:szCs w:val="20"/>
        </w:rPr>
        <w:t xml:space="preserve">s request. The methodological </w:t>
      </w:r>
      <w:r w:rsidR="008A06BC" w:rsidRPr="008E0F9B">
        <w:rPr>
          <w:color w:val="000000"/>
          <w:sz w:val="20"/>
          <w:szCs w:val="20"/>
        </w:rPr>
        <w:t>constraints</w:t>
      </w:r>
      <w:r w:rsidRPr="008E0F9B">
        <w:rPr>
          <w:color w:val="000000"/>
          <w:sz w:val="20"/>
          <w:szCs w:val="20"/>
        </w:rPr>
        <w:t xml:space="preserve"> of the data obtained may be associated with the l</w:t>
      </w:r>
      <w:r w:rsidRPr="008E0F9B">
        <w:rPr>
          <w:sz w:val="20"/>
          <w:szCs w:val="20"/>
        </w:rPr>
        <w:t>imited number of samples used in the research</w:t>
      </w:r>
      <w:r w:rsidRPr="008E0F9B">
        <w:rPr>
          <w:color w:val="000000"/>
          <w:sz w:val="20"/>
          <w:szCs w:val="20"/>
        </w:rPr>
        <w:t>.</w:t>
      </w:r>
    </w:p>
    <w:p w14:paraId="11DB787D" w14:textId="77777777" w:rsidR="00725E33" w:rsidRPr="008E0F9B" w:rsidRDefault="00725E33" w:rsidP="00725E33">
      <w:pPr>
        <w:pStyle w:val="3"/>
        <w:numPr>
          <w:ilvl w:val="0"/>
          <w:numId w:val="2"/>
        </w:numPr>
        <w:spacing w:before="360" w:after="240"/>
        <w:ind w:left="567" w:hanging="567"/>
        <w:rPr>
          <w:rFonts w:ascii="Times New Roman" w:hAnsi="Times New Roman" w:cs="Times New Roman"/>
          <w:sz w:val="24"/>
        </w:rPr>
      </w:pPr>
      <w:bookmarkStart w:id="2" w:name="3_Results"/>
      <w:bookmarkEnd w:id="2"/>
      <w:r w:rsidRPr="008E0F9B">
        <w:rPr>
          <w:rFonts w:ascii="Times New Roman" w:hAnsi="Times New Roman" w:cs="Times New Roman"/>
          <w:sz w:val="24"/>
        </w:rPr>
        <w:t>Results</w:t>
      </w:r>
    </w:p>
    <w:p w14:paraId="584A193B" w14:textId="61BCA437" w:rsidR="00376C8C" w:rsidRPr="008E0F9B" w:rsidRDefault="00376C8C" w:rsidP="00376C8C">
      <w:pPr>
        <w:pBdr>
          <w:top w:val="nil"/>
          <w:left w:val="nil"/>
          <w:bottom w:val="nil"/>
          <w:right w:val="nil"/>
          <w:between w:val="nil"/>
        </w:pBdr>
        <w:jc w:val="both"/>
        <w:rPr>
          <w:color w:val="000000"/>
          <w:sz w:val="20"/>
          <w:szCs w:val="20"/>
        </w:rPr>
      </w:pPr>
      <w:r w:rsidRPr="008E0F9B">
        <w:rPr>
          <w:color w:val="000000"/>
          <w:sz w:val="20"/>
          <w:szCs w:val="20"/>
        </w:rPr>
        <w:t xml:space="preserve">As </w:t>
      </w:r>
      <w:r w:rsidR="0066048E" w:rsidRPr="008E0F9B">
        <w:rPr>
          <w:color w:val="000000"/>
          <w:sz w:val="20"/>
          <w:szCs w:val="20"/>
        </w:rPr>
        <w:t xml:space="preserve">we </w:t>
      </w:r>
      <w:r w:rsidRPr="008E0F9B">
        <w:rPr>
          <w:color w:val="000000"/>
          <w:sz w:val="20"/>
          <w:szCs w:val="20"/>
        </w:rPr>
        <w:t xml:space="preserve">already mentioned above, in a stressful or difficult life situation, coping strategies </w:t>
      </w:r>
      <w:r w:rsidR="0066048E" w:rsidRPr="008E0F9B">
        <w:rPr>
          <w:color w:val="000000"/>
          <w:sz w:val="20"/>
          <w:szCs w:val="20"/>
        </w:rPr>
        <w:t>are activated</w:t>
      </w:r>
      <w:r w:rsidRPr="008E0F9B">
        <w:rPr>
          <w:color w:val="000000"/>
          <w:sz w:val="20"/>
          <w:szCs w:val="20"/>
        </w:rPr>
        <w:t>, helping the individual to overcome them. In our opinion, the main goal of optimizing coping behavior is reduced to learning, during which a person learns to use the most constructive strategies.</w:t>
      </w:r>
    </w:p>
    <w:p w14:paraId="2DB6DFAD" w14:textId="1221E535" w:rsidR="00376C8C" w:rsidRPr="008E0F9B" w:rsidRDefault="00376C8C" w:rsidP="00C865A1">
      <w:pPr>
        <w:pBdr>
          <w:top w:val="nil"/>
          <w:left w:val="nil"/>
          <w:bottom w:val="nil"/>
          <w:right w:val="nil"/>
          <w:between w:val="nil"/>
        </w:pBdr>
        <w:ind w:firstLine="284"/>
        <w:jc w:val="both"/>
        <w:rPr>
          <w:color w:val="000000"/>
          <w:sz w:val="20"/>
          <w:szCs w:val="20"/>
        </w:rPr>
      </w:pPr>
      <w:r w:rsidRPr="008E0F9B">
        <w:rPr>
          <w:color w:val="000000"/>
          <w:sz w:val="20"/>
          <w:szCs w:val="20"/>
        </w:rPr>
        <w:t>L.</w:t>
      </w:r>
      <w:r w:rsidR="00A67966" w:rsidRPr="008E0F9B">
        <w:rPr>
          <w:color w:val="000000"/>
          <w:sz w:val="20"/>
          <w:szCs w:val="20"/>
        </w:rPr>
        <w:t xml:space="preserve"> </w:t>
      </w:r>
      <w:r w:rsidRPr="008E0F9B">
        <w:rPr>
          <w:color w:val="000000"/>
          <w:sz w:val="20"/>
          <w:szCs w:val="20"/>
        </w:rPr>
        <w:t xml:space="preserve">G.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xml:space="preserve"> (2010</w:t>
      </w:r>
      <w:r w:rsidR="00F44534" w:rsidRPr="008E0F9B">
        <w:rPr>
          <w:color w:val="000000"/>
          <w:sz w:val="20"/>
          <w:szCs w:val="20"/>
        </w:rPr>
        <w:t>b</w:t>
      </w:r>
      <w:r w:rsidRPr="008E0F9B">
        <w:rPr>
          <w:color w:val="000000"/>
          <w:sz w:val="20"/>
          <w:szCs w:val="20"/>
        </w:rPr>
        <w:t>) wr</w:t>
      </w:r>
      <w:r w:rsidR="0066048E" w:rsidRPr="008E0F9B">
        <w:rPr>
          <w:color w:val="000000"/>
          <w:sz w:val="20"/>
          <w:szCs w:val="20"/>
        </w:rPr>
        <w:t>ote</w:t>
      </w:r>
      <w:r w:rsidRPr="008E0F9B">
        <w:rPr>
          <w:color w:val="000000"/>
          <w:sz w:val="20"/>
          <w:szCs w:val="20"/>
        </w:rPr>
        <w:t xml:space="preserve"> that a crisis situation is perceived by a person as total and </w:t>
      </w:r>
      <w:r w:rsidRPr="008E0F9B">
        <w:rPr>
          <w:sz w:val="20"/>
          <w:szCs w:val="20"/>
        </w:rPr>
        <w:t>non</w:t>
      </w:r>
      <w:r w:rsidR="0066048E" w:rsidRPr="008E0F9B">
        <w:rPr>
          <w:sz w:val="20"/>
          <w:szCs w:val="20"/>
        </w:rPr>
        <w:t>-</w:t>
      </w:r>
      <w:r w:rsidRPr="008E0F9B">
        <w:rPr>
          <w:sz w:val="20"/>
          <w:szCs w:val="20"/>
        </w:rPr>
        <w:t>dynamic</w:t>
      </w:r>
      <w:r w:rsidRPr="008E0F9B">
        <w:rPr>
          <w:color w:val="000000"/>
          <w:sz w:val="20"/>
          <w:szCs w:val="20"/>
        </w:rPr>
        <w:t xml:space="preserve"> (a person gets obse</w:t>
      </w:r>
      <w:r w:rsidRPr="008E0F9B">
        <w:rPr>
          <w:sz w:val="20"/>
          <w:szCs w:val="20"/>
        </w:rPr>
        <w:t>ssed with it</w:t>
      </w:r>
      <w:r w:rsidRPr="008E0F9B">
        <w:rPr>
          <w:color w:val="000000"/>
          <w:sz w:val="20"/>
          <w:szCs w:val="20"/>
        </w:rPr>
        <w:t xml:space="preserve">), which is why the general strategy of psychological work is reduced to working with </w:t>
      </w:r>
      <w:r w:rsidRPr="008E0F9B">
        <w:rPr>
          <w:sz w:val="20"/>
          <w:szCs w:val="20"/>
        </w:rPr>
        <w:t xml:space="preserve">the situation </w:t>
      </w:r>
      <w:r w:rsidRPr="008E0F9B">
        <w:rPr>
          <w:color w:val="000000"/>
          <w:sz w:val="20"/>
          <w:szCs w:val="20"/>
        </w:rPr>
        <w:t>“here and now</w:t>
      </w:r>
      <w:r w:rsidR="0066048E" w:rsidRPr="008E0F9B">
        <w:rPr>
          <w:color w:val="000000"/>
          <w:sz w:val="20"/>
          <w:szCs w:val="20"/>
        </w:rPr>
        <w:t>.</w:t>
      </w:r>
      <w:r w:rsidRPr="008E0F9B">
        <w:rPr>
          <w:color w:val="000000"/>
          <w:sz w:val="20"/>
          <w:szCs w:val="20"/>
        </w:rPr>
        <w:t xml:space="preserve">” But most importantly, according to the </w:t>
      </w:r>
      <w:r w:rsidR="005D35BD" w:rsidRPr="008E0F9B">
        <w:rPr>
          <w:color w:val="000000"/>
          <w:sz w:val="20"/>
          <w:szCs w:val="20"/>
        </w:rPr>
        <w:t>scholar</w:t>
      </w:r>
      <w:r w:rsidRPr="008E0F9B">
        <w:rPr>
          <w:color w:val="000000"/>
          <w:sz w:val="20"/>
          <w:szCs w:val="20"/>
        </w:rPr>
        <w:t xml:space="preserve">, it is possible to effectively help a person in a situation of this crisis state when the crisis situation itself is transferred to the level of experiences, that is, to the emotional component. </w:t>
      </w:r>
      <w:r w:rsidRPr="008E0F9B">
        <w:rPr>
          <w:sz w:val="20"/>
          <w:szCs w:val="20"/>
        </w:rPr>
        <w:t>A</w:t>
      </w:r>
      <w:r w:rsidRPr="008E0F9B">
        <w:rPr>
          <w:color w:val="000000"/>
          <w:sz w:val="20"/>
          <w:szCs w:val="20"/>
        </w:rPr>
        <w:t xml:space="preserve"> person </w:t>
      </w:r>
      <w:r w:rsidR="000B7991" w:rsidRPr="008E0F9B">
        <w:rPr>
          <w:color w:val="000000"/>
          <w:sz w:val="20"/>
          <w:szCs w:val="20"/>
        </w:rPr>
        <w:t>should</w:t>
      </w:r>
      <w:r w:rsidRPr="008E0F9B">
        <w:rPr>
          <w:color w:val="000000"/>
          <w:sz w:val="20"/>
          <w:szCs w:val="20"/>
        </w:rPr>
        <w:t xml:space="preserve"> pay attention not to external factors, circumstances, </w:t>
      </w:r>
      <w:r w:rsidR="000B7991" w:rsidRPr="008E0F9B">
        <w:rPr>
          <w:color w:val="000000"/>
          <w:sz w:val="20"/>
          <w:szCs w:val="20"/>
        </w:rPr>
        <w:t xml:space="preserve">and </w:t>
      </w:r>
      <w:r w:rsidRPr="008E0F9B">
        <w:rPr>
          <w:color w:val="000000"/>
          <w:sz w:val="20"/>
          <w:szCs w:val="20"/>
        </w:rPr>
        <w:t xml:space="preserve">objects but </w:t>
      </w:r>
      <w:r w:rsidR="00F04D01" w:rsidRPr="008E0F9B">
        <w:rPr>
          <w:color w:val="000000"/>
          <w:sz w:val="20"/>
          <w:szCs w:val="20"/>
        </w:rPr>
        <w:t xml:space="preserve">to </w:t>
      </w:r>
      <w:r w:rsidR="000B7991" w:rsidRPr="008E0F9B">
        <w:rPr>
          <w:color w:val="000000"/>
          <w:sz w:val="20"/>
          <w:szCs w:val="20"/>
        </w:rPr>
        <w:t>themselves</w:t>
      </w:r>
      <w:r w:rsidRPr="008E0F9B">
        <w:rPr>
          <w:color w:val="000000"/>
          <w:sz w:val="20"/>
          <w:szCs w:val="20"/>
        </w:rPr>
        <w:t xml:space="preserve"> so that the focus of attention </w:t>
      </w:r>
      <w:r w:rsidR="000E2186" w:rsidRPr="008E0F9B">
        <w:rPr>
          <w:color w:val="000000"/>
          <w:sz w:val="20"/>
          <w:szCs w:val="20"/>
        </w:rPr>
        <w:t>is</w:t>
      </w:r>
      <w:r w:rsidRPr="008E0F9B">
        <w:rPr>
          <w:color w:val="000000"/>
          <w:sz w:val="20"/>
          <w:szCs w:val="20"/>
        </w:rPr>
        <w:t xml:space="preserve"> on the internal psychological reality. </w:t>
      </w:r>
      <w:r w:rsidR="000B7991" w:rsidRPr="008E0F9B">
        <w:rPr>
          <w:color w:val="000000"/>
          <w:sz w:val="20"/>
          <w:szCs w:val="20"/>
        </w:rPr>
        <w:t>However,</w:t>
      </w:r>
      <w:r w:rsidRPr="008E0F9B">
        <w:rPr>
          <w:color w:val="000000"/>
          <w:sz w:val="20"/>
          <w:szCs w:val="20"/>
        </w:rPr>
        <w:t xml:space="preserve"> not every person is ready to face their experiences. Therefore, according to L.</w:t>
      </w:r>
      <w:r w:rsidR="00A67966" w:rsidRPr="008E0F9B">
        <w:rPr>
          <w:color w:val="000000"/>
          <w:sz w:val="20"/>
          <w:szCs w:val="20"/>
        </w:rPr>
        <w:t xml:space="preserve"> </w:t>
      </w:r>
      <w:r w:rsidRPr="008E0F9B">
        <w:rPr>
          <w:color w:val="000000"/>
          <w:sz w:val="20"/>
          <w:szCs w:val="20"/>
        </w:rPr>
        <w:t xml:space="preserve">G. </w:t>
      </w:r>
      <w:proofErr w:type="spellStart"/>
      <w:r w:rsidRPr="008E0F9B">
        <w:rPr>
          <w:color w:val="000000"/>
          <w:sz w:val="20"/>
          <w:szCs w:val="20"/>
        </w:rPr>
        <w:t>Z</w:t>
      </w:r>
      <w:r w:rsidRPr="008E0F9B">
        <w:rPr>
          <w:sz w:val="20"/>
          <w:szCs w:val="20"/>
        </w:rPr>
        <w:t>h</w:t>
      </w:r>
      <w:r w:rsidRPr="008E0F9B">
        <w:rPr>
          <w:color w:val="000000"/>
          <w:sz w:val="20"/>
          <w:szCs w:val="20"/>
        </w:rPr>
        <w:t>edunov</w:t>
      </w:r>
      <w:r w:rsidR="00AE06C4" w:rsidRPr="008E0F9B">
        <w:rPr>
          <w:color w:val="000000"/>
          <w:sz w:val="20"/>
          <w:szCs w:val="20"/>
        </w:rPr>
        <w:t>a</w:t>
      </w:r>
      <w:proofErr w:type="spellEnd"/>
      <w:r w:rsidRPr="008E0F9B">
        <w:rPr>
          <w:color w:val="000000"/>
          <w:sz w:val="20"/>
          <w:szCs w:val="20"/>
        </w:rPr>
        <w:t xml:space="preserve"> and N.</w:t>
      </w:r>
      <w:r w:rsidR="00A67966" w:rsidRPr="008E0F9B">
        <w:rPr>
          <w:color w:val="000000"/>
          <w:sz w:val="20"/>
          <w:szCs w:val="20"/>
        </w:rPr>
        <w:t xml:space="preserve"> </w:t>
      </w:r>
      <w:r w:rsidRPr="008E0F9B">
        <w:rPr>
          <w:color w:val="000000"/>
          <w:sz w:val="20"/>
          <w:szCs w:val="20"/>
        </w:rPr>
        <w:t xml:space="preserve">N. </w:t>
      </w:r>
      <w:proofErr w:type="spellStart"/>
      <w:r w:rsidRPr="008E0F9B">
        <w:rPr>
          <w:color w:val="000000"/>
          <w:sz w:val="20"/>
          <w:szCs w:val="20"/>
        </w:rPr>
        <w:t>Posysoeva</w:t>
      </w:r>
      <w:proofErr w:type="spellEnd"/>
      <w:r w:rsidRPr="008E0F9B">
        <w:rPr>
          <w:color w:val="000000"/>
          <w:sz w:val="20"/>
          <w:szCs w:val="20"/>
        </w:rPr>
        <w:t xml:space="preserve">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xml:space="preserve"> </w:t>
      </w:r>
      <w:r w:rsidR="000D1940" w:rsidRPr="008E0F9B">
        <w:rPr>
          <w:color w:val="000000"/>
          <w:sz w:val="20"/>
          <w:szCs w:val="20"/>
        </w:rPr>
        <w:t xml:space="preserve">et al., </w:t>
      </w:r>
      <w:r w:rsidRPr="008E0F9B">
        <w:rPr>
          <w:color w:val="000000"/>
          <w:sz w:val="20"/>
          <w:szCs w:val="20"/>
        </w:rPr>
        <w:t>2014)</w:t>
      </w:r>
      <w:r w:rsidR="001C3DC5" w:rsidRPr="008E0F9B">
        <w:rPr>
          <w:color w:val="000000"/>
          <w:sz w:val="20"/>
          <w:szCs w:val="20"/>
        </w:rPr>
        <w:t>,</w:t>
      </w:r>
      <w:r w:rsidRPr="008E0F9B">
        <w:rPr>
          <w:color w:val="000000"/>
          <w:sz w:val="20"/>
          <w:szCs w:val="20"/>
        </w:rPr>
        <w:t xml:space="preserve"> psychological work is best done using metaphor. The metaphor allows</w:t>
      </w:r>
      <w:r w:rsidR="001C3DC5" w:rsidRPr="008E0F9B">
        <w:rPr>
          <w:color w:val="000000"/>
          <w:sz w:val="20"/>
          <w:szCs w:val="20"/>
        </w:rPr>
        <w:t xml:space="preserve"> one</w:t>
      </w:r>
      <w:r w:rsidRPr="008E0F9B">
        <w:rPr>
          <w:color w:val="000000"/>
          <w:sz w:val="20"/>
          <w:szCs w:val="20"/>
        </w:rPr>
        <w:t xml:space="preserve"> to remove or weaken psychological defense mechanisms</w:t>
      </w:r>
      <w:r w:rsidR="001C3DC5" w:rsidRPr="008E0F9B">
        <w:rPr>
          <w:color w:val="000000"/>
          <w:sz w:val="20"/>
          <w:szCs w:val="20"/>
        </w:rPr>
        <w:t>,</w:t>
      </w:r>
      <w:r w:rsidRPr="008E0F9B">
        <w:rPr>
          <w:color w:val="000000"/>
          <w:sz w:val="20"/>
          <w:szCs w:val="20"/>
        </w:rPr>
        <w:t xml:space="preserve"> </w:t>
      </w:r>
      <w:r w:rsidRPr="008E0F9B">
        <w:rPr>
          <w:sz w:val="20"/>
          <w:szCs w:val="20"/>
        </w:rPr>
        <w:t>thus</w:t>
      </w:r>
      <w:r w:rsidR="001C3DC5" w:rsidRPr="008E0F9B">
        <w:rPr>
          <w:sz w:val="20"/>
          <w:szCs w:val="20"/>
        </w:rPr>
        <w:t>,</w:t>
      </w:r>
      <w:r w:rsidRPr="008E0F9B">
        <w:rPr>
          <w:sz w:val="20"/>
          <w:szCs w:val="20"/>
        </w:rPr>
        <w:t xml:space="preserve"> promoting</w:t>
      </w:r>
      <w:r w:rsidRPr="008E0F9B">
        <w:rPr>
          <w:color w:val="000000"/>
          <w:sz w:val="20"/>
          <w:szCs w:val="20"/>
        </w:rPr>
        <w:t xml:space="preserve"> disclosure</w:t>
      </w:r>
      <w:r w:rsidRPr="008E0F9B">
        <w:rPr>
          <w:sz w:val="20"/>
          <w:szCs w:val="20"/>
        </w:rPr>
        <w:t xml:space="preserve"> and</w:t>
      </w:r>
      <w:r w:rsidRPr="008E0F9B">
        <w:rPr>
          <w:color w:val="000000"/>
          <w:sz w:val="20"/>
          <w:szCs w:val="20"/>
        </w:rPr>
        <w:t xml:space="preserve"> accurate transmission of inner experiences.</w:t>
      </w:r>
    </w:p>
    <w:p w14:paraId="5BAFB142" w14:textId="214C25FC" w:rsidR="00376C8C" w:rsidRPr="008E0F9B" w:rsidRDefault="00376C8C" w:rsidP="00C865A1">
      <w:pPr>
        <w:pBdr>
          <w:top w:val="nil"/>
          <w:left w:val="nil"/>
          <w:bottom w:val="nil"/>
          <w:right w:val="nil"/>
          <w:between w:val="nil"/>
        </w:pBdr>
        <w:ind w:firstLine="284"/>
        <w:jc w:val="both"/>
        <w:rPr>
          <w:color w:val="000000"/>
          <w:sz w:val="20"/>
          <w:szCs w:val="20"/>
        </w:rPr>
      </w:pPr>
      <w:r w:rsidRPr="008E0F9B">
        <w:rPr>
          <w:color w:val="000000"/>
          <w:sz w:val="20"/>
          <w:szCs w:val="20"/>
        </w:rPr>
        <w:t xml:space="preserve">The use of metaphorical associative cards can also be quite effective when </w:t>
      </w:r>
      <w:r w:rsidRPr="008E0F9B">
        <w:rPr>
          <w:color w:val="000000"/>
          <w:sz w:val="20"/>
          <w:szCs w:val="20"/>
        </w:rPr>
        <w:lastRenderedPageBreak/>
        <w:t xml:space="preserve">dealing with crisis situations (Kadyrov &amp; </w:t>
      </w:r>
      <w:proofErr w:type="spellStart"/>
      <w:r w:rsidRPr="008E0F9B">
        <w:rPr>
          <w:color w:val="000000"/>
          <w:sz w:val="20"/>
          <w:szCs w:val="20"/>
        </w:rPr>
        <w:t>Skorobach</w:t>
      </w:r>
      <w:proofErr w:type="spellEnd"/>
      <w:r w:rsidRPr="008E0F9B">
        <w:rPr>
          <w:color w:val="000000"/>
          <w:sz w:val="20"/>
          <w:szCs w:val="20"/>
        </w:rPr>
        <w:t>, 2014). The associative card serves as a metaphor and helps a person open up, understand</w:t>
      </w:r>
      <w:r w:rsidR="006764D6" w:rsidRPr="008E0F9B">
        <w:rPr>
          <w:color w:val="000000"/>
          <w:sz w:val="20"/>
          <w:szCs w:val="20"/>
        </w:rPr>
        <w:t>,</w:t>
      </w:r>
      <w:r w:rsidRPr="008E0F9B">
        <w:rPr>
          <w:color w:val="000000"/>
          <w:sz w:val="20"/>
          <w:szCs w:val="20"/>
        </w:rPr>
        <w:t xml:space="preserve"> and realize the existing difficulties in the family and professional sphere (</w:t>
      </w:r>
      <w:proofErr w:type="spellStart"/>
      <w:r w:rsidRPr="008E0F9B">
        <w:rPr>
          <w:color w:val="000000"/>
          <w:sz w:val="20"/>
          <w:szCs w:val="20"/>
        </w:rPr>
        <w:t>Kapustina</w:t>
      </w:r>
      <w:proofErr w:type="spellEnd"/>
      <w:r w:rsidRPr="008E0F9B">
        <w:rPr>
          <w:color w:val="000000"/>
          <w:sz w:val="20"/>
          <w:szCs w:val="20"/>
        </w:rPr>
        <w:t>, 2019), as well as in eliminating intrapersonal conflicts (</w:t>
      </w:r>
      <w:proofErr w:type="spellStart"/>
      <w:r w:rsidRPr="008E0F9B">
        <w:rPr>
          <w:color w:val="000000"/>
          <w:sz w:val="20"/>
          <w:szCs w:val="20"/>
        </w:rPr>
        <w:t>Dmitrieva</w:t>
      </w:r>
      <w:proofErr w:type="spellEnd"/>
      <w:r w:rsidRPr="008E0F9B">
        <w:rPr>
          <w:color w:val="000000"/>
          <w:sz w:val="20"/>
          <w:szCs w:val="20"/>
        </w:rPr>
        <w:t xml:space="preserve">, </w:t>
      </w:r>
      <w:proofErr w:type="spellStart"/>
      <w:r w:rsidRPr="008E0F9B">
        <w:rPr>
          <w:color w:val="000000"/>
          <w:sz w:val="20"/>
          <w:szCs w:val="20"/>
        </w:rPr>
        <w:t>Buravcova</w:t>
      </w:r>
      <w:proofErr w:type="spellEnd"/>
      <w:r w:rsidRPr="008E0F9B">
        <w:rPr>
          <w:color w:val="000000"/>
          <w:sz w:val="20"/>
          <w:szCs w:val="20"/>
        </w:rPr>
        <w:t xml:space="preserve"> &amp; </w:t>
      </w:r>
      <w:proofErr w:type="spellStart"/>
      <w:r w:rsidRPr="008E0F9B">
        <w:rPr>
          <w:color w:val="000000"/>
          <w:sz w:val="20"/>
          <w:szCs w:val="20"/>
        </w:rPr>
        <w:t>Levina</w:t>
      </w:r>
      <w:proofErr w:type="spellEnd"/>
      <w:r w:rsidRPr="008E0F9B">
        <w:rPr>
          <w:color w:val="000000"/>
          <w:sz w:val="20"/>
          <w:szCs w:val="20"/>
        </w:rPr>
        <w:t xml:space="preserve">, 2015), </w:t>
      </w:r>
      <w:r w:rsidRPr="008E0F9B">
        <w:rPr>
          <w:sz w:val="20"/>
          <w:szCs w:val="20"/>
        </w:rPr>
        <w:t>and</w:t>
      </w:r>
      <w:r w:rsidRPr="008E0F9B">
        <w:rPr>
          <w:color w:val="000000"/>
          <w:sz w:val="20"/>
          <w:szCs w:val="20"/>
        </w:rPr>
        <w:t xml:space="preserve"> finding</w:t>
      </w:r>
      <w:r w:rsidRPr="008E0F9B">
        <w:rPr>
          <w:sz w:val="20"/>
          <w:szCs w:val="20"/>
        </w:rPr>
        <w:t xml:space="preserve"> internal </w:t>
      </w:r>
      <w:r w:rsidRPr="008E0F9B">
        <w:rPr>
          <w:color w:val="000000"/>
          <w:sz w:val="20"/>
          <w:szCs w:val="20"/>
        </w:rPr>
        <w:t>resources (</w:t>
      </w:r>
      <w:proofErr w:type="spellStart"/>
      <w:r w:rsidR="006764D6" w:rsidRPr="008E0F9B">
        <w:rPr>
          <w:color w:val="000000"/>
          <w:sz w:val="20"/>
          <w:szCs w:val="20"/>
        </w:rPr>
        <w:t>C</w:t>
      </w:r>
      <w:r w:rsidR="00F3309D" w:rsidRPr="008E0F9B">
        <w:rPr>
          <w:color w:val="000000"/>
          <w:sz w:val="20"/>
          <w:szCs w:val="20"/>
        </w:rPr>
        <w:t>haikovskaya</w:t>
      </w:r>
      <w:proofErr w:type="spellEnd"/>
      <w:r w:rsidRPr="008E0F9B">
        <w:rPr>
          <w:color w:val="000000"/>
          <w:sz w:val="20"/>
          <w:szCs w:val="20"/>
        </w:rPr>
        <w:t xml:space="preserve"> &amp; </w:t>
      </w:r>
      <w:proofErr w:type="spellStart"/>
      <w:r w:rsidRPr="008E0F9B">
        <w:rPr>
          <w:color w:val="000000"/>
          <w:sz w:val="20"/>
          <w:szCs w:val="20"/>
        </w:rPr>
        <w:t>Arguneev</w:t>
      </w:r>
      <w:proofErr w:type="spellEnd"/>
      <w:r w:rsidRPr="008E0F9B">
        <w:rPr>
          <w:color w:val="000000"/>
          <w:sz w:val="20"/>
          <w:szCs w:val="20"/>
        </w:rPr>
        <w:t xml:space="preserve">, 2018). </w:t>
      </w:r>
      <w:r w:rsidR="006764D6" w:rsidRPr="008E0F9B">
        <w:rPr>
          <w:color w:val="000000"/>
          <w:sz w:val="20"/>
          <w:szCs w:val="20"/>
        </w:rPr>
        <w:t>A</w:t>
      </w:r>
      <w:r w:rsidRPr="008E0F9B">
        <w:rPr>
          <w:color w:val="000000"/>
          <w:sz w:val="20"/>
          <w:szCs w:val="20"/>
        </w:rPr>
        <w:t xml:space="preserve">ll </w:t>
      </w:r>
      <w:r w:rsidR="006764D6" w:rsidRPr="008E0F9B">
        <w:rPr>
          <w:color w:val="000000"/>
          <w:sz w:val="20"/>
          <w:szCs w:val="20"/>
        </w:rPr>
        <w:t>these</w:t>
      </w:r>
      <w:r w:rsidRPr="008E0F9B">
        <w:rPr>
          <w:color w:val="000000"/>
          <w:sz w:val="20"/>
          <w:szCs w:val="20"/>
        </w:rPr>
        <w:t xml:space="preserve"> </w:t>
      </w:r>
      <w:r w:rsidR="006764D6" w:rsidRPr="008E0F9B">
        <w:rPr>
          <w:color w:val="000000"/>
          <w:sz w:val="20"/>
          <w:szCs w:val="20"/>
        </w:rPr>
        <w:t>factors contribute</w:t>
      </w:r>
      <w:r w:rsidRPr="008E0F9B">
        <w:rPr>
          <w:color w:val="000000"/>
          <w:sz w:val="20"/>
          <w:szCs w:val="20"/>
        </w:rPr>
        <w:t xml:space="preserve"> to </w:t>
      </w:r>
      <w:r w:rsidR="00F04D01" w:rsidRPr="008E0F9B">
        <w:rPr>
          <w:color w:val="000000"/>
          <w:sz w:val="20"/>
          <w:szCs w:val="20"/>
        </w:rPr>
        <w:t>optimizing</w:t>
      </w:r>
      <w:r w:rsidRPr="008E0F9B">
        <w:rPr>
          <w:color w:val="000000"/>
          <w:sz w:val="20"/>
          <w:szCs w:val="20"/>
        </w:rPr>
        <w:t xml:space="preserve"> coping behavior in the crisis situation in which a person finds </w:t>
      </w:r>
      <w:r w:rsidR="006764D6" w:rsidRPr="008E0F9B">
        <w:rPr>
          <w:color w:val="000000"/>
          <w:sz w:val="20"/>
          <w:szCs w:val="20"/>
        </w:rPr>
        <w:t>themselves</w:t>
      </w:r>
      <w:r w:rsidRPr="008E0F9B">
        <w:rPr>
          <w:color w:val="000000"/>
          <w:sz w:val="20"/>
          <w:szCs w:val="20"/>
        </w:rPr>
        <w:t>.</w:t>
      </w:r>
    </w:p>
    <w:p w14:paraId="7E3020C4" w14:textId="74239D73" w:rsidR="00376C8C" w:rsidRPr="008E0F9B" w:rsidRDefault="00376C8C" w:rsidP="00C865A1">
      <w:pPr>
        <w:pBdr>
          <w:top w:val="nil"/>
          <w:left w:val="nil"/>
          <w:bottom w:val="nil"/>
          <w:right w:val="nil"/>
          <w:between w:val="nil"/>
        </w:pBdr>
        <w:ind w:firstLine="284"/>
        <w:jc w:val="both"/>
        <w:rPr>
          <w:color w:val="000000"/>
          <w:sz w:val="20"/>
          <w:szCs w:val="20"/>
        </w:rPr>
      </w:pPr>
      <w:r w:rsidRPr="008E0F9B">
        <w:rPr>
          <w:color w:val="000000"/>
          <w:sz w:val="20"/>
          <w:szCs w:val="20"/>
        </w:rPr>
        <w:t>T.</w:t>
      </w:r>
      <w:r w:rsidR="00A67966" w:rsidRPr="008E0F9B">
        <w:rPr>
          <w:color w:val="000000"/>
          <w:sz w:val="20"/>
          <w:szCs w:val="20"/>
        </w:rPr>
        <w:t xml:space="preserve"> </w:t>
      </w:r>
      <w:r w:rsidRPr="008E0F9B">
        <w:rPr>
          <w:color w:val="000000"/>
          <w:sz w:val="20"/>
          <w:szCs w:val="20"/>
        </w:rPr>
        <w:t xml:space="preserve">L. </w:t>
      </w:r>
      <w:proofErr w:type="spellStart"/>
      <w:r w:rsidRPr="008E0F9B">
        <w:rPr>
          <w:color w:val="000000"/>
          <w:sz w:val="20"/>
          <w:szCs w:val="20"/>
        </w:rPr>
        <w:t>S</w:t>
      </w:r>
      <w:r w:rsidRPr="008E0F9B">
        <w:rPr>
          <w:sz w:val="20"/>
          <w:szCs w:val="20"/>
        </w:rPr>
        <w:t>h</w:t>
      </w:r>
      <w:r w:rsidRPr="008E0F9B">
        <w:rPr>
          <w:color w:val="000000"/>
          <w:sz w:val="20"/>
          <w:szCs w:val="20"/>
        </w:rPr>
        <w:t>abanova</w:t>
      </w:r>
      <w:proofErr w:type="spellEnd"/>
      <w:r w:rsidRPr="008E0F9B">
        <w:rPr>
          <w:color w:val="000000"/>
          <w:sz w:val="20"/>
          <w:szCs w:val="20"/>
        </w:rPr>
        <w:t xml:space="preserve"> and O.</w:t>
      </w:r>
      <w:r w:rsidR="00A67966" w:rsidRPr="008E0F9B">
        <w:rPr>
          <w:color w:val="000000"/>
          <w:sz w:val="20"/>
          <w:szCs w:val="20"/>
        </w:rPr>
        <w:t xml:space="preserve"> </w:t>
      </w:r>
      <w:r w:rsidRPr="008E0F9B">
        <w:rPr>
          <w:color w:val="000000"/>
          <w:sz w:val="20"/>
          <w:szCs w:val="20"/>
        </w:rPr>
        <w:t xml:space="preserve">A. </w:t>
      </w:r>
      <w:proofErr w:type="spellStart"/>
      <w:r w:rsidRPr="008E0F9B">
        <w:rPr>
          <w:color w:val="000000"/>
          <w:sz w:val="20"/>
          <w:szCs w:val="20"/>
        </w:rPr>
        <w:t>Leonova</w:t>
      </w:r>
      <w:proofErr w:type="spellEnd"/>
      <w:r w:rsidRPr="008E0F9B">
        <w:rPr>
          <w:color w:val="000000"/>
          <w:sz w:val="20"/>
          <w:szCs w:val="20"/>
        </w:rPr>
        <w:t xml:space="preserve"> (2019), relying on the results of </w:t>
      </w:r>
      <w:r w:rsidR="006764D6" w:rsidRPr="008E0F9B">
        <w:rPr>
          <w:color w:val="000000"/>
          <w:sz w:val="20"/>
          <w:szCs w:val="20"/>
        </w:rPr>
        <w:t>their</w:t>
      </w:r>
      <w:r w:rsidRPr="008E0F9B">
        <w:rPr>
          <w:color w:val="000000"/>
          <w:sz w:val="20"/>
          <w:szCs w:val="20"/>
        </w:rPr>
        <w:t xml:space="preserve"> empirical research, note</w:t>
      </w:r>
      <w:r w:rsidR="006764D6" w:rsidRPr="008E0F9B">
        <w:rPr>
          <w:color w:val="000000"/>
          <w:sz w:val="20"/>
          <w:szCs w:val="20"/>
        </w:rPr>
        <w:t>d</w:t>
      </w:r>
      <w:r w:rsidRPr="008E0F9B">
        <w:rPr>
          <w:color w:val="000000"/>
          <w:sz w:val="20"/>
          <w:szCs w:val="20"/>
        </w:rPr>
        <w:t xml:space="preserve"> that psychological work during the period of experiencing a personal crisis should be </w:t>
      </w:r>
      <w:r w:rsidR="006764D6" w:rsidRPr="008E0F9B">
        <w:rPr>
          <w:color w:val="000000"/>
          <w:sz w:val="20"/>
          <w:szCs w:val="20"/>
        </w:rPr>
        <w:t xml:space="preserve">primarily </w:t>
      </w:r>
      <w:r w:rsidRPr="008E0F9B">
        <w:rPr>
          <w:color w:val="000000"/>
          <w:sz w:val="20"/>
          <w:szCs w:val="20"/>
        </w:rPr>
        <w:t xml:space="preserve">aimed at understanding contradictions and internal conflicts in the motivational-value sphere. Correction of the level of </w:t>
      </w:r>
      <w:r w:rsidRPr="008E0F9B">
        <w:rPr>
          <w:sz w:val="20"/>
          <w:szCs w:val="20"/>
        </w:rPr>
        <w:t>aspiration</w:t>
      </w:r>
      <w:r w:rsidRPr="008E0F9B">
        <w:rPr>
          <w:color w:val="000000"/>
          <w:sz w:val="20"/>
          <w:szCs w:val="20"/>
        </w:rPr>
        <w:t>, awareness of life values</w:t>
      </w:r>
      <w:r w:rsidR="006764D6" w:rsidRPr="008E0F9B">
        <w:rPr>
          <w:color w:val="000000"/>
          <w:sz w:val="20"/>
          <w:szCs w:val="20"/>
        </w:rPr>
        <w:t>,</w:t>
      </w:r>
      <w:r w:rsidRPr="008E0F9B">
        <w:rPr>
          <w:color w:val="000000"/>
          <w:sz w:val="20"/>
          <w:szCs w:val="20"/>
        </w:rPr>
        <w:t xml:space="preserve"> and ways of achieving them should </w:t>
      </w:r>
      <w:r w:rsidRPr="008E0F9B">
        <w:rPr>
          <w:sz w:val="20"/>
          <w:szCs w:val="20"/>
        </w:rPr>
        <w:t>be of the first priority</w:t>
      </w:r>
      <w:r w:rsidRPr="008E0F9B">
        <w:rPr>
          <w:color w:val="000000"/>
          <w:sz w:val="20"/>
          <w:szCs w:val="20"/>
        </w:rPr>
        <w:t xml:space="preserve">. It is also </w:t>
      </w:r>
      <w:r w:rsidR="00F04D01" w:rsidRPr="008E0F9B">
        <w:rPr>
          <w:color w:val="000000"/>
          <w:sz w:val="20"/>
          <w:szCs w:val="20"/>
        </w:rPr>
        <w:t>essential</w:t>
      </w:r>
      <w:r w:rsidRPr="008E0F9B">
        <w:rPr>
          <w:color w:val="000000"/>
          <w:sz w:val="20"/>
          <w:szCs w:val="20"/>
        </w:rPr>
        <w:t xml:space="preserve"> to work with self-regulation</w:t>
      </w:r>
      <w:r w:rsidRPr="008E0F9B">
        <w:rPr>
          <w:sz w:val="20"/>
          <w:szCs w:val="20"/>
        </w:rPr>
        <w:t>.</w:t>
      </w:r>
      <w:r w:rsidRPr="008E0F9B">
        <w:rPr>
          <w:color w:val="000000"/>
          <w:sz w:val="20"/>
          <w:szCs w:val="20"/>
        </w:rPr>
        <w:t xml:space="preserve"> </w:t>
      </w:r>
      <w:r w:rsidRPr="008E0F9B">
        <w:rPr>
          <w:sz w:val="20"/>
          <w:szCs w:val="20"/>
        </w:rPr>
        <w:t>Y</w:t>
      </w:r>
      <w:r w:rsidRPr="008E0F9B">
        <w:rPr>
          <w:color w:val="000000"/>
          <w:sz w:val="20"/>
          <w:szCs w:val="20"/>
        </w:rPr>
        <w:t>oung people must learn to overcome anxiety, fear</w:t>
      </w:r>
      <w:r w:rsidR="006D0171" w:rsidRPr="008E0F9B">
        <w:rPr>
          <w:color w:val="000000"/>
          <w:sz w:val="20"/>
          <w:szCs w:val="20"/>
        </w:rPr>
        <w:t>,</w:t>
      </w:r>
      <w:r w:rsidRPr="008E0F9B">
        <w:rPr>
          <w:color w:val="000000"/>
          <w:sz w:val="20"/>
          <w:szCs w:val="20"/>
        </w:rPr>
        <w:t xml:space="preserve"> and helplessness in the face of difficulties that arise in their </w:t>
      </w:r>
      <w:r w:rsidR="000E2186" w:rsidRPr="008E0F9B">
        <w:rPr>
          <w:color w:val="000000"/>
          <w:sz w:val="20"/>
          <w:szCs w:val="20"/>
        </w:rPr>
        <w:t>lives</w:t>
      </w:r>
      <w:r w:rsidRPr="008E0F9B">
        <w:rPr>
          <w:color w:val="000000"/>
          <w:sz w:val="20"/>
          <w:szCs w:val="20"/>
        </w:rPr>
        <w:t xml:space="preserve">, which will serve as the beginning on the path to further development and the acquisition of </w:t>
      </w:r>
      <w:r w:rsidRPr="008E0F9B">
        <w:rPr>
          <w:sz w:val="20"/>
          <w:szCs w:val="20"/>
        </w:rPr>
        <w:t>personal neoformations</w:t>
      </w:r>
      <w:r w:rsidRPr="008E0F9B">
        <w:rPr>
          <w:color w:val="000000"/>
          <w:sz w:val="20"/>
          <w:szCs w:val="20"/>
        </w:rPr>
        <w:t xml:space="preserve"> </w:t>
      </w:r>
      <w:r w:rsidR="006D0171" w:rsidRPr="008E0F9B">
        <w:rPr>
          <w:color w:val="000000"/>
          <w:sz w:val="20"/>
          <w:szCs w:val="20"/>
        </w:rPr>
        <w:t>(</w:t>
      </w:r>
      <w:r w:rsidRPr="008E0F9B">
        <w:rPr>
          <w:color w:val="000000"/>
          <w:sz w:val="20"/>
          <w:szCs w:val="20"/>
        </w:rPr>
        <w:t>the ability to make important decisions, flexibility in interacting with other people, the ability to set goals and achieve them, the desire for self-expression and self-affirmation</w:t>
      </w:r>
      <w:r w:rsidR="006D0171" w:rsidRPr="008E0F9B">
        <w:rPr>
          <w:color w:val="000000"/>
          <w:sz w:val="20"/>
          <w:szCs w:val="20"/>
        </w:rPr>
        <w:t>)</w:t>
      </w:r>
      <w:r w:rsidRPr="008E0F9B">
        <w:rPr>
          <w:color w:val="000000"/>
          <w:sz w:val="20"/>
          <w:szCs w:val="20"/>
        </w:rPr>
        <w:t>. Studies by E.</w:t>
      </w:r>
      <w:r w:rsidR="00A67966" w:rsidRPr="008E0F9B">
        <w:rPr>
          <w:color w:val="000000"/>
          <w:sz w:val="20"/>
          <w:szCs w:val="20"/>
        </w:rPr>
        <w:t xml:space="preserve"> </w:t>
      </w:r>
      <w:r w:rsidRPr="008E0F9B">
        <w:rPr>
          <w:color w:val="000000"/>
          <w:sz w:val="20"/>
          <w:szCs w:val="20"/>
        </w:rPr>
        <w:t xml:space="preserve">M. </w:t>
      </w:r>
      <w:proofErr w:type="spellStart"/>
      <w:r w:rsidR="00F3309D" w:rsidRPr="008E0F9B">
        <w:rPr>
          <w:color w:val="000000"/>
          <w:sz w:val="20"/>
          <w:szCs w:val="20"/>
        </w:rPr>
        <w:t>Kochneva</w:t>
      </w:r>
      <w:proofErr w:type="spellEnd"/>
      <w:r w:rsidRPr="008E0F9B">
        <w:rPr>
          <w:color w:val="000000"/>
          <w:sz w:val="20"/>
          <w:szCs w:val="20"/>
        </w:rPr>
        <w:t xml:space="preserve"> and M.</w:t>
      </w:r>
      <w:r w:rsidR="00A67966" w:rsidRPr="008E0F9B">
        <w:rPr>
          <w:color w:val="000000"/>
          <w:sz w:val="20"/>
          <w:szCs w:val="20"/>
        </w:rPr>
        <w:t xml:space="preserve"> </w:t>
      </w:r>
      <w:r w:rsidRPr="008E0F9B">
        <w:rPr>
          <w:color w:val="000000"/>
          <w:sz w:val="20"/>
          <w:szCs w:val="20"/>
        </w:rPr>
        <w:t xml:space="preserve">M. </w:t>
      </w:r>
      <w:proofErr w:type="spellStart"/>
      <w:r w:rsidR="00F3309D" w:rsidRPr="008E0F9B">
        <w:rPr>
          <w:color w:val="000000"/>
          <w:sz w:val="20"/>
          <w:szCs w:val="20"/>
        </w:rPr>
        <w:t>Blokhina</w:t>
      </w:r>
      <w:proofErr w:type="spellEnd"/>
      <w:r w:rsidR="00F3309D" w:rsidRPr="008E0F9B">
        <w:rPr>
          <w:color w:val="000000"/>
          <w:sz w:val="20"/>
          <w:szCs w:val="20"/>
        </w:rPr>
        <w:t xml:space="preserve"> </w:t>
      </w:r>
      <w:r w:rsidRPr="008E0F9B">
        <w:rPr>
          <w:color w:val="000000"/>
          <w:sz w:val="20"/>
          <w:szCs w:val="20"/>
        </w:rPr>
        <w:t>(</w:t>
      </w:r>
      <w:proofErr w:type="spellStart"/>
      <w:r w:rsidR="00F3309D" w:rsidRPr="008E0F9B">
        <w:rPr>
          <w:color w:val="000000"/>
          <w:sz w:val="20"/>
          <w:szCs w:val="20"/>
        </w:rPr>
        <w:t>Kochneva</w:t>
      </w:r>
      <w:proofErr w:type="spellEnd"/>
      <w:r w:rsidRPr="008E0F9B">
        <w:rPr>
          <w:color w:val="000000"/>
          <w:sz w:val="20"/>
          <w:szCs w:val="20"/>
        </w:rPr>
        <w:t xml:space="preserve"> &amp; </w:t>
      </w:r>
      <w:proofErr w:type="spellStart"/>
      <w:r w:rsidR="00F3309D" w:rsidRPr="008E0F9B">
        <w:rPr>
          <w:color w:val="000000"/>
          <w:sz w:val="20"/>
          <w:szCs w:val="20"/>
        </w:rPr>
        <w:t>Blokhina</w:t>
      </w:r>
      <w:proofErr w:type="spellEnd"/>
      <w:r w:rsidRPr="008E0F9B">
        <w:rPr>
          <w:color w:val="000000"/>
          <w:sz w:val="20"/>
          <w:szCs w:val="20"/>
        </w:rPr>
        <w:t>, 2020) show</w:t>
      </w:r>
      <w:r w:rsidRPr="008E0F9B">
        <w:rPr>
          <w:sz w:val="20"/>
          <w:szCs w:val="20"/>
        </w:rPr>
        <w:t>ed</w:t>
      </w:r>
      <w:r w:rsidRPr="008E0F9B">
        <w:rPr>
          <w:color w:val="000000"/>
          <w:sz w:val="20"/>
          <w:szCs w:val="20"/>
        </w:rPr>
        <w:t xml:space="preserve"> that the formed motivational-value sphere, along with reflexivity, reduces the likelihood of personality </w:t>
      </w:r>
      <w:r w:rsidRPr="008E0F9B">
        <w:rPr>
          <w:sz w:val="20"/>
          <w:szCs w:val="20"/>
        </w:rPr>
        <w:t>crisis</w:t>
      </w:r>
      <w:r w:rsidRPr="008E0F9B">
        <w:rPr>
          <w:color w:val="000000"/>
          <w:sz w:val="20"/>
          <w:szCs w:val="20"/>
        </w:rPr>
        <w:t>.</w:t>
      </w:r>
    </w:p>
    <w:p w14:paraId="1765FFB5" w14:textId="5FB279B4" w:rsidR="00376C8C" w:rsidRPr="008E0F9B" w:rsidRDefault="00376C8C" w:rsidP="00C865A1">
      <w:pPr>
        <w:pBdr>
          <w:top w:val="nil"/>
          <w:left w:val="nil"/>
          <w:bottom w:val="nil"/>
          <w:right w:val="nil"/>
          <w:between w:val="nil"/>
        </w:pBdr>
        <w:ind w:firstLine="284"/>
        <w:jc w:val="both"/>
        <w:rPr>
          <w:color w:val="000000"/>
          <w:sz w:val="20"/>
          <w:szCs w:val="20"/>
        </w:rPr>
      </w:pPr>
      <w:r w:rsidRPr="008E0F9B">
        <w:rPr>
          <w:color w:val="000000"/>
          <w:sz w:val="20"/>
          <w:szCs w:val="20"/>
        </w:rPr>
        <w:t>L.</w:t>
      </w:r>
      <w:r w:rsidR="00A67966" w:rsidRPr="008E0F9B">
        <w:rPr>
          <w:color w:val="000000"/>
          <w:sz w:val="20"/>
          <w:szCs w:val="20"/>
        </w:rPr>
        <w:t xml:space="preserve"> </w:t>
      </w:r>
      <w:r w:rsidRPr="008E0F9B">
        <w:rPr>
          <w:color w:val="000000"/>
          <w:sz w:val="20"/>
          <w:szCs w:val="20"/>
        </w:rPr>
        <w:t xml:space="preserve">G.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xml:space="preserve"> (2010a,</w:t>
      </w:r>
      <w:r w:rsidR="006B23CF" w:rsidRPr="008E0F9B">
        <w:rPr>
          <w:color w:val="000000"/>
          <w:sz w:val="20"/>
          <w:szCs w:val="20"/>
        </w:rPr>
        <w:t xml:space="preserve"> </w:t>
      </w:r>
      <w:r w:rsidRPr="008E0F9B">
        <w:rPr>
          <w:color w:val="000000"/>
          <w:sz w:val="20"/>
          <w:szCs w:val="20"/>
        </w:rPr>
        <w:t xml:space="preserve">2010b) also </w:t>
      </w:r>
      <w:r w:rsidR="004869E7" w:rsidRPr="008E0F9B">
        <w:rPr>
          <w:color w:val="000000"/>
          <w:sz w:val="20"/>
          <w:szCs w:val="20"/>
        </w:rPr>
        <w:t>marked</w:t>
      </w:r>
      <w:r w:rsidRPr="008E0F9B">
        <w:rPr>
          <w:color w:val="000000"/>
          <w:sz w:val="20"/>
          <w:szCs w:val="20"/>
        </w:rPr>
        <w:t xml:space="preserve"> the importance of reflexivity not only as a kind of “prevention” of the emergence of personal crises </w:t>
      </w:r>
      <w:r w:rsidR="004869E7" w:rsidRPr="008E0F9B">
        <w:rPr>
          <w:color w:val="000000"/>
          <w:sz w:val="20"/>
          <w:szCs w:val="20"/>
        </w:rPr>
        <w:t xml:space="preserve">or </w:t>
      </w:r>
      <w:r w:rsidRPr="008E0F9B">
        <w:rPr>
          <w:color w:val="000000"/>
          <w:sz w:val="20"/>
          <w:szCs w:val="20"/>
        </w:rPr>
        <w:t>crisis situations but as a way to immerse and work through these situations. As part of psychological work, the researcher recommend</w:t>
      </w:r>
      <w:r w:rsidR="004869E7" w:rsidRPr="008E0F9B">
        <w:rPr>
          <w:color w:val="000000"/>
          <w:sz w:val="20"/>
          <w:szCs w:val="20"/>
        </w:rPr>
        <w:t>ed</w:t>
      </w:r>
      <w:r w:rsidRPr="008E0F9B">
        <w:rPr>
          <w:color w:val="000000"/>
          <w:sz w:val="20"/>
          <w:szCs w:val="20"/>
        </w:rPr>
        <w:t xml:space="preserve"> that clients keep diary entries throughout the entire working period</w:t>
      </w:r>
      <w:r w:rsidRPr="008E0F9B">
        <w:rPr>
          <w:sz w:val="20"/>
          <w:szCs w:val="20"/>
        </w:rPr>
        <w:t xml:space="preserve"> to reflect the process</w:t>
      </w:r>
      <w:r w:rsidRPr="008E0F9B">
        <w:rPr>
          <w:color w:val="000000"/>
          <w:sz w:val="20"/>
          <w:szCs w:val="20"/>
        </w:rPr>
        <w:t xml:space="preserve">. </w:t>
      </w:r>
      <w:r w:rsidR="004869E7" w:rsidRPr="008E0F9B">
        <w:rPr>
          <w:color w:val="000000"/>
          <w:sz w:val="20"/>
          <w:szCs w:val="20"/>
        </w:rPr>
        <w:t>I</w:t>
      </w:r>
      <w:r w:rsidRPr="008E0F9B">
        <w:rPr>
          <w:color w:val="000000"/>
          <w:sz w:val="20"/>
          <w:szCs w:val="20"/>
        </w:rPr>
        <w:t>f the client has never done this or does not know how</w:t>
      </w:r>
      <w:r w:rsidR="004869E7" w:rsidRPr="008E0F9B">
        <w:rPr>
          <w:color w:val="000000"/>
          <w:sz w:val="20"/>
          <w:szCs w:val="20"/>
        </w:rPr>
        <w:t xml:space="preserve"> to do this</w:t>
      </w:r>
      <w:r w:rsidRPr="008E0F9B">
        <w:rPr>
          <w:color w:val="000000"/>
          <w:sz w:val="20"/>
          <w:szCs w:val="20"/>
        </w:rPr>
        <w:t xml:space="preserve">, the psychologist must direct </w:t>
      </w:r>
      <w:r w:rsidR="004869E7" w:rsidRPr="008E0F9B">
        <w:rPr>
          <w:color w:val="000000"/>
          <w:sz w:val="20"/>
          <w:szCs w:val="20"/>
        </w:rPr>
        <w:t>them</w:t>
      </w:r>
      <w:r w:rsidRPr="008E0F9B">
        <w:rPr>
          <w:color w:val="000000"/>
          <w:sz w:val="20"/>
          <w:szCs w:val="20"/>
        </w:rPr>
        <w:t xml:space="preserve">. The diary should record significant current events, all emotional experiences (as well as images and metaphors associated with these emotions), sensations in the body, reflections related to these events, </w:t>
      </w:r>
      <w:r w:rsidR="000E2186" w:rsidRPr="008E0F9B">
        <w:rPr>
          <w:color w:val="000000"/>
          <w:sz w:val="20"/>
          <w:szCs w:val="20"/>
        </w:rPr>
        <w:t xml:space="preserve">and </w:t>
      </w:r>
      <w:r w:rsidRPr="008E0F9B">
        <w:rPr>
          <w:color w:val="000000"/>
          <w:sz w:val="20"/>
          <w:szCs w:val="20"/>
        </w:rPr>
        <w:t>attitude</w:t>
      </w:r>
      <w:r w:rsidR="00F04D01" w:rsidRPr="008E0F9B">
        <w:rPr>
          <w:color w:val="000000"/>
          <w:sz w:val="20"/>
          <w:szCs w:val="20"/>
        </w:rPr>
        <w:t>s</w:t>
      </w:r>
      <w:r w:rsidRPr="008E0F9B">
        <w:rPr>
          <w:color w:val="000000"/>
          <w:sz w:val="20"/>
          <w:szCs w:val="20"/>
        </w:rPr>
        <w:t xml:space="preserve"> to these events. </w:t>
      </w:r>
      <w:r w:rsidR="00D3202D" w:rsidRPr="008E0F9B">
        <w:rPr>
          <w:color w:val="000000"/>
          <w:sz w:val="20"/>
          <w:szCs w:val="20"/>
        </w:rPr>
        <w:t xml:space="preserve">Besides, </w:t>
      </w:r>
      <w:r w:rsidRPr="008E0F9B">
        <w:rPr>
          <w:color w:val="000000"/>
          <w:sz w:val="20"/>
          <w:szCs w:val="20"/>
        </w:rPr>
        <w:t>L.</w:t>
      </w:r>
      <w:r w:rsidR="004D62D4" w:rsidRPr="008E0F9B">
        <w:rPr>
          <w:color w:val="000000"/>
          <w:sz w:val="20"/>
          <w:szCs w:val="20"/>
        </w:rPr>
        <w:t xml:space="preserve"> </w:t>
      </w:r>
      <w:r w:rsidRPr="008E0F9B">
        <w:rPr>
          <w:color w:val="000000"/>
          <w:sz w:val="20"/>
          <w:szCs w:val="20"/>
        </w:rPr>
        <w:t xml:space="preserve">G. </w:t>
      </w:r>
      <w:proofErr w:type="spellStart"/>
      <w:r w:rsidRPr="008E0F9B">
        <w:rPr>
          <w:color w:val="000000"/>
          <w:sz w:val="20"/>
          <w:szCs w:val="20"/>
        </w:rPr>
        <w:t>Z</w:t>
      </w:r>
      <w:r w:rsidRPr="008E0F9B">
        <w:rPr>
          <w:sz w:val="20"/>
          <w:szCs w:val="20"/>
        </w:rPr>
        <w:t>h</w:t>
      </w:r>
      <w:r w:rsidRPr="008E0F9B">
        <w:rPr>
          <w:color w:val="000000"/>
          <w:sz w:val="20"/>
          <w:szCs w:val="20"/>
        </w:rPr>
        <w:t>edunova</w:t>
      </w:r>
      <w:proofErr w:type="spellEnd"/>
      <w:r w:rsidRPr="008E0F9B">
        <w:rPr>
          <w:color w:val="000000"/>
          <w:sz w:val="20"/>
          <w:szCs w:val="20"/>
        </w:rPr>
        <w:t xml:space="preserve"> (2018) believe</w:t>
      </w:r>
      <w:r w:rsidR="00D3202D" w:rsidRPr="008E0F9B">
        <w:rPr>
          <w:color w:val="000000"/>
          <w:sz w:val="20"/>
          <w:szCs w:val="20"/>
        </w:rPr>
        <w:t>d</w:t>
      </w:r>
      <w:r w:rsidRPr="008E0F9B">
        <w:rPr>
          <w:color w:val="000000"/>
          <w:sz w:val="20"/>
          <w:szCs w:val="20"/>
        </w:rPr>
        <w:t xml:space="preserve"> that these diary entries will serve as a bridge in establishing a trusting relationship between the client and the psychologist since the client in a situation of experiencing a personal crisis loses contact with the world around </w:t>
      </w:r>
      <w:r w:rsidR="00354A7D" w:rsidRPr="008E0F9B">
        <w:rPr>
          <w:color w:val="000000"/>
          <w:sz w:val="20"/>
          <w:szCs w:val="20"/>
        </w:rPr>
        <w:t>them</w:t>
      </w:r>
      <w:r w:rsidRPr="008E0F9B">
        <w:rPr>
          <w:color w:val="000000"/>
          <w:sz w:val="20"/>
          <w:szCs w:val="20"/>
        </w:rPr>
        <w:t xml:space="preserve">, and the diary makes </w:t>
      </w:r>
      <w:r w:rsidR="00354A7D" w:rsidRPr="008E0F9B">
        <w:rPr>
          <w:color w:val="000000"/>
          <w:sz w:val="20"/>
          <w:szCs w:val="20"/>
        </w:rPr>
        <w:t>them</w:t>
      </w:r>
      <w:r w:rsidRPr="008E0F9B">
        <w:rPr>
          <w:color w:val="000000"/>
          <w:sz w:val="20"/>
          <w:szCs w:val="20"/>
        </w:rPr>
        <w:t xml:space="preserve"> share </w:t>
      </w:r>
      <w:r w:rsidR="00354A7D" w:rsidRPr="008E0F9B">
        <w:rPr>
          <w:color w:val="000000"/>
          <w:sz w:val="20"/>
          <w:szCs w:val="20"/>
        </w:rPr>
        <w:t>their</w:t>
      </w:r>
      <w:r w:rsidRPr="008E0F9B">
        <w:rPr>
          <w:color w:val="000000"/>
          <w:sz w:val="20"/>
          <w:szCs w:val="20"/>
        </w:rPr>
        <w:t xml:space="preserve"> experiences</w:t>
      </w:r>
      <w:r w:rsidRPr="008E0F9B">
        <w:rPr>
          <w:sz w:val="20"/>
          <w:szCs w:val="20"/>
        </w:rPr>
        <w:t xml:space="preserve"> and</w:t>
      </w:r>
      <w:r w:rsidRPr="008E0F9B">
        <w:rPr>
          <w:color w:val="000000"/>
          <w:sz w:val="20"/>
          <w:szCs w:val="20"/>
        </w:rPr>
        <w:t xml:space="preserve"> talk about </w:t>
      </w:r>
      <w:r w:rsidR="00354A7D" w:rsidRPr="008E0F9B">
        <w:rPr>
          <w:color w:val="000000"/>
          <w:sz w:val="20"/>
          <w:szCs w:val="20"/>
        </w:rPr>
        <w:t>their</w:t>
      </w:r>
      <w:r w:rsidRPr="008E0F9B">
        <w:rPr>
          <w:color w:val="000000"/>
          <w:sz w:val="20"/>
          <w:szCs w:val="20"/>
        </w:rPr>
        <w:t xml:space="preserve"> inner world</w:t>
      </w:r>
      <w:r w:rsidRPr="008E0F9B">
        <w:rPr>
          <w:sz w:val="20"/>
          <w:szCs w:val="20"/>
        </w:rPr>
        <w:t>.</w:t>
      </w:r>
    </w:p>
    <w:p w14:paraId="3F0F8A03" w14:textId="1C53B7D4" w:rsidR="00376C8C" w:rsidRPr="008E0F9B" w:rsidRDefault="00376C8C" w:rsidP="00A40BAA">
      <w:pPr>
        <w:pBdr>
          <w:top w:val="nil"/>
          <w:left w:val="nil"/>
          <w:bottom w:val="nil"/>
          <w:right w:val="nil"/>
          <w:between w:val="nil"/>
        </w:pBdr>
        <w:ind w:firstLine="284"/>
        <w:jc w:val="both"/>
        <w:rPr>
          <w:color w:val="000000"/>
          <w:sz w:val="20"/>
          <w:szCs w:val="20"/>
        </w:rPr>
      </w:pPr>
      <w:r w:rsidRPr="008E0F9B">
        <w:rPr>
          <w:color w:val="000000"/>
          <w:sz w:val="20"/>
          <w:szCs w:val="20"/>
        </w:rPr>
        <w:t>D.</w:t>
      </w:r>
      <w:r w:rsidR="00C865A1" w:rsidRPr="008E0F9B">
        <w:rPr>
          <w:color w:val="000000"/>
          <w:sz w:val="20"/>
          <w:szCs w:val="20"/>
        </w:rPr>
        <w:t xml:space="preserve"> </w:t>
      </w:r>
      <w:r w:rsidRPr="008E0F9B">
        <w:rPr>
          <w:color w:val="000000"/>
          <w:sz w:val="20"/>
          <w:szCs w:val="20"/>
        </w:rPr>
        <w:t xml:space="preserve">A. </w:t>
      </w:r>
      <w:proofErr w:type="spellStart"/>
      <w:r w:rsidRPr="008E0F9B">
        <w:rPr>
          <w:color w:val="000000"/>
          <w:sz w:val="20"/>
          <w:szCs w:val="20"/>
        </w:rPr>
        <w:t>Kokoeva</w:t>
      </w:r>
      <w:proofErr w:type="spellEnd"/>
      <w:r w:rsidRPr="008E0F9B">
        <w:rPr>
          <w:color w:val="000000"/>
          <w:sz w:val="20"/>
          <w:szCs w:val="20"/>
        </w:rPr>
        <w:t xml:space="preserve"> and V.</w:t>
      </w:r>
      <w:r w:rsidR="00C865A1" w:rsidRPr="008E0F9B">
        <w:rPr>
          <w:color w:val="000000"/>
          <w:sz w:val="20"/>
          <w:szCs w:val="20"/>
        </w:rPr>
        <w:t xml:space="preserve"> </w:t>
      </w:r>
      <w:r w:rsidRPr="008E0F9B">
        <w:rPr>
          <w:color w:val="000000"/>
          <w:sz w:val="20"/>
          <w:szCs w:val="20"/>
        </w:rPr>
        <w:t xml:space="preserve">V. </w:t>
      </w:r>
      <w:proofErr w:type="spellStart"/>
      <w:r w:rsidRPr="008E0F9B">
        <w:rPr>
          <w:color w:val="000000"/>
          <w:sz w:val="20"/>
          <w:szCs w:val="20"/>
        </w:rPr>
        <w:t>Kosonogov</w:t>
      </w:r>
      <w:proofErr w:type="spellEnd"/>
      <w:r w:rsidRPr="008E0F9B">
        <w:rPr>
          <w:color w:val="000000"/>
          <w:sz w:val="20"/>
          <w:szCs w:val="20"/>
        </w:rPr>
        <w:t xml:space="preserve"> (2019), </w:t>
      </w:r>
      <w:r w:rsidRPr="008E0F9B">
        <w:rPr>
          <w:sz w:val="20"/>
          <w:szCs w:val="20"/>
        </w:rPr>
        <w:t>using</w:t>
      </w:r>
      <w:r w:rsidRPr="008E0F9B">
        <w:rPr>
          <w:color w:val="000000"/>
          <w:sz w:val="20"/>
          <w:szCs w:val="20"/>
        </w:rPr>
        <w:t xml:space="preserve"> the principles of cognitive-behavioral therapy, also </w:t>
      </w:r>
      <w:r w:rsidRPr="008E0F9B">
        <w:rPr>
          <w:sz w:val="20"/>
          <w:szCs w:val="20"/>
        </w:rPr>
        <w:t>considered</w:t>
      </w:r>
      <w:r w:rsidRPr="008E0F9B">
        <w:rPr>
          <w:color w:val="000000"/>
          <w:sz w:val="20"/>
          <w:szCs w:val="20"/>
        </w:rPr>
        <w:t xml:space="preserve"> the effectiveness of the diary method, calling it the “worksheet method</w:t>
      </w:r>
      <w:r w:rsidR="00A00CA5" w:rsidRPr="008E0F9B">
        <w:rPr>
          <w:color w:val="000000"/>
          <w:sz w:val="20"/>
          <w:szCs w:val="20"/>
        </w:rPr>
        <w:t>.</w:t>
      </w:r>
      <w:r w:rsidRPr="008E0F9B">
        <w:rPr>
          <w:color w:val="000000"/>
          <w:sz w:val="20"/>
          <w:szCs w:val="20"/>
        </w:rPr>
        <w:t xml:space="preserve">” The </w:t>
      </w:r>
      <w:r w:rsidR="00A00CA5" w:rsidRPr="008E0F9B">
        <w:rPr>
          <w:color w:val="000000"/>
          <w:sz w:val="20"/>
          <w:szCs w:val="20"/>
        </w:rPr>
        <w:t>scholars</w:t>
      </w:r>
      <w:r w:rsidRPr="008E0F9B">
        <w:rPr>
          <w:color w:val="000000"/>
          <w:sz w:val="20"/>
          <w:szCs w:val="20"/>
        </w:rPr>
        <w:t xml:space="preserve"> have developed the so-called coping sheet, which consists of 7 sections. The first section should describe a recent incident of strong negative (or unpleasant) feelings. There is a condition here that </w:t>
      </w:r>
      <w:r w:rsidRPr="008E0F9B">
        <w:rPr>
          <w:sz w:val="20"/>
          <w:szCs w:val="20"/>
        </w:rPr>
        <w:t>the writer</w:t>
      </w:r>
      <w:r w:rsidRPr="008E0F9B">
        <w:rPr>
          <w:color w:val="000000"/>
          <w:sz w:val="20"/>
          <w:szCs w:val="20"/>
        </w:rPr>
        <w:t xml:space="preserve"> needs to write in as </w:t>
      </w:r>
      <w:r w:rsidRPr="008E0F9B">
        <w:rPr>
          <w:sz w:val="20"/>
          <w:szCs w:val="20"/>
        </w:rPr>
        <w:t>many</w:t>
      </w:r>
      <w:r w:rsidRPr="008E0F9B">
        <w:rPr>
          <w:color w:val="000000"/>
          <w:sz w:val="20"/>
          <w:szCs w:val="20"/>
        </w:rPr>
        <w:t xml:space="preserve"> detail</w:t>
      </w:r>
      <w:r w:rsidRPr="008E0F9B">
        <w:rPr>
          <w:sz w:val="20"/>
          <w:szCs w:val="20"/>
        </w:rPr>
        <w:t xml:space="preserve">s </w:t>
      </w:r>
      <w:r w:rsidRPr="008E0F9B">
        <w:rPr>
          <w:color w:val="000000"/>
          <w:sz w:val="20"/>
          <w:szCs w:val="20"/>
        </w:rPr>
        <w:t>as possible. The second section should clarify that feeling. The third section should be devoted to the stimulus</w:t>
      </w:r>
      <w:r w:rsidRPr="008E0F9B">
        <w:rPr>
          <w:sz w:val="20"/>
          <w:szCs w:val="20"/>
        </w:rPr>
        <w:t>, something that triggered the feeling</w:t>
      </w:r>
      <w:r w:rsidRPr="008E0F9B">
        <w:rPr>
          <w:color w:val="000000"/>
          <w:sz w:val="20"/>
          <w:szCs w:val="20"/>
        </w:rPr>
        <w:t xml:space="preserve">. In the fourth section, a need </w:t>
      </w:r>
      <w:r w:rsidRPr="008E0F9B">
        <w:rPr>
          <w:sz w:val="20"/>
          <w:szCs w:val="20"/>
        </w:rPr>
        <w:t>that was not satisfied because of this stimulus</w:t>
      </w:r>
      <w:r w:rsidRPr="008E0F9B">
        <w:rPr>
          <w:color w:val="000000"/>
          <w:sz w:val="20"/>
          <w:szCs w:val="20"/>
        </w:rPr>
        <w:t xml:space="preserve"> is recorded. The fifth section describes the coping strategy chosen by the person to deal with this irritant. </w:t>
      </w:r>
      <w:r w:rsidRPr="008E0F9B">
        <w:rPr>
          <w:sz w:val="20"/>
          <w:szCs w:val="20"/>
        </w:rPr>
        <w:t>T</w:t>
      </w:r>
      <w:r w:rsidRPr="008E0F9B">
        <w:rPr>
          <w:color w:val="000000"/>
          <w:sz w:val="20"/>
          <w:szCs w:val="20"/>
        </w:rPr>
        <w:t xml:space="preserve">his strategy is described in more detail (that is, step by step fixes the features of its use) in the next section. The seventh section offers more options for eliminating the stimulus. The authors of this method have </w:t>
      </w:r>
      <w:r w:rsidRPr="008E0F9B">
        <w:rPr>
          <w:color w:val="000000"/>
          <w:sz w:val="20"/>
          <w:szCs w:val="20"/>
        </w:rPr>
        <w:lastRenderedPageBreak/>
        <w:t xml:space="preserve">proven its effectiveness in a small group of samples, showing changes in </w:t>
      </w:r>
      <w:r w:rsidR="00F04D01" w:rsidRPr="008E0F9B">
        <w:rPr>
          <w:color w:val="000000"/>
          <w:sz w:val="20"/>
          <w:szCs w:val="20"/>
        </w:rPr>
        <w:t>clients</w:t>
      </w:r>
      <w:r w:rsidR="002670FC" w:rsidRPr="008E0F9B">
        <w:rPr>
          <w:color w:val="000000"/>
          <w:sz w:val="20"/>
          <w:szCs w:val="20"/>
        </w:rPr>
        <w:t>’</w:t>
      </w:r>
      <w:r w:rsidR="00F04D01" w:rsidRPr="008E0F9B">
        <w:rPr>
          <w:color w:val="000000"/>
          <w:sz w:val="20"/>
          <w:szCs w:val="20"/>
        </w:rPr>
        <w:t xml:space="preserve"> emotional state:</w:t>
      </w:r>
      <w:r w:rsidRPr="008E0F9B">
        <w:rPr>
          <w:color w:val="000000"/>
          <w:sz w:val="20"/>
          <w:szCs w:val="20"/>
        </w:rPr>
        <w:t xml:space="preserve"> they have decreased anxiety, depressive reactions, </w:t>
      </w:r>
      <w:r w:rsidR="000E2186" w:rsidRPr="008E0F9B">
        <w:rPr>
          <w:color w:val="000000"/>
          <w:sz w:val="20"/>
          <w:szCs w:val="20"/>
        </w:rPr>
        <w:t>and hostility.</w:t>
      </w:r>
      <w:r w:rsidRPr="008E0F9B">
        <w:rPr>
          <w:color w:val="000000"/>
          <w:sz w:val="20"/>
          <w:szCs w:val="20"/>
        </w:rPr>
        <w:t xml:space="preserve"> E.</w:t>
      </w:r>
      <w:r w:rsidR="00C865A1" w:rsidRPr="008E0F9B">
        <w:rPr>
          <w:color w:val="000000"/>
          <w:sz w:val="20"/>
          <w:szCs w:val="20"/>
        </w:rPr>
        <w:t xml:space="preserve"> </w:t>
      </w:r>
      <w:r w:rsidRPr="008E0F9B">
        <w:rPr>
          <w:color w:val="000000"/>
          <w:sz w:val="20"/>
          <w:szCs w:val="20"/>
        </w:rPr>
        <w:t xml:space="preserve">I </w:t>
      </w:r>
      <w:proofErr w:type="spellStart"/>
      <w:r w:rsidRPr="008E0F9B">
        <w:rPr>
          <w:color w:val="000000"/>
          <w:sz w:val="20"/>
          <w:szCs w:val="20"/>
        </w:rPr>
        <w:t>Kazakova</w:t>
      </w:r>
      <w:proofErr w:type="spellEnd"/>
      <w:r w:rsidRPr="008E0F9B">
        <w:rPr>
          <w:color w:val="000000"/>
          <w:sz w:val="20"/>
          <w:szCs w:val="20"/>
        </w:rPr>
        <w:t xml:space="preserve"> </w:t>
      </w:r>
      <w:r w:rsidR="000E2186" w:rsidRPr="008E0F9B">
        <w:rPr>
          <w:color w:val="000000"/>
          <w:sz w:val="20"/>
          <w:szCs w:val="20"/>
        </w:rPr>
        <w:t>et al.</w:t>
      </w:r>
      <w:r w:rsidRPr="008E0F9B">
        <w:rPr>
          <w:color w:val="000000"/>
          <w:sz w:val="20"/>
          <w:szCs w:val="20"/>
        </w:rPr>
        <w:t xml:space="preserve"> (</w:t>
      </w:r>
      <w:proofErr w:type="spellStart"/>
      <w:r w:rsidRPr="008E0F9B">
        <w:rPr>
          <w:color w:val="000000"/>
          <w:sz w:val="20"/>
          <w:szCs w:val="20"/>
        </w:rPr>
        <w:t>Kazakova</w:t>
      </w:r>
      <w:proofErr w:type="spellEnd"/>
      <w:r w:rsidRPr="008E0F9B">
        <w:rPr>
          <w:color w:val="000000"/>
          <w:sz w:val="20"/>
          <w:szCs w:val="20"/>
        </w:rPr>
        <w:t xml:space="preserve">, </w:t>
      </w:r>
      <w:proofErr w:type="spellStart"/>
      <w:r w:rsidRPr="008E0F9B">
        <w:rPr>
          <w:color w:val="000000"/>
          <w:sz w:val="20"/>
          <w:szCs w:val="20"/>
        </w:rPr>
        <w:t>S</w:t>
      </w:r>
      <w:r w:rsidRPr="008E0F9B">
        <w:rPr>
          <w:sz w:val="20"/>
          <w:szCs w:val="20"/>
        </w:rPr>
        <w:t>h</w:t>
      </w:r>
      <w:r w:rsidRPr="008E0F9B">
        <w:rPr>
          <w:color w:val="000000"/>
          <w:sz w:val="20"/>
          <w:szCs w:val="20"/>
        </w:rPr>
        <w:t>abalina</w:t>
      </w:r>
      <w:proofErr w:type="spellEnd"/>
      <w:r w:rsidRPr="008E0F9B">
        <w:rPr>
          <w:color w:val="000000"/>
          <w:sz w:val="20"/>
          <w:szCs w:val="20"/>
        </w:rPr>
        <w:t xml:space="preserve"> &amp; </w:t>
      </w:r>
      <w:proofErr w:type="spellStart"/>
      <w:r w:rsidR="00F3309D" w:rsidRPr="008E0F9B">
        <w:rPr>
          <w:color w:val="000000"/>
          <w:sz w:val="20"/>
          <w:szCs w:val="20"/>
        </w:rPr>
        <w:t>Tsepeleva</w:t>
      </w:r>
      <w:proofErr w:type="spellEnd"/>
      <w:r w:rsidRPr="008E0F9B">
        <w:rPr>
          <w:color w:val="000000"/>
          <w:sz w:val="20"/>
          <w:szCs w:val="20"/>
        </w:rPr>
        <w:t xml:space="preserve">, 2014) also </w:t>
      </w:r>
      <w:r w:rsidRPr="008E0F9B">
        <w:rPr>
          <w:sz w:val="20"/>
          <w:szCs w:val="20"/>
        </w:rPr>
        <w:t>state that</w:t>
      </w:r>
      <w:r w:rsidRPr="008E0F9B">
        <w:rPr>
          <w:color w:val="000000"/>
          <w:sz w:val="20"/>
          <w:szCs w:val="20"/>
        </w:rPr>
        <w:t xml:space="preserve"> </w:t>
      </w:r>
      <w:r w:rsidRPr="008E0F9B">
        <w:rPr>
          <w:sz w:val="20"/>
          <w:szCs w:val="20"/>
        </w:rPr>
        <w:t xml:space="preserve">increasing the level of reflexivity, </w:t>
      </w:r>
      <w:r w:rsidR="000E2186" w:rsidRPr="008E0F9B">
        <w:rPr>
          <w:sz w:val="20"/>
          <w:szCs w:val="20"/>
        </w:rPr>
        <w:t>self-reflection,</w:t>
      </w:r>
      <w:r w:rsidRPr="008E0F9B">
        <w:rPr>
          <w:sz w:val="20"/>
          <w:szCs w:val="20"/>
        </w:rPr>
        <w:t xml:space="preserve"> and self-understanding could be a </w:t>
      </w:r>
      <w:r w:rsidRPr="008E0F9B">
        <w:rPr>
          <w:color w:val="000000"/>
          <w:sz w:val="20"/>
          <w:szCs w:val="20"/>
        </w:rPr>
        <w:t xml:space="preserve">good </w:t>
      </w:r>
      <w:r w:rsidRPr="008E0F9B">
        <w:rPr>
          <w:sz w:val="20"/>
          <w:szCs w:val="20"/>
        </w:rPr>
        <w:t>way</w:t>
      </w:r>
      <w:r w:rsidRPr="008E0F9B">
        <w:rPr>
          <w:color w:val="000000"/>
          <w:sz w:val="20"/>
          <w:szCs w:val="20"/>
        </w:rPr>
        <w:t xml:space="preserve"> to optimize coping behavior and increase adaptive capabilities among people in a situation of experiencing an abnormal crisis (in particular, disability).</w:t>
      </w:r>
    </w:p>
    <w:p w14:paraId="522E64F6" w14:textId="5CE656B5" w:rsidR="00376C8C" w:rsidRPr="008E0F9B" w:rsidRDefault="00376C8C" w:rsidP="00A40BAA">
      <w:pPr>
        <w:pBdr>
          <w:top w:val="nil"/>
          <w:left w:val="nil"/>
          <w:bottom w:val="nil"/>
          <w:right w:val="nil"/>
          <w:between w:val="nil"/>
        </w:pBdr>
        <w:ind w:firstLine="284"/>
        <w:jc w:val="both"/>
        <w:rPr>
          <w:color w:val="000000"/>
          <w:sz w:val="20"/>
          <w:szCs w:val="20"/>
        </w:rPr>
      </w:pPr>
      <w:r w:rsidRPr="008E0F9B">
        <w:rPr>
          <w:color w:val="000000"/>
          <w:sz w:val="20"/>
          <w:szCs w:val="20"/>
        </w:rPr>
        <w:t>S.</w:t>
      </w:r>
      <w:r w:rsidR="00C865A1" w:rsidRPr="008E0F9B">
        <w:rPr>
          <w:color w:val="000000"/>
          <w:sz w:val="20"/>
          <w:szCs w:val="20"/>
        </w:rPr>
        <w:t xml:space="preserve"> </w:t>
      </w:r>
      <w:r w:rsidRPr="008E0F9B">
        <w:rPr>
          <w:color w:val="000000"/>
          <w:sz w:val="20"/>
          <w:szCs w:val="20"/>
        </w:rPr>
        <w:t xml:space="preserve">L. </w:t>
      </w:r>
      <w:proofErr w:type="spellStart"/>
      <w:r w:rsidRPr="008E0F9B">
        <w:rPr>
          <w:color w:val="000000"/>
          <w:sz w:val="20"/>
          <w:szCs w:val="20"/>
        </w:rPr>
        <w:t>Bogomaz</w:t>
      </w:r>
      <w:proofErr w:type="spellEnd"/>
      <w:r w:rsidRPr="008E0F9B">
        <w:rPr>
          <w:color w:val="000000"/>
          <w:sz w:val="20"/>
          <w:szCs w:val="20"/>
        </w:rPr>
        <w:t xml:space="preserve"> and S.</w:t>
      </w:r>
      <w:r w:rsidR="00C865A1" w:rsidRPr="008E0F9B">
        <w:rPr>
          <w:color w:val="000000"/>
          <w:sz w:val="20"/>
          <w:szCs w:val="20"/>
        </w:rPr>
        <w:t xml:space="preserve"> </w:t>
      </w:r>
      <w:r w:rsidRPr="008E0F9B">
        <w:rPr>
          <w:color w:val="000000"/>
          <w:sz w:val="20"/>
          <w:szCs w:val="20"/>
        </w:rPr>
        <w:t xml:space="preserve">F. </w:t>
      </w:r>
      <w:proofErr w:type="spellStart"/>
      <w:r w:rsidRPr="008E0F9B">
        <w:rPr>
          <w:color w:val="000000"/>
          <w:sz w:val="20"/>
          <w:szCs w:val="20"/>
        </w:rPr>
        <w:t>Pashkovich</w:t>
      </w:r>
      <w:proofErr w:type="spellEnd"/>
      <w:r w:rsidRPr="008E0F9B">
        <w:rPr>
          <w:color w:val="000000"/>
          <w:sz w:val="20"/>
          <w:szCs w:val="20"/>
        </w:rPr>
        <w:t xml:space="preserve"> (2016) </w:t>
      </w:r>
      <w:r w:rsidR="00A00CA5" w:rsidRPr="008E0F9B">
        <w:rPr>
          <w:color w:val="000000"/>
          <w:sz w:val="20"/>
          <w:szCs w:val="20"/>
        </w:rPr>
        <w:t>regarded</w:t>
      </w:r>
      <w:r w:rsidRPr="008E0F9B">
        <w:rPr>
          <w:color w:val="000000"/>
          <w:sz w:val="20"/>
          <w:szCs w:val="20"/>
        </w:rPr>
        <w:t xml:space="preserve"> the narrative approach to </w:t>
      </w:r>
      <w:r w:rsidRPr="008E0F9B">
        <w:rPr>
          <w:sz w:val="20"/>
          <w:szCs w:val="20"/>
        </w:rPr>
        <w:t>be no less effective</w:t>
      </w:r>
      <w:r w:rsidRPr="008E0F9B">
        <w:rPr>
          <w:color w:val="000000"/>
          <w:sz w:val="20"/>
          <w:szCs w:val="20"/>
        </w:rPr>
        <w:t xml:space="preserve">. While </w:t>
      </w:r>
      <w:r w:rsidRPr="008E0F9B">
        <w:rPr>
          <w:sz w:val="20"/>
          <w:szCs w:val="20"/>
        </w:rPr>
        <w:t>w</w:t>
      </w:r>
      <w:r w:rsidRPr="008E0F9B">
        <w:rPr>
          <w:color w:val="000000"/>
          <w:sz w:val="20"/>
          <w:szCs w:val="20"/>
        </w:rPr>
        <w:t xml:space="preserve">orking with people with damage to the musculoskeletal system, the </w:t>
      </w:r>
      <w:r w:rsidR="00A00CA5" w:rsidRPr="008E0F9B">
        <w:rPr>
          <w:color w:val="000000"/>
          <w:sz w:val="20"/>
          <w:szCs w:val="20"/>
        </w:rPr>
        <w:t>scholars</w:t>
      </w:r>
      <w:r w:rsidRPr="008E0F9B">
        <w:rPr>
          <w:color w:val="000000"/>
          <w:sz w:val="20"/>
          <w:szCs w:val="20"/>
        </w:rPr>
        <w:t xml:space="preserve"> noted restructuring and changes in coping behavior</w:t>
      </w:r>
      <w:r w:rsidRPr="008E0F9B">
        <w:rPr>
          <w:sz w:val="20"/>
          <w:szCs w:val="20"/>
        </w:rPr>
        <w:t xml:space="preserve">. With the help of </w:t>
      </w:r>
      <w:r w:rsidR="00F04D01" w:rsidRPr="008E0F9B">
        <w:rPr>
          <w:sz w:val="20"/>
          <w:szCs w:val="20"/>
        </w:rPr>
        <w:t xml:space="preserve">the </w:t>
      </w:r>
      <w:r w:rsidRPr="008E0F9B">
        <w:rPr>
          <w:sz w:val="20"/>
          <w:szCs w:val="20"/>
        </w:rPr>
        <w:t xml:space="preserve">narrative </w:t>
      </w:r>
      <w:r w:rsidR="000E2186" w:rsidRPr="008E0F9B">
        <w:rPr>
          <w:sz w:val="20"/>
          <w:szCs w:val="20"/>
        </w:rPr>
        <w:t>approach,</w:t>
      </w:r>
      <w:r w:rsidRPr="008E0F9B">
        <w:rPr>
          <w:color w:val="000000"/>
          <w:sz w:val="20"/>
          <w:szCs w:val="20"/>
        </w:rPr>
        <w:t xml:space="preserve"> patients began to use constructive coping strategies more often.</w:t>
      </w:r>
    </w:p>
    <w:p w14:paraId="58E42355" w14:textId="3BF5F2A0" w:rsidR="00376C8C" w:rsidRPr="008E0F9B" w:rsidRDefault="00376C8C" w:rsidP="00A40BAA">
      <w:pPr>
        <w:pBdr>
          <w:top w:val="nil"/>
          <w:left w:val="nil"/>
          <w:bottom w:val="nil"/>
          <w:right w:val="nil"/>
          <w:between w:val="nil"/>
        </w:pBdr>
        <w:spacing w:after="120"/>
        <w:ind w:firstLine="284"/>
        <w:jc w:val="both"/>
        <w:rPr>
          <w:color w:val="000000"/>
          <w:sz w:val="20"/>
          <w:szCs w:val="20"/>
        </w:rPr>
      </w:pPr>
      <w:r w:rsidRPr="008E0F9B">
        <w:rPr>
          <w:color w:val="000000"/>
          <w:sz w:val="20"/>
          <w:szCs w:val="20"/>
        </w:rPr>
        <w:t xml:space="preserve">Another fairly </w:t>
      </w:r>
      <w:r w:rsidR="00F04D01" w:rsidRPr="008E0F9B">
        <w:rPr>
          <w:color w:val="000000"/>
          <w:sz w:val="20"/>
          <w:szCs w:val="20"/>
        </w:rPr>
        <w:t>practical</w:t>
      </w:r>
      <w:r w:rsidRPr="008E0F9B">
        <w:rPr>
          <w:color w:val="000000"/>
          <w:sz w:val="20"/>
          <w:szCs w:val="20"/>
        </w:rPr>
        <w:t xml:space="preserve"> and resourceful approach is art therapy. I.</w:t>
      </w:r>
      <w:r w:rsidR="00545B58" w:rsidRPr="008E0F9B">
        <w:rPr>
          <w:color w:val="000000"/>
          <w:sz w:val="20"/>
          <w:szCs w:val="20"/>
        </w:rPr>
        <w:t xml:space="preserve"> </w:t>
      </w:r>
      <w:r w:rsidRPr="008E0F9B">
        <w:rPr>
          <w:color w:val="000000"/>
          <w:sz w:val="20"/>
          <w:szCs w:val="20"/>
        </w:rPr>
        <w:t xml:space="preserve">V. </w:t>
      </w:r>
      <w:proofErr w:type="spellStart"/>
      <w:r w:rsidR="00F3309D" w:rsidRPr="008E0F9B">
        <w:rPr>
          <w:color w:val="000000"/>
          <w:sz w:val="20"/>
          <w:szCs w:val="20"/>
        </w:rPr>
        <w:t>Tsvetkova</w:t>
      </w:r>
      <w:proofErr w:type="spellEnd"/>
      <w:r w:rsidRPr="008E0F9B">
        <w:rPr>
          <w:color w:val="000000"/>
          <w:sz w:val="20"/>
          <w:szCs w:val="20"/>
        </w:rPr>
        <w:t xml:space="preserve"> (2016) </w:t>
      </w:r>
      <w:r w:rsidR="00A00CA5" w:rsidRPr="008E0F9B">
        <w:rPr>
          <w:color w:val="000000"/>
          <w:sz w:val="20"/>
          <w:szCs w:val="20"/>
        </w:rPr>
        <w:t xml:space="preserve">indicated </w:t>
      </w:r>
      <w:r w:rsidRPr="008E0F9B">
        <w:rPr>
          <w:color w:val="000000"/>
          <w:sz w:val="20"/>
          <w:szCs w:val="20"/>
        </w:rPr>
        <w:t>its effectiveness in dealing with family crises. According to the author, this approach provides an experience of new communication and interaction between family members, helps to express oneself</w:t>
      </w:r>
      <w:r w:rsidR="00F04D01" w:rsidRPr="008E0F9B">
        <w:rPr>
          <w:color w:val="000000"/>
          <w:sz w:val="20"/>
          <w:szCs w:val="20"/>
        </w:rPr>
        <w:t>,</w:t>
      </w:r>
      <w:r w:rsidRPr="008E0F9B">
        <w:rPr>
          <w:color w:val="000000"/>
          <w:sz w:val="20"/>
          <w:szCs w:val="20"/>
        </w:rPr>
        <w:t xml:space="preserve"> and communicate with other family members in different aspects. It should be applied in individual and group form, as some techniques do not work in one form of work and vice versa. Also, the author believe</w:t>
      </w:r>
      <w:r w:rsidR="00A00CA5" w:rsidRPr="008E0F9B">
        <w:rPr>
          <w:color w:val="000000"/>
          <w:sz w:val="20"/>
          <w:szCs w:val="20"/>
        </w:rPr>
        <w:t>d</w:t>
      </w:r>
      <w:r w:rsidRPr="008E0F9B">
        <w:rPr>
          <w:color w:val="000000"/>
          <w:sz w:val="20"/>
          <w:szCs w:val="20"/>
        </w:rPr>
        <w:t xml:space="preserve"> that when carrying out psycho-consulting work, one cannot </w:t>
      </w:r>
      <w:r w:rsidR="00A00CA5" w:rsidRPr="008E0F9B">
        <w:rPr>
          <w:color w:val="000000"/>
          <w:sz w:val="20"/>
          <w:szCs w:val="20"/>
        </w:rPr>
        <w:t>rely</w:t>
      </w:r>
      <w:r w:rsidRPr="008E0F9B">
        <w:rPr>
          <w:color w:val="000000"/>
          <w:sz w:val="20"/>
          <w:szCs w:val="20"/>
        </w:rPr>
        <w:t xml:space="preserve"> on this approach but use it as an additional method. I.</w:t>
      </w:r>
      <w:r w:rsidR="00545B58" w:rsidRPr="008E0F9B">
        <w:rPr>
          <w:color w:val="000000"/>
          <w:sz w:val="20"/>
          <w:szCs w:val="20"/>
        </w:rPr>
        <w:t xml:space="preserve"> </w:t>
      </w:r>
      <w:r w:rsidR="00C865A1" w:rsidRPr="008E0F9B">
        <w:rPr>
          <w:color w:val="000000"/>
          <w:sz w:val="20"/>
          <w:szCs w:val="20"/>
        </w:rPr>
        <w:t xml:space="preserve"> </w:t>
      </w:r>
      <w:r w:rsidRPr="008E0F9B">
        <w:rPr>
          <w:color w:val="000000"/>
          <w:sz w:val="20"/>
          <w:szCs w:val="20"/>
        </w:rPr>
        <w:t xml:space="preserve">V. </w:t>
      </w:r>
      <w:proofErr w:type="spellStart"/>
      <w:r w:rsidR="00F3309D" w:rsidRPr="008E0F9B">
        <w:rPr>
          <w:color w:val="000000"/>
          <w:sz w:val="20"/>
          <w:szCs w:val="20"/>
        </w:rPr>
        <w:t>Tsvetkova</w:t>
      </w:r>
      <w:proofErr w:type="spellEnd"/>
      <w:r w:rsidRPr="008E0F9B">
        <w:rPr>
          <w:color w:val="000000"/>
          <w:sz w:val="20"/>
          <w:szCs w:val="20"/>
        </w:rPr>
        <w:t xml:space="preserve"> (2016) </w:t>
      </w:r>
      <w:r w:rsidR="00A00CA5" w:rsidRPr="008E0F9B">
        <w:rPr>
          <w:color w:val="000000"/>
          <w:sz w:val="20"/>
          <w:szCs w:val="20"/>
        </w:rPr>
        <w:t>gave</w:t>
      </w:r>
      <w:r w:rsidRPr="008E0F9B">
        <w:rPr>
          <w:color w:val="000000"/>
          <w:sz w:val="20"/>
          <w:szCs w:val="20"/>
        </w:rPr>
        <w:t xml:space="preserve"> </w:t>
      </w:r>
      <w:r w:rsidR="00F04D01" w:rsidRPr="008E0F9B">
        <w:rPr>
          <w:color w:val="000000"/>
          <w:sz w:val="20"/>
          <w:szCs w:val="20"/>
        </w:rPr>
        <w:t>several</w:t>
      </w:r>
      <w:r w:rsidRPr="008E0F9B">
        <w:rPr>
          <w:color w:val="000000"/>
          <w:sz w:val="20"/>
          <w:szCs w:val="20"/>
        </w:rPr>
        <w:t xml:space="preserve"> correctional tasks of art therapy when working with family crises. Let us present only those that will be relevant and significant to optimize </w:t>
      </w:r>
      <w:r w:rsidR="000E2186" w:rsidRPr="008E0F9B">
        <w:rPr>
          <w:color w:val="000000"/>
          <w:sz w:val="20"/>
          <w:szCs w:val="20"/>
        </w:rPr>
        <w:t>the coping</w:t>
      </w:r>
      <w:r w:rsidRPr="008E0F9B">
        <w:rPr>
          <w:color w:val="000000"/>
          <w:sz w:val="20"/>
          <w:szCs w:val="20"/>
        </w:rPr>
        <w:t xml:space="preserve"> behavior of young</w:t>
      </w:r>
      <w:r w:rsidRPr="008E0F9B">
        <w:rPr>
          <w:sz w:val="20"/>
          <w:szCs w:val="20"/>
        </w:rPr>
        <w:t xml:space="preserve"> people</w:t>
      </w:r>
      <w:r w:rsidRPr="008E0F9B">
        <w:rPr>
          <w:color w:val="000000"/>
          <w:sz w:val="20"/>
          <w:szCs w:val="20"/>
        </w:rPr>
        <w:t>:</w:t>
      </w:r>
    </w:p>
    <w:p w14:paraId="432C5848" w14:textId="047C5EA8" w:rsidR="00376C8C" w:rsidRPr="008E0F9B" w:rsidRDefault="00A40BAA" w:rsidP="00A40BAA">
      <w:pPr>
        <w:pStyle w:val="a5"/>
        <w:numPr>
          <w:ilvl w:val="0"/>
          <w:numId w:val="5"/>
        </w:numPr>
        <w:pBdr>
          <w:top w:val="nil"/>
          <w:left w:val="nil"/>
          <w:bottom w:val="nil"/>
          <w:right w:val="nil"/>
          <w:between w:val="nil"/>
        </w:pBdr>
        <w:ind w:left="284" w:hanging="284"/>
        <w:contextualSpacing w:val="0"/>
        <w:jc w:val="both"/>
        <w:rPr>
          <w:color w:val="000000"/>
          <w:sz w:val="20"/>
          <w:szCs w:val="20"/>
        </w:rPr>
      </w:pPr>
      <w:r w:rsidRPr="008E0F9B">
        <w:rPr>
          <w:color w:val="000000"/>
          <w:sz w:val="20"/>
          <w:szCs w:val="20"/>
        </w:rPr>
        <w:t>T</w:t>
      </w:r>
      <w:r w:rsidR="00376C8C" w:rsidRPr="008E0F9B">
        <w:rPr>
          <w:sz w:val="20"/>
          <w:szCs w:val="20"/>
        </w:rPr>
        <w:t xml:space="preserve">o be </w:t>
      </w:r>
      <w:r w:rsidR="00376C8C" w:rsidRPr="008E0F9B">
        <w:rPr>
          <w:color w:val="000000"/>
          <w:sz w:val="20"/>
          <w:szCs w:val="20"/>
        </w:rPr>
        <w:t>aware of dysfunctional variants of family interaction;</w:t>
      </w:r>
    </w:p>
    <w:p w14:paraId="1743AB49" w14:textId="5A2D006F" w:rsidR="00376C8C" w:rsidRPr="008E0F9B" w:rsidRDefault="00A40BAA" w:rsidP="00A40BAA">
      <w:pPr>
        <w:pStyle w:val="a5"/>
        <w:numPr>
          <w:ilvl w:val="0"/>
          <w:numId w:val="5"/>
        </w:numPr>
        <w:pBdr>
          <w:top w:val="nil"/>
          <w:left w:val="nil"/>
          <w:bottom w:val="nil"/>
          <w:right w:val="nil"/>
          <w:between w:val="nil"/>
        </w:pBdr>
        <w:ind w:left="284" w:hanging="284"/>
        <w:contextualSpacing w:val="0"/>
        <w:jc w:val="both"/>
        <w:rPr>
          <w:color w:val="000000"/>
          <w:sz w:val="20"/>
          <w:szCs w:val="20"/>
        </w:rPr>
      </w:pPr>
      <w:r w:rsidRPr="008E0F9B">
        <w:rPr>
          <w:color w:val="000000"/>
          <w:sz w:val="20"/>
          <w:szCs w:val="20"/>
        </w:rPr>
        <w:t>T</w:t>
      </w:r>
      <w:r w:rsidR="00376C8C" w:rsidRPr="008E0F9B">
        <w:rPr>
          <w:color w:val="000000"/>
          <w:sz w:val="20"/>
          <w:szCs w:val="20"/>
        </w:rPr>
        <w:t>o react and accept feelings;</w:t>
      </w:r>
    </w:p>
    <w:p w14:paraId="1A0EBCEE" w14:textId="6569B160" w:rsidR="00376C8C" w:rsidRPr="008E0F9B" w:rsidRDefault="00A40BAA" w:rsidP="00A40BAA">
      <w:pPr>
        <w:pStyle w:val="a5"/>
        <w:numPr>
          <w:ilvl w:val="0"/>
          <w:numId w:val="5"/>
        </w:numPr>
        <w:pBdr>
          <w:top w:val="nil"/>
          <w:left w:val="nil"/>
          <w:bottom w:val="nil"/>
          <w:right w:val="nil"/>
          <w:between w:val="nil"/>
        </w:pBdr>
        <w:ind w:left="284" w:hanging="284"/>
        <w:contextualSpacing w:val="0"/>
        <w:jc w:val="both"/>
        <w:rPr>
          <w:color w:val="000000"/>
          <w:sz w:val="20"/>
          <w:szCs w:val="20"/>
        </w:rPr>
      </w:pPr>
      <w:r w:rsidRPr="008E0F9B">
        <w:rPr>
          <w:color w:val="000000"/>
          <w:sz w:val="20"/>
          <w:szCs w:val="20"/>
        </w:rPr>
        <w:t>T</w:t>
      </w:r>
      <w:r w:rsidR="00376C8C" w:rsidRPr="008E0F9B">
        <w:rPr>
          <w:color w:val="000000"/>
          <w:sz w:val="20"/>
          <w:szCs w:val="20"/>
        </w:rPr>
        <w:t xml:space="preserve">o gain </w:t>
      </w:r>
      <w:r w:rsidR="00F04D01" w:rsidRPr="008E0F9B">
        <w:rPr>
          <w:color w:val="000000"/>
          <w:sz w:val="20"/>
          <w:szCs w:val="20"/>
        </w:rPr>
        <w:t xml:space="preserve">a </w:t>
      </w:r>
      <w:r w:rsidR="00376C8C" w:rsidRPr="008E0F9B">
        <w:rPr>
          <w:color w:val="000000"/>
          <w:sz w:val="20"/>
          <w:szCs w:val="20"/>
        </w:rPr>
        <w:t>new experience of joint activities and empathy;</w:t>
      </w:r>
    </w:p>
    <w:p w14:paraId="4272ACC9" w14:textId="6F916084" w:rsidR="00376C8C" w:rsidRPr="008E0F9B" w:rsidRDefault="00A40BAA" w:rsidP="00A40BAA">
      <w:pPr>
        <w:pStyle w:val="a5"/>
        <w:numPr>
          <w:ilvl w:val="0"/>
          <w:numId w:val="5"/>
        </w:numPr>
        <w:pBdr>
          <w:top w:val="nil"/>
          <w:left w:val="nil"/>
          <w:bottom w:val="nil"/>
          <w:right w:val="nil"/>
          <w:between w:val="nil"/>
        </w:pBdr>
        <w:ind w:left="284" w:hanging="284"/>
        <w:contextualSpacing w:val="0"/>
        <w:jc w:val="both"/>
        <w:rPr>
          <w:color w:val="000000"/>
          <w:sz w:val="20"/>
          <w:szCs w:val="20"/>
        </w:rPr>
      </w:pPr>
      <w:r w:rsidRPr="008E0F9B">
        <w:rPr>
          <w:color w:val="000000"/>
          <w:sz w:val="20"/>
          <w:szCs w:val="20"/>
        </w:rPr>
        <w:t>T</w:t>
      </w:r>
      <w:r w:rsidR="00376C8C" w:rsidRPr="008E0F9B">
        <w:rPr>
          <w:sz w:val="20"/>
          <w:szCs w:val="20"/>
        </w:rPr>
        <w:t>o</w:t>
      </w:r>
      <w:r w:rsidR="00376C8C" w:rsidRPr="008E0F9B">
        <w:rPr>
          <w:color w:val="000000"/>
          <w:sz w:val="20"/>
          <w:szCs w:val="20"/>
        </w:rPr>
        <w:t xml:space="preserve"> develo</w:t>
      </w:r>
      <w:r w:rsidR="00376C8C" w:rsidRPr="008E0F9B">
        <w:rPr>
          <w:sz w:val="20"/>
          <w:szCs w:val="20"/>
        </w:rPr>
        <w:t>p</w:t>
      </w:r>
      <w:r w:rsidR="00376C8C" w:rsidRPr="008E0F9B">
        <w:rPr>
          <w:color w:val="000000"/>
          <w:sz w:val="20"/>
          <w:szCs w:val="20"/>
        </w:rPr>
        <w:t xml:space="preserve"> and implement  new  methods of interaction;</w:t>
      </w:r>
    </w:p>
    <w:p w14:paraId="445B68F2" w14:textId="6B8F03D4" w:rsidR="00376C8C" w:rsidRPr="008E0F9B" w:rsidRDefault="00A40BAA" w:rsidP="00A40BAA">
      <w:pPr>
        <w:pStyle w:val="a5"/>
        <w:numPr>
          <w:ilvl w:val="0"/>
          <w:numId w:val="5"/>
        </w:numPr>
        <w:pBdr>
          <w:top w:val="nil"/>
          <w:left w:val="nil"/>
          <w:bottom w:val="nil"/>
          <w:right w:val="nil"/>
          <w:between w:val="nil"/>
        </w:pBdr>
        <w:spacing w:after="120"/>
        <w:ind w:left="284" w:hanging="284"/>
        <w:contextualSpacing w:val="0"/>
        <w:jc w:val="both"/>
        <w:rPr>
          <w:color w:val="000000"/>
          <w:sz w:val="20"/>
          <w:szCs w:val="20"/>
        </w:rPr>
      </w:pPr>
      <w:r w:rsidRPr="008E0F9B">
        <w:rPr>
          <w:color w:val="000000"/>
          <w:sz w:val="20"/>
          <w:szCs w:val="20"/>
        </w:rPr>
        <w:t>T</w:t>
      </w:r>
      <w:r w:rsidR="00376C8C" w:rsidRPr="008E0F9B">
        <w:rPr>
          <w:color w:val="000000"/>
          <w:sz w:val="20"/>
          <w:szCs w:val="20"/>
        </w:rPr>
        <w:t>o tra</w:t>
      </w:r>
      <w:r w:rsidR="00376C8C" w:rsidRPr="008E0F9B">
        <w:rPr>
          <w:sz w:val="20"/>
          <w:szCs w:val="20"/>
        </w:rPr>
        <w:t>in to express feelings and resolve conflicts in</w:t>
      </w:r>
      <w:r w:rsidR="00376C8C" w:rsidRPr="008E0F9B">
        <w:rPr>
          <w:color w:val="000000"/>
          <w:sz w:val="20"/>
          <w:szCs w:val="20"/>
        </w:rPr>
        <w:t xml:space="preserve"> adequate and constructive ways</w:t>
      </w:r>
      <w:r w:rsidR="00376C8C" w:rsidRPr="008E0F9B">
        <w:rPr>
          <w:sz w:val="20"/>
          <w:szCs w:val="20"/>
        </w:rPr>
        <w:t xml:space="preserve"> </w:t>
      </w:r>
      <w:r w:rsidR="00376C8C" w:rsidRPr="008E0F9B">
        <w:rPr>
          <w:color w:val="000000"/>
          <w:sz w:val="20"/>
          <w:szCs w:val="20"/>
        </w:rPr>
        <w:t>(in particular, by searching for compromises, coordinating actions, expressing interests and expectations, etc.).</w:t>
      </w:r>
    </w:p>
    <w:p w14:paraId="01D5E229" w14:textId="2982AF67" w:rsidR="00376C8C" w:rsidRPr="008E0F9B" w:rsidRDefault="00376C8C" w:rsidP="00A40BAA">
      <w:pPr>
        <w:pBdr>
          <w:top w:val="nil"/>
          <w:left w:val="nil"/>
          <w:bottom w:val="nil"/>
          <w:right w:val="nil"/>
          <w:between w:val="nil"/>
        </w:pBdr>
        <w:spacing w:after="120"/>
        <w:ind w:firstLine="284"/>
        <w:jc w:val="both"/>
        <w:rPr>
          <w:color w:val="000000"/>
          <w:sz w:val="20"/>
          <w:szCs w:val="20"/>
        </w:rPr>
      </w:pPr>
      <w:r w:rsidRPr="008E0F9B">
        <w:rPr>
          <w:color w:val="000000"/>
          <w:sz w:val="20"/>
          <w:szCs w:val="20"/>
        </w:rPr>
        <w:t xml:space="preserve">The </w:t>
      </w:r>
      <w:r w:rsidR="00A00CA5" w:rsidRPr="008E0F9B">
        <w:rPr>
          <w:color w:val="000000"/>
          <w:sz w:val="20"/>
          <w:szCs w:val="20"/>
        </w:rPr>
        <w:t>scholar</w:t>
      </w:r>
      <w:r w:rsidRPr="008E0F9B">
        <w:rPr>
          <w:color w:val="000000"/>
          <w:sz w:val="20"/>
          <w:szCs w:val="20"/>
        </w:rPr>
        <w:t xml:space="preserve"> also provide</w:t>
      </w:r>
      <w:r w:rsidR="00A00CA5" w:rsidRPr="008E0F9B">
        <w:rPr>
          <w:color w:val="000000"/>
          <w:sz w:val="20"/>
          <w:szCs w:val="20"/>
        </w:rPr>
        <w:t>d</w:t>
      </w:r>
      <w:r w:rsidRPr="008E0F9B">
        <w:rPr>
          <w:color w:val="000000"/>
          <w:sz w:val="20"/>
          <w:szCs w:val="20"/>
        </w:rPr>
        <w:t xml:space="preserve"> the most effective art therapy techniques that allow solving a range of tasks in a situation of experiencing a personal crisis:</w:t>
      </w:r>
    </w:p>
    <w:p w14:paraId="0551F4FF" w14:textId="7F46FC84" w:rsidR="00376C8C" w:rsidRPr="008E0F9B" w:rsidRDefault="00A00CA5"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I</w:t>
      </w:r>
      <w:r w:rsidR="00376C8C" w:rsidRPr="008E0F9B">
        <w:rPr>
          <w:color w:val="000000"/>
          <w:sz w:val="20"/>
          <w:szCs w:val="20"/>
        </w:rPr>
        <w:t>mage of what is most important in the life of the family;</w:t>
      </w:r>
    </w:p>
    <w:p w14:paraId="343093A9" w14:textId="2FC964F7" w:rsidR="00376C8C" w:rsidRPr="008E0F9B" w:rsidRDefault="00A00CA5"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I</w:t>
      </w:r>
      <w:r w:rsidR="00376C8C" w:rsidRPr="008E0F9B">
        <w:rPr>
          <w:color w:val="000000"/>
          <w:sz w:val="20"/>
          <w:szCs w:val="20"/>
        </w:rPr>
        <w:t>mage of the desired future and goals of the family;</w:t>
      </w:r>
    </w:p>
    <w:p w14:paraId="469D8DA1" w14:textId="30863C4B" w:rsidR="00376C8C" w:rsidRPr="008E0F9B" w:rsidRDefault="00A00CA5"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I</w:t>
      </w:r>
      <w:r w:rsidR="00376C8C" w:rsidRPr="008E0F9B">
        <w:rPr>
          <w:color w:val="000000"/>
          <w:sz w:val="20"/>
          <w:szCs w:val="20"/>
        </w:rPr>
        <w:t>mage of favorite activities and hobbies;</w:t>
      </w:r>
    </w:p>
    <w:p w14:paraId="254F42E0" w14:textId="721CFFCF" w:rsidR="00376C8C" w:rsidRPr="008E0F9B" w:rsidRDefault="00A40BAA"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P</w:t>
      </w:r>
      <w:r w:rsidR="00376C8C" w:rsidRPr="008E0F9B">
        <w:rPr>
          <w:color w:val="000000"/>
          <w:sz w:val="20"/>
          <w:szCs w:val="20"/>
        </w:rPr>
        <w:t>air drawing or performing in a pair of other creative projects (related to the creation of narratives, photographs, etc.);</w:t>
      </w:r>
    </w:p>
    <w:p w14:paraId="6CC56463" w14:textId="2E2C0F8F" w:rsidR="00376C8C" w:rsidRPr="008E0F9B" w:rsidRDefault="00A40BAA"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D</w:t>
      </w:r>
      <w:r w:rsidR="00376C8C" w:rsidRPr="008E0F9B">
        <w:rPr>
          <w:color w:val="000000"/>
          <w:sz w:val="20"/>
          <w:szCs w:val="20"/>
        </w:rPr>
        <w:t>epiction of conflict situations and ways to overcome them;</w:t>
      </w:r>
    </w:p>
    <w:p w14:paraId="6BA92213" w14:textId="3E72DC33" w:rsidR="00376C8C" w:rsidRPr="008E0F9B" w:rsidRDefault="00A40BAA"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E</w:t>
      </w:r>
      <w:r w:rsidR="00376C8C" w:rsidRPr="008E0F9B">
        <w:rPr>
          <w:color w:val="000000"/>
          <w:sz w:val="20"/>
          <w:szCs w:val="20"/>
        </w:rPr>
        <w:t>xpression of feelings associated with family relationships through drawing and other forms of creative expression;</w:t>
      </w:r>
    </w:p>
    <w:p w14:paraId="528D1356" w14:textId="66B31BDC" w:rsidR="00376C8C" w:rsidRPr="008E0F9B" w:rsidRDefault="00A40BAA"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T</w:t>
      </w:r>
      <w:r w:rsidR="00376C8C" w:rsidRPr="008E0F9B">
        <w:rPr>
          <w:color w:val="000000"/>
          <w:sz w:val="20"/>
          <w:szCs w:val="20"/>
        </w:rPr>
        <w:t xml:space="preserve">echniques focused on the actualization and awareness of family resources (for example, the creation of family crests, talismans, </w:t>
      </w:r>
      <w:r w:rsidR="00376C8C" w:rsidRPr="008E0F9B">
        <w:rPr>
          <w:sz w:val="20"/>
          <w:szCs w:val="20"/>
        </w:rPr>
        <w:t>handicraft</w:t>
      </w:r>
      <w:r w:rsidR="00376C8C" w:rsidRPr="008E0F9B">
        <w:rPr>
          <w:color w:val="000000"/>
          <w:sz w:val="20"/>
          <w:szCs w:val="20"/>
        </w:rPr>
        <w:t>, etc.);</w:t>
      </w:r>
    </w:p>
    <w:p w14:paraId="092B9B65" w14:textId="0E00A642" w:rsidR="00376C8C" w:rsidRPr="008E0F9B" w:rsidRDefault="00A40BAA"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D</w:t>
      </w:r>
      <w:r w:rsidR="00376C8C" w:rsidRPr="008E0F9B">
        <w:rPr>
          <w:color w:val="000000"/>
          <w:sz w:val="20"/>
          <w:szCs w:val="20"/>
        </w:rPr>
        <w:t>epiction of scenes of family life;</w:t>
      </w:r>
    </w:p>
    <w:p w14:paraId="68F51A4D" w14:textId="39E3716D" w:rsidR="00376C8C" w:rsidRPr="008E0F9B" w:rsidRDefault="00A40BAA" w:rsidP="00C032AE">
      <w:pPr>
        <w:pStyle w:val="a5"/>
        <w:numPr>
          <w:ilvl w:val="0"/>
          <w:numId w:val="6"/>
        </w:numPr>
        <w:pBdr>
          <w:top w:val="nil"/>
          <w:left w:val="nil"/>
          <w:bottom w:val="nil"/>
          <w:right w:val="nil"/>
          <w:between w:val="nil"/>
        </w:pBdr>
        <w:ind w:left="284" w:hanging="284"/>
        <w:jc w:val="both"/>
        <w:rPr>
          <w:color w:val="000000"/>
          <w:sz w:val="20"/>
          <w:szCs w:val="20"/>
        </w:rPr>
      </w:pPr>
      <w:r w:rsidRPr="008E0F9B">
        <w:rPr>
          <w:color w:val="000000"/>
          <w:sz w:val="20"/>
          <w:szCs w:val="20"/>
        </w:rPr>
        <w:t>J</w:t>
      </w:r>
      <w:r w:rsidR="00376C8C" w:rsidRPr="008E0F9B">
        <w:rPr>
          <w:color w:val="000000"/>
          <w:sz w:val="20"/>
          <w:szCs w:val="20"/>
        </w:rPr>
        <w:t>oint drawing, sculpture</w:t>
      </w:r>
      <w:r w:rsidR="002A050B" w:rsidRPr="008E0F9B">
        <w:rPr>
          <w:color w:val="000000"/>
          <w:sz w:val="20"/>
          <w:szCs w:val="20"/>
        </w:rPr>
        <w:t>,</w:t>
      </w:r>
      <w:r w:rsidR="00376C8C" w:rsidRPr="008E0F9B">
        <w:rPr>
          <w:color w:val="000000"/>
          <w:sz w:val="20"/>
          <w:szCs w:val="20"/>
        </w:rPr>
        <w:t xml:space="preserve"> or photo collage on a free theme;</w:t>
      </w:r>
    </w:p>
    <w:p w14:paraId="1DFEE70C" w14:textId="65832C07" w:rsidR="00376C8C" w:rsidRPr="008E0F9B" w:rsidRDefault="00C032AE" w:rsidP="00C032AE">
      <w:pPr>
        <w:pStyle w:val="a5"/>
        <w:numPr>
          <w:ilvl w:val="0"/>
          <w:numId w:val="6"/>
        </w:numPr>
        <w:pBdr>
          <w:top w:val="nil"/>
          <w:left w:val="nil"/>
          <w:bottom w:val="nil"/>
          <w:right w:val="nil"/>
          <w:between w:val="nil"/>
        </w:pBdr>
        <w:spacing w:after="120"/>
        <w:ind w:left="284" w:hanging="284"/>
        <w:jc w:val="both"/>
        <w:rPr>
          <w:color w:val="000000"/>
          <w:sz w:val="20"/>
          <w:szCs w:val="20"/>
        </w:rPr>
      </w:pPr>
      <w:r w:rsidRPr="008E0F9B">
        <w:rPr>
          <w:color w:val="000000"/>
          <w:sz w:val="20"/>
          <w:szCs w:val="20"/>
        </w:rPr>
        <w:t>D</w:t>
      </w:r>
      <w:r w:rsidR="00376C8C" w:rsidRPr="008E0F9B">
        <w:rPr>
          <w:color w:val="000000"/>
          <w:sz w:val="20"/>
          <w:szCs w:val="20"/>
        </w:rPr>
        <w:t xml:space="preserve">rawing problem (crisis) situations (family conflict, illness of one of the family </w:t>
      </w:r>
      <w:r w:rsidR="00376C8C" w:rsidRPr="008E0F9B">
        <w:rPr>
          <w:color w:val="000000"/>
          <w:sz w:val="20"/>
          <w:szCs w:val="20"/>
        </w:rPr>
        <w:lastRenderedPageBreak/>
        <w:t xml:space="preserve">members, etc.) with </w:t>
      </w:r>
      <w:r w:rsidR="002A050B" w:rsidRPr="008E0F9B">
        <w:rPr>
          <w:color w:val="000000"/>
          <w:sz w:val="20"/>
          <w:szCs w:val="20"/>
        </w:rPr>
        <w:t xml:space="preserve">the </w:t>
      </w:r>
      <w:r w:rsidR="00376C8C" w:rsidRPr="008E0F9B">
        <w:rPr>
          <w:color w:val="000000"/>
          <w:sz w:val="20"/>
          <w:szCs w:val="20"/>
        </w:rPr>
        <w:t>subsequent study.</w:t>
      </w:r>
    </w:p>
    <w:p w14:paraId="41F8C451" w14:textId="743CE2AE" w:rsidR="003D1279" w:rsidRPr="008E0F9B" w:rsidRDefault="00376C8C" w:rsidP="000859C3">
      <w:pPr>
        <w:pBdr>
          <w:top w:val="nil"/>
          <w:left w:val="nil"/>
          <w:bottom w:val="nil"/>
          <w:right w:val="nil"/>
          <w:between w:val="nil"/>
        </w:pBdr>
        <w:ind w:firstLine="284"/>
        <w:jc w:val="both"/>
        <w:rPr>
          <w:color w:val="000000"/>
          <w:sz w:val="20"/>
          <w:szCs w:val="20"/>
        </w:rPr>
      </w:pPr>
      <w:r w:rsidRPr="008E0F9B">
        <w:rPr>
          <w:color w:val="000000"/>
          <w:sz w:val="20"/>
          <w:szCs w:val="20"/>
        </w:rPr>
        <w:t xml:space="preserve">So, we can conclude that to optimize coping behavior in situations of experiencing a personal crisis in modern psychology, practicing psychologists use different approaches (cognitive-behavioral approach, art therapy, </w:t>
      </w:r>
      <w:r w:rsidR="002A050B" w:rsidRPr="008E0F9B">
        <w:rPr>
          <w:color w:val="000000"/>
          <w:sz w:val="20"/>
          <w:szCs w:val="20"/>
        </w:rPr>
        <w:t xml:space="preserve">the </w:t>
      </w:r>
      <w:r w:rsidRPr="008E0F9B">
        <w:rPr>
          <w:color w:val="000000"/>
          <w:sz w:val="20"/>
          <w:szCs w:val="20"/>
        </w:rPr>
        <w:t>narrative approach, etc.), as well as different tools (metaphorical associative cards) and forms of work (individual and group).</w:t>
      </w:r>
    </w:p>
    <w:p w14:paraId="21A0CFE5" w14:textId="77777777" w:rsidR="00725E33" w:rsidRPr="008E0F9B" w:rsidRDefault="00725E33" w:rsidP="000859C3">
      <w:pPr>
        <w:pStyle w:val="3"/>
        <w:numPr>
          <w:ilvl w:val="0"/>
          <w:numId w:val="2"/>
        </w:numPr>
        <w:spacing w:before="360" w:after="240"/>
        <w:ind w:left="567" w:hanging="567"/>
        <w:rPr>
          <w:rFonts w:ascii="Times New Roman" w:hAnsi="Times New Roman" w:cs="Times New Roman"/>
          <w:sz w:val="24"/>
        </w:rPr>
      </w:pPr>
      <w:r w:rsidRPr="008E0F9B">
        <w:rPr>
          <w:rFonts w:ascii="Times New Roman" w:hAnsi="Times New Roman" w:cs="Times New Roman"/>
          <w:sz w:val="24"/>
        </w:rPr>
        <w:t>Discussion</w:t>
      </w:r>
    </w:p>
    <w:p w14:paraId="08FD8E3A" w14:textId="2B1201BF" w:rsidR="00AE06C4" w:rsidRPr="008E0F9B" w:rsidRDefault="00AE06C4" w:rsidP="000859C3">
      <w:pPr>
        <w:pStyle w:val="a3"/>
        <w:rPr>
          <w:color w:val="000000" w:themeColor="text1"/>
        </w:rPr>
      </w:pPr>
      <w:bookmarkStart w:id="3" w:name="_Hlk63780596"/>
      <w:r w:rsidRPr="008E0F9B">
        <w:rPr>
          <w:color w:val="000000" w:themeColor="text1"/>
        </w:rPr>
        <w:t xml:space="preserve">Considering the three-component structure of going through a crisis situation, we can state that at the level of working with </w:t>
      </w:r>
      <w:r w:rsidR="002A050B" w:rsidRPr="008E0F9B">
        <w:rPr>
          <w:color w:val="000000" w:themeColor="text1"/>
        </w:rPr>
        <w:t>intense</w:t>
      </w:r>
      <w:r w:rsidRPr="008E0F9B">
        <w:rPr>
          <w:color w:val="000000" w:themeColor="text1"/>
        </w:rPr>
        <w:t xml:space="preserve"> and predominantly negative emotions, which, in this state, determines the primary attention to them, it is advisable to apply the art therapy techniques described above. This </w:t>
      </w:r>
      <w:r w:rsidR="003D3DF1" w:rsidRPr="008E0F9B">
        <w:rPr>
          <w:color w:val="000000" w:themeColor="text1"/>
        </w:rPr>
        <w:t xml:space="preserve">step </w:t>
      </w:r>
      <w:r w:rsidRPr="008E0F9B">
        <w:rPr>
          <w:color w:val="000000" w:themeColor="text1"/>
        </w:rPr>
        <w:t>is consistent with the information described earlier (</w:t>
      </w:r>
      <w:proofErr w:type="spellStart"/>
      <w:r w:rsidR="00F3309D" w:rsidRPr="008E0F9B">
        <w:rPr>
          <w:color w:val="000000" w:themeColor="text1"/>
        </w:rPr>
        <w:t>Tsvetkova</w:t>
      </w:r>
      <w:proofErr w:type="spellEnd"/>
      <w:r w:rsidRPr="008E0F9B">
        <w:rPr>
          <w:color w:val="000000" w:themeColor="text1"/>
        </w:rPr>
        <w:t>, 2016). Cathartic release in the art approach helps reduce emotional stress and</w:t>
      </w:r>
      <w:r w:rsidR="003D3DF1" w:rsidRPr="008E0F9B">
        <w:rPr>
          <w:color w:val="000000" w:themeColor="text1"/>
        </w:rPr>
        <w:t>,</w:t>
      </w:r>
      <w:r w:rsidRPr="008E0F9B">
        <w:rPr>
          <w:color w:val="000000" w:themeColor="text1"/>
        </w:rPr>
        <w:t xml:space="preserve"> thus</w:t>
      </w:r>
      <w:r w:rsidR="003D3DF1" w:rsidRPr="008E0F9B">
        <w:rPr>
          <w:color w:val="000000" w:themeColor="text1"/>
        </w:rPr>
        <w:t>,</w:t>
      </w:r>
      <w:r w:rsidRPr="008E0F9B">
        <w:rPr>
          <w:color w:val="000000" w:themeColor="text1"/>
        </w:rPr>
        <w:t xml:space="preserve"> allows </w:t>
      </w:r>
      <w:r w:rsidR="003D3DF1" w:rsidRPr="008E0F9B">
        <w:rPr>
          <w:color w:val="000000" w:themeColor="text1"/>
        </w:rPr>
        <w:t xml:space="preserve">one </w:t>
      </w:r>
      <w:r w:rsidRPr="008E0F9B">
        <w:rPr>
          <w:color w:val="000000" w:themeColor="text1"/>
        </w:rPr>
        <w:t xml:space="preserve">to start reconstructing a crisis situation. We found a type of metaphor proposed by other researchers interesting. This type is used to deal with emotions and process a crisis situation. A metaphor and, particularly, metaphorical associative cards </w:t>
      </w:r>
      <w:r w:rsidR="002A050B" w:rsidRPr="008E0F9B">
        <w:rPr>
          <w:color w:val="000000" w:themeColor="text1"/>
        </w:rPr>
        <w:t>help a person</w:t>
      </w:r>
      <w:r w:rsidRPr="008E0F9B">
        <w:rPr>
          <w:color w:val="000000" w:themeColor="text1"/>
        </w:rPr>
        <w:t xml:space="preserve"> see the problem from the other side and find the resources for overcoming it (Kadyrov</w:t>
      </w:r>
      <w:r w:rsidR="00545B58" w:rsidRPr="008E0F9B">
        <w:rPr>
          <w:color w:val="000000" w:themeColor="text1"/>
        </w:rPr>
        <w:t xml:space="preserve"> et al.</w:t>
      </w:r>
      <w:r w:rsidRPr="008E0F9B">
        <w:rPr>
          <w:color w:val="000000" w:themeColor="text1"/>
        </w:rPr>
        <w:t xml:space="preserve">, 2014, </w:t>
      </w:r>
      <w:proofErr w:type="spellStart"/>
      <w:r w:rsidRPr="008E0F9B">
        <w:rPr>
          <w:color w:val="000000" w:themeColor="text1"/>
        </w:rPr>
        <w:t>Kapustina</w:t>
      </w:r>
      <w:proofErr w:type="spellEnd"/>
      <w:r w:rsidRPr="008E0F9B">
        <w:rPr>
          <w:color w:val="000000" w:themeColor="text1"/>
        </w:rPr>
        <w:t xml:space="preserve">, 2019; </w:t>
      </w:r>
      <w:proofErr w:type="spellStart"/>
      <w:r w:rsidRPr="008E0F9B">
        <w:rPr>
          <w:color w:val="000000" w:themeColor="text1"/>
        </w:rPr>
        <w:t>Dmitrieva</w:t>
      </w:r>
      <w:proofErr w:type="spellEnd"/>
      <w:r w:rsidR="00545B58" w:rsidRPr="008E0F9B">
        <w:rPr>
          <w:color w:val="000000" w:themeColor="text1"/>
        </w:rPr>
        <w:t xml:space="preserve"> et al., </w:t>
      </w:r>
      <w:r w:rsidRPr="008E0F9B">
        <w:rPr>
          <w:color w:val="000000" w:themeColor="text1"/>
        </w:rPr>
        <w:t xml:space="preserve">2015; </w:t>
      </w:r>
      <w:proofErr w:type="spellStart"/>
      <w:r w:rsidR="006764D6" w:rsidRPr="008E0F9B">
        <w:rPr>
          <w:color w:val="000000" w:themeColor="text1"/>
        </w:rPr>
        <w:t>C</w:t>
      </w:r>
      <w:r w:rsidR="00F3309D" w:rsidRPr="008E0F9B">
        <w:rPr>
          <w:color w:val="000000" w:themeColor="text1"/>
        </w:rPr>
        <w:t>haikovskaya</w:t>
      </w:r>
      <w:proofErr w:type="spellEnd"/>
      <w:r w:rsidRPr="008E0F9B">
        <w:rPr>
          <w:color w:val="000000" w:themeColor="text1"/>
        </w:rPr>
        <w:t xml:space="preserve"> </w:t>
      </w:r>
      <w:r w:rsidR="00E90F87" w:rsidRPr="008E0F9B">
        <w:rPr>
          <w:color w:val="000000" w:themeColor="text1"/>
        </w:rPr>
        <w:t xml:space="preserve">et al., </w:t>
      </w:r>
      <w:r w:rsidRPr="008E0F9B">
        <w:rPr>
          <w:color w:val="000000" w:themeColor="text1"/>
        </w:rPr>
        <w:t xml:space="preserve">2018). We also have turned to the findings of the authors of a narrative approach that can help the client to move painlessly from </w:t>
      </w:r>
      <w:r w:rsidR="002A050B" w:rsidRPr="008E0F9B">
        <w:rPr>
          <w:color w:val="000000" w:themeColor="text1"/>
        </w:rPr>
        <w:t xml:space="preserve">the </w:t>
      </w:r>
      <w:r w:rsidRPr="008E0F9B">
        <w:rPr>
          <w:color w:val="000000" w:themeColor="text1"/>
        </w:rPr>
        <w:t>emotional response to the situation reconstruction and eventually give meaning to the crisis situation (</w:t>
      </w:r>
      <w:proofErr w:type="spellStart"/>
      <w:r w:rsidRPr="008E0F9B">
        <w:rPr>
          <w:color w:val="000000" w:themeColor="text1"/>
        </w:rPr>
        <w:t>Bogomaz</w:t>
      </w:r>
      <w:proofErr w:type="spellEnd"/>
      <w:r w:rsidRPr="008E0F9B">
        <w:rPr>
          <w:color w:val="000000" w:themeColor="text1"/>
        </w:rPr>
        <w:t xml:space="preserve"> </w:t>
      </w:r>
      <w:r w:rsidR="00E90F87" w:rsidRPr="008E0F9B">
        <w:rPr>
          <w:color w:val="000000" w:themeColor="text1"/>
        </w:rPr>
        <w:t xml:space="preserve">et al., </w:t>
      </w:r>
      <w:r w:rsidRPr="008E0F9B">
        <w:rPr>
          <w:color w:val="000000" w:themeColor="text1"/>
        </w:rPr>
        <w:t>2016). We see significant prospects of clients</w:t>
      </w:r>
      <w:r w:rsidR="002670FC" w:rsidRPr="008E0F9B">
        <w:rPr>
          <w:color w:val="000000" w:themeColor="text1"/>
        </w:rPr>
        <w:t>’</w:t>
      </w:r>
      <w:r w:rsidRPr="008E0F9B">
        <w:rPr>
          <w:color w:val="000000" w:themeColor="text1"/>
        </w:rPr>
        <w:t xml:space="preserve"> goal-setting in this process. If </w:t>
      </w:r>
      <w:r w:rsidR="003D3DF1" w:rsidRPr="008E0F9B">
        <w:rPr>
          <w:color w:val="000000" w:themeColor="text1"/>
        </w:rPr>
        <w:t>one</w:t>
      </w:r>
      <w:r w:rsidRPr="008E0F9B">
        <w:rPr>
          <w:color w:val="000000" w:themeColor="text1"/>
        </w:rPr>
        <w:t xml:space="preserve"> understand</w:t>
      </w:r>
      <w:r w:rsidR="003D3DF1" w:rsidRPr="008E0F9B">
        <w:rPr>
          <w:color w:val="000000" w:themeColor="text1"/>
        </w:rPr>
        <w:t>s</w:t>
      </w:r>
      <w:r w:rsidRPr="008E0F9B">
        <w:rPr>
          <w:color w:val="000000" w:themeColor="text1"/>
        </w:rPr>
        <w:t xml:space="preserve"> the need to consolidate opportunities to overcome stress on the behavioral level, </w:t>
      </w:r>
      <w:r w:rsidR="003D3DF1" w:rsidRPr="008E0F9B">
        <w:rPr>
          <w:color w:val="000000" w:themeColor="text1"/>
        </w:rPr>
        <w:t>one</w:t>
      </w:r>
      <w:r w:rsidRPr="008E0F9B">
        <w:rPr>
          <w:color w:val="000000" w:themeColor="text1"/>
        </w:rPr>
        <w:t xml:space="preserve"> can effectively use the cognitive-behavior approach techniques because self-reflection and self-understanding allow the client to move on to planning the future</w:t>
      </w:r>
      <w:r w:rsidR="003D3DF1" w:rsidRPr="008E0F9B">
        <w:rPr>
          <w:color w:val="000000" w:themeColor="text1"/>
        </w:rPr>
        <w:t>, which</w:t>
      </w:r>
      <w:r w:rsidRPr="008E0F9B">
        <w:rPr>
          <w:color w:val="000000" w:themeColor="text1"/>
        </w:rPr>
        <w:t xml:space="preserve"> </w:t>
      </w:r>
      <w:r w:rsidR="003D3DF1" w:rsidRPr="008E0F9B">
        <w:rPr>
          <w:color w:val="000000" w:themeColor="text1"/>
        </w:rPr>
        <w:t>indicates</w:t>
      </w:r>
      <w:r w:rsidRPr="008E0F9B">
        <w:rPr>
          <w:color w:val="000000" w:themeColor="text1"/>
        </w:rPr>
        <w:t xml:space="preserve"> the overcoming the crisis state (</w:t>
      </w:r>
      <w:proofErr w:type="spellStart"/>
      <w:r w:rsidRPr="008E0F9B">
        <w:rPr>
          <w:color w:val="000000" w:themeColor="text1"/>
        </w:rPr>
        <w:t>Kazakova</w:t>
      </w:r>
      <w:proofErr w:type="spellEnd"/>
      <w:r w:rsidR="00E90F87" w:rsidRPr="008E0F9B">
        <w:rPr>
          <w:color w:val="000000" w:themeColor="text1"/>
        </w:rPr>
        <w:t xml:space="preserve"> et al., </w:t>
      </w:r>
      <w:r w:rsidRPr="008E0F9B">
        <w:rPr>
          <w:color w:val="000000" w:themeColor="text1"/>
        </w:rPr>
        <w:t xml:space="preserve">2014; </w:t>
      </w:r>
      <w:proofErr w:type="spellStart"/>
      <w:r w:rsidRPr="008E0F9B">
        <w:rPr>
          <w:color w:val="000000" w:themeColor="text1"/>
        </w:rPr>
        <w:t>Kokoeva</w:t>
      </w:r>
      <w:proofErr w:type="spellEnd"/>
      <w:r w:rsidRPr="008E0F9B">
        <w:rPr>
          <w:color w:val="000000" w:themeColor="text1"/>
        </w:rPr>
        <w:t xml:space="preserve"> </w:t>
      </w:r>
      <w:r w:rsidR="00E90F87" w:rsidRPr="008E0F9B">
        <w:rPr>
          <w:color w:val="000000" w:themeColor="text1"/>
        </w:rPr>
        <w:t xml:space="preserve">et al., </w:t>
      </w:r>
      <w:r w:rsidRPr="008E0F9B">
        <w:rPr>
          <w:color w:val="000000" w:themeColor="text1"/>
        </w:rPr>
        <w:t>2019).</w:t>
      </w:r>
    </w:p>
    <w:p w14:paraId="7E7B0E80" w14:textId="78F143C9" w:rsidR="00E35F18" w:rsidRPr="008E0F9B" w:rsidRDefault="009008E2" w:rsidP="000859C3">
      <w:pPr>
        <w:pBdr>
          <w:top w:val="nil"/>
          <w:left w:val="nil"/>
          <w:bottom w:val="nil"/>
          <w:right w:val="nil"/>
          <w:between w:val="nil"/>
        </w:pBdr>
        <w:ind w:firstLine="284"/>
        <w:jc w:val="both"/>
        <w:rPr>
          <w:color w:val="000000"/>
          <w:sz w:val="20"/>
          <w:szCs w:val="20"/>
        </w:rPr>
      </w:pPr>
      <w:r w:rsidRPr="008E0F9B">
        <w:rPr>
          <w:color w:val="000000"/>
          <w:sz w:val="20"/>
          <w:szCs w:val="20"/>
        </w:rPr>
        <w:t>Thus, the</w:t>
      </w:r>
      <w:r w:rsidR="00397CA7" w:rsidRPr="008E0F9B">
        <w:rPr>
          <w:color w:val="000000"/>
          <w:sz w:val="20"/>
          <w:szCs w:val="20"/>
        </w:rPr>
        <w:t xml:space="preserve"> relevance of the</w:t>
      </w:r>
      <w:r w:rsidRPr="008E0F9B">
        <w:rPr>
          <w:color w:val="000000"/>
          <w:sz w:val="20"/>
          <w:szCs w:val="20"/>
        </w:rPr>
        <w:t xml:space="preserve"> presented data </w:t>
      </w:r>
      <w:r w:rsidR="00B831B8" w:rsidRPr="008E0F9B">
        <w:rPr>
          <w:color w:val="000000"/>
          <w:sz w:val="20"/>
          <w:szCs w:val="20"/>
        </w:rPr>
        <w:t>lies</w:t>
      </w:r>
      <w:r w:rsidRPr="008E0F9B">
        <w:rPr>
          <w:color w:val="000000"/>
          <w:sz w:val="20"/>
          <w:szCs w:val="20"/>
        </w:rPr>
        <w:t xml:space="preserve"> in the fact that in psychological work with experiencing a personal crisis situation, it is necessary to subdivide the influencing tools according to the components of the crisis: emotional (art-therapeutic approach, narrative), cognitive (metaphorical maps, metaphors), </w:t>
      </w:r>
      <w:r w:rsidR="00B831B8" w:rsidRPr="008E0F9B">
        <w:rPr>
          <w:color w:val="000000"/>
          <w:sz w:val="20"/>
          <w:szCs w:val="20"/>
        </w:rPr>
        <w:t xml:space="preserve">and </w:t>
      </w:r>
      <w:r w:rsidRPr="008E0F9B">
        <w:rPr>
          <w:color w:val="000000"/>
          <w:sz w:val="20"/>
          <w:szCs w:val="20"/>
        </w:rPr>
        <w:t xml:space="preserve">behavioral (behavioral experiments, behavioral activation within the cognitive-behavioral approach). Such a variety of approaches makes it possible not to get </w:t>
      </w:r>
      <w:r w:rsidR="00B831B8" w:rsidRPr="008E0F9B">
        <w:rPr>
          <w:color w:val="000000"/>
          <w:sz w:val="20"/>
          <w:szCs w:val="20"/>
        </w:rPr>
        <w:t>stuck</w:t>
      </w:r>
      <w:r w:rsidRPr="008E0F9B">
        <w:rPr>
          <w:color w:val="000000"/>
          <w:sz w:val="20"/>
          <w:szCs w:val="20"/>
        </w:rPr>
        <w:t xml:space="preserve"> on the affective, </w:t>
      </w:r>
      <w:r w:rsidR="00B831B8" w:rsidRPr="008E0F9B">
        <w:rPr>
          <w:color w:val="000000"/>
          <w:sz w:val="20"/>
          <w:szCs w:val="20"/>
        </w:rPr>
        <w:t>behavioral,</w:t>
      </w:r>
      <w:r w:rsidRPr="008E0F9B">
        <w:rPr>
          <w:color w:val="000000"/>
          <w:sz w:val="20"/>
          <w:szCs w:val="20"/>
        </w:rPr>
        <w:t xml:space="preserve"> or cognitive aspects of the crisis</w:t>
      </w:r>
      <w:r w:rsidR="00B831B8" w:rsidRPr="008E0F9B">
        <w:rPr>
          <w:color w:val="000000"/>
          <w:sz w:val="20"/>
          <w:szCs w:val="20"/>
        </w:rPr>
        <w:t xml:space="preserve"> but</w:t>
      </w:r>
      <w:r w:rsidRPr="008E0F9B">
        <w:rPr>
          <w:color w:val="000000"/>
          <w:sz w:val="20"/>
          <w:szCs w:val="20"/>
        </w:rPr>
        <w:t xml:space="preserve"> to integrate the experience of the crisis into the structure of the client</w:t>
      </w:r>
      <w:r w:rsidR="002670FC" w:rsidRPr="008E0F9B">
        <w:rPr>
          <w:color w:val="000000"/>
          <w:sz w:val="20"/>
          <w:szCs w:val="20"/>
        </w:rPr>
        <w:t>’</w:t>
      </w:r>
      <w:r w:rsidRPr="008E0F9B">
        <w:rPr>
          <w:color w:val="000000"/>
          <w:sz w:val="20"/>
          <w:szCs w:val="20"/>
        </w:rPr>
        <w:t xml:space="preserve">s worldview, give meaning to the crisis, and plan further actions to </w:t>
      </w:r>
      <w:r w:rsidR="002A050B" w:rsidRPr="008E0F9B">
        <w:rPr>
          <w:color w:val="000000"/>
          <w:sz w:val="20"/>
          <w:szCs w:val="20"/>
        </w:rPr>
        <w:t>overcome the current situation independently</w:t>
      </w:r>
      <w:r w:rsidRPr="008E0F9B">
        <w:rPr>
          <w:color w:val="000000"/>
          <w:sz w:val="20"/>
          <w:szCs w:val="20"/>
        </w:rPr>
        <w:t>.</w:t>
      </w:r>
    </w:p>
    <w:p w14:paraId="4C5FE8A1" w14:textId="77777777" w:rsidR="00725E33" w:rsidRPr="008E0F9B" w:rsidRDefault="00725E33" w:rsidP="000859C3">
      <w:pPr>
        <w:pStyle w:val="3"/>
        <w:numPr>
          <w:ilvl w:val="0"/>
          <w:numId w:val="2"/>
        </w:numPr>
        <w:spacing w:before="360" w:after="240"/>
        <w:ind w:left="567" w:hanging="567"/>
        <w:rPr>
          <w:rFonts w:ascii="Times New Roman" w:hAnsi="Times New Roman" w:cs="Times New Roman"/>
          <w:sz w:val="24"/>
        </w:rPr>
      </w:pPr>
      <w:bookmarkStart w:id="4" w:name="4_Conclusions"/>
      <w:bookmarkEnd w:id="3"/>
      <w:bookmarkEnd w:id="4"/>
      <w:r w:rsidRPr="008E0F9B">
        <w:rPr>
          <w:rFonts w:ascii="Times New Roman" w:hAnsi="Times New Roman" w:cs="Times New Roman"/>
          <w:sz w:val="24"/>
        </w:rPr>
        <w:t>Conclusion</w:t>
      </w:r>
    </w:p>
    <w:p w14:paraId="23BBAE4A" w14:textId="71D3B3BA" w:rsidR="00B13402" w:rsidRPr="008E0F9B" w:rsidRDefault="00376C8C" w:rsidP="00EC093C">
      <w:pPr>
        <w:pStyle w:val="a3"/>
        <w:rPr>
          <w:color w:val="000000" w:themeColor="text1"/>
        </w:rPr>
      </w:pPr>
      <w:bookmarkStart w:id="5" w:name="_Hlk63780616"/>
      <w:r w:rsidRPr="008E0F9B">
        <w:t>B</w:t>
      </w:r>
      <w:r w:rsidRPr="008E0F9B">
        <w:rPr>
          <w:color w:val="000000"/>
        </w:rPr>
        <w:t xml:space="preserve">ased on the data on </w:t>
      </w:r>
      <w:r w:rsidR="000E2186" w:rsidRPr="008E0F9B">
        <w:t>stressful</w:t>
      </w:r>
      <w:r w:rsidRPr="008E0F9B">
        <w:t xml:space="preserve"> situations</w:t>
      </w:r>
      <w:r w:rsidR="00C244FF" w:rsidRPr="008E0F9B">
        <w:t>,</w:t>
      </w:r>
      <w:r w:rsidRPr="008E0F9B">
        <w:t xml:space="preserve"> </w:t>
      </w:r>
      <w:r w:rsidRPr="008E0F9B">
        <w:rPr>
          <w:color w:val="000000"/>
        </w:rPr>
        <w:t xml:space="preserve">which can provoke the personality crisis associated with maladaptive behavior of a person, we can say that the formation and </w:t>
      </w:r>
      <w:r w:rsidRPr="008E0F9B">
        <w:rPr>
          <w:color w:val="000000"/>
        </w:rPr>
        <w:lastRenderedPageBreak/>
        <w:t xml:space="preserve">development of optimal coping strategies to prevent a person from developing a crisis state or to cope with </w:t>
      </w:r>
      <w:r w:rsidRPr="008E0F9B">
        <w:t>it</w:t>
      </w:r>
      <w:r w:rsidRPr="008E0F9B">
        <w:rPr>
          <w:color w:val="000000"/>
        </w:rPr>
        <w:t xml:space="preserve"> seems to be a very relevant and promising area of work for practic</w:t>
      </w:r>
      <w:r w:rsidR="00C244FF" w:rsidRPr="008E0F9B">
        <w:rPr>
          <w:color w:val="000000"/>
        </w:rPr>
        <w:t>ing</w:t>
      </w:r>
      <w:r w:rsidRPr="008E0F9B">
        <w:rPr>
          <w:color w:val="000000"/>
        </w:rPr>
        <w:t xml:space="preserve"> psychologists. There are so many tools in the arsenal of working methods and techniques of a modern psychologist that it may be </w:t>
      </w:r>
      <w:r w:rsidR="002A050B" w:rsidRPr="008E0F9B">
        <w:rPr>
          <w:color w:val="000000"/>
        </w:rPr>
        <w:t>challenging</w:t>
      </w:r>
      <w:r w:rsidRPr="008E0F9B">
        <w:rPr>
          <w:color w:val="000000"/>
        </w:rPr>
        <w:t xml:space="preserve"> to choose</w:t>
      </w:r>
      <w:r w:rsidR="00C244FF" w:rsidRPr="008E0F9B">
        <w:rPr>
          <w:color w:val="000000"/>
        </w:rPr>
        <w:t xml:space="preserve"> the right ones</w:t>
      </w:r>
      <w:r w:rsidRPr="008E0F9B">
        <w:rPr>
          <w:color w:val="000000"/>
        </w:rPr>
        <w:t xml:space="preserve"> in accordance with the client</w:t>
      </w:r>
      <w:r w:rsidR="002670FC" w:rsidRPr="008E0F9B">
        <w:rPr>
          <w:color w:val="000000"/>
        </w:rPr>
        <w:t>’</w:t>
      </w:r>
      <w:r w:rsidRPr="008E0F9B">
        <w:rPr>
          <w:color w:val="000000"/>
        </w:rPr>
        <w:t xml:space="preserve">s request and problem. </w:t>
      </w:r>
      <w:r w:rsidRPr="008E0F9B">
        <w:t xml:space="preserve">With the help of the three-component theory, </w:t>
      </w:r>
      <w:r w:rsidRPr="008E0F9B">
        <w:rPr>
          <w:color w:val="000000"/>
        </w:rPr>
        <w:t xml:space="preserve">we analyzed empirical data on </w:t>
      </w:r>
      <w:r w:rsidR="000E2186" w:rsidRPr="008E0F9B">
        <w:rPr>
          <w:color w:val="000000"/>
        </w:rPr>
        <w:t>modern</w:t>
      </w:r>
      <w:r w:rsidRPr="008E0F9B">
        <w:rPr>
          <w:color w:val="000000"/>
        </w:rPr>
        <w:t xml:space="preserve"> approaches </w:t>
      </w:r>
      <w:r w:rsidRPr="008E0F9B">
        <w:t>aimed</w:t>
      </w:r>
      <w:r w:rsidRPr="008E0F9B">
        <w:rPr>
          <w:color w:val="000000"/>
        </w:rPr>
        <w:t xml:space="preserve"> </w:t>
      </w:r>
      <w:r w:rsidR="00C244FF" w:rsidRPr="008E0F9B">
        <w:rPr>
          <w:color w:val="000000"/>
        </w:rPr>
        <w:t>at</w:t>
      </w:r>
      <w:r w:rsidRPr="008E0F9B">
        <w:rPr>
          <w:color w:val="000000"/>
        </w:rPr>
        <w:t xml:space="preserve"> prevent</w:t>
      </w:r>
      <w:r w:rsidR="00C244FF" w:rsidRPr="008E0F9B">
        <w:rPr>
          <w:color w:val="000000"/>
        </w:rPr>
        <w:t>ing</w:t>
      </w:r>
      <w:r w:rsidRPr="008E0F9B">
        <w:rPr>
          <w:color w:val="000000"/>
        </w:rPr>
        <w:t xml:space="preserve"> and overcom</w:t>
      </w:r>
      <w:r w:rsidR="00C244FF" w:rsidRPr="008E0F9B">
        <w:rPr>
          <w:color w:val="000000"/>
        </w:rPr>
        <w:t>ing</w:t>
      </w:r>
      <w:r w:rsidRPr="008E0F9B">
        <w:rPr>
          <w:color w:val="000000"/>
        </w:rPr>
        <w:t xml:space="preserve"> a personal crisis. The art-therapeutic, narrative, </w:t>
      </w:r>
      <w:r w:rsidR="00C244FF" w:rsidRPr="008E0F9B">
        <w:rPr>
          <w:color w:val="000000"/>
        </w:rPr>
        <w:t xml:space="preserve">and </w:t>
      </w:r>
      <w:r w:rsidRPr="008E0F9B">
        <w:rPr>
          <w:color w:val="000000"/>
        </w:rPr>
        <w:t xml:space="preserve">cognitive-behavioral </w:t>
      </w:r>
      <w:r w:rsidRPr="008E0F9B">
        <w:t xml:space="preserve">approaches </w:t>
      </w:r>
      <w:r w:rsidRPr="008E0F9B">
        <w:rPr>
          <w:color w:val="000000"/>
        </w:rPr>
        <w:t>and the use of metaphors, in particular, the use of metaphorical associative cards as a tool for emotional response, awareness of the situation</w:t>
      </w:r>
      <w:r w:rsidR="00C244FF" w:rsidRPr="008E0F9B">
        <w:rPr>
          <w:color w:val="000000"/>
        </w:rPr>
        <w:t>,</w:t>
      </w:r>
      <w:r w:rsidRPr="008E0F9B">
        <w:rPr>
          <w:color w:val="000000"/>
        </w:rPr>
        <w:t xml:space="preserve"> and the search for resources to overcome it have proven their effectiveness. The result</w:t>
      </w:r>
      <w:r w:rsidR="00C244FF" w:rsidRPr="008E0F9B">
        <w:rPr>
          <w:color w:val="000000"/>
        </w:rPr>
        <w:t>s</w:t>
      </w:r>
      <w:r w:rsidRPr="008E0F9B">
        <w:rPr>
          <w:color w:val="000000"/>
        </w:rPr>
        <w:t xml:space="preserve"> obtained as </w:t>
      </w:r>
      <w:r w:rsidRPr="008E0F9B">
        <w:t>an outcome o</w:t>
      </w:r>
      <w:r w:rsidRPr="008E0F9B">
        <w:rPr>
          <w:color w:val="000000"/>
        </w:rPr>
        <w:t xml:space="preserve">f our analysis can become the </w:t>
      </w:r>
      <w:r w:rsidRPr="008E0F9B">
        <w:t>basis</w:t>
      </w:r>
      <w:r w:rsidRPr="008E0F9B">
        <w:rPr>
          <w:color w:val="000000"/>
        </w:rPr>
        <w:t xml:space="preserve"> for the </w:t>
      </w:r>
      <w:r w:rsidRPr="008E0F9B">
        <w:t>psychologist to</w:t>
      </w:r>
      <w:r w:rsidRPr="008E0F9B">
        <w:rPr>
          <w:color w:val="000000"/>
        </w:rPr>
        <w:t xml:space="preserve"> plan </w:t>
      </w:r>
      <w:r w:rsidR="00C244FF" w:rsidRPr="008E0F9B">
        <w:rPr>
          <w:color w:val="000000"/>
        </w:rPr>
        <w:t>their</w:t>
      </w:r>
      <w:r w:rsidRPr="008E0F9B">
        <w:rPr>
          <w:color w:val="000000"/>
        </w:rPr>
        <w:t xml:space="preserve"> </w:t>
      </w:r>
      <w:r w:rsidR="002A050B" w:rsidRPr="008E0F9B">
        <w:rPr>
          <w:color w:val="000000"/>
        </w:rPr>
        <w:t>individual and group counseling sessions</w:t>
      </w:r>
      <w:r w:rsidRPr="008E0F9B">
        <w:t>.</w:t>
      </w:r>
      <w:r w:rsidRPr="008E0F9B">
        <w:rPr>
          <w:color w:val="000000"/>
        </w:rPr>
        <w:t xml:space="preserve"> </w:t>
      </w:r>
      <w:r w:rsidRPr="008E0F9B">
        <w:t>I</w:t>
      </w:r>
      <w:r w:rsidRPr="008E0F9B">
        <w:rPr>
          <w:color w:val="000000"/>
        </w:rPr>
        <w:t>t is planned to conduct an empirical study based on the material of approbation of the proposed integrated approach to optimize the coping behavior of a person in a situation of a personal crisis.</w:t>
      </w:r>
    </w:p>
    <w:p w14:paraId="0EF1F27E" w14:textId="2C1BCA39" w:rsidR="00EC6792" w:rsidRPr="008E0F9B" w:rsidRDefault="00725E33" w:rsidP="000859C3">
      <w:pPr>
        <w:pStyle w:val="3"/>
        <w:spacing w:before="360" w:after="240"/>
        <w:rPr>
          <w:rFonts w:ascii="Times New Roman" w:hAnsi="Times New Roman" w:cs="Times New Roman"/>
          <w:sz w:val="24"/>
        </w:rPr>
      </w:pPr>
      <w:bookmarkStart w:id="6" w:name="_bookmark4"/>
      <w:bookmarkEnd w:id="5"/>
      <w:bookmarkEnd w:id="6"/>
      <w:r w:rsidRPr="008E0F9B">
        <w:rPr>
          <w:rFonts w:ascii="Times New Roman" w:hAnsi="Times New Roman" w:cs="Times New Roman"/>
          <w:sz w:val="24"/>
        </w:rPr>
        <w:t>References</w:t>
      </w:r>
      <w:bookmarkStart w:id="7" w:name="_bookmark5"/>
      <w:bookmarkEnd w:id="7"/>
    </w:p>
    <w:p w14:paraId="63EA40B0" w14:textId="77777777" w:rsidR="00147AB7" w:rsidRPr="008E0F9B" w:rsidRDefault="00147AB7" w:rsidP="00AB3BF5">
      <w:pPr>
        <w:ind w:left="284" w:hanging="284"/>
        <w:jc w:val="both"/>
        <w:rPr>
          <w:sz w:val="18"/>
          <w:szCs w:val="18"/>
        </w:rPr>
      </w:pPr>
      <w:bookmarkStart w:id="8" w:name="_Hlk76107060"/>
      <w:proofErr w:type="spellStart"/>
      <w:r w:rsidRPr="008E0F9B">
        <w:rPr>
          <w:sz w:val="18"/>
          <w:szCs w:val="18"/>
        </w:rPr>
        <w:t>Agapova</w:t>
      </w:r>
      <w:proofErr w:type="spellEnd"/>
      <w:r w:rsidRPr="008E0F9B">
        <w:rPr>
          <w:sz w:val="18"/>
          <w:szCs w:val="18"/>
        </w:rPr>
        <w:t xml:space="preserve">, Yu. Yu. (2019). Causes and factors of family crises in young families. </w:t>
      </w:r>
      <w:r w:rsidRPr="008E0F9B">
        <w:rPr>
          <w:i/>
          <w:sz w:val="18"/>
          <w:szCs w:val="18"/>
        </w:rPr>
        <w:t>Science Bulletin</w:t>
      </w:r>
      <w:r w:rsidRPr="008E0F9B">
        <w:rPr>
          <w:sz w:val="18"/>
          <w:szCs w:val="18"/>
        </w:rPr>
        <w:t xml:space="preserve">, </w:t>
      </w:r>
      <w:r w:rsidRPr="008E0F9B">
        <w:rPr>
          <w:i/>
          <w:iCs/>
          <w:sz w:val="18"/>
          <w:szCs w:val="18"/>
        </w:rPr>
        <w:t>2</w:t>
      </w:r>
      <w:r w:rsidRPr="008E0F9B">
        <w:rPr>
          <w:sz w:val="18"/>
          <w:szCs w:val="18"/>
        </w:rPr>
        <w:t>(12), 9-15.</w:t>
      </w:r>
    </w:p>
    <w:p w14:paraId="2CC0894A" w14:textId="3A4BE1EF" w:rsidR="00147AB7" w:rsidRPr="008E0F9B" w:rsidRDefault="00147AB7" w:rsidP="00AB3BF5">
      <w:pPr>
        <w:ind w:left="284" w:hanging="284"/>
        <w:jc w:val="both"/>
        <w:rPr>
          <w:sz w:val="18"/>
          <w:szCs w:val="18"/>
        </w:rPr>
      </w:pPr>
      <w:proofErr w:type="spellStart"/>
      <w:r w:rsidRPr="008E0F9B">
        <w:rPr>
          <w:sz w:val="18"/>
          <w:szCs w:val="18"/>
        </w:rPr>
        <w:t>Bogomaz</w:t>
      </w:r>
      <w:proofErr w:type="spellEnd"/>
      <w:r w:rsidRPr="008E0F9B">
        <w:rPr>
          <w:sz w:val="18"/>
          <w:szCs w:val="18"/>
        </w:rPr>
        <w:t xml:space="preserve">, S. L., &amp; </w:t>
      </w:r>
      <w:proofErr w:type="spellStart"/>
      <w:r w:rsidRPr="008E0F9B">
        <w:rPr>
          <w:sz w:val="18"/>
          <w:szCs w:val="18"/>
        </w:rPr>
        <w:t>Pashkovich</w:t>
      </w:r>
      <w:proofErr w:type="spellEnd"/>
      <w:r w:rsidRPr="008E0F9B">
        <w:rPr>
          <w:sz w:val="18"/>
          <w:szCs w:val="18"/>
        </w:rPr>
        <w:t xml:space="preserve">, S. F. (2016). Possibilities of the narrative approach for the study of coping strategies for people with musculoskeletal disorders. </w:t>
      </w:r>
      <w:r w:rsidRPr="008E0F9B">
        <w:rPr>
          <w:i/>
          <w:sz w:val="18"/>
          <w:szCs w:val="18"/>
        </w:rPr>
        <w:t>Right. Economy. Psychology</w:t>
      </w:r>
      <w:r w:rsidRPr="008E0F9B">
        <w:rPr>
          <w:sz w:val="18"/>
          <w:szCs w:val="18"/>
        </w:rPr>
        <w:t xml:space="preserve">, </w:t>
      </w:r>
      <w:r w:rsidRPr="008E0F9B">
        <w:rPr>
          <w:i/>
          <w:iCs/>
          <w:sz w:val="18"/>
          <w:szCs w:val="18"/>
        </w:rPr>
        <w:t>2</w:t>
      </w:r>
      <w:r w:rsidRPr="008E0F9B">
        <w:rPr>
          <w:sz w:val="18"/>
          <w:szCs w:val="18"/>
        </w:rPr>
        <w:t>(5)</w:t>
      </w:r>
      <w:r w:rsidR="00EA1F73" w:rsidRPr="008E0F9B">
        <w:rPr>
          <w:sz w:val="18"/>
          <w:szCs w:val="18"/>
          <w:lang w:val="ru-RU"/>
        </w:rPr>
        <w:t>,</w:t>
      </w:r>
      <w:r w:rsidRPr="008E0F9B">
        <w:rPr>
          <w:sz w:val="18"/>
          <w:szCs w:val="18"/>
        </w:rPr>
        <w:t xml:space="preserve"> 92-100.</w:t>
      </w:r>
    </w:p>
    <w:p w14:paraId="715F9E31" w14:textId="77777777" w:rsidR="00147AB7" w:rsidRPr="008E0F9B" w:rsidRDefault="00147AB7" w:rsidP="00AB3BF5">
      <w:pPr>
        <w:ind w:left="284" w:hanging="284"/>
        <w:jc w:val="both"/>
        <w:rPr>
          <w:sz w:val="18"/>
          <w:szCs w:val="18"/>
        </w:rPr>
      </w:pPr>
      <w:proofErr w:type="spellStart"/>
      <w:r w:rsidRPr="008E0F9B">
        <w:rPr>
          <w:sz w:val="18"/>
          <w:szCs w:val="18"/>
        </w:rPr>
        <w:t>Capkin</w:t>
      </w:r>
      <w:proofErr w:type="spellEnd"/>
      <w:r w:rsidRPr="008E0F9B">
        <w:rPr>
          <w:sz w:val="18"/>
          <w:szCs w:val="18"/>
        </w:rPr>
        <w:t xml:space="preserve">, V. N. (1992). Unity and diversity of psychotherapeutic experience. </w:t>
      </w:r>
      <w:r w:rsidRPr="008E0F9B">
        <w:rPr>
          <w:i/>
          <w:sz w:val="18"/>
          <w:szCs w:val="18"/>
        </w:rPr>
        <w:t>Consultative Psychology and Psychotherapy</w:t>
      </w:r>
      <w:r w:rsidRPr="008E0F9B">
        <w:rPr>
          <w:sz w:val="18"/>
          <w:szCs w:val="18"/>
        </w:rPr>
        <w:t xml:space="preserve">, </w:t>
      </w:r>
      <w:r w:rsidRPr="008E0F9B">
        <w:rPr>
          <w:i/>
          <w:iCs/>
          <w:sz w:val="18"/>
          <w:szCs w:val="18"/>
        </w:rPr>
        <w:t>1</w:t>
      </w:r>
      <w:r w:rsidRPr="008E0F9B">
        <w:rPr>
          <w:sz w:val="18"/>
          <w:szCs w:val="18"/>
        </w:rPr>
        <w:t>(2), 90-101.</w:t>
      </w:r>
    </w:p>
    <w:p w14:paraId="7C44B47C" w14:textId="77777777" w:rsidR="00147AB7" w:rsidRPr="008E0F9B" w:rsidRDefault="00147AB7" w:rsidP="00AB3BF5">
      <w:pPr>
        <w:ind w:left="284" w:hanging="284"/>
        <w:jc w:val="both"/>
        <w:rPr>
          <w:sz w:val="18"/>
          <w:szCs w:val="18"/>
        </w:rPr>
      </w:pPr>
      <w:proofErr w:type="spellStart"/>
      <w:r w:rsidRPr="008E0F9B">
        <w:rPr>
          <w:sz w:val="18"/>
          <w:szCs w:val="18"/>
        </w:rPr>
        <w:t>Chaikovskaya</w:t>
      </w:r>
      <w:proofErr w:type="spellEnd"/>
      <w:r w:rsidRPr="008E0F9B">
        <w:rPr>
          <w:sz w:val="18"/>
          <w:szCs w:val="18"/>
        </w:rPr>
        <w:t xml:space="preserve">, I. A., &amp; </w:t>
      </w:r>
      <w:proofErr w:type="spellStart"/>
      <w:r w:rsidRPr="008E0F9B">
        <w:rPr>
          <w:sz w:val="18"/>
          <w:szCs w:val="18"/>
        </w:rPr>
        <w:t>Arguneev</w:t>
      </w:r>
      <w:proofErr w:type="spellEnd"/>
      <w:r w:rsidRPr="008E0F9B">
        <w:rPr>
          <w:sz w:val="18"/>
          <w:szCs w:val="18"/>
        </w:rPr>
        <w:t xml:space="preserve">, E. P.  (2018). Possibilities of metaphorical associative cards in working with the client’s personal resource (for example, the set “My life scenario”). </w:t>
      </w:r>
      <w:r w:rsidRPr="008E0F9B">
        <w:rPr>
          <w:i/>
          <w:sz w:val="18"/>
          <w:szCs w:val="18"/>
        </w:rPr>
        <w:t>Bulletin of the Orenburg State University</w:t>
      </w:r>
      <w:r w:rsidRPr="008E0F9B">
        <w:rPr>
          <w:sz w:val="18"/>
          <w:szCs w:val="18"/>
        </w:rPr>
        <w:t xml:space="preserve">, </w:t>
      </w:r>
      <w:r w:rsidRPr="008E0F9B">
        <w:rPr>
          <w:i/>
          <w:iCs/>
          <w:sz w:val="18"/>
          <w:szCs w:val="18"/>
        </w:rPr>
        <w:t>2</w:t>
      </w:r>
      <w:r w:rsidRPr="008E0F9B">
        <w:rPr>
          <w:sz w:val="18"/>
          <w:szCs w:val="18"/>
        </w:rPr>
        <w:t>(214), 91-96.</w:t>
      </w:r>
    </w:p>
    <w:p w14:paraId="72CCEE75" w14:textId="77777777" w:rsidR="00147AB7" w:rsidRPr="008E0F9B" w:rsidRDefault="00147AB7" w:rsidP="00AB3BF5">
      <w:pPr>
        <w:ind w:left="284" w:hanging="284"/>
        <w:jc w:val="both"/>
        <w:rPr>
          <w:sz w:val="18"/>
          <w:szCs w:val="18"/>
        </w:rPr>
      </w:pPr>
      <w:proofErr w:type="spellStart"/>
      <w:r w:rsidRPr="008E0F9B">
        <w:rPr>
          <w:sz w:val="18"/>
          <w:szCs w:val="18"/>
        </w:rPr>
        <w:t>Cheremiskina</w:t>
      </w:r>
      <w:proofErr w:type="spellEnd"/>
      <w:r w:rsidRPr="008E0F9B">
        <w:rPr>
          <w:sz w:val="18"/>
          <w:szCs w:val="18"/>
        </w:rPr>
        <w:t xml:space="preserve">, I. I., &amp; </w:t>
      </w:r>
      <w:proofErr w:type="spellStart"/>
      <w:r w:rsidRPr="008E0F9B">
        <w:rPr>
          <w:sz w:val="18"/>
          <w:szCs w:val="18"/>
        </w:rPr>
        <w:t>Elzesser</w:t>
      </w:r>
      <w:proofErr w:type="spellEnd"/>
      <w:r w:rsidRPr="008E0F9B">
        <w:rPr>
          <w:sz w:val="18"/>
          <w:szCs w:val="18"/>
        </w:rPr>
        <w:t xml:space="preserve">, A. S. (2021). Attitude towards stress among first year medical students. </w:t>
      </w:r>
      <w:r w:rsidRPr="008E0F9B">
        <w:rPr>
          <w:i/>
          <w:sz w:val="18"/>
          <w:szCs w:val="18"/>
        </w:rPr>
        <w:t>Azimuth of Scientific Research: Pedagogy and Psychology</w:t>
      </w:r>
      <w:r w:rsidRPr="008E0F9B">
        <w:rPr>
          <w:sz w:val="18"/>
          <w:szCs w:val="18"/>
        </w:rPr>
        <w:t xml:space="preserve">, </w:t>
      </w:r>
      <w:r w:rsidRPr="008E0F9B">
        <w:rPr>
          <w:i/>
          <w:iCs/>
          <w:sz w:val="18"/>
          <w:szCs w:val="18"/>
        </w:rPr>
        <w:t>10</w:t>
      </w:r>
      <w:r w:rsidRPr="008E0F9B">
        <w:rPr>
          <w:sz w:val="18"/>
          <w:szCs w:val="18"/>
        </w:rPr>
        <w:t>(1), 388-391.</w:t>
      </w:r>
    </w:p>
    <w:p w14:paraId="3AE4F09F" w14:textId="77777777" w:rsidR="00147AB7" w:rsidRPr="008E0F9B" w:rsidRDefault="00147AB7" w:rsidP="00AB3BF5">
      <w:pPr>
        <w:ind w:left="284" w:hanging="284"/>
        <w:jc w:val="both"/>
        <w:rPr>
          <w:sz w:val="18"/>
          <w:szCs w:val="18"/>
        </w:rPr>
      </w:pPr>
      <w:proofErr w:type="spellStart"/>
      <w:r w:rsidRPr="008E0F9B">
        <w:rPr>
          <w:sz w:val="18"/>
          <w:szCs w:val="18"/>
        </w:rPr>
        <w:t>Dmitrieva</w:t>
      </w:r>
      <w:proofErr w:type="spellEnd"/>
      <w:r w:rsidRPr="008E0F9B">
        <w:rPr>
          <w:sz w:val="18"/>
          <w:szCs w:val="18"/>
        </w:rPr>
        <w:t xml:space="preserve">, N. V., </w:t>
      </w:r>
      <w:proofErr w:type="spellStart"/>
      <w:r w:rsidRPr="008E0F9B">
        <w:rPr>
          <w:sz w:val="18"/>
          <w:szCs w:val="18"/>
        </w:rPr>
        <w:t>Buravtsova</w:t>
      </w:r>
      <w:proofErr w:type="spellEnd"/>
      <w:r w:rsidRPr="008E0F9B">
        <w:rPr>
          <w:sz w:val="18"/>
          <w:szCs w:val="18"/>
        </w:rPr>
        <w:t xml:space="preserve">, N. V., &amp; </w:t>
      </w:r>
      <w:proofErr w:type="spellStart"/>
      <w:r w:rsidRPr="008E0F9B">
        <w:rPr>
          <w:sz w:val="18"/>
          <w:szCs w:val="18"/>
        </w:rPr>
        <w:t>Levina</w:t>
      </w:r>
      <w:proofErr w:type="spellEnd"/>
      <w:r w:rsidRPr="008E0F9B">
        <w:rPr>
          <w:sz w:val="18"/>
          <w:szCs w:val="18"/>
        </w:rPr>
        <w:t xml:space="preserve">, L. V. (2015). Choosing a way to resolve a value conflict using associative maps. </w:t>
      </w:r>
      <w:r w:rsidRPr="008E0F9B">
        <w:rPr>
          <w:i/>
          <w:sz w:val="18"/>
          <w:szCs w:val="18"/>
        </w:rPr>
        <w:t>Bulletin of the Kemerovo State University</w:t>
      </w:r>
      <w:r w:rsidRPr="008E0F9B">
        <w:rPr>
          <w:sz w:val="18"/>
          <w:szCs w:val="18"/>
        </w:rPr>
        <w:t xml:space="preserve">, </w:t>
      </w:r>
      <w:r w:rsidRPr="008E0F9B">
        <w:rPr>
          <w:i/>
          <w:iCs/>
          <w:sz w:val="18"/>
          <w:szCs w:val="18"/>
        </w:rPr>
        <w:t>3</w:t>
      </w:r>
      <w:r w:rsidRPr="008E0F9B">
        <w:rPr>
          <w:sz w:val="18"/>
          <w:szCs w:val="18"/>
        </w:rPr>
        <w:t>, 119-123.</w:t>
      </w:r>
    </w:p>
    <w:p w14:paraId="7BEFCFD0" w14:textId="77777777" w:rsidR="00147AB7" w:rsidRPr="008E0F9B" w:rsidRDefault="00147AB7" w:rsidP="00AB3BF5">
      <w:pPr>
        <w:ind w:left="284" w:hanging="284"/>
        <w:jc w:val="both"/>
        <w:rPr>
          <w:sz w:val="18"/>
          <w:szCs w:val="18"/>
        </w:rPr>
      </w:pPr>
      <w:proofErr w:type="spellStart"/>
      <w:r w:rsidRPr="008E0F9B">
        <w:rPr>
          <w:sz w:val="18"/>
          <w:szCs w:val="18"/>
        </w:rPr>
        <w:t>Isaeva</w:t>
      </w:r>
      <w:proofErr w:type="spellEnd"/>
      <w:r w:rsidRPr="008E0F9B">
        <w:rPr>
          <w:sz w:val="18"/>
          <w:szCs w:val="18"/>
        </w:rPr>
        <w:t xml:space="preserve">, E. R. (2009). </w:t>
      </w:r>
      <w:r w:rsidRPr="008E0F9B">
        <w:rPr>
          <w:i/>
          <w:sz w:val="18"/>
          <w:szCs w:val="18"/>
        </w:rPr>
        <w:t>Coping behavior and psychological protection of the individual in conditions of health and illness.</w:t>
      </w:r>
      <w:r w:rsidRPr="008E0F9B">
        <w:rPr>
          <w:sz w:val="18"/>
          <w:szCs w:val="18"/>
        </w:rPr>
        <w:t xml:space="preserve"> Saint Petersburg, Russia: First Saint Petersburg State Medical University named after academician I. P. Pavlova.</w:t>
      </w:r>
    </w:p>
    <w:p w14:paraId="3A04466A" w14:textId="42BD8859" w:rsidR="00147AB7" w:rsidRPr="008E0F9B" w:rsidRDefault="00147AB7" w:rsidP="00AB3BF5">
      <w:pPr>
        <w:ind w:left="284" w:hanging="284"/>
        <w:jc w:val="both"/>
        <w:rPr>
          <w:sz w:val="18"/>
          <w:szCs w:val="18"/>
        </w:rPr>
      </w:pPr>
      <w:proofErr w:type="spellStart"/>
      <w:r w:rsidRPr="008E0F9B">
        <w:rPr>
          <w:sz w:val="18"/>
          <w:szCs w:val="18"/>
        </w:rPr>
        <w:t>Ivaschenko</w:t>
      </w:r>
      <w:proofErr w:type="spellEnd"/>
      <w:r w:rsidRPr="008E0F9B">
        <w:rPr>
          <w:sz w:val="18"/>
          <w:szCs w:val="18"/>
        </w:rPr>
        <w:t xml:space="preserve">, N. A. (2017). Theoretical analysis of ideas about ways to overcome personal crises in modern psychology. </w:t>
      </w:r>
      <w:r w:rsidRPr="008E0F9B">
        <w:rPr>
          <w:i/>
          <w:sz w:val="18"/>
          <w:szCs w:val="18"/>
        </w:rPr>
        <w:t>Bulletin of the South Ural State University</w:t>
      </w:r>
      <w:r w:rsidRPr="008E0F9B">
        <w:rPr>
          <w:sz w:val="18"/>
          <w:szCs w:val="18"/>
        </w:rPr>
        <w:t xml:space="preserve">, </w:t>
      </w:r>
      <w:r w:rsidRPr="008E0F9B">
        <w:rPr>
          <w:i/>
          <w:iCs/>
          <w:sz w:val="18"/>
          <w:szCs w:val="18"/>
        </w:rPr>
        <w:t>10</w:t>
      </w:r>
      <w:r w:rsidRPr="008E0F9B">
        <w:rPr>
          <w:sz w:val="18"/>
          <w:szCs w:val="18"/>
        </w:rPr>
        <w:t>(2)</w:t>
      </w:r>
      <w:r w:rsidR="00637B2D" w:rsidRPr="008E0F9B">
        <w:rPr>
          <w:sz w:val="18"/>
          <w:szCs w:val="18"/>
          <w:lang w:val="ru-RU"/>
        </w:rPr>
        <w:t>,</w:t>
      </w:r>
      <w:r w:rsidRPr="008E0F9B">
        <w:rPr>
          <w:sz w:val="18"/>
          <w:szCs w:val="18"/>
        </w:rPr>
        <w:t xml:space="preserve"> 36-42.</w:t>
      </w:r>
    </w:p>
    <w:p w14:paraId="510E210E" w14:textId="77777777" w:rsidR="00147AB7" w:rsidRPr="008E0F9B" w:rsidRDefault="00147AB7" w:rsidP="00AB3BF5">
      <w:pPr>
        <w:ind w:left="284" w:hanging="284"/>
        <w:jc w:val="both"/>
        <w:rPr>
          <w:sz w:val="18"/>
          <w:szCs w:val="18"/>
        </w:rPr>
      </w:pPr>
      <w:r w:rsidRPr="008E0F9B">
        <w:rPr>
          <w:sz w:val="18"/>
          <w:szCs w:val="18"/>
        </w:rPr>
        <w:t xml:space="preserve">Kadyrov, R. V., &amp; </w:t>
      </w:r>
      <w:proofErr w:type="spellStart"/>
      <w:r w:rsidRPr="008E0F9B">
        <w:rPr>
          <w:sz w:val="18"/>
          <w:szCs w:val="18"/>
        </w:rPr>
        <w:t>Skorobach</w:t>
      </w:r>
      <w:proofErr w:type="spellEnd"/>
      <w:r w:rsidRPr="008E0F9B">
        <w:rPr>
          <w:sz w:val="18"/>
          <w:szCs w:val="18"/>
        </w:rPr>
        <w:t xml:space="preserve">, T. V. (2014). Metaphorical associative cards “12 archetypes plus” in work with a person in a crisis situation. </w:t>
      </w:r>
      <w:r w:rsidRPr="008E0F9B">
        <w:rPr>
          <w:i/>
          <w:sz w:val="18"/>
          <w:szCs w:val="18"/>
        </w:rPr>
        <w:t>Personality in Extreme Conditions and Crisis Situations of Life</w:t>
      </w:r>
      <w:r w:rsidRPr="008E0F9B">
        <w:rPr>
          <w:sz w:val="18"/>
          <w:szCs w:val="18"/>
        </w:rPr>
        <w:t xml:space="preserve">, </w:t>
      </w:r>
      <w:r w:rsidRPr="008E0F9B">
        <w:rPr>
          <w:i/>
          <w:iCs/>
          <w:sz w:val="18"/>
          <w:szCs w:val="18"/>
        </w:rPr>
        <w:t>4</w:t>
      </w:r>
      <w:r w:rsidRPr="008E0F9B">
        <w:rPr>
          <w:sz w:val="18"/>
          <w:szCs w:val="18"/>
        </w:rPr>
        <w:t>, 307-312.</w:t>
      </w:r>
    </w:p>
    <w:p w14:paraId="2616FA0B" w14:textId="77777777" w:rsidR="00147AB7" w:rsidRPr="008E0F9B" w:rsidRDefault="00147AB7" w:rsidP="00AB3BF5">
      <w:pPr>
        <w:ind w:left="284" w:hanging="284"/>
        <w:jc w:val="both"/>
        <w:rPr>
          <w:sz w:val="18"/>
          <w:szCs w:val="18"/>
        </w:rPr>
      </w:pPr>
      <w:proofErr w:type="spellStart"/>
      <w:r w:rsidRPr="008E0F9B">
        <w:rPr>
          <w:sz w:val="18"/>
          <w:szCs w:val="18"/>
        </w:rPr>
        <w:t>Kapustina</w:t>
      </w:r>
      <w:proofErr w:type="spellEnd"/>
      <w:r w:rsidRPr="008E0F9B">
        <w:rPr>
          <w:sz w:val="18"/>
          <w:szCs w:val="18"/>
        </w:rPr>
        <w:t xml:space="preserve">, T. V. (2019). The use of metaphorical associative cards in the psychological accompaniment of professional crises. </w:t>
      </w:r>
      <w:r w:rsidRPr="008E0F9B">
        <w:rPr>
          <w:i/>
          <w:sz w:val="18"/>
          <w:szCs w:val="18"/>
        </w:rPr>
        <w:t>Personality in Extreme Conditions and Crisis Situations of Life</w:t>
      </w:r>
      <w:r w:rsidRPr="008E0F9B">
        <w:rPr>
          <w:sz w:val="18"/>
          <w:szCs w:val="18"/>
        </w:rPr>
        <w:t xml:space="preserve">, </w:t>
      </w:r>
      <w:r w:rsidRPr="008E0F9B">
        <w:rPr>
          <w:i/>
          <w:iCs/>
          <w:sz w:val="18"/>
          <w:szCs w:val="18"/>
        </w:rPr>
        <w:t>9</w:t>
      </w:r>
      <w:r w:rsidRPr="008E0F9B">
        <w:rPr>
          <w:sz w:val="18"/>
          <w:szCs w:val="18"/>
        </w:rPr>
        <w:t>, 116-121.</w:t>
      </w:r>
    </w:p>
    <w:p w14:paraId="5A83374F" w14:textId="77777777" w:rsidR="00147AB7" w:rsidRPr="008E0F9B" w:rsidRDefault="00147AB7" w:rsidP="00AB3BF5">
      <w:pPr>
        <w:ind w:left="284" w:hanging="284"/>
        <w:jc w:val="both"/>
        <w:rPr>
          <w:sz w:val="18"/>
          <w:szCs w:val="18"/>
        </w:rPr>
      </w:pPr>
      <w:proofErr w:type="spellStart"/>
      <w:r w:rsidRPr="008E0F9B">
        <w:rPr>
          <w:sz w:val="18"/>
          <w:szCs w:val="18"/>
        </w:rPr>
        <w:t>Kazakova</w:t>
      </w:r>
      <w:proofErr w:type="spellEnd"/>
      <w:r w:rsidRPr="008E0F9B">
        <w:rPr>
          <w:sz w:val="18"/>
          <w:szCs w:val="18"/>
        </w:rPr>
        <w:t xml:space="preserve">, E. I., </w:t>
      </w:r>
      <w:proofErr w:type="spellStart"/>
      <w:r w:rsidRPr="008E0F9B">
        <w:rPr>
          <w:sz w:val="18"/>
          <w:szCs w:val="18"/>
        </w:rPr>
        <w:t>Shabalina</w:t>
      </w:r>
      <w:proofErr w:type="spellEnd"/>
      <w:r w:rsidRPr="008E0F9B">
        <w:rPr>
          <w:sz w:val="18"/>
          <w:szCs w:val="18"/>
        </w:rPr>
        <w:t xml:space="preserve">, N. B., &amp; </w:t>
      </w:r>
      <w:proofErr w:type="spellStart"/>
      <w:r w:rsidRPr="008E0F9B">
        <w:rPr>
          <w:sz w:val="18"/>
          <w:szCs w:val="18"/>
        </w:rPr>
        <w:t>Tsepeleva</w:t>
      </w:r>
      <w:proofErr w:type="spellEnd"/>
      <w:r w:rsidRPr="008E0F9B">
        <w:rPr>
          <w:sz w:val="18"/>
          <w:szCs w:val="18"/>
        </w:rPr>
        <w:t xml:space="preserve">, T. G. (2014). Analysis of the features of psychological protective and adaptive response in a situation of non-normative personality crisis (disability). </w:t>
      </w:r>
      <w:r w:rsidRPr="008E0F9B">
        <w:rPr>
          <w:i/>
          <w:sz w:val="18"/>
          <w:szCs w:val="18"/>
        </w:rPr>
        <w:t>Medical and Social Problems of Disability</w:t>
      </w:r>
      <w:r w:rsidRPr="008E0F9B">
        <w:rPr>
          <w:sz w:val="18"/>
          <w:szCs w:val="18"/>
        </w:rPr>
        <w:t xml:space="preserve">, </w:t>
      </w:r>
      <w:r w:rsidRPr="008E0F9B">
        <w:rPr>
          <w:i/>
          <w:iCs/>
          <w:sz w:val="18"/>
          <w:szCs w:val="18"/>
        </w:rPr>
        <w:t>2</w:t>
      </w:r>
      <w:r w:rsidRPr="008E0F9B">
        <w:rPr>
          <w:sz w:val="18"/>
          <w:szCs w:val="18"/>
        </w:rPr>
        <w:t>, 73-78.</w:t>
      </w:r>
    </w:p>
    <w:p w14:paraId="76EDBE31" w14:textId="77777777" w:rsidR="00147AB7" w:rsidRPr="008E0F9B" w:rsidRDefault="00147AB7" w:rsidP="00AB3BF5">
      <w:pPr>
        <w:ind w:left="284" w:hanging="284"/>
        <w:jc w:val="both"/>
        <w:rPr>
          <w:sz w:val="18"/>
          <w:szCs w:val="18"/>
        </w:rPr>
      </w:pPr>
      <w:proofErr w:type="spellStart"/>
      <w:r w:rsidRPr="008E0F9B">
        <w:rPr>
          <w:sz w:val="18"/>
          <w:szCs w:val="18"/>
        </w:rPr>
        <w:t>Kochneva</w:t>
      </w:r>
      <w:proofErr w:type="spellEnd"/>
      <w:r w:rsidRPr="008E0F9B">
        <w:rPr>
          <w:sz w:val="18"/>
          <w:szCs w:val="18"/>
        </w:rPr>
        <w:t xml:space="preserve">, E. M., &amp; </w:t>
      </w:r>
      <w:proofErr w:type="spellStart"/>
      <w:r w:rsidRPr="008E0F9B">
        <w:rPr>
          <w:sz w:val="18"/>
          <w:szCs w:val="18"/>
        </w:rPr>
        <w:t>Blokhina</w:t>
      </w:r>
      <w:proofErr w:type="spellEnd"/>
      <w:r w:rsidRPr="008E0F9B">
        <w:rPr>
          <w:sz w:val="18"/>
          <w:szCs w:val="18"/>
        </w:rPr>
        <w:t xml:space="preserve">, M. M. (2020). Crisis of professional identity of young professionals. </w:t>
      </w:r>
      <w:r w:rsidRPr="008E0F9B">
        <w:rPr>
          <w:i/>
          <w:sz w:val="18"/>
          <w:szCs w:val="18"/>
        </w:rPr>
        <w:t>The World of Science. Pedagogy and Psychology</w:t>
      </w:r>
      <w:r w:rsidRPr="008E0F9B">
        <w:rPr>
          <w:sz w:val="18"/>
          <w:szCs w:val="18"/>
        </w:rPr>
        <w:t xml:space="preserve">, </w:t>
      </w:r>
      <w:r w:rsidRPr="008E0F9B">
        <w:rPr>
          <w:i/>
          <w:iCs/>
          <w:sz w:val="18"/>
          <w:szCs w:val="18"/>
        </w:rPr>
        <w:t>8</w:t>
      </w:r>
      <w:r w:rsidRPr="008E0F9B">
        <w:rPr>
          <w:sz w:val="18"/>
          <w:szCs w:val="18"/>
        </w:rPr>
        <w:t>(3). Retrieved from https://cyberleninka.ru/article/n/krizis-professionalnoy-identichnosti-molodyh-spetsialistov/viewer</w:t>
      </w:r>
    </w:p>
    <w:p w14:paraId="19A65E9B" w14:textId="77777777" w:rsidR="00147AB7" w:rsidRPr="008E0F9B" w:rsidRDefault="00147AB7" w:rsidP="00AB3BF5">
      <w:pPr>
        <w:ind w:left="284" w:hanging="284"/>
        <w:jc w:val="both"/>
        <w:rPr>
          <w:sz w:val="18"/>
          <w:szCs w:val="18"/>
        </w:rPr>
      </w:pPr>
      <w:proofErr w:type="spellStart"/>
      <w:r w:rsidRPr="008E0F9B">
        <w:rPr>
          <w:sz w:val="18"/>
          <w:szCs w:val="18"/>
        </w:rPr>
        <w:t>Kokoeva</w:t>
      </w:r>
      <w:proofErr w:type="spellEnd"/>
      <w:r w:rsidRPr="008E0F9B">
        <w:rPr>
          <w:sz w:val="18"/>
          <w:szCs w:val="18"/>
        </w:rPr>
        <w:t xml:space="preserve">, D. A., &amp; </w:t>
      </w:r>
      <w:proofErr w:type="spellStart"/>
      <w:r w:rsidRPr="008E0F9B">
        <w:rPr>
          <w:sz w:val="18"/>
          <w:szCs w:val="18"/>
        </w:rPr>
        <w:t>Kosonogov</w:t>
      </w:r>
      <w:proofErr w:type="spellEnd"/>
      <w:r w:rsidRPr="008E0F9B">
        <w:rPr>
          <w:sz w:val="18"/>
          <w:szCs w:val="18"/>
        </w:rPr>
        <w:t xml:space="preserve">, V. V. (2019). Coping list: A new method of intervention with proven effectiveness. </w:t>
      </w:r>
      <w:r w:rsidRPr="008E0F9B">
        <w:rPr>
          <w:i/>
          <w:sz w:val="18"/>
          <w:szCs w:val="18"/>
        </w:rPr>
        <w:t>The Psychology of Stress and Coping Behavior: Challenges, Resources, Well-being</w:t>
      </w:r>
      <w:r w:rsidRPr="008E0F9B">
        <w:rPr>
          <w:sz w:val="18"/>
          <w:szCs w:val="18"/>
        </w:rPr>
        <w:t xml:space="preserve">, </w:t>
      </w:r>
      <w:r w:rsidRPr="008E0F9B">
        <w:rPr>
          <w:i/>
          <w:iCs/>
          <w:sz w:val="18"/>
          <w:szCs w:val="18"/>
        </w:rPr>
        <w:t>1</w:t>
      </w:r>
      <w:r w:rsidRPr="008E0F9B">
        <w:rPr>
          <w:sz w:val="18"/>
          <w:szCs w:val="18"/>
        </w:rPr>
        <w:t>, 337-340.</w:t>
      </w:r>
    </w:p>
    <w:p w14:paraId="1E881D14" w14:textId="77777777" w:rsidR="00147AB7" w:rsidRPr="008E0F9B" w:rsidRDefault="00147AB7" w:rsidP="00AB3BF5">
      <w:pPr>
        <w:ind w:left="284" w:hanging="284"/>
        <w:jc w:val="both"/>
        <w:rPr>
          <w:sz w:val="18"/>
          <w:szCs w:val="18"/>
        </w:rPr>
      </w:pPr>
      <w:proofErr w:type="spellStart"/>
      <w:r w:rsidRPr="008E0F9B">
        <w:rPr>
          <w:sz w:val="18"/>
          <w:szCs w:val="18"/>
        </w:rPr>
        <w:t>Kuzmenko</w:t>
      </w:r>
      <w:proofErr w:type="spellEnd"/>
      <w:r w:rsidRPr="008E0F9B">
        <w:rPr>
          <w:sz w:val="18"/>
          <w:szCs w:val="18"/>
        </w:rPr>
        <w:t xml:space="preserve">, V. V., &amp; </w:t>
      </w:r>
      <w:proofErr w:type="spellStart"/>
      <w:r w:rsidRPr="008E0F9B">
        <w:rPr>
          <w:sz w:val="18"/>
          <w:szCs w:val="18"/>
        </w:rPr>
        <w:t>Manakhov</w:t>
      </w:r>
      <w:proofErr w:type="spellEnd"/>
      <w:r w:rsidRPr="008E0F9B">
        <w:rPr>
          <w:sz w:val="18"/>
          <w:szCs w:val="18"/>
        </w:rPr>
        <w:t xml:space="preserve">, S. V. (2016). Materials of the International Conference XI </w:t>
      </w:r>
      <w:proofErr w:type="spellStart"/>
      <w:r w:rsidRPr="008E0F9B">
        <w:rPr>
          <w:sz w:val="18"/>
          <w:szCs w:val="18"/>
        </w:rPr>
        <w:t>Levitov</w:t>
      </w:r>
      <w:proofErr w:type="spellEnd"/>
      <w:r w:rsidRPr="008E0F9B">
        <w:rPr>
          <w:sz w:val="18"/>
          <w:szCs w:val="18"/>
        </w:rPr>
        <w:t xml:space="preserve"> Readings at MGOU: </w:t>
      </w:r>
      <w:r w:rsidRPr="008E0F9B">
        <w:rPr>
          <w:i/>
          <w:sz w:val="18"/>
          <w:szCs w:val="18"/>
        </w:rPr>
        <w:t>Personal Crisis: Features, Criteria, Concept</w:t>
      </w:r>
      <w:r w:rsidRPr="008E0F9B">
        <w:rPr>
          <w:sz w:val="18"/>
          <w:szCs w:val="18"/>
        </w:rPr>
        <w:t>. Moscow. Russia. Moscow State Regional University.</w:t>
      </w:r>
    </w:p>
    <w:p w14:paraId="66D047A7" w14:textId="77777777" w:rsidR="00147AB7" w:rsidRPr="008E0F9B" w:rsidRDefault="00147AB7" w:rsidP="00AB3BF5">
      <w:pPr>
        <w:ind w:left="284" w:hanging="284"/>
        <w:jc w:val="both"/>
        <w:rPr>
          <w:sz w:val="18"/>
          <w:szCs w:val="18"/>
        </w:rPr>
      </w:pPr>
      <w:r w:rsidRPr="008E0F9B">
        <w:rPr>
          <w:sz w:val="18"/>
          <w:szCs w:val="18"/>
        </w:rPr>
        <w:t xml:space="preserve">Lazarus, R. S., &amp; Folkman, S. (1984). </w:t>
      </w:r>
      <w:r w:rsidRPr="008E0F9B">
        <w:rPr>
          <w:i/>
          <w:sz w:val="18"/>
          <w:szCs w:val="18"/>
        </w:rPr>
        <w:t>Stress, appraisal, and coping</w:t>
      </w:r>
      <w:r w:rsidRPr="008E0F9B">
        <w:rPr>
          <w:sz w:val="18"/>
          <w:szCs w:val="18"/>
        </w:rPr>
        <w:t>. New-York, NY: Springer.</w:t>
      </w:r>
    </w:p>
    <w:p w14:paraId="5F59C522" w14:textId="77777777" w:rsidR="00147AB7" w:rsidRPr="008E0F9B" w:rsidRDefault="00147AB7" w:rsidP="00AB3BF5">
      <w:pPr>
        <w:ind w:left="284" w:hanging="284"/>
        <w:jc w:val="both"/>
        <w:rPr>
          <w:sz w:val="18"/>
          <w:szCs w:val="18"/>
        </w:rPr>
      </w:pPr>
      <w:proofErr w:type="spellStart"/>
      <w:r w:rsidRPr="008E0F9B">
        <w:rPr>
          <w:sz w:val="18"/>
          <w:szCs w:val="18"/>
        </w:rPr>
        <w:t>Leontiev</w:t>
      </w:r>
      <w:proofErr w:type="spellEnd"/>
      <w:r w:rsidRPr="008E0F9B">
        <w:rPr>
          <w:sz w:val="18"/>
          <w:szCs w:val="18"/>
        </w:rPr>
        <w:t xml:space="preserve">, A. N. (1983). </w:t>
      </w:r>
      <w:r w:rsidRPr="008E0F9B">
        <w:rPr>
          <w:i/>
          <w:sz w:val="18"/>
          <w:szCs w:val="18"/>
        </w:rPr>
        <w:t xml:space="preserve">Selected psychological works: In 2 volumes </w:t>
      </w:r>
      <w:r w:rsidRPr="008E0F9B">
        <w:rPr>
          <w:iCs/>
          <w:sz w:val="18"/>
          <w:szCs w:val="18"/>
        </w:rPr>
        <w:t>(Vol. 1).</w:t>
      </w:r>
      <w:r w:rsidRPr="008E0F9B">
        <w:rPr>
          <w:sz w:val="18"/>
          <w:szCs w:val="18"/>
        </w:rPr>
        <w:t xml:space="preserve"> Moscow, Russia: Pedagogy.</w:t>
      </w:r>
    </w:p>
    <w:p w14:paraId="11EC7FAC" w14:textId="77777777" w:rsidR="00147AB7" w:rsidRPr="008E0F9B" w:rsidRDefault="00147AB7" w:rsidP="00AB3BF5">
      <w:pPr>
        <w:ind w:left="284" w:hanging="284"/>
        <w:jc w:val="both"/>
        <w:rPr>
          <w:sz w:val="18"/>
          <w:szCs w:val="18"/>
        </w:rPr>
      </w:pPr>
      <w:proofErr w:type="spellStart"/>
      <w:r w:rsidRPr="008E0F9B">
        <w:rPr>
          <w:sz w:val="18"/>
          <w:szCs w:val="18"/>
        </w:rPr>
        <w:t>Pietila</w:t>
      </w:r>
      <w:proofErr w:type="spellEnd"/>
      <w:r w:rsidRPr="008E0F9B">
        <w:rPr>
          <w:sz w:val="18"/>
          <w:szCs w:val="18"/>
        </w:rPr>
        <w:t xml:space="preserve">, I., &amp; </w:t>
      </w:r>
      <w:proofErr w:type="spellStart"/>
      <w:r w:rsidRPr="008E0F9B">
        <w:rPr>
          <w:sz w:val="18"/>
          <w:szCs w:val="18"/>
        </w:rPr>
        <w:t>Rytkonen</w:t>
      </w:r>
      <w:proofErr w:type="spellEnd"/>
      <w:r w:rsidRPr="008E0F9B">
        <w:rPr>
          <w:sz w:val="18"/>
          <w:szCs w:val="18"/>
        </w:rPr>
        <w:t xml:space="preserve">, M. (2008). Coping with stress and by stress: Russian men and women talking about transition, stress and health. </w:t>
      </w:r>
      <w:r w:rsidRPr="008E0F9B">
        <w:rPr>
          <w:i/>
          <w:sz w:val="18"/>
          <w:szCs w:val="18"/>
        </w:rPr>
        <w:t>Social Science &amp; Medicine</w:t>
      </w:r>
      <w:r w:rsidRPr="008E0F9B">
        <w:rPr>
          <w:sz w:val="18"/>
          <w:szCs w:val="18"/>
        </w:rPr>
        <w:t xml:space="preserve">, </w:t>
      </w:r>
      <w:r w:rsidRPr="008E0F9B">
        <w:rPr>
          <w:i/>
          <w:iCs/>
          <w:sz w:val="18"/>
          <w:szCs w:val="18"/>
        </w:rPr>
        <w:t>66</w:t>
      </w:r>
      <w:r w:rsidRPr="008E0F9B">
        <w:rPr>
          <w:sz w:val="18"/>
          <w:szCs w:val="18"/>
        </w:rPr>
        <w:t>, 327-338.</w:t>
      </w:r>
    </w:p>
    <w:p w14:paraId="38EAA68D" w14:textId="77777777" w:rsidR="00147AB7" w:rsidRPr="008E0F9B" w:rsidRDefault="00147AB7" w:rsidP="00AB3BF5">
      <w:pPr>
        <w:ind w:left="284" w:hanging="284"/>
        <w:jc w:val="both"/>
        <w:rPr>
          <w:sz w:val="18"/>
          <w:szCs w:val="18"/>
        </w:rPr>
      </w:pPr>
      <w:proofErr w:type="spellStart"/>
      <w:r w:rsidRPr="008E0F9B">
        <w:rPr>
          <w:sz w:val="18"/>
          <w:szCs w:val="18"/>
        </w:rPr>
        <w:t>Senkevich</w:t>
      </w:r>
      <w:proofErr w:type="spellEnd"/>
      <w:r w:rsidRPr="008E0F9B">
        <w:rPr>
          <w:sz w:val="18"/>
          <w:szCs w:val="18"/>
        </w:rPr>
        <w:t xml:space="preserve">, L. V., &amp; </w:t>
      </w:r>
      <w:proofErr w:type="spellStart"/>
      <w:r w:rsidRPr="008E0F9B">
        <w:rPr>
          <w:sz w:val="18"/>
          <w:szCs w:val="18"/>
        </w:rPr>
        <w:t>Bazarkina</w:t>
      </w:r>
      <w:proofErr w:type="spellEnd"/>
      <w:r w:rsidRPr="008E0F9B">
        <w:rPr>
          <w:sz w:val="18"/>
          <w:szCs w:val="18"/>
        </w:rPr>
        <w:t xml:space="preserve">, I. N. (2012). Specificity of personal resources for overcoming critical situations and abnormal crises in persons of mature age in different cultural and historical conditions. </w:t>
      </w:r>
      <w:r w:rsidRPr="008E0F9B">
        <w:rPr>
          <w:i/>
          <w:sz w:val="18"/>
          <w:szCs w:val="18"/>
        </w:rPr>
        <w:t>Bulletin of the Moscow State Regional University. Psychological Sciences</w:t>
      </w:r>
      <w:r w:rsidRPr="008E0F9B">
        <w:rPr>
          <w:sz w:val="18"/>
          <w:szCs w:val="18"/>
        </w:rPr>
        <w:t xml:space="preserve">, </w:t>
      </w:r>
      <w:r w:rsidRPr="008E0F9B">
        <w:rPr>
          <w:i/>
          <w:iCs/>
          <w:sz w:val="18"/>
          <w:szCs w:val="18"/>
        </w:rPr>
        <w:t>4</w:t>
      </w:r>
      <w:r w:rsidRPr="008E0F9B">
        <w:rPr>
          <w:sz w:val="18"/>
          <w:szCs w:val="18"/>
        </w:rPr>
        <w:t>, 3-21.</w:t>
      </w:r>
    </w:p>
    <w:p w14:paraId="1D044A7D" w14:textId="77777777" w:rsidR="00147AB7" w:rsidRPr="008E0F9B" w:rsidRDefault="00147AB7" w:rsidP="00AB3BF5">
      <w:pPr>
        <w:ind w:left="284" w:hanging="284"/>
        <w:jc w:val="both"/>
        <w:rPr>
          <w:sz w:val="18"/>
          <w:szCs w:val="18"/>
        </w:rPr>
      </w:pPr>
      <w:proofErr w:type="spellStart"/>
      <w:r w:rsidRPr="008E0F9B">
        <w:rPr>
          <w:sz w:val="18"/>
          <w:szCs w:val="18"/>
        </w:rPr>
        <w:t>Shabanova</w:t>
      </w:r>
      <w:proofErr w:type="spellEnd"/>
      <w:r w:rsidRPr="008E0F9B">
        <w:rPr>
          <w:sz w:val="18"/>
          <w:szCs w:val="18"/>
        </w:rPr>
        <w:t xml:space="preserve">, T. L., &amp; </w:t>
      </w:r>
      <w:proofErr w:type="spellStart"/>
      <w:r w:rsidRPr="008E0F9B">
        <w:rPr>
          <w:sz w:val="18"/>
          <w:szCs w:val="18"/>
        </w:rPr>
        <w:t>Leonova</w:t>
      </w:r>
      <w:proofErr w:type="spellEnd"/>
      <w:r w:rsidRPr="008E0F9B">
        <w:rPr>
          <w:sz w:val="18"/>
          <w:szCs w:val="18"/>
        </w:rPr>
        <w:t xml:space="preserve">, O. A. (2019). The specifics of internal conflicts during the period of experiencing the crisis of early adulthood in modern young people. </w:t>
      </w:r>
      <w:r w:rsidRPr="008E0F9B">
        <w:rPr>
          <w:i/>
          <w:sz w:val="18"/>
          <w:szCs w:val="18"/>
        </w:rPr>
        <w:t>Nizhny Novgorod Psychological Almanac</w:t>
      </w:r>
      <w:r w:rsidRPr="008E0F9B">
        <w:rPr>
          <w:sz w:val="18"/>
          <w:szCs w:val="18"/>
        </w:rPr>
        <w:t xml:space="preserve">, </w:t>
      </w:r>
      <w:r w:rsidRPr="008E0F9B">
        <w:rPr>
          <w:i/>
          <w:iCs/>
          <w:sz w:val="18"/>
          <w:szCs w:val="18"/>
        </w:rPr>
        <w:t>1</w:t>
      </w:r>
      <w:r w:rsidRPr="008E0F9B">
        <w:rPr>
          <w:sz w:val="18"/>
          <w:szCs w:val="18"/>
        </w:rPr>
        <w:t>(1), 137-146.</w:t>
      </w:r>
    </w:p>
    <w:p w14:paraId="48AA5A07" w14:textId="77777777" w:rsidR="00147AB7" w:rsidRPr="008E0F9B" w:rsidRDefault="00147AB7" w:rsidP="00AB3BF5">
      <w:pPr>
        <w:ind w:left="284" w:hanging="284"/>
        <w:jc w:val="both"/>
        <w:rPr>
          <w:sz w:val="18"/>
          <w:szCs w:val="18"/>
        </w:rPr>
      </w:pPr>
      <w:proofErr w:type="spellStart"/>
      <w:r w:rsidRPr="008E0F9B">
        <w:rPr>
          <w:sz w:val="18"/>
          <w:szCs w:val="18"/>
        </w:rPr>
        <w:t>Shchelina</w:t>
      </w:r>
      <w:proofErr w:type="spellEnd"/>
      <w:r w:rsidRPr="008E0F9B">
        <w:rPr>
          <w:sz w:val="18"/>
          <w:szCs w:val="18"/>
        </w:rPr>
        <w:t xml:space="preserve">, S. O. (2020). </w:t>
      </w:r>
      <w:r w:rsidRPr="008E0F9B">
        <w:rPr>
          <w:i/>
          <w:sz w:val="18"/>
          <w:szCs w:val="18"/>
        </w:rPr>
        <w:t>Coping behavior as a resource for personal and professional development of psychology students (undergraduate and specialty).</w:t>
      </w:r>
      <w:r w:rsidRPr="008E0F9B">
        <w:rPr>
          <w:sz w:val="18"/>
          <w:szCs w:val="18"/>
        </w:rPr>
        <w:t xml:space="preserve"> (Dissertation of Candidate of Psychological Sciences). Moscow. Russia. Russian Academy of Education.</w:t>
      </w:r>
    </w:p>
    <w:p w14:paraId="4A4C965C" w14:textId="77777777" w:rsidR="00147AB7" w:rsidRPr="008E0F9B" w:rsidRDefault="00147AB7" w:rsidP="00AB3BF5">
      <w:pPr>
        <w:ind w:left="284" w:hanging="284"/>
        <w:jc w:val="both"/>
        <w:rPr>
          <w:sz w:val="18"/>
          <w:szCs w:val="18"/>
        </w:rPr>
      </w:pPr>
      <w:r w:rsidRPr="008E0F9B">
        <w:rPr>
          <w:sz w:val="18"/>
          <w:szCs w:val="18"/>
        </w:rPr>
        <w:t xml:space="preserve">Thomson, P., &amp; </w:t>
      </w:r>
      <w:proofErr w:type="spellStart"/>
      <w:r w:rsidRPr="008E0F9B">
        <w:rPr>
          <w:sz w:val="18"/>
          <w:szCs w:val="18"/>
        </w:rPr>
        <w:t>Jaque</w:t>
      </w:r>
      <w:proofErr w:type="spellEnd"/>
      <w:r w:rsidRPr="008E0F9B">
        <w:rPr>
          <w:sz w:val="18"/>
          <w:szCs w:val="18"/>
        </w:rPr>
        <w:t xml:space="preserve">, S. V. (2017). Self-regulation, emotion, and resilience. </w:t>
      </w:r>
      <w:r w:rsidRPr="008E0F9B">
        <w:rPr>
          <w:i/>
          <w:sz w:val="18"/>
          <w:szCs w:val="18"/>
        </w:rPr>
        <w:t>Creativity and the Performing Artist</w:t>
      </w:r>
      <w:r w:rsidRPr="008E0F9B">
        <w:rPr>
          <w:sz w:val="18"/>
          <w:szCs w:val="18"/>
        </w:rPr>
        <w:t xml:space="preserve">, </w:t>
      </w:r>
      <w:r w:rsidRPr="008E0F9B">
        <w:rPr>
          <w:i/>
          <w:iCs/>
          <w:sz w:val="18"/>
          <w:szCs w:val="18"/>
        </w:rPr>
        <w:t>14</w:t>
      </w:r>
      <w:r w:rsidRPr="008E0F9B">
        <w:rPr>
          <w:sz w:val="18"/>
          <w:szCs w:val="18"/>
        </w:rPr>
        <w:t>, 225-243.</w:t>
      </w:r>
    </w:p>
    <w:p w14:paraId="77311CC3" w14:textId="77777777" w:rsidR="00147AB7" w:rsidRPr="008E0F9B" w:rsidRDefault="00147AB7" w:rsidP="00AB3BF5">
      <w:pPr>
        <w:ind w:left="284" w:hanging="284"/>
        <w:jc w:val="both"/>
        <w:rPr>
          <w:sz w:val="18"/>
          <w:szCs w:val="18"/>
        </w:rPr>
      </w:pPr>
      <w:r w:rsidRPr="008E0F9B">
        <w:rPr>
          <w:sz w:val="18"/>
          <w:szCs w:val="18"/>
        </w:rPr>
        <w:t xml:space="preserve">Timofeev, A. D. (2013). </w:t>
      </w:r>
      <w:r w:rsidRPr="008E0F9B">
        <w:rPr>
          <w:i/>
          <w:sz w:val="18"/>
          <w:szCs w:val="18"/>
        </w:rPr>
        <w:t>Perception of time during a period of personality crisis (based on the material of a midlife crisis)</w:t>
      </w:r>
      <w:r w:rsidRPr="008E0F9B">
        <w:rPr>
          <w:sz w:val="18"/>
          <w:szCs w:val="18"/>
        </w:rPr>
        <w:t>. (Dissertation of Candidate of Psychological Sciences). Moscow, Russia: Russian State Humanitarian University.</w:t>
      </w:r>
    </w:p>
    <w:p w14:paraId="322960C6" w14:textId="77777777" w:rsidR="00147AB7" w:rsidRPr="008E0F9B" w:rsidRDefault="00147AB7" w:rsidP="00AB3BF5">
      <w:pPr>
        <w:ind w:left="284" w:hanging="284"/>
        <w:jc w:val="both"/>
        <w:rPr>
          <w:sz w:val="18"/>
          <w:szCs w:val="18"/>
        </w:rPr>
      </w:pPr>
      <w:proofErr w:type="spellStart"/>
      <w:r w:rsidRPr="008E0F9B">
        <w:rPr>
          <w:sz w:val="18"/>
          <w:szCs w:val="18"/>
        </w:rPr>
        <w:t>Tsvetkova</w:t>
      </w:r>
      <w:proofErr w:type="spellEnd"/>
      <w:r w:rsidRPr="008E0F9B">
        <w:rPr>
          <w:sz w:val="18"/>
          <w:szCs w:val="18"/>
        </w:rPr>
        <w:t xml:space="preserve">, I. V. (2016). Practical use of art therapy methods in family counseling. </w:t>
      </w:r>
      <w:proofErr w:type="spellStart"/>
      <w:r w:rsidRPr="008E0F9B">
        <w:rPr>
          <w:i/>
          <w:sz w:val="18"/>
          <w:szCs w:val="18"/>
        </w:rPr>
        <w:t>Aspectus</w:t>
      </w:r>
      <w:proofErr w:type="spellEnd"/>
      <w:r w:rsidRPr="008E0F9B">
        <w:rPr>
          <w:iCs/>
          <w:sz w:val="18"/>
          <w:szCs w:val="18"/>
        </w:rPr>
        <w:t>,</w:t>
      </w:r>
      <w:r w:rsidRPr="008E0F9B">
        <w:rPr>
          <w:sz w:val="18"/>
          <w:szCs w:val="18"/>
        </w:rPr>
        <w:t xml:space="preserve"> </w:t>
      </w:r>
      <w:r w:rsidRPr="008E0F9B">
        <w:rPr>
          <w:i/>
          <w:iCs/>
          <w:sz w:val="18"/>
          <w:szCs w:val="18"/>
        </w:rPr>
        <w:t>3</w:t>
      </w:r>
      <w:r w:rsidRPr="008E0F9B">
        <w:rPr>
          <w:sz w:val="18"/>
          <w:szCs w:val="18"/>
        </w:rPr>
        <w:t>, 75-82.</w:t>
      </w:r>
    </w:p>
    <w:p w14:paraId="78725030" w14:textId="77777777" w:rsidR="00147AB7" w:rsidRPr="008E0F9B" w:rsidRDefault="00147AB7" w:rsidP="00AB3BF5">
      <w:pPr>
        <w:ind w:left="284" w:hanging="284"/>
        <w:jc w:val="both"/>
        <w:rPr>
          <w:sz w:val="18"/>
          <w:szCs w:val="18"/>
        </w:rPr>
      </w:pPr>
      <w:r w:rsidRPr="008E0F9B">
        <w:rPr>
          <w:sz w:val="18"/>
          <w:szCs w:val="18"/>
        </w:rPr>
        <w:t xml:space="preserve">Vygotsky, L. S. (2000). </w:t>
      </w:r>
      <w:r w:rsidRPr="008E0F9B">
        <w:rPr>
          <w:i/>
          <w:sz w:val="18"/>
          <w:szCs w:val="18"/>
        </w:rPr>
        <w:t>Psychology.</w:t>
      </w:r>
      <w:r w:rsidRPr="008E0F9B">
        <w:rPr>
          <w:sz w:val="18"/>
          <w:szCs w:val="18"/>
        </w:rPr>
        <w:t xml:space="preserve"> Moscow, Russia: EKSMO-Press.</w:t>
      </w:r>
    </w:p>
    <w:p w14:paraId="547B2D7C" w14:textId="77777777" w:rsidR="00147AB7" w:rsidRPr="008E0F9B" w:rsidRDefault="00147AB7" w:rsidP="00AB3BF5">
      <w:pPr>
        <w:ind w:left="284" w:hanging="284"/>
        <w:jc w:val="both"/>
        <w:rPr>
          <w:sz w:val="18"/>
          <w:szCs w:val="18"/>
        </w:rPr>
      </w:pPr>
      <w:proofErr w:type="spellStart"/>
      <w:r w:rsidRPr="008E0F9B">
        <w:rPr>
          <w:sz w:val="18"/>
          <w:szCs w:val="18"/>
        </w:rPr>
        <w:t>Zhedunova</w:t>
      </w:r>
      <w:proofErr w:type="spellEnd"/>
      <w:r w:rsidRPr="008E0F9B">
        <w:rPr>
          <w:sz w:val="18"/>
          <w:szCs w:val="18"/>
        </w:rPr>
        <w:t xml:space="preserve">, L. G. (2008). Personality crisis: Phenomena of rhythm and time. </w:t>
      </w:r>
      <w:r w:rsidRPr="008E0F9B">
        <w:rPr>
          <w:i/>
          <w:sz w:val="18"/>
          <w:szCs w:val="18"/>
        </w:rPr>
        <w:t>Bulletin of the Yaroslavl State University</w:t>
      </w:r>
      <w:r w:rsidRPr="008E0F9B">
        <w:rPr>
          <w:sz w:val="18"/>
          <w:szCs w:val="18"/>
        </w:rPr>
        <w:t xml:space="preserve">, </w:t>
      </w:r>
      <w:r w:rsidRPr="008E0F9B">
        <w:rPr>
          <w:i/>
          <w:iCs/>
          <w:sz w:val="18"/>
          <w:szCs w:val="18"/>
        </w:rPr>
        <w:t>8</w:t>
      </w:r>
      <w:r w:rsidRPr="008E0F9B">
        <w:rPr>
          <w:sz w:val="18"/>
          <w:szCs w:val="18"/>
        </w:rPr>
        <w:t>, 50-54.</w:t>
      </w:r>
    </w:p>
    <w:p w14:paraId="148CC531" w14:textId="77777777" w:rsidR="00147AB7" w:rsidRPr="008E0F9B" w:rsidRDefault="00147AB7" w:rsidP="00AB3BF5">
      <w:pPr>
        <w:ind w:left="284" w:hanging="284"/>
        <w:jc w:val="both"/>
        <w:rPr>
          <w:sz w:val="18"/>
          <w:szCs w:val="18"/>
        </w:rPr>
      </w:pPr>
      <w:proofErr w:type="spellStart"/>
      <w:r w:rsidRPr="008E0F9B">
        <w:rPr>
          <w:sz w:val="18"/>
          <w:szCs w:val="18"/>
        </w:rPr>
        <w:t>Zhedunova</w:t>
      </w:r>
      <w:proofErr w:type="spellEnd"/>
      <w:r w:rsidRPr="008E0F9B">
        <w:rPr>
          <w:sz w:val="18"/>
          <w:szCs w:val="18"/>
        </w:rPr>
        <w:t xml:space="preserve">, L. G. (2010a). </w:t>
      </w:r>
      <w:r w:rsidRPr="008E0F9B">
        <w:rPr>
          <w:i/>
          <w:sz w:val="18"/>
          <w:szCs w:val="18"/>
        </w:rPr>
        <w:t>Psychology of Personal Crisis.</w:t>
      </w:r>
      <w:r w:rsidRPr="008E0F9B">
        <w:rPr>
          <w:sz w:val="18"/>
          <w:szCs w:val="18"/>
        </w:rPr>
        <w:t xml:space="preserve"> (Dissertation of Candidate of Psychological Sciences). Yaroslavl, Russia: Yaroslavl State Pedagogical University named after K. D. Ushinsky.</w:t>
      </w:r>
    </w:p>
    <w:p w14:paraId="7775A5CA" w14:textId="63AB683B" w:rsidR="00147AB7" w:rsidRPr="008E0F9B" w:rsidRDefault="00147AB7" w:rsidP="00AB3BF5">
      <w:pPr>
        <w:ind w:left="284" w:hanging="284"/>
        <w:jc w:val="both"/>
        <w:rPr>
          <w:sz w:val="18"/>
          <w:szCs w:val="18"/>
        </w:rPr>
      </w:pPr>
      <w:proofErr w:type="spellStart"/>
      <w:r w:rsidRPr="008E0F9B">
        <w:rPr>
          <w:sz w:val="18"/>
          <w:szCs w:val="18"/>
        </w:rPr>
        <w:t>Zhedunova</w:t>
      </w:r>
      <w:proofErr w:type="spellEnd"/>
      <w:r w:rsidRPr="008E0F9B">
        <w:rPr>
          <w:sz w:val="18"/>
          <w:szCs w:val="18"/>
        </w:rPr>
        <w:t xml:space="preserve">, L. G. (2010b). The general cycle of the consultative process in the provision of psychological assistance to people experiencing an identity crisis. </w:t>
      </w:r>
      <w:r w:rsidRPr="008E0F9B">
        <w:rPr>
          <w:i/>
          <w:sz w:val="18"/>
          <w:szCs w:val="18"/>
        </w:rPr>
        <w:t>Yaroslavl Pedagogical Bulletin</w:t>
      </w:r>
      <w:r w:rsidRPr="008E0F9B">
        <w:rPr>
          <w:sz w:val="18"/>
          <w:szCs w:val="18"/>
        </w:rPr>
        <w:t xml:space="preserve">, </w:t>
      </w:r>
      <w:r w:rsidRPr="008E0F9B">
        <w:rPr>
          <w:i/>
          <w:iCs/>
          <w:sz w:val="18"/>
          <w:szCs w:val="18"/>
        </w:rPr>
        <w:t>2</w:t>
      </w:r>
      <w:r w:rsidRPr="008E0F9B">
        <w:rPr>
          <w:sz w:val="18"/>
          <w:szCs w:val="18"/>
        </w:rPr>
        <w:t>(3)</w:t>
      </w:r>
      <w:r w:rsidR="00FD6EAB" w:rsidRPr="008E0F9B">
        <w:rPr>
          <w:sz w:val="18"/>
          <w:szCs w:val="18"/>
          <w:lang w:val="ru-RU"/>
        </w:rPr>
        <w:t>,</w:t>
      </w:r>
      <w:r w:rsidRPr="008E0F9B">
        <w:rPr>
          <w:sz w:val="18"/>
          <w:szCs w:val="18"/>
        </w:rPr>
        <w:t xml:space="preserve"> 224-228.</w:t>
      </w:r>
    </w:p>
    <w:p w14:paraId="7766310A" w14:textId="77777777" w:rsidR="00147AB7" w:rsidRPr="008E0F9B" w:rsidRDefault="00147AB7" w:rsidP="00AB3BF5">
      <w:pPr>
        <w:ind w:left="284" w:hanging="284"/>
        <w:jc w:val="both"/>
        <w:rPr>
          <w:sz w:val="18"/>
          <w:szCs w:val="18"/>
        </w:rPr>
      </w:pPr>
      <w:proofErr w:type="spellStart"/>
      <w:r w:rsidRPr="008E0F9B">
        <w:rPr>
          <w:sz w:val="18"/>
          <w:szCs w:val="18"/>
        </w:rPr>
        <w:t>Zhedunova</w:t>
      </w:r>
      <w:proofErr w:type="spellEnd"/>
      <w:r w:rsidRPr="008E0F9B">
        <w:rPr>
          <w:sz w:val="18"/>
          <w:szCs w:val="18"/>
        </w:rPr>
        <w:t xml:space="preserve">, L. G. (2018). Consciousness and personality crisis. </w:t>
      </w:r>
      <w:r w:rsidRPr="008E0F9B">
        <w:rPr>
          <w:i/>
          <w:sz w:val="18"/>
          <w:szCs w:val="18"/>
        </w:rPr>
        <w:t>The World of Psychology</w:t>
      </w:r>
      <w:r w:rsidRPr="008E0F9B">
        <w:rPr>
          <w:iCs/>
          <w:sz w:val="18"/>
          <w:szCs w:val="18"/>
        </w:rPr>
        <w:t>,</w:t>
      </w:r>
      <w:r w:rsidRPr="008E0F9B">
        <w:rPr>
          <w:sz w:val="18"/>
          <w:szCs w:val="18"/>
        </w:rPr>
        <w:t xml:space="preserve"> </w:t>
      </w:r>
      <w:r w:rsidRPr="008E0F9B">
        <w:rPr>
          <w:i/>
          <w:iCs/>
          <w:sz w:val="18"/>
          <w:szCs w:val="18"/>
        </w:rPr>
        <w:t>2</w:t>
      </w:r>
      <w:r w:rsidRPr="008E0F9B">
        <w:rPr>
          <w:sz w:val="18"/>
          <w:szCs w:val="18"/>
        </w:rPr>
        <w:t>, 155-162.</w:t>
      </w:r>
    </w:p>
    <w:p w14:paraId="267433D0" w14:textId="77777777" w:rsidR="00147AB7" w:rsidRPr="008E0F9B" w:rsidRDefault="00147AB7" w:rsidP="00AB3BF5">
      <w:pPr>
        <w:ind w:left="284" w:hanging="284"/>
        <w:jc w:val="both"/>
        <w:rPr>
          <w:sz w:val="18"/>
          <w:szCs w:val="18"/>
        </w:rPr>
      </w:pPr>
      <w:proofErr w:type="spellStart"/>
      <w:r w:rsidRPr="008E0F9B">
        <w:rPr>
          <w:sz w:val="18"/>
          <w:szCs w:val="18"/>
        </w:rPr>
        <w:t>Zhedunova</w:t>
      </w:r>
      <w:proofErr w:type="spellEnd"/>
      <w:r w:rsidRPr="008E0F9B">
        <w:rPr>
          <w:sz w:val="18"/>
          <w:szCs w:val="18"/>
        </w:rPr>
        <w:t xml:space="preserve">, L. G., &amp; </w:t>
      </w:r>
      <w:proofErr w:type="spellStart"/>
      <w:r w:rsidRPr="008E0F9B">
        <w:rPr>
          <w:sz w:val="18"/>
          <w:szCs w:val="18"/>
        </w:rPr>
        <w:t>Posysoev</w:t>
      </w:r>
      <w:proofErr w:type="spellEnd"/>
      <w:r w:rsidRPr="008E0F9B">
        <w:rPr>
          <w:sz w:val="18"/>
          <w:szCs w:val="18"/>
        </w:rPr>
        <w:t xml:space="preserve">, N. N. (2014). Transformation of the crisis state into the process of experiencing. </w:t>
      </w:r>
      <w:r w:rsidRPr="008E0F9B">
        <w:rPr>
          <w:i/>
          <w:sz w:val="18"/>
          <w:szCs w:val="18"/>
        </w:rPr>
        <w:t xml:space="preserve">Bulletin of </w:t>
      </w:r>
      <w:proofErr w:type="spellStart"/>
      <w:r w:rsidRPr="008E0F9B">
        <w:rPr>
          <w:i/>
          <w:sz w:val="18"/>
          <w:szCs w:val="18"/>
        </w:rPr>
        <w:t>YarsU</w:t>
      </w:r>
      <w:proofErr w:type="spellEnd"/>
      <w:r w:rsidRPr="008E0F9B">
        <w:rPr>
          <w:i/>
          <w:sz w:val="18"/>
          <w:szCs w:val="18"/>
        </w:rPr>
        <w:t>. Series Humanities</w:t>
      </w:r>
      <w:r w:rsidRPr="008E0F9B">
        <w:rPr>
          <w:sz w:val="18"/>
          <w:szCs w:val="18"/>
        </w:rPr>
        <w:t xml:space="preserve">, </w:t>
      </w:r>
      <w:r w:rsidRPr="008E0F9B">
        <w:rPr>
          <w:i/>
          <w:iCs/>
          <w:sz w:val="18"/>
          <w:szCs w:val="18"/>
        </w:rPr>
        <w:t>4</w:t>
      </w:r>
      <w:r w:rsidRPr="008E0F9B">
        <w:rPr>
          <w:sz w:val="18"/>
          <w:szCs w:val="18"/>
        </w:rPr>
        <w:t>(30), 64-68.</w:t>
      </w:r>
      <w:bookmarkEnd w:id="8"/>
    </w:p>
    <w:sectPr w:rsidR="00147AB7" w:rsidRPr="008E0F9B" w:rsidSect="00C21F15">
      <w:headerReference w:type="default" r:id="rId9"/>
      <w:pgSz w:w="11906" w:h="16838" w:code="9"/>
      <w:pgMar w:top="2948" w:right="2665" w:bottom="3232" w:left="2608" w:header="2381"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F2274" w14:textId="77777777" w:rsidR="00FD4FBE" w:rsidRDefault="00FD4FBE">
      <w:r>
        <w:separator/>
      </w:r>
    </w:p>
  </w:endnote>
  <w:endnote w:type="continuationSeparator" w:id="0">
    <w:p w14:paraId="24FC992B" w14:textId="77777777" w:rsidR="00FD4FBE" w:rsidRDefault="00FD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8A21C" w14:textId="77777777" w:rsidR="00FD4FBE" w:rsidRDefault="00FD4FBE">
      <w:r>
        <w:separator/>
      </w:r>
    </w:p>
  </w:footnote>
  <w:footnote w:type="continuationSeparator" w:id="0">
    <w:p w14:paraId="34C4004A" w14:textId="77777777" w:rsidR="00FD4FBE" w:rsidRDefault="00FD4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E976" w14:textId="77777777" w:rsidR="00B97ED3" w:rsidRDefault="00FD4FBE" w:rsidP="009C5925">
    <w:pPr>
      <w:pStyle w:val="Runninghead-righ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F40"/>
    <w:multiLevelType w:val="hybridMultilevel"/>
    <w:tmpl w:val="4408336E"/>
    <w:lvl w:ilvl="0" w:tplc="85DA6E0C">
      <w:start w:val="1"/>
      <w:numFmt w:val="bullet"/>
      <w:lvlText w:val=""/>
      <w:lvlJc w:val="left"/>
      <w:pPr>
        <w:ind w:left="1019" w:hanging="360"/>
      </w:pPr>
      <w:rPr>
        <w:rFonts w:ascii="Symbol" w:hAnsi="Symbol" w:hint="default"/>
        <w:sz w:val="18"/>
        <w:szCs w:val="18"/>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1" w15:restartNumberingAfterBreak="0">
    <w:nsid w:val="0BC07354"/>
    <w:multiLevelType w:val="hybridMultilevel"/>
    <w:tmpl w:val="5AFAAA32"/>
    <w:lvl w:ilvl="0" w:tplc="04190011">
      <w:start w:val="1"/>
      <w:numFmt w:val="decimal"/>
      <w:lvlText w:val="%1)"/>
      <w:lvlJc w:val="left"/>
      <w:pPr>
        <w:ind w:left="1019" w:hanging="360"/>
      </w:pPr>
      <w:rPr>
        <w:rFonts w:hint="default"/>
        <w:sz w:val="18"/>
        <w:szCs w:val="18"/>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2" w15:restartNumberingAfterBreak="0">
    <w:nsid w:val="2A9C608E"/>
    <w:multiLevelType w:val="hybridMultilevel"/>
    <w:tmpl w:val="EC8C75E2"/>
    <w:lvl w:ilvl="0" w:tplc="E11EED9E">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3705013"/>
    <w:multiLevelType w:val="hybridMultilevel"/>
    <w:tmpl w:val="7D443EAE"/>
    <w:lvl w:ilvl="0" w:tplc="D83CF82E">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110B2B"/>
    <w:multiLevelType w:val="hybridMultilevel"/>
    <w:tmpl w:val="07685A34"/>
    <w:lvl w:ilvl="0" w:tplc="147C424A">
      <w:start w:val="1"/>
      <w:numFmt w:val="bullet"/>
      <w:lvlText w:val=""/>
      <w:lvlJc w:val="left"/>
      <w:pPr>
        <w:ind w:left="1004" w:hanging="360"/>
      </w:pPr>
      <w:rPr>
        <w:rFonts w:ascii="Symbol" w:hAnsi="Symbol" w:hint="default"/>
        <w:sz w:val="18"/>
        <w:szCs w:val="18"/>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689162B7"/>
    <w:multiLevelType w:val="hybridMultilevel"/>
    <w:tmpl w:val="46E2E234"/>
    <w:lvl w:ilvl="0" w:tplc="75B4ED3A">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0tDQxNDQwNTGxNDdQ0lEKTi0uzszPAykwqgUAFPWvICwAAAA="/>
  </w:docVars>
  <w:rsids>
    <w:rsidRoot w:val="00725E33"/>
    <w:rsid w:val="00014773"/>
    <w:rsid w:val="00026A8F"/>
    <w:rsid w:val="0003629A"/>
    <w:rsid w:val="00044316"/>
    <w:rsid w:val="000503D4"/>
    <w:rsid w:val="00053992"/>
    <w:rsid w:val="00063531"/>
    <w:rsid w:val="00083C1A"/>
    <w:rsid w:val="000859C3"/>
    <w:rsid w:val="000A2289"/>
    <w:rsid w:val="000B5AEE"/>
    <w:rsid w:val="000B7991"/>
    <w:rsid w:val="000D1940"/>
    <w:rsid w:val="000D28FC"/>
    <w:rsid w:val="000D7485"/>
    <w:rsid w:val="000E2186"/>
    <w:rsid w:val="000E243F"/>
    <w:rsid w:val="00117730"/>
    <w:rsid w:val="001202EF"/>
    <w:rsid w:val="00121DFE"/>
    <w:rsid w:val="0013155C"/>
    <w:rsid w:val="00147AB7"/>
    <w:rsid w:val="00156AA5"/>
    <w:rsid w:val="00160206"/>
    <w:rsid w:val="0016142D"/>
    <w:rsid w:val="00164F2B"/>
    <w:rsid w:val="001875C9"/>
    <w:rsid w:val="001B0A4C"/>
    <w:rsid w:val="001C3DC5"/>
    <w:rsid w:val="001D0CD3"/>
    <w:rsid w:val="001D1223"/>
    <w:rsid w:val="001F2FD4"/>
    <w:rsid w:val="001F494B"/>
    <w:rsid w:val="00243B34"/>
    <w:rsid w:val="00263418"/>
    <w:rsid w:val="002670FC"/>
    <w:rsid w:val="0027152F"/>
    <w:rsid w:val="002719B0"/>
    <w:rsid w:val="002732F4"/>
    <w:rsid w:val="002841A0"/>
    <w:rsid w:val="002843F1"/>
    <w:rsid w:val="002A050B"/>
    <w:rsid w:val="002A798A"/>
    <w:rsid w:val="002B44C3"/>
    <w:rsid w:val="002C1174"/>
    <w:rsid w:val="003042D6"/>
    <w:rsid w:val="003070D1"/>
    <w:rsid w:val="003071E2"/>
    <w:rsid w:val="003078C1"/>
    <w:rsid w:val="00313C5C"/>
    <w:rsid w:val="00316098"/>
    <w:rsid w:val="00341320"/>
    <w:rsid w:val="00347E06"/>
    <w:rsid w:val="00354A7D"/>
    <w:rsid w:val="0036490F"/>
    <w:rsid w:val="00376C8C"/>
    <w:rsid w:val="00394AC7"/>
    <w:rsid w:val="003959AB"/>
    <w:rsid w:val="00397CA7"/>
    <w:rsid w:val="003A0FE7"/>
    <w:rsid w:val="003A58EA"/>
    <w:rsid w:val="003B40AA"/>
    <w:rsid w:val="003D1279"/>
    <w:rsid w:val="003D3271"/>
    <w:rsid w:val="003D3DF1"/>
    <w:rsid w:val="003E0DE3"/>
    <w:rsid w:val="00437F9F"/>
    <w:rsid w:val="00451A11"/>
    <w:rsid w:val="00464584"/>
    <w:rsid w:val="004869E7"/>
    <w:rsid w:val="00486BA8"/>
    <w:rsid w:val="00490038"/>
    <w:rsid w:val="004A47C6"/>
    <w:rsid w:val="004A7836"/>
    <w:rsid w:val="004B6627"/>
    <w:rsid w:val="004B7869"/>
    <w:rsid w:val="004D62D4"/>
    <w:rsid w:val="004F11C2"/>
    <w:rsid w:val="005045A6"/>
    <w:rsid w:val="00507499"/>
    <w:rsid w:val="0053780A"/>
    <w:rsid w:val="00545B58"/>
    <w:rsid w:val="00553469"/>
    <w:rsid w:val="00557B07"/>
    <w:rsid w:val="00572F51"/>
    <w:rsid w:val="0057409C"/>
    <w:rsid w:val="00582ADA"/>
    <w:rsid w:val="005863D9"/>
    <w:rsid w:val="005A153E"/>
    <w:rsid w:val="005C1471"/>
    <w:rsid w:val="005D35BD"/>
    <w:rsid w:val="005D658B"/>
    <w:rsid w:val="005E23C5"/>
    <w:rsid w:val="0061722F"/>
    <w:rsid w:val="00637B2D"/>
    <w:rsid w:val="0064190C"/>
    <w:rsid w:val="00641DB7"/>
    <w:rsid w:val="00651E26"/>
    <w:rsid w:val="00652B04"/>
    <w:rsid w:val="00657E7F"/>
    <w:rsid w:val="0066048E"/>
    <w:rsid w:val="00662093"/>
    <w:rsid w:val="006722FB"/>
    <w:rsid w:val="006764D6"/>
    <w:rsid w:val="006B1EA6"/>
    <w:rsid w:val="006B23CF"/>
    <w:rsid w:val="006B6D10"/>
    <w:rsid w:val="006C1124"/>
    <w:rsid w:val="006D0171"/>
    <w:rsid w:val="00712ADB"/>
    <w:rsid w:val="00713326"/>
    <w:rsid w:val="0071540F"/>
    <w:rsid w:val="00716D6E"/>
    <w:rsid w:val="00722722"/>
    <w:rsid w:val="00725E33"/>
    <w:rsid w:val="00731533"/>
    <w:rsid w:val="00754B97"/>
    <w:rsid w:val="007675F8"/>
    <w:rsid w:val="00776052"/>
    <w:rsid w:val="00777433"/>
    <w:rsid w:val="00786DC4"/>
    <w:rsid w:val="00796C22"/>
    <w:rsid w:val="007F4DE0"/>
    <w:rsid w:val="0080620D"/>
    <w:rsid w:val="00814409"/>
    <w:rsid w:val="00835AAC"/>
    <w:rsid w:val="008379EF"/>
    <w:rsid w:val="00863D11"/>
    <w:rsid w:val="00877396"/>
    <w:rsid w:val="0089509D"/>
    <w:rsid w:val="008A06BC"/>
    <w:rsid w:val="008A3DD3"/>
    <w:rsid w:val="008C066F"/>
    <w:rsid w:val="008C11ED"/>
    <w:rsid w:val="008D784C"/>
    <w:rsid w:val="008E0F9B"/>
    <w:rsid w:val="008F7E0D"/>
    <w:rsid w:val="009008E2"/>
    <w:rsid w:val="009273AB"/>
    <w:rsid w:val="00971285"/>
    <w:rsid w:val="00977C70"/>
    <w:rsid w:val="0098083B"/>
    <w:rsid w:val="009B2E7D"/>
    <w:rsid w:val="009F17DB"/>
    <w:rsid w:val="009F45ED"/>
    <w:rsid w:val="00A00CA5"/>
    <w:rsid w:val="00A06B01"/>
    <w:rsid w:val="00A2231A"/>
    <w:rsid w:val="00A225E8"/>
    <w:rsid w:val="00A26277"/>
    <w:rsid w:val="00A40BAA"/>
    <w:rsid w:val="00A414BC"/>
    <w:rsid w:val="00A67966"/>
    <w:rsid w:val="00A738BD"/>
    <w:rsid w:val="00A84728"/>
    <w:rsid w:val="00AB3BF5"/>
    <w:rsid w:val="00AC11A8"/>
    <w:rsid w:val="00AE06C4"/>
    <w:rsid w:val="00AF5C57"/>
    <w:rsid w:val="00B02E43"/>
    <w:rsid w:val="00B1052D"/>
    <w:rsid w:val="00B13402"/>
    <w:rsid w:val="00B50D69"/>
    <w:rsid w:val="00B55F83"/>
    <w:rsid w:val="00B810BF"/>
    <w:rsid w:val="00B831B8"/>
    <w:rsid w:val="00B92C86"/>
    <w:rsid w:val="00BA5BFB"/>
    <w:rsid w:val="00BB1F7D"/>
    <w:rsid w:val="00BC0017"/>
    <w:rsid w:val="00BE0B6E"/>
    <w:rsid w:val="00BE29CB"/>
    <w:rsid w:val="00C032AE"/>
    <w:rsid w:val="00C21617"/>
    <w:rsid w:val="00C21F15"/>
    <w:rsid w:val="00C244FF"/>
    <w:rsid w:val="00C31216"/>
    <w:rsid w:val="00C33AA4"/>
    <w:rsid w:val="00C376BF"/>
    <w:rsid w:val="00C85580"/>
    <w:rsid w:val="00C865A1"/>
    <w:rsid w:val="00C90B4E"/>
    <w:rsid w:val="00CA01EA"/>
    <w:rsid w:val="00CB1F6D"/>
    <w:rsid w:val="00CB5C40"/>
    <w:rsid w:val="00CE0597"/>
    <w:rsid w:val="00CF143E"/>
    <w:rsid w:val="00D03778"/>
    <w:rsid w:val="00D3202D"/>
    <w:rsid w:val="00D565FB"/>
    <w:rsid w:val="00D7419A"/>
    <w:rsid w:val="00D844FB"/>
    <w:rsid w:val="00DA1D9D"/>
    <w:rsid w:val="00DA2B38"/>
    <w:rsid w:val="00DA58DA"/>
    <w:rsid w:val="00DB4238"/>
    <w:rsid w:val="00DC0379"/>
    <w:rsid w:val="00DF0861"/>
    <w:rsid w:val="00E00034"/>
    <w:rsid w:val="00E0753A"/>
    <w:rsid w:val="00E17F6F"/>
    <w:rsid w:val="00E24FA1"/>
    <w:rsid w:val="00E27AB3"/>
    <w:rsid w:val="00E32E6B"/>
    <w:rsid w:val="00E35F18"/>
    <w:rsid w:val="00E47D0F"/>
    <w:rsid w:val="00E502C4"/>
    <w:rsid w:val="00E61AFD"/>
    <w:rsid w:val="00E7007A"/>
    <w:rsid w:val="00E82820"/>
    <w:rsid w:val="00E90F87"/>
    <w:rsid w:val="00EA1F73"/>
    <w:rsid w:val="00EC093C"/>
    <w:rsid w:val="00EC6792"/>
    <w:rsid w:val="00EC7C7C"/>
    <w:rsid w:val="00F04D01"/>
    <w:rsid w:val="00F3269C"/>
    <w:rsid w:val="00F3309D"/>
    <w:rsid w:val="00F339B8"/>
    <w:rsid w:val="00F44534"/>
    <w:rsid w:val="00F52BBA"/>
    <w:rsid w:val="00F644DD"/>
    <w:rsid w:val="00F722C7"/>
    <w:rsid w:val="00F72EF3"/>
    <w:rsid w:val="00F81D9F"/>
    <w:rsid w:val="00FA41ED"/>
    <w:rsid w:val="00FA6355"/>
    <w:rsid w:val="00FB17A5"/>
    <w:rsid w:val="00FD4FBE"/>
    <w:rsid w:val="00FD6A5B"/>
    <w:rsid w:val="00FD6EAB"/>
    <w:rsid w:val="00FD723D"/>
    <w:rsid w:val="00FE3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5105"/>
  <w15:chartTrackingRefBased/>
  <w15:docId w15:val="{A29FC384-903A-448A-8461-9C3EBDB1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
    <w:name w:val="Table Normal"/>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
    <w:name w:val="Неразрешенное упоминание1"/>
    <w:basedOn w:val="a0"/>
    <w:uiPriority w:val="99"/>
    <w:semiHidden/>
    <w:unhideWhenUsed/>
    <w:rsid w:val="00117730"/>
    <w:rPr>
      <w:color w:val="605E5C"/>
      <w:shd w:val="clear" w:color="auto" w:fill="E1DFDD"/>
    </w:rPr>
  </w:style>
  <w:style w:type="character" w:styleId="a9">
    <w:name w:val="FollowedHyperlink"/>
    <w:basedOn w:val="a0"/>
    <w:uiPriority w:val="99"/>
    <w:semiHidden/>
    <w:unhideWhenUsed/>
    <w:rsid w:val="001D0CD3"/>
    <w:rPr>
      <w:color w:val="954F72" w:themeColor="followedHyperlink"/>
      <w:u w:val="single"/>
    </w:rPr>
  </w:style>
  <w:style w:type="character" w:customStyle="1" w:styleId="layout">
    <w:name w:val="layout"/>
    <w:basedOn w:val="a0"/>
    <w:rsid w:val="00CA01EA"/>
  </w:style>
  <w:style w:type="paragraph" w:styleId="aa">
    <w:name w:val="Balloon Text"/>
    <w:basedOn w:val="a"/>
    <w:link w:val="ab"/>
    <w:uiPriority w:val="99"/>
    <w:semiHidden/>
    <w:unhideWhenUsed/>
    <w:rsid w:val="00652B04"/>
    <w:rPr>
      <w:rFonts w:ascii="Segoe UI" w:hAnsi="Segoe UI" w:cs="Segoe UI"/>
      <w:sz w:val="18"/>
      <w:szCs w:val="18"/>
    </w:rPr>
  </w:style>
  <w:style w:type="character" w:customStyle="1" w:styleId="ab">
    <w:name w:val="Текст выноски Знак"/>
    <w:basedOn w:val="a0"/>
    <w:link w:val="aa"/>
    <w:uiPriority w:val="99"/>
    <w:semiHidden/>
    <w:rsid w:val="00652B04"/>
    <w:rPr>
      <w:rFonts w:ascii="Segoe UI" w:eastAsia="Times New Roman" w:hAnsi="Segoe UI" w:cs="Segoe UI"/>
      <w:sz w:val="18"/>
      <w:szCs w:val="18"/>
      <w:lang w:val="en-US" w:bidi="en-US"/>
    </w:rPr>
  </w:style>
  <w:style w:type="character" w:styleId="ac">
    <w:name w:val="annotation reference"/>
    <w:basedOn w:val="a0"/>
    <w:uiPriority w:val="99"/>
    <w:semiHidden/>
    <w:unhideWhenUsed/>
    <w:rsid w:val="00490038"/>
    <w:rPr>
      <w:sz w:val="16"/>
      <w:szCs w:val="16"/>
    </w:rPr>
  </w:style>
  <w:style w:type="paragraph" w:styleId="ad">
    <w:name w:val="annotation text"/>
    <w:basedOn w:val="a"/>
    <w:link w:val="ae"/>
    <w:uiPriority w:val="99"/>
    <w:semiHidden/>
    <w:unhideWhenUsed/>
    <w:rsid w:val="00490038"/>
    <w:rPr>
      <w:sz w:val="20"/>
      <w:szCs w:val="20"/>
    </w:rPr>
  </w:style>
  <w:style w:type="character" w:customStyle="1" w:styleId="ae">
    <w:name w:val="Текст примечания Знак"/>
    <w:basedOn w:val="a0"/>
    <w:link w:val="ad"/>
    <w:uiPriority w:val="99"/>
    <w:semiHidden/>
    <w:rsid w:val="00490038"/>
    <w:rPr>
      <w:rFonts w:ascii="Times New Roman" w:eastAsia="Times New Roman" w:hAnsi="Times New Roman" w:cs="Times New Roman"/>
      <w:sz w:val="20"/>
      <w:szCs w:val="20"/>
      <w:lang w:val="en-US" w:bidi="en-US"/>
    </w:rPr>
  </w:style>
  <w:style w:type="paragraph" w:styleId="af">
    <w:name w:val="annotation subject"/>
    <w:basedOn w:val="ad"/>
    <w:next w:val="ad"/>
    <w:link w:val="af0"/>
    <w:uiPriority w:val="99"/>
    <w:semiHidden/>
    <w:unhideWhenUsed/>
    <w:rsid w:val="00490038"/>
    <w:rPr>
      <w:b/>
      <w:bCs/>
    </w:rPr>
  </w:style>
  <w:style w:type="character" w:customStyle="1" w:styleId="af0">
    <w:name w:val="Тема примечания Знак"/>
    <w:basedOn w:val="ae"/>
    <w:link w:val="af"/>
    <w:uiPriority w:val="99"/>
    <w:semiHidden/>
    <w:rsid w:val="00490038"/>
    <w:rPr>
      <w:rFonts w:ascii="Times New Roman" w:eastAsia="Times New Roman" w:hAnsi="Times New Roman" w:cs="Times New Roman"/>
      <w:b/>
      <w:bCs/>
      <w:sz w:val="20"/>
      <w:szCs w:val="20"/>
      <w:lang w:val="en-US" w:bidi="en-US"/>
    </w:rPr>
  </w:style>
  <w:style w:type="character" w:styleId="af1">
    <w:name w:val="Unresolved Mention"/>
    <w:basedOn w:val="a0"/>
    <w:uiPriority w:val="99"/>
    <w:semiHidden/>
    <w:unhideWhenUsed/>
    <w:rsid w:val="006B1EA6"/>
    <w:rPr>
      <w:color w:val="605E5C"/>
      <w:shd w:val="clear" w:color="auto" w:fill="E1DFDD"/>
    </w:rPr>
  </w:style>
  <w:style w:type="paragraph" w:styleId="af2">
    <w:name w:val="header"/>
    <w:basedOn w:val="a"/>
    <w:link w:val="af3"/>
    <w:uiPriority w:val="99"/>
    <w:unhideWhenUsed/>
    <w:rsid w:val="00553469"/>
    <w:pPr>
      <w:tabs>
        <w:tab w:val="center" w:pos="4677"/>
        <w:tab w:val="right" w:pos="9355"/>
      </w:tabs>
    </w:pPr>
  </w:style>
  <w:style w:type="character" w:customStyle="1" w:styleId="af3">
    <w:name w:val="Верхний колонтитул Знак"/>
    <w:basedOn w:val="a0"/>
    <w:link w:val="af2"/>
    <w:uiPriority w:val="99"/>
    <w:rsid w:val="00553469"/>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7444">
      <w:bodyDiv w:val="1"/>
      <w:marLeft w:val="0"/>
      <w:marRight w:val="0"/>
      <w:marTop w:val="0"/>
      <w:marBottom w:val="0"/>
      <w:divBdr>
        <w:top w:val="none" w:sz="0" w:space="0" w:color="auto"/>
        <w:left w:val="none" w:sz="0" w:space="0" w:color="auto"/>
        <w:bottom w:val="none" w:sz="0" w:space="0" w:color="auto"/>
        <w:right w:val="none" w:sz="0" w:space="0" w:color="auto"/>
      </w:divBdr>
    </w:div>
    <w:div w:id="504053338">
      <w:bodyDiv w:val="1"/>
      <w:marLeft w:val="0"/>
      <w:marRight w:val="0"/>
      <w:marTop w:val="0"/>
      <w:marBottom w:val="0"/>
      <w:divBdr>
        <w:top w:val="none" w:sz="0" w:space="0" w:color="auto"/>
        <w:left w:val="none" w:sz="0" w:space="0" w:color="auto"/>
        <w:bottom w:val="none" w:sz="0" w:space="0" w:color="auto"/>
        <w:right w:val="none" w:sz="0" w:space="0" w:color="auto"/>
      </w:divBdr>
    </w:div>
    <w:div w:id="604844293">
      <w:bodyDiv w:val="1"/>
      <w:marLeft w:val="0"/>
      <w:marRight w:val="0"/>
      <w:marTop w:val="0"/>
      <w:marBottom w:val="0"/>
      <w:divBdr>
        <w:top w:val="none" w:sz="0" w:space="0" w:color="auto"/>
        <w:left w:val="none" w:sz="0" w:space="0" w:color="auto"/>
        <w:bottom w:val="none" w:sz="0" w:space="0" w:color="auto"/>
        <w:right w:val="none" w:sz="0" w:space="0" w:color="auto"/>
      </w:divBdr>
    </w:div>
    <w:div w:id="759326984">
      <w:bodyDiv w:val="1"/>
      <w:marLeft w:val="0"/>
      <w:marRight w:val="0"/>
      <w:marTop w:val="0"/>
      <w:marBottom w:val="0"/>
      <w:divBdr>
        <w:top w:val="none" w:sz="0" w:space="0" w:color="auto"/>
        <w:left w:val="none" w:sz="0" w:space="0" w:color="auto"/>
        <w:bottom w:val="none" w:sz="0" w:space="0" w:color="auto"/>
        <w:right w:val="none" w:sz="0" w:space="0" w:color="auto"/>
      </w:divBdr>
    </w:div>
    <w:div w:id="796946640">
      <w:bodyDiv w:val="1"/>
      <w:marLeft w:val="0"/>
      <w:marRight w:val="0"/>
      <w:marTop w:val="0"/>
      <w:marBottom w:val="0"/>
      <w:divBdr>
        <w:top w:val="none" w:sz="0" w:space="0" w:color="auto"/>
        <w:left w:val="none" w:sz="0" w:space="0" w:color="auto"/>
        <w:bottom w:val="none" w:sz="0" w:space="0" w:color="auto"/>
        <w:right w:val="none" w:sz="0" w:space="0" w:color="auto"/>
      </w:divBdr>
    </w:div>
    <w:div w:id="951009615">
      <w:bodyDiv w:val="1"/>
      <w:marLeft w:val="0"/>
      <w:marRight w:val="0"/>
      <w:marTop w:val="0"/>
      <w:marBottom w:val="0"/>
      <w:divBdr>
        <w:top w:val="none" w:sz="0" w:space="0" w:color="auto"/>
        <w:left w:val="none" w:sz="0" w:space="0" w:color="auto"/>
        <w:bottom w:val="none" w:sz="0" w:space="0" w:color="auto"/>
        <w:right w:val="none" w:sz="0" w:space="0" w:color="auto"/>
      </w:divBdr>
    </w:div>
    <w:div w:id="185048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itefull-cache xmlns="urn:writefull-cache:Suggestions">{"suggestions":{"a2cd3b7c8111c9b5eeac946c2a8eed22":{"text":"Optimizing Coping Behavior of a Person in Crisis:","suggestions":[]},"07d311cddc9b4a1c09966e149c167055":{"text":"Areas of Psychological Work","suggestions":[]},"030aabb611a9aca3994b926e8cfb1f15":{"text":"Abstract.","suggestions":[]},"ba1fd84646888c39faf1a29818c39ada":{"text":"Stress loads on people in the modern world are extremely high, which is due to the subjective perception of the situation and its assessment.","suggestions":[]},"e339265a58967a37a793e7214f932320":{"text":"However, some scholars indicate that people quite often use this semantic construct, considering it a cause of their negative state of mind.","suggestions":[]},"e56aad0873fa78f23fdc854928d8f5a9":{"text":"Excessive stress loads can be designated by a person as a crisis, a long-term experience of which can lead to complete maladjustment.","suggestions":[]},"5fa7628fcddc4d77a9321b72ed3a2169":{"text":"Adequate assessment of a stressful situation and optimal coping behavior of an individual can contribute to preventing and overcoming of crisis conditions.","suggestions":[{"type":"premium","contextRange":{},"sentenceIndex":4,"paragraphIndex":1,"sentenceUUID":"12a73676-f782-44c0-b0a2-10e0c10fef1f","idx":6,"index":1}]},"ced7ed0aae6dd56205bc92e10c9d25e3":{"text":"A crisis state, like other mental phenomena, has a three-component structure, including emotional, cognitive, and behavioral components.","suggestions":[]},"7c2513fcc6458d57a8df7c7ca7875517":{"text":"The study aims to find and analyze scientific data on the approaches, methods, and techniques of psychological work that proved their effectiveness in overcoming the crisis state of the individual.","suggestions":[]},"44418e926e7fe549b10e8ea26e0fe073":{"text":"The main method was a critical analysis of scientific literature.","suggestions":[{"context":"alysis of scientific literature","index":2,"length":10,"suggestions":[{"score":0.6735433403189431,"word":"the scientific"},{"score":0.3264566596810568,"word":"scientific"}],"type":"grammar:article","word":"scientific","text":"The main method was a critical analysis of scientific literature.","uuid":"670a72e0-d511-49ae-9e40-3be6c9990c3a","sentenceUUID":"b11c3540-1daa-45cd-a011-d16a175c824a","indexExtendedContext":27,"extendedContext":"was a critical analysis of scientific literature.","contextRange":{"uuid":"5628300e-5ff6-4bd2-8e8b-abbe540e519c","items":["-"]},"sentenceIndex":7,"paragraphIndex":1,"idx":9}]},"e9e123c478d0a418d034fe8782eb7eeb":{"text":"An art-therapeutic, narrative, cognitive-behavioral approaches, as well as the use of metaphors while working with negative emotions proved to be the most effective way to understand the causes of stress and prevent and overcome a personal crisis.","suggestions":[]},"f3d715a3e628fb8507c548c04fea6603":{"text":"The paper also presents individual techniques implemented within these approaches.","suggestions":[]},"2242b43f0ef1f405eeb2056fe539c2ad":{"text":"The practical significance of systematized information lies in the possibility of its use by practicing psychologists in the planning and implementation of preventive and corrective measures, both for individual and group work.","suggestions":[]},"d41d8cd98f00b204e9800998ecf8427e":{"text":"","suggestions":[]},"32dbec9b1cf9c049084874294d14dca2":{"text":"Keywords:","suggestions":[]},"88aba732464efbb40628fe2a40e0ac06":{"text":"Personality crisis ∙ Coping behavior ∙ Areas of counseling and psychotherapy ∙ Effectiveness of approaches","suggestions":[]},"0b79795d3efc95b9976c7c5b933afce2":{"text":"Introduction","suggestions":[]},"f875e757809c5806912abb35e6013a84":{"text":"Modern world is characterized by an accelerated pace of life and quickly changing socio-economic conditions.","suggestions":[]},"3d52d978b3c96151c95990ffc070a145":{"text":"People experience a large amount of informational and emotional stress, which undoubtedly affects their mental state.","suggestions":[]},"ee9f2feaebef2dcb37c28025cb4d87e3":{"text":"If its impact is constant, then the adaptive resources of a person can be depleted, which can result in (1) a violation of the mental adaptation process, (2) the disruption of vital functional systems, or (3) the development of disorders and diseases in the mental and somatic spheres of the personality.","suggestions":[{"context":"If its impact is constant, then the adaptive resources of a person can be depleted, which can result in (1) a violation of the mental adaptation process, (2) the disruption of vital functional systems, or (3) the development of disorders and diseases in the mental and somatic spheres of the personality","index":4,"length":16,"suggestions":[{"score":0.919669178565381,"word":"personality."},{"score":0.08033082143461899,"word":"the personality."}],"type":"grammar:article","word":"the personality.","text":"If its impact is constant, then the adaptive resources of a person can be depleted, which can result in (1) a violation of the mental adaptation process, (2) the disruption of vital functional systems, or (3) the development of disorders and diseases in the mental and somatic spheres of the personality.","uuid":"77eef0d2-a83b-4852-87ac-ae611a672058","sentenceUUID":"624563a6-35b1-4fac-a02f-8b9680e8d736","indexExtendedContext":30,"extendedContext":"mental and somatic spheres of the personality.","contextRange":{"uuid":"00435614-ec3a-49d2-b41c-2a07c94f5781","items":["-"]},"sentenceIndex":2,"paragraphIndex":4,"idx":19}]},"891f9dbf2e8c05828eeaac663e55e3fe":{"text":"A person sees subjective excessive stressful loads as a personality crisis.","suggestions":[]},"1a98a01d288ee8dde5a3dd374343e404":{"text":"In a situation of experiencing such kind of crisis, a person especially needs the most adaptive coping strategies that would allow them to be in an optimal and stable mental state, preventing mental maladjustment.","suggestions":[]},"2760bfce912779224159633518b89c8b":{"text":"According to I.","suggestions":[]},"11db8413561af28caae59df29e1ccdca":{"text":"Pietila and M. Rytkonen (Pietila &amp; Rytkonen, 2008), stress has permeated so deeply into people’s lives that Russians tend to interpret many life events using this concept, which allows one to formulate a problem, be aware of it, and deal with it.","suggestions":[]},"dc808122a88debe23a52ac52a9b280f9":{"text":"The problem of understanding the personality crisis in Russian psychology developed within the cultural-historical concept (Vygotsky, 2000) and the theory of activity (Leontiev, 1983).","suggestions":[]},"4c50262aa610ce4a2db55483d73a098f":{"text":"From the standpoint of the cultural-historical approach, the crisis has its specifics at each age, which indicates its normality.","suggestions":[]},"f1d6d61d2db01cfbab053a02e2120864":{"text":"In other words, the crisis is a kind of turning point in the normal course of the mental development of a personality, when a person moves from one stage of life to another.","suggestions":[]},"ff28ac726de8584092fa10369f975fa1":{"text":"Each age crisis is a personality crisis and, to a greater or lesser extent, leads to changes, for example, changes in the basic experiences of the personality.","suggestions":[{"context":"Each age crisis is a personality crisis and, to a greater or lesser extent, leads to changes, for example, changes in the basic experiences of the personality","index":5,"length":16,"suggestions":[{"score":0.9261702247103399,"word":"personality."},{"score":0.07382977528966004,"word":"the personality."}],"type":"grammar:article","word":"the personality.","text":"Each age crisis is a personality crisis and, to a greater or lesser extent, leads to changes, for example, changes in the basic experiences of the personality.","uuid":"22b12c07-aa27-42ce-81c0-67b133ba7dd0","sentenceUUID":"2406c1ae-71c4-43af-818e-8c46541b3078","indexExtendedContext":25,"extendedContext":"the basic experiences of the personality.","contextRange":{"uuid":"0f59af32-9c01-4f32-968c-88aa8861a284","items":["-"]},"sentenceIndex":3,"paragraphIndex":5,"idx":28}]},"ce61454eda5cc67d0a9fb590625ed37b":{"text":"Another kind of personality crisis distinguished by psychologists is non-normative crisis.","suggestions":[]},"ed4928f6bff0d2ab3b3ed6ed551aa0d2":{"text":"This type of crisis does not occur in every person since it arises spontaneously and unexpectedly (Vygotsky, 2000); it is associated with externally determined difficult life situations that may not happen at all or will not lead a person to a crisis, such as parental divorce (parents may not divorce, but, on the contrary, serve as an example of good family relations) or violence (there can be no violence: neither physical, nor sexual).","suggestions":[]},"7534a5eaf2a8f1a52675342677b96656":{"text":"Among Russian contemporary psychologists, the most complete picture of the study of this mental phenomenon is given by L.G. Zhedunova (Zhedunova, 2008, 2010a, 2018; Zhedunova &amp; Posysoev, 2014).","suggestions":[]},"f1327b6409d0d3ac7833aa476d39b19c":{"text":"The scholar considered a personal crisis as a state of subjective impossibility of “realizing the inner necessities of life,” which arises as a result of the subject’s awareness of the mismatch of real-life relationships and deep semantic structures of the personality.","suggestions":[{"type":"premium","contextRange":{},"sentenceIndex":1,"paragraphIndex":7,"sentenceUUID":"0c0e2220-e8ae-4528-ba67-4bbc7bd93261","idx":34,"index":6}]},"0f3430ddd2d95f98dcde436552f6f1e0":{"text":"Thus, the scholar equated the two concepts of “personal crisis” and “crisis state.”","suggestions":[]},"6897df894bf495d9dbae252cb816d140":{"text":"Also, L. G. Zhedunova believed that when the term “crisis” is used in psychology in any of its variations, it means the personal crisis, hence the terminological confusion and the use of synonymous concepts (“life crisis,” “meaningful life crisis,” “spiritual crisis,” “existential crisis,” “identity crisis,” etc.).","suggestions":[{"type":"premium","contextRange":{},"sentenceIndex":3,"paragraphIndex":7,"sentenceUUID":"732e9e68-520e-4e1b-8915-5ef8e97dc060","idx":36,"index":7},{"type":"premium","contextRange":{},"sentenceIndex":3,"paragraphIndex":7,"sentenceUUID":"732e9e68-520e-4e1b-8915-5ef8e97dc060","idx":36,"index":8}]},"740ced49f53745b64b611d0c7bb84e1e":{"text":"Besides, the scholar asserted that a personal crisis requires a person to solve problems that are extraordinary for them, interrupting the usual course of life and changing the image of the world.","suggestions":[]},"25e03c25d3d797abf9ff237449edbe91":{"text":"According to L.","suggestions":[]},"8f21253dca58476d67fb543465d193e6":{"text":"G. Zhedunova, the reasons for the personality crisis, are external or internal circumstances of life.","suggestions":[]},"6768e03e95c8389811e5c71d27ab4f96":{"text":"External causes include any adverse changes in the environment or life external events.","suggestions":[{"context":"t or life external events.","index":9,"length":8,"suggestions":[{"score":0.9853145308494531,"word":"or external"},{"score":0.014685469150546946,"word":"external"}],"type":"grammar:missing_words","word":"external","text":"External causes include any adverse changes in the environment or life external events.","uuid":"bbe1f30f-8216-4e36-965c-8d356555bd52","sentenceUUID":"bc87f994-3d6f-4db4-9be8-b716244cfeb7","indexExtendedContext":27,"extendedContext":"in the environment or life external events.","contextRange":{"uuid":"fe924ce2-1dfd-4f20-b557-a70db2e7b02c","items":["-"]},"sentenceIndex":7,"paragraphIndex":7,"idx":40}]},"c3d208f70525cede2161770e41ec696d":{"text":"However, the reasons may not always be negative.","suggestions":[]},"fe2a1608d82e587a8f20cc921ffee5d4":{"text":"Positive events can also lead to situations of personality crisis (e. g., having a child or first love).","suggestions":[]},"770d433d00539a80a04312ed46b28b7d":{"text":"Whether the situation causing the stress is good or bad one the fact that it affects the daily life of a person is more relevant.","suggestions":[{"context":"od or bad one the fact t","index":10,"length":3,"suggestions":[{"score":0.9892070664607422,"word":"on"},{"score":0.01079293353925783,"word":"one"}],"type":"spelling","word":"one","text":"Whether the situation causing the stress is good or bad one the fact that it affects the daily life of a person is more relevant.","uuid":"4126a2da-3afa-4a03-9711-9ebec086808c","sentenceUUID":"36f9fe87-1b93-45b5-9f49-5a3ae777659d","indexExtendedContext":26,"extendedContext":"the stress is good or bad one the fact that it affects","contextRange":{"uuid":"0de01160-67c6-4749-9f23-36b545cdfd97","items":["-"]},"sentenceIndex":10,"paragraphIndex":7,"idx":43},{"context":"r bad one the fact that ","index":11,"length":3,"suggestions":[{"score":0.9929644991887161,"word":"or the"},{"score":0.007035500811283946,"word":"the"}],"type":"grammar:missing_words","word":"the","text":"Whether the situation causing the stress is good or bad one the fact that it affects the daily life of a person is more relevant.","uuid":"99549335-73ae-4a7d-a5f5-1cde1ab2801c","sentenceUUID":"36f9fe87-1b93-45b5-9f49-5a3ae777659d","indexExtendedContext":26,"extendedContext":"stress is good or bad one the fact that it affects the","contextRange":{"uuid":"0a3e2a4e-9e22-4026-9b9b-ed62dcfdda2b","items":["-"]},"sentenceIndex":10,"paragraphIndex":7,"idx":43}]},"e609760632217df84db922c5617bf4e5":{"text":"Internal causes are age-related, existential and, to some extent, family crises.","suggestions":[{"context":"-related, existential and, to s","index":12,"length":11,"suggestions":[{"score":0.8714792132377624,"word":"existential,"},{"score":0.12852078676223755,"word":"existential"}],"type":"punctuation:comma","word":"existential","text":"Internal causes are age-related, existential and, to some extent, family crises.","uuid":"5c0cdca9-3473-4dfb-bce6-e256189e2558","sentenceUUID":"cc18acdd-e103-4b40-af50-8e6dd76d3a04","indexExtendedContext":32,"extendedContext":"Internal causes are age-related, existential and, to some extent, family","contextRange":{"uuid":"cfee345d-3edc-4b32-a2d4-ec06ebf2901c","items":["-"]},"sentenceIndex":11,"paragraphIndex":7,"idx":44}]},"965a6731bcc4c6bc40b91fcd3a98d410":{"text":"A. D. Timofeev (2013) considers intrapersonal conflict as the cause of a personality crisis.","suggestions":[{"context":"e cause of a personality","index":13,"length":13,"suggestions":[{"score":0.9670691300097439,"word":"personality"},{"score":0.03293086999025613,"word":"a personality"}],"type":"grammar:article","word":"a personality","text":"A. D. Timofeev (2013) considers intrapersonal conflict as the cause of a personality crisis.","uuid":"601500fd-5db2-4b27-8fb2-01888946fb30","sentenceUUID":"3e2e1b06-24ab-4d25-9f75-896d7367a192","indexExtendedContext":25,"extendedContext":"conflict as the cause of a personality crisis.","contextRange":{"uuid":"e9ba9642-20d8-4058-a24c-5142047d3969","items":["-"]},"sentenceIndex":12,"paragraphIndex":7,"idx":45}]},"4bc92ee06050b5af06b5e3ca3331573b":{"text":"Each age period is characterized by specific reasons for the onset of crisis conditions (Cheremiskina &amp; Elzesser, 2021).","suggestions":[]},"908697606430ed4155d0fef63073417d":{"text":"V. V. Kuzmenko and S. V. Manahov (2016) also noted that sometimes there is a confusion of this concept with related concepts – “crisis state,” “personality development crisis,” “critical (crisis) situation,” or “psychological crisis.”","suggestions":[]},"512a76de994081fe629c565723a91782":{"text":"Many scholars considered the concept of a personal crisis quite broadly, presenting it as a general concept that has different types (e. g., an age crisis, an occupational crisis, an existential crisis, etc.) that reflect personality problems.","suggestions":[{"context":"oncept of a personal c","index":14,"length":10,"suggestions":[{"score":0.9669484665367719,"word":"personal"},{"score":0.033051533463228075,"word":"a personal"}],"type":"grammar:article","word":"a personal","text":"Many scholars considered the concept of a personal crisis quite broadly, presenting it as a general concept that has different types (e. g., an age crisis, an occupational crisis, an existential crisis, etc.) that reflect personality problems.","uuid":"3da94681-c0f3-446f-ba54-d5b681a901d7","sentenceUUID":"69dfc92a-70c6-4f1a-b156-bf2df6aecd7d","indexExtendedContext":26,"extendedContext":"considered the concept of a personal crisis quite broadly, presenting","contextRange":{"uuid":"22dc0b5d-eb63-419f-966f-f5397dcf4f92","items":["-"]},"sentenceIndex":1,"paragraphIndex":8,"idx":49},{"type":"premium","contextRange":{},"sentenceIndex":1,"paragraphIndex":8,"sentenceUUID":"69dfc92a-70c6-4f1a-b156-bf2df6aecd7d","idx":49,"index":15},{"type":"premium","contextRange":{},"sentenceIndex":1,"paragraphIndex":8,"sentenceUUID":"69dfc92a-70c6-4f1a-b156-bf2df6aecd7d","idx":49,"index":16},{"type":"premium","contextRange":{},"sentenceIndex":1,"paragraphIndex":8,"sentenceUUID":"69dfc92a-70c6-4f1a-b156-bf2df6aecd7d","idx":49,"index":17}]},"cd768758e7d2267b762971712396f542":{"text":"Additionally, a personal crisis is correlated with the concept of “individual crisis” (Agapova, 2019; Senkevich &amp; Bazarkina, 2012).","suggestions":[]},"aac16ac76fa34e22ee15969e611cfa5a":{"text":"Considering these terms literally, one can identify differences in them, but in modern psychological science they are identical for most scholars.","suggestions":[{"type":"premium","contextRange":{},"sentenceIndex":3,"paragraphIndex":8,"sentenceUUID":"ec9f2454-526f-4b51-8e87-87891973e518","idx":51,"index":18}]},"be23723887fe6752f0efa962f5cc49ea":{"text":"V. V. Kuzmenko and S. V. Manakhov (Kuzmenko et al., 2016) conducted a detailed theoretical analysis of the study of the concept of “personal crisis” and came to the conclusion that it can be studied both in a broad sense and in a narrow one.","suggestions":[]},"5c372c19c43f2efa38cbe31b7d6b245e":{"text":"Nevertheless, the scholars are more inclined towards the first option, arguing that whatever the reasons for its occurrence (internal or external, professional or family, etc.), the crisis remains an “event of the inner world,” and absolutely any difficult life situation experienced by personality is subjective, which means a “personal” or “individual crisis.”","suggestions":[{"context":"rtheless, the scholars a","index":19,"length":12,"suggestions":[{"score":0.9347274235347937,"word":"scholars"},{"score":0.06527257646520633,"word":"the scholars"}],"type":"grammar:article","word":"the scholars","text":"Nevertheless, the scholars are more inclined towards the first option, arguing that whatever the reasons for its occurrence (internal or external, professional or family, etc.), the crisis remains an “event of the inner world,” and absolutely any difficult life situation experienced by personality is subjective, which means a “personal” or “individual crisis.”","uuid":"920426b2-a421-43a6-9a31-8034c7005306","sentenceUUID":"510bf056-9eae-4285-a108-940d6652a87b","indexExtendedContext":null,"extendedContext":"Nevertheless, the scholars are more inclined towards","contextRange":{"uuid":"1c462a74-ff5f-4fa6-8e23-1c3046562691","items":["-"]},"sentenceIndex":5,"paragraphIndex":8,"idx":53}]},"72d2435641c2d1df299116ebeede25ea":{"text":"Thus, a crisis state can also act as a similar concept.","suggestions":[]},"d21ddfe4c71f833c49173ef6eab454fa":{"text":"N. A. Ivaschenko (2017) systematized and described the signs of personality crisis:","suggestions":[]},"a101a28cf6f67e1baa3107b6c79c026f":{"text":"Consistency (a crisis cannot affect only one sphere of a person’s life, encompassing all of them);","suggestions":[]},"1ce0db4aa3011217d84b0556906ef6ff":{"text":"Intensity of emotional experiences (which can be traced when describing the emotional component of a crisis state);","suggestions":[{"type":"premium","contextRange":{},"sentenceIndex":0,"paragraphIndex":11,"sentenceUUID":"feb86541-42c7-413e-a6eb-4b581d4c0011","idx":58,"index":20}]},"8154446f1d49445c26f98319fbaa8903":{"text":"Suddenness (awareness of the presence of a crisis, which comes spontaneously and unexpectedly);","suggestions":[]},"64482b1754ff1f566a4d6bf668a4aa2e":{"text":"Conflict (the opposition of external manifestations and internal convictions of the individual);","suggestions":[]},"32fabb30f77ecd8b5339d9f99474e54b":{"text":"Deficiency (each crisis requires the “protection” of the individual; however, each of them is unique, therefore, the resources and methods of coping with it should always be different);","suggestions":[]},"4f22b5a248d58a5a932eb38a681822a2":{"text":"Procedurality (in the process of overcoming a crisis state or a crisis situation, the personality changes and rebuilds, which can affect the restructuring of life as a whole);","suggestions":[{"type":"premium","contextRange":{},"sentenceIndex":0,"paragraphIndex":15,"sentenceUUID":"c54eef21-7054-4f3f-9024-74fcf61f7d6b","idx":62,"index":21}]},"623fe9dd1c379d3ec98ea3482fd66113":{"text":"Reassessment of values (changes in the behavioral component, in the worldview after the end of the crisis event).","suggestions":[{"context":"ehavioral component, in the wo","index":22,"length":10,"suggestions":[{"score":0.9917661058124121,"word":"component"},{"score":0.00823389418758788,"word":"component,"}],"type":"punctuation:comma","word":"component,","text":"Reassessment of values (changes in the behavioral component, in the worldview after the end of the crisis event).","uuid":"92acf8e4-7030-420d-9570-6310cf564ce3","sentenceUUID":"c3aa2f93-3779-496f-af10-01848b2730a6","indexExtendedContext":27,"extendedContext":"(changes in the behavioral component, in the worldview after the","contextRange":{"uuid":"16ce3280-c619-48bb-af22-636c005e30e2","items":["-"]},"sentenceIndex":0,"paragraphIndex":16,"idx":63}]},"10f34cabfb062b763850b323b6231086":{"text":"These signs make it possible to concretize the changes that arise in a person against the background of a crisis state (crisis situation) and facilitate the work of specialists when working with a crisis.","suggestions":[{"type":"premium","contextRange":{},"sentenceIndex":0,"paragraphIndex":17,"sentenceUUID":"834f742d-08ea-4c01-a24b-60628da1a640","idx":65,"index":23},{"word":"crisis situation","index":24,"length":16,"context":"is state (crisis situation) and facilitate the work ","suggestions":[{"word":"crisis","score":1},{"word":"crisis situation","score":0}],"type":"style","text":"These signs make it possible to concretize the changes that arise in a person against the background of a crisis state (crisis situation) and facilitate the work of specialists when working with a crisis.","uuid":"e0e417aa-04f9-482a-ad3d-97e8ad30f470","sentenceUUID":"834f742d-08ea-4c01-a24b-60628da1a640","indexExtendedContext":30,"extendedContext":"background of a crisis state (crisis situation) and facilitate the work","contextRange":{"uuid":"0a314ea3-0933-4022-864a-2f6950d88fa9","items":["-"]},"sentenceIndex":0,"paragraphIndex":17,"idx":65}]},"73ecd4f6dd8538d1035f573bcfcc762c":{"text":"It is possible to study the personality crisis or crisis state of the personality using a three-component model: (1) cognitive (“I think”), (2) emotional (“I feel”), and (3) behavioral (“I do”) (Zhedunova et al., 2014; Thomson &amp; Jaque, 2017).","suggestions":[{"context":"s state of the personality","index":25,"length":15,"suggestions":[{"score":0.9669644637904845,"word":"personality"},{"score":0.03303553620951555,"word":"the personality"}],"type":"grammar:article","word":"the personality","text":"It is possible to study the personality crisis or crisis state of the personality using a three-component model: (1) cognitive (“I think”), (2) emotional (“I feel”), and (3) behavioral (“I do”) (Zhedunova et al., 2014; Thomson &amp; Jaque, 2017).","uuid":"49c47cc5-42dc-4710-84c9-49ba8265377b","sentenceUUID":"776a42c4-803d-4b5b-ae97-929a97cf220d","indexExtendedContext":26,"extendedContext":"crisis or crisis state of the personality using a three-component model:","contextRange":{"uuid":"4799117f-6e60-4a8e-bb39-a4b2043dc1d3","items":["-"]},"sentenceIndex":0,"paragraphIndex":18,"idx":67}]},"11bae0768d10ed418f8ba543c30083c3":{"text":"This division is rather arbitrary since all these components are interdependent; they very accurately determine the features of the experience of a personal crisis and the current crisis situation.","suggestions":[{"word":"crisis situation","index":26,"length":16,"context":"e current crisis situation.","suggestions":[{"word":"crisis","score":1},{"word":"crisis situation","score":0}],"type":"style","text":"This division is rather arbitrary since all these components are interdependent; they very accurately determine the features of the experience of a personal crisis and the current crisis situation.","uuid":"f8d9c17a-b9a1-4e3c-9fe6-f6ace90b6954","sentenceUUID":"110ca509-d286-48b8-87b6-5e3da9993816","indexExtendedContext":32,"extendedContext":"personal crisis and the current crisis situation.","contextRange":{"uuid":"9845d982-55d2-467b-aed6-67ab4b299fc2","items":["-"]},"sentenceIndex":1,"paragraphIndex":18,"idx":68}]},"3f95552bfd3273673757ca5ced775642":{"text":"The emotional component should be considered the most striking since it is emotions that determine the mental (crisis) state of a person.","suggestions":[{"context":"nce it is emotions that deter","index":27,"length":8,"suggestions":[{"score":0.7030217729681883,"word":"the emotions"},{"score":0.29697822703181165,"word":"emotions"}],"type":"grammar:article","word":"emotions","text":"The emotional component should be considered the most striking since it is emotions that determine the mental (crisis) state of a person.","uuid":"1d11a500-5296-4a7f-9dc5-6c7382a2ff4b","sentenceUUID":"b077bb9e-c3d8-452b-ae4e-82d1290ac959","indexExtendedContext":26,"extendedContext":"most striking since it is emotions that determine the mental","contextRange":{"uuid":"8abe91f4-fe2a-4dbd-8ce4-e9244728ee02","items":["-"]},"sentenceIndex":2,"paragraphIndex":18,"idx":69}]},"c760bcb470878d16232af4003d25d844":{"text":"At the level of this component, a person experiences emotions of a predominantly negative nature.","suggestions":[]},"a739b41b9edac9926ca7d9cb3847dadc":{"text":"These emotions, in terms of the strength and level of experiences, exceed the intensity of ordinary feelings and emotions experienced by a person in everyday life.","suggestions":[{"context":" terms of the strength a","index":28,"length":12,"suggestions":[{"score":0.958220488980672,"word":"strength"},{"score":0.041779511019328024,"word":"the strength"}],"type":"grammar:article","word":"the strength","text":"These emotions, in terms of the strength and level of experiences, exceed the intensity of ordinary feelings and emotions experienced by a person in everyday life.","uuid":"975ef914-62e0-4bc7-8177-ba1463bd5b31","sentenceUUID":"34f064be-2e4b-4d68-bee2-d07c11cdf4bf","indexExtendedContext":27,"extendedContext":"These emotions, in terms of the strength and level of experiences,","contextRange":{"uuid":"31ef4daf-e7ea-4956-978d-c415cd151ab0","items":["-"]},"sentenceIndex":4,"paragraphIndex":18,"idx":71},{"context":" level of experiences, exceed the","index":29,"length":11,"suggestions":[{"score":0.9864343806560549,"word":"experience"},{"score":0.013565619343945047,"word":"experiences"}],"type":"grammar:noun_number","word":"experiences","text":"These emotions, in terms of the strength and level of experiences, exceed the intensity of ordinary feelings and emotions experienced by a person in everyday life.","uuid":"fe0ff71a-fd3d-46fa-aedd-eb33d11f5de7","sentenceUUID":"34f064be-2e4b-4d68-bee2-d07c11cdf4bf","indexExtendedContext":26,"extendedContext":"the strength and level of experiences, exceed the intensity of","contextRange":{"uuid":"4a7b7332-ebd3-483b-bc95-0966b64c358e","items":["-"]},"sentenceIndex":4,"paragraphIndex":18,"idx":71}]},"2fc0278edf3875c9211eb41aa086c5c8":{"text":"Most often, these are emotions such as fear, resentment, anger, irritation, guilt, hopelessness, helplessness, and loneliness.","suggestions":[]},"77c77af9c92cdfdd274e512c773ff9ca":{"text":"Negative experiences are something new for a person, so they can be characterized as unusual which causes an additional stress.","suggestions":[{"type":"premium","contextRange":{},"sentenceIndex":6,"paragraphIndex":18,"sentenceUUID":"2e34154f-c201-43c6-90f1-3e33eb6452d4","idx":73,"index":30}]},"9fd0e938a956d880c6bbdbd3fe25a5f9":{"text":"As a consequence, a person begins to consider themselves abnormal.","suggestions":[]},"0a92541fdd4b1dc4510d287ce62dacb3":{"text":"This situation often leads to the fact that the person is worried not only about the current crisis situation, but also about the negative feelings that they are experiencing.","suggestions":[{"word":"crisis situation","index":31,"length":16,"context":"e current crisis situation, but also about the negat","suggestions":[{"word":"crisis","score":1},{"word":"crisis situation","score":0}],"type":"style","text":"This situation often leads to the fact that the person is worried not only about the current crisis situation, but also about the negative feelings that they are experiencing.","uuid":"93b28138-e377-4fa1-95de-57ce0e0c9bff","sentenceUUID":"8a7085e3-7091-4786-93f1-8fafe6bc53da","indexExtendedContext":27,"extendedContext":"not only about the current crisis situation, but also about the negative","contextRange":{"uuid":"92cc9abb-04a3-43bf-9f87-234b11060f7c","items":["-"]},"sentenceIndex":8,"paragraphIndex":18,"idx":75}]},"f4f9c22682412a635a52e98331db3afe":{"text":"Therefore, emotional stress increases.","suggestions":[]},"f3bec72f1ce64aa913193ee5e8f85f68":{"text":"The cognitive component is characterized by a slowdown in analytical activity or its unproductive acceleration.","suggestions":[]},"82add3e25afa77f451566d4b34d08d5e":{"text":"A person may not see the way out of the current situation or see it only from one side.","suggestions":[]},"08f5f766b653f48b7ad43b3725f5281e":{"text":"Then, people constantly replay this situation in their head, dwelling on it, finding no solution, and the negative emotions experienced at this moment intensify this process.","suggestions":[]},"f449d29455ee8823fd7d9cbdfb072ed4":{"text":"The behavioral component should be considered more broadly, including the motivational component of the personality.","suggestions":[]},"137e60dddb28f205875a54b580d60410":{"text":"The personality loses its meaningful landmarks to the point of complete apathy.","suggestions":[]},"6417f3a3c0f4537540fd4c2440c7183d":{"text":"A person refuses their desires and actions, feels fragmentation, because what happens to them does not fit into their life, goes beyond their self-concept and ideas about their normal behavior and state.","suggestions":[]},"bf6a159ee7e523f5f96661b22e30cb67":{"text":"During the impact of stressful situations, coping behavior is triggered.","suggestions":[]},"2f0765ce890dd5c1dfa0e4302f48b5c7":{"text":"The personality evaluates what happened (some event), evaluates the available resources, and along with that, the corresponding emotional manifestations arise.","suggestions":[{"context":"ned (some event), evaluates ","index":33,"length":5,"suggestions":[{"score":0.9609047583756768,"word":"events"},{"score":0.03909524162432318,"word":"event"}],"type":"grammar:noun_number","word":"event","text":"The personality evaluates what happened (some event), evaluates the available resources, and along with that, the corresponding emotional manifestations arise.","uuid":"0a5f17b2-ee9c-4972-8d78-164e8f6dca16","sentenceUUID":"a85305bd-5d85-485a-b06b-d23f734cbcbb","indexExtendedContext":30,"extendedContext":"evaluates what happened (some event), evaluates the available","contextRange":{"uuid":"85b68727-33f0-490c-a36a-cc7d6ab2a7d2","items":["test"]},"sentenceIndex":1,"paragraphIndex":19,"idx":85}]},"3295599665ae40f579fa333f4ea24486":{"text":"Then a certain type of coping is selected (coping behavior strategy), it comes into action, and then the person assesses the results of their actions.","suggestions":[]},"2d21b178f75d87449e2d8bdcfd4fdc58":{"text":"This is how the interaction of personality and environment occurs (Lazarus, 1984).","suggestions":[]},"dbcd155c8eb847610a91e0050aaf903f":{"text":"S. O. Shchelina (2020) emphasized that coping behavior should help the individual intensify the search for resources to cope with the stressful situation that has arisen and generally perceive any stress factor as an opportunity, not a problem.","suggestions":[]},"01765ee1c63e6a477aac32c86de62db1":{"text":"E. R. Isaeva (2009) conducted a theoretical analysis of the coping problem and different approaches to its classification.","suggestions":[]},"d3eaf3b7b2ac818624cb3d8960df8905":{"text":"In the analysis, the scholar concluded that most of the researchers rely on a unified classification of strategies for coping with stressful situations.","suggestions":[{"context":"ysis, the scholar concluded ","index":34,"length":7,"suggestions":[{"score":0.9917531566508814,"word":"scholars"},{"score":0.008246843349118628,"word":"scholar"}],"type":"grammar:noun_number","word":"scholar","text":"In the analysis, the scholar concluded that most of the researchers rely on a unified classification of strategies for coping with stressful situations.","uuid":"417c2431-ae6b-4cd1-9475-cedabed7083e","sentenceUUID":"ff4764b7-33b9-4199-8335-a93b21b89633","indexExtendedContext":null,"extendedContext":"In the analysis, the scholar concluded that most of the","contextRange":{"uuid":"125c84f0-7a28-4a39-97ba-675c87a091c1","items":["-"]},"sentenceIndex":1,"paragraphIndex":21,"idx":92}]},"26ccc8b68eb59ab8d7c31ebbd5239181":{"text":"The strategies were presented in the form of three combined types (according to E.","suggestions":[]},"40fa2a503c2fda25760568fe052e9e50":{"text":"R. Isaeva): (1) direct coping strategies (affect the situation itself, the stressor itself); (2) cognitive strategies (focus on reevaluating the current situation at the cognitive level; and (3) the efforts associated with working on one’s emotional state to reduce emotional stress.","suggestions":[]},"638d3f092512d29335679a586d6a50b2":{"text":"This approach to understanding these strategies studies a personality in a crisis situation from different sides: cognitive, emotional, and behavioral.","suggestions":[{"type":"premium","contextRange":{},"sentenceIndex":4,"paragraphIndex":21,"sentenceUUID":"f1bf8d1e-b191-4c70-9841-9159e29893f4","idx":95,"index":35}]},"0ed182d1562be062e4db3eecea2f1120":{"text":"Thus, there is a problem of the formation and development of optimal coping behavior strategies in the context of preventing and overcoming a personality crisis that occurs against the background of stressors acting on a person.","suggestions":[{"type":"premium","contextRange":{},"sentenceIndex":0,"paragraphIndex":22,"sentenceUUID":"b1dc1b4f-8444-4c12-9e87-17d85acfb3ae","idx":97,"index":36}]},"de3d0b188f858d24985c87850a691de0":{"text":"The study of this issue and its solution will make it possible to create psychological preventive and corrective programs that can be applied both within individual and group counseling.","suggestions":[]},"3638bfacfb5e670dbd113c9490f2e6da":{"text":"Nevertheless, the question arises about what methods of psychological influence are most effective for solving these problems.","suggestions":[]},"61703b72ad828869d327c9e24283a7a0":{"text":"There are many practical methods and approaches that are claimed effective within the scientific community, yet most of them lack any evidential base.","suggestions":[]},"fe163f04f801f07775f144731e43676c":{"text":"Materials and Methods","suggestions":[]},"6e4c88cc66d78f557419e5ebb509aac9":{"text":"The research aims to analyze the available scientific data on the effectiveness of individual psychotherapeutic approaches and techniques that affect the formation and development of optimal coping strategies to overcome a personal crisis, using the three-component structure.","suggestions":[]},"e8015f808842d2af6f87d5090f7efa2e":{"text":"According to V.","suggestions":[]},"c164d94e1402695c5b2f5de45ecc1679":{"text":"N. Capkin (1992), the problem of confrontation between psychotherapeutic schools can be solved using an integrated approach that seeks to find theoretical and methodological complementarity in solving various problems.","suggestions":[]},"22910538f17732572373da20eb17f245":{"text":"We applied a qualitative research strategy that implies an inductive approach based on the analysis of information on a problem, allowing us to make general conclusions.","suggestions":[]},"7bdfe04560834ba376d6e7e68782f2e9":{"text":"Theoretical-analytical method is the main method that was used in the research; it allows revealing the mechanisms of the studied phenomenon.","suggestions":[]},"35045cddc7704fbf67d370804b23f312":{"text":"In particular, we analyzed the content characteristics of the three-factor model of the personal crisis.","suggestions":[{"type":"premium","contextRange":{},"sentenceIndex":5,"paragraphIndex":24,"sentenceUUID":"a111600e-9b3a-4e77-a0bd-8458b7bb8869","idx":108,"index":37}]},"6b749a5fb4a634ead9a0ee17b266efdd":{"text":"Based on this analysis, we selected psychotherapy techniques of dealing with coping personality behavior in this state.","suggestions":[{"context":"echniques of dealing wi","index":38,"length":2,"suggestions":[{"score":0.9414845302531455,"word":"for"},{"score":0.05851546974685455,"word":"of"}],"type":"grammar:prepositions","word":"of","text":"Based on this analysis, we selected psychotherapy techniques of dealing with coping personality behavior in this state.","uuid":"90007c53-b394-4b75-be46-cb15c8c5c83b","sentenceUUID":"f1730655-85eb-4c2f-83d3-b918074d91aa","indexExtendedContext":25,"extendedContext":"psychotherapy techniques of dealing with coping personality","contextRange":{"uuid":"b5e7b0ff-da96-4f23-bc8c-1bbfff03a3c9","items":["-"]},"sentenceIndex":6,"paragraphIndex":24,"idx":109}]},"c5ed202e32a1db093adb8a7a14d41c4d":{"text":"Also, we made a conclusion about the effectiveness of its application.","suggestions":[{"word":"Also","index":39,"length":4,"context":"Also, we made a co","suggestions":[{"word":"Moreover","score":0.25},{"word":"In addition","score":0.25},{"word":"Furthermore","score":0.25},{"word":"Additionally","score":0.25},{"word":"Also","score":0}],"type":"style","text":"Also, we made a conclusion about the effectiveness of its application.","uuid":"6e4e5546-fe8a-48a0-8925-5a5c5002dc76","sentenceUUID":"ba41caa8-e83d-43af-a664-617e04b0463c","indexExtendedContext":0,"extendedContext":"Also, we made a conclusion about","contextRange":{"uuid":"d603253e-4274-4ded-90b3-9f87dc6303ae","items":["-"]},"sentenceIndex":7,"paragraphIndex":24,"idx":110}]},"3c3c1e9690d7f424fa35d5d3c1e053b3":{"text":"Using this method, we tried to extrapolate the available data on the process of solving the psychotherapy problem of a personality crisis in a specific group of clients and create a model of the planned results for each of the analyzed components.","suggestions":[]},"4cd1a549f55639594d2f98434a3f59f6":{"text":"The study seems to be promising in terms of outlining the range of possible methods of influence for working with people in a crisis state.","suggestions":[]},"9947be1138a6df907945bb08d4fc925b":{"text":"These data can be used as a ready-made tool within the integrated approach, which reduces the response time to a client’s request.","suggestions":[]},"a27ff7ed9dcd9d68dcc1bdc5ace432fc":{"text":"The methodological constraints of the data obtained may be associated with the limited number of samples used in the research.","suggestions":[]},"fd69c5cf902969e6fb71d043085ddee6":{"text":"Results","suggestions":[]},"cc5a59ab9bd8a96e78539e4d93db1344":{"text":"As we already mentioned above, in a stressful or difficult life situation, coping strategies are activated, helping the individual to overcome them.","suggestions":[]},"dd6b2badba6cdc68d8f5e0f820cf428e":{"text":"In our opinion, the main goal of optimizing coping behavior is reduced to learning, during which a person learns to use the most constructive strategies.","suggestions":[]},"9e1e1a06bb2e319394a36b7c4903dca4":{"text":"L. G. Zhedunova (2010b) wrote that a crisis situation is perceived by a person as total and non-dynamic (a person gets obsessed with it), which is why the general strategy of psychological work is reduced to working with the situation “here and now.”","suggestions":[{"word":"crisis situation","index":40,"length":16,"context":"te that a crisis situation is perceived by a person ","suggestions":[{"word":"crisis","score":1},{"word":"crisis situation","score":0}],"type":"style","text":"L. G. Zhedunova (2010b) wrote that a crisis situation is perceived by a person as total and non-dynamic (a person gets obsessed with it), which is why the general strategy of psychological work is reduced to working with the situation “here and now.”","uuid":"fcd357f1-b604-4a1e-93a8-132c626bd750","sentenceUUID":"618e3e9f-53af-40e6-86e8-ca4f6fecf567","indexExtendedContext":31,"extendedContext":"Zhedunova (2010b) wrote that a crisis situation is perceived by a person","contextRange":{"uuid":"7b255a22-d648-421f-8ca1-49e683e72c3d","items":["-"]},"sentenceIndex":0,"paragraphIndex":27,"idx":120},{"context":"total and non-dynamic (a person ","index":41,"length":11,"suggestions":[{"score":0.9901245977433316,"word":"nondynamic"},{"score":0.009875402256668365,"word":"non-dynamic"}],"type":"punctuation:hyphen","word":"non-dynamic","text":"L. G. Zhedunova (2010b) wrote that a crisis situation is perceived by a person as total and non-dynamic (a person gets obsessed with it), which is why the general strategy of psychological work is reduced to working with the situation “here and now.”","uuid":"267c390e-c872-4951-9a23-70cddbc4c5b5","sentenceUUID":"618e3e9f-53af-40e6-86e8-ca4f6fecf567","indexExtendedContext":25,"extendedContext":"by a person as total and non-dynamic (a person gets obsessed with","contextRange":{"uuid":"34cf661c-cd7a-4886-9d5d-ce957fb2370c","items":["-"]},"sentenceIndex":0,"paragraphIndex":27,"idx":120}]},"d1c6226e35e4d3bffe89f6e476d3c355":{"text":"But most importantly, according to the scholar, it is possible to effectively help a person in a situation of this crisis state when the crisis situation itself is transferred to the level of experiences, that is, to the emotional component.","suggestions":[{"type":"premium","contextRange":{},"sentenceIndex":1,"paragraphIndex":27,"sentenceUUID":"4a25cb7e-053b-44c9-9cbf-485e731cec0a","idx":121,"index":42},{"type":"premium","contextRange":{},"sentenceIndex":1,"paragraphIndex":27,"sentenceUUID":"4a25cb7e-053b-44c9-9cbf-485e731cec0a","idx":121,"index":43},{"type":"premium","contextRange":{},"sentenceIndex":1,"paragraphIndex":27,"sentenceUUID":"4a25cb7e-053b-44c9-9cbf-485e731cec0a","idx":121,"index":44}]},"5694438bde9c3973d10f8d0f9cd95b77":{"text":"A person should pay attention not to external factors, circumstances, and objects, but to themselves, so that the focus of attention was on the internal psychological reality.","suggestions":[{"context":"attention was on the int","index":45,"length":3,"suggestions":[{"word":"is","score":0.9606667141159333},{"word":"was","score":0.03933328588406676}],"type":"grammar:tense","word":"was","text":"A person should pay attention not to external factors, circumstances, and objects, but to themselves, so that the focus of attention was on the internal psychological reality.","uuid":"2d432fc9-b8d9-4c01-a971-64c4dfa632a6","sentenceUUID":"1e6efdec-03a3-449a-b6a9-b568defc9a02","indexExtendedContext":28,"extendedContext":"that the focus of attention was on the internal psychological","contextRange":{"uuid":"62096c6b-a70e-44c6-be20-e4ffe072a10c","items":["-"]},"sentenceIndex":2,"paragraphIndex":27,"idx":122}]},"e19c9d494c157c42df22a71c1373590c":{"text":"However, not every person is ready to face their experiences.","suggestions":[]},"3958a5927755b1f7ee9a0006ce6b2af5":{"text":"Therefore, according to L.","suggestions":[]},"5a9c5c51aac34f77b786b0e3599787c3":{"text":"G. Zhedunova and N. N. Posysoeva (Zhedunova et al., 2014), psychological work is best done using metaphor.","suggestions":[]},"1682d20ac16a125c199532268f86b12a":{"text":"The metaphor allows one to remove or weaken psychological defense mechanisms, thus, promoting disclosure and accurate transmission of inner experiences.","suggestions":[{"context":"chanisms, thus, promoting","index":46,"length":5,"suggestions":[{"score":0.9831257792120129,"word":"thus"},{"score":0.016874220787987063,"word":"thus,"}],"type":"punctuation:comma","word":"thus,","text":"The metaphor allows one to remove or weaken psychological defense mechanisms, thus, promoting disclosure and accurate transmission of inner experiences.","uuid":"87f81a6a-f4c2-43eb-ab15-1cf5106a1f5c","sentenceUUID":"c088cb4a-40f5-4f05-90b3-3edee00f02ce","indexExtendedContext":34,"extendedContext":"psychological defense mechanisms, thus, promoting disclosure and","contextRange":{"uuid":"97b158f3-6f1e-4372-a4a3-c79ac8d678ac","items":["-"]},"sentenceIndex":6,"paragraphIndex":27,"idx":126}]},"9feac99cc09177c601fa6d791022cfd3":{"text":"The use of metaphorical associative cards can also be quite effective when dealing with crisis situations (Kadyrov &amp; Skorobach, 2014).","suggestions":[]},"1b3f6e2bf832bc699e718bf07b1f8804":{"text":"The associative card serves as a metaphor and helps a person open up, understand, and realize the existing difficulties in the family and professional sphere (Kapustina, 2019), as well as in eliminating intrapersonal conflicts (Dmitrieva, Buravcova &amp; Levina, 2015), and finding internal resources (Chaikovskaya &amp; Arguneev, 2018).","suggestions":[]},"177b053dc24f801dcae23577e4be6a4a":{"text":"All these factors contribute to the optimization of coping behavior in the crisis situation in which a person finds themselves.","suggestions":[{"word":"crisis situation","index":47,"length":16,"context":"or in the crisis situation in which a person finds t","suggestions":[{"word":"crisis","score":1},{"word":"crisis situation","score":0}],"type":"style","text":"All these factors contribute to the optimization of coping behavior in the crisis situation in which a person finds themselves.","uuid":"0e86bf11-181f-432a-af9c-f972547972e5","sentenceUUID":"34def460-b978-4ad2-b2e9-a78b3585ad3a","indexExtendedContext":26,"extendedContext":"of coping behavior in the crisis situation in which a person finds themselves.","contextRange":{"uuid":"65ec4115-7e92-4caa-9914-12af4d0f6e95","items":["-"]},"sentenceIndex":2,"paragraphIndex":28,"idx":130}]},"0b3f10aeefe349f951e60ca4c0cdcf18":{"text":"T. L. Shabanova and O. A. Leonova (2019), relying on the results of their empirical research, noted that psychological work during the period of experiencing a personal crisis should be primarily aimed at understanding contradictions and internal conflicts in the motivational-value sphere.","suggestions":[{"context":"ts in the motivational-value sphere.","index":48,"length":18,"suggestions":[{"score":0.9897195618591942,"word":"motivational value"},{"score":0.010280438140805812,"word":"motivational-value"}],"type":"punctuation:hyphen","word":"motivational-value","text":"T. L. Shabanova and O. A. Leonova (2019), relying on the results of their empirical research, noted that psychological work during the period of experiencing a personal crisis should be primarily aimed at understanding contradictions and internal conflicts in the motivational-value sphere.","uuid":"297a71c2-d6dc-4ea0-a946-f9c4372867da","sentenceUUID":"0257ddfa-cfb6-4019-99c0-542487ff9cae","indexExtendedContext":26,"extendedContext":"internal conflicts in the motivational-value sphere.","contextRange":{"uuid":"5f5509a4-aa1d-408a-bee5-6e1e331be67f","items":["-"]},"sentenceIndex":0,"paragraphIndex":29,"idx":132}]},"c9cadd7a0146515f66deaa4a0f320dbd":{"text":"Correction of the level of aspiration, awareness of life values, and ways of achieving them should be of the first priority.","suggestions":[]},"a2b61201164a050ace14e5dbe909a53f":{"text":"It is also important to work with self-regulation.","suggestions":[]},"344e323985953a0d1e129ed7867b7760":{"text":"Young people must learn to overcome anxiety, fear, and helplessness in the face of difficulties that arise in their life, which will serve as the beginning on the path to further development and the acquisition of personal neoformations (the ability to make important decisions, flexibility in interacting with other people, the ability to set goals and achieve them, the desire for self-expression and self-affirmation).","suggestions":[{"context":" in their life, which will","index":49,"length":4,"suggestions":[{"score":0.9397605390316694,"word":"lives"},{"score":0.06023946096833054,"word":"life"}],"type":"grammar:noun_number","word":"life","text":"Young people must learn to overcome anxiety, fear, and helplessness in the face of difficulties that arise in their life, which will serve as the beginning on the path to further development and the acquisition of personal neoformations (the ability to make important decisions, flexibility in interacting with other people, the ability to set goals and achieve them, the desire for self-expression and self-affirmation).","uuid":"5ae82f53-29fa-49aa-a035-e1c10096eacb","sentenceUUID":"13d0f1ae-8a50-4926-80a7-bf420d019415","indexExtendedContext":33,"extendedContext":"difficulties that arise in their life, which will serve as the","contextRange":{"uuid":"dd31288f-325a-409a-8587-913c110d39ad","items":["-"]},"sentenceIndex":3,"paragraphIndex":29,"idx":135},{"type":"premium","contextRange":{},"sentenceIndex":3,"paragraphIndex":29,"sentenceUUID":"13d0f1ae-8a50-4926-80a7-bf420d019415","idx":135,"index":50}]},"ce71a2ac6d1f00566561f14dfa2d4bca":{"text":"Studies by E. M. Kochneva and M. M. Blokhina (Kochneva &amp; Blokhina, 2020) showed that the formed motivational-value sphere, along with reflexivity, reduces the likelihood of personality crisis.","suggestions":[{"type":"premium","contextRange":{},"sentenceIndex":4,"paragraphIndex":29,"sentenceUUID":"07c33159-0941-4d0d-8157-9a2253610fc0","idx":136,"index":51}]},"7f6d4f43f56632cb9169601412d6d089":{"text":"L. G. Zhedunova (2010a, 2010b) also marked the importance of reflexivity not only as a kind of “prevention” of the emergence of personal crises or crisis situations, but as a way to immerse and work through these situations.","suggestions":[]},"7a7456469bcf33183f37c491d5223b31":{"text":"As part of psychological work, the researcher recommended that clients keep diary entries throughout the entire working period to reflect the process.","suggestions":[]},"44fd28974710d00dbd6c86a748a2e043":{"text":"If the client has never done this or does not know how to do this, the psychologist must definitely direct them.","suggestions":[]},"562199580aa4dc86eb6a96cada2ff257":{"text":"The diary should record significant current events, all emotional experiences (as well as images and metaphors associated with these emotions), sensations in the body, reflections related to these events, attitude to these events.","suggestions":[{"context":"t events, all emotional ","index":52,"length":13,"suggestions":[{"score":0.9976779447160367,"word":"emotional"},{"score":0.0023220552839633805,"word":"all emotional"}],"type":"grammar:missing_words","word":"all emotional","text":"The diary should record significant current events, all emotional experiences (as well as images and metaphors associated with these emotions), sensations in the body, reflections related to these events, attitude to these events.","uuid":"36043939-7c97-4551-a8f8-f68cdbe3df03","sentenceUUID":"bd79730e-fd56-4727-8232-a7e11dac3b38","indexExtendedContext":28,"extendedContext":"significant current events, all emotional experiences (as well as images","contextRange":{"uuid":"044ba8ca-c435-400b-8200-4f6997692307","items":["-"]},"sentenceIndex":3,"paragraphIndex":30,"idx":141},{"context":"e events, attitude to these e","index":53,"length":8,"suggestions":[{"score":0.9943867625086996,"word":"and attitude"},{"score":0.005613237491300411,"word":"attitude"}],"type":"grammar:missing_words","word":"attitude","text":"The diary should record significant current events, all emotional experiences (as well as images and metaphors associated with these emotions), sensations in the body, reflections related to these events, attitude to these events.","uuid":"3473a78f-5d05-4e4c-8f91-f5d12ffa23a4","sentenceUUID":"bd79730e-fd56-4727-8232-a7e11dac3b38","indexExtendedContext":25,"extendedContext":"related to these events, attitude to these events.","contextRange":{"uuid":"d9d5f4b3-eca9-4334-86e5-6d39689d9524","items":["-"]},"sentenceIndex":3,"paragraphIndex":30,"idx":141}]},"b7cfb676541282e8b8ca4696767dd642":{"text":"Besides, L. G. Zhedunova (2018) believed that these diary entries will serve as a bridge in establishing a trusting relationship between the client and the psychologist since the client in a situation of experiencing a personal crisis loses contact with the world around them, and the diary makes them share their experiences and talk about their inner world.","suggestions":[]},"b593e481df52ccf43cefb68326d6bbcf":{"text":"D. A. Kokoeva and V. V. Kosonogov (2019), using the principles of cognitive-behavioral therapy, also considered the effectiveness of the diary method, calling it the “worksheet method.”","suggestions":[]},"4a2df09df73f41fe019c32c10f7eb7d0":{"text":"The scholars have developed the so-called coping sheet, which consists of 7 sections.","suggestions":[]},"3153c7454e415448f14389aa627f83ea":{"text":"The first section should describe a recent incident of strong negative (or unpleasant) feelings.","suggestions":[]},"6a7432f9d954797bbbfd6b295249fff9":{"text":"There is a condition here that the writer needs to write in as many details as possible.","suggestions":[]},"b121b75c5e1eda49d85dc61af95b2e9f":{"text":"The second section should clarify that feeling.","suggestions":[]},"33fa88a87c2c9d74072fba5ac6fcd66f":{"text":"The third section should be devoted to the stimulus, something that triggered the feeling.","suggestions":[{"context":"hing that triggered the feelin","index":54,"length":9,"suggestions":[{"word":"triggers","score":0.892640513277225},{"word":"triggered","score":0.10735948672277491}],"type":"grammar:tense","word":"triggered","text":"The third section should be devoted to the stimulus, something that triggered the feeling.","uuid":"38998d91-30d8-45d9-a167-0260bf53437c","sentenceUUID":"a471b4fa-0691-4d59-b165-b86784121d98","indexExtendedContext":25,"extendedContext":"stimulus, something that triggered the feeling.","contextRange":{"uuid":"88e34abb-a2b6-44d1-afee-3a31e247b8b2","items":["-"]},"sentenceIndex":5,"paragraphIndex":31,"idx":149}]},"e2e91f394d10c5e97c32c4e09dfa2ec9":{"text":"In the fourth section, a need that was not satisfied because of this stimulus is recorded.","suggestions":[]},"7b285fa5cc0af046fd62afd68fc36e2d":{"text":"The fifth section describes the coping strategy chosen by the person to deal with this irritant.","suggestions":[]},"a8b66a6a731b76b0a9c121ee929e97b2":{"text":"This strategy is described in more detail (that is, step by step fixes the features of its use) in the next section.","suggestions":[]},"71238e4ec5ac4c2e9e4db7ef4f5a59a5":{"text":"The seventh section offers more options for eliminating the stimulus.","suggestions":[]},"2e17d6b64562d8c5b5b2651f61908e10":{"text":"The authors of this method have proven its effectiveness in a small group of samples, showing changes in the emotional state of clients - they have decreased anxiety, depressive reactions, hostility.","suggestions":[{"context":"eactions, hostility.","index":55,"length":10,"suggestions":[{"score":0.9987924882045112,"word":"and hostility."},{"score":0.001207511795488836,"word":"hostility."}],"type":"grammar:missing_words","word":"hostility.","text":"The authors of this method have proven its effectiveness in a small group of samples, showing changes in the emotional state of clients - they have decreased anxiety, depressive reactions, hostility.","uuid":"a881897c-02f7-423f-8116-056bf68f86af","sentenceUUID":"d221355b-307f-44e1-a380-57f663677cfa","indexExtendedContext":31,"extendedContext":"anxiety, depressive reactions, hostility.","contextRange":{"uuid":"62654df4-5be2-4b5b-974a-0fc68691934c","items":["-"]},"sentenceIndex":10,"paragraphIndex":31,"idx":154}]},"358c735235841808679fb67bbd00ffa8":{"text":"E.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disability).","suggestions":[{"context":"E. I Kazakova e","index":56,"length":10,"suggestions":[{"score":0.9751512241540319,"word":"Kazakova"},{"score":0.024848775845968153,"word":"I Kazakova"}],"type":"grammar:missing_words","word":"I Kazakova","text":"E.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disability).","uuid":"00398ba3-718f-4494-882e-683f2da17ac3","sentenceUUID":"a7c3eb65-b541-4dac-85bd-8d3eb2a3b1e9","indexExtendedContext":null,"extendedContext":"E. I Kazakova et al (Kazakova, Shabalina","contextRange":{"uuid":"06c068e6-a1e8-440c-84c8-c8ba04bc611b","items":["-"]},"sentenceIndex":11,"paragraphIndex":31,"idx":155},{"word":"et al","index":57,"length":5,"context":" Kazakova et al (Kazakova, Sha","suggestions":[{"word":"et al.","score":1},{"word":"et al","score":0}],"type":"unknown","text":"E.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disability).","uuid":"e3cb217e-16de-49b9-87e2-cd0de426c52d","sentenceUUID":"a7c3eb65-b541-4dac-85bd-8d3eb2a3b1e9","indexExtendedContext":null,"extendedContext":"E. I Kazakova et al (Kazakova, Shabalina &amp; Tsepeleva,","contextRange":{"uuid":"7d5666ef-c78a-4d79-8a85-811162f95fb3","items":["-"]},"sentenceIndex":11,"paragraphIndex":31,"idx":155},{"context":"lexivity, self-reflection and self-","index":58,"length":15,"suggestions":[{"score":0.920733836911137,"word":"self-reflection,"},{"score":0.07926616308886299,"word":"self-reflection"}],"type":"punctuation:comma","word":"self-reflection","text":"E.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disability).","uuid":"f6eecae9-8be9-495a-b903-57b74fdd5313","sentenceUUID":"a7c3eb65-b541-4dac-85bd-8d3eb2a3b1e9","indexExtendedContext":26,"extendedContext":"the level of reflexivity, self-reflection and self-understanding could","contextRange":{"uuid":"797e8cd0-b52b-4a0f-8b9e-929269b00e06","items":["-"]},"sentenceIndex":11,"paragraphIndex":31,"idx":155},{"context":"ze coping behavior and increa","index":59,"length":8,"suggestions":[{"score":0.9011680979136337,"word":"behaviors"},{"score":0.09883190208636624,"word":"behavior"}],"type":"grammar:noun_number","word":"behavior","text":"E.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disability).","uuid":"9242fc3e-4910-402e-abc4-43b9970aed6d","sentenceUUID":"a7c3eb65-b541-4dac-85bd-8d3eb2a3b1e9","indexExtendedContext":28,"extendedContext":"good way to optimize coping behavior and increase adaptive capabilities","contextRange":{"uuid":"cbc1de72-40d8-4645-9760-75c84cf157ab","items":["-"]},"sentenceIndex":11,"paragraphIndex":31,"idx":155}]},"6be6ec70e8ec7cb1873f44e9420db420":{"text":"S. L. Bogomaz and S. F. Pashkovich (2016) regarded the narrative approach to be no less effective.","suggestions":[]},"5b1650bf7e0f5a451dc3ccce9e88d419":{"text":"While working with people with damage to the musculoskeletal system, the scholars noted restructuring and changes in coping behavior.","suggestions":[]},"c88cd81b79848a4159acad666127b25f":{"text":"With the help of narrative approach patients began to use constructive coping strategies more often.","suggestions":[{"type":"premium","contextRange":{},"sentenceIndex":2,"paragraphIndex":32,"sentenceUUID":"c7fece1b-cc50-45b2-ae50-e94fa84ae536","idx":159,"index":60},{"context":"narrative approach patients ","index":61,"length":8,"suggestions":[{"score":0.9596369826807194,"word":"approach,"},{"score":0.04036301731928059,"word":"approach"}],"type":"punctuation:comma","word":"approach","text":"With the help of narrative approach patients began to use constructive coping strategies more often.","uuid":"0d68f8fe-0fe1-4806-9c77-fd195f259cc5","sentenceUUID":"c7fece1b-cc50-45b2-ae50-e94fa84ae536","indexExtendedContext":26,"extendedContext":"With the help of narrative approach patients began to use constructive","contextRange":{"uuid":"e1e1c468-e248-44ce-adb9-5fd63eab3b51","items":["-"]},"sentenceIndex":2,"paragraphIndex":32,"idx":159}]},"8b17abfe387e4f720e02928d390be127":{"text":"Another fairly effective and resourceful approach is art therapy.","suggestions":[]},"da1ac62231c65016a51ab79643ce20a0":{"text":"I. V. Tsvetkova (2016) indicated its effectiveness in dealing with family crises.","suggestions":[]},"e4bc584631265e62844608da5852ff5d":{"text":"According to the author, this approach provides an experience of new communication and interaction between family members, helps to express oneself and communicate with other family members in different aspects.","suggestions":[{"context":" members, helps to express","index":62,"length":5,"suggestions":[{"score":0.9929278922481137,"word":"which helps"},{"score":0.007072107751886313,"word":"helps"}],"type":"grammar:missing_words","word":"helps","text":"According to the author, this approach provides an experience of new communication and interaction between family members, helps to express oneself and communicate with other family members in different aspects.","uuid":"d6c529ed-0c3b-47ee-b49a-16db82483701","sentenceUUID":"aba4120f-809a-4f68-af15-94d776c8b578","indexExtendedContext":36,"extendedContext":"interaction between family members, helps to express oneself and communicate","contextRange":{"uuid":"9b081632-a968-4880-9d56-7a9a514d88a5","items":["-"]},"sentenceIndex":2,"paragraphIndex":33,"idx":163},{"type":"premium","contextRange":{},"sentenceIndex":2,"paragraphIndex":33,"sentenceUUID":"aba4120f-809a-4f68-af15-94d776c8b578","idx":163,"index":63}]},"d2ac989828f3072f3b3be1b43e6c525d":{"text":"It should be applied in individual and group form, as some techniques do not work in one form of work and vice versa.","suggestions":[]},"5773d02af5220e9c628852b50db9d0db":{"text":"Also, the author believed that when carrying out psycho-consulting work, one cannot rely on this approach, but use it as an additional method.","suggestions":[{"word":"Also","index":64,"length":4,"context":"Also, the author b","suggestions":[{"word":"Moreover","score":0.25},{"word":"In addition","score":0.25},{"word":"Furthermore","score":0.25},{"word":"Additionally","score":0.25},{"word":"Also","score":0}],"type":"style","text":"Also, the author believed that when carrying out psycho-consulting work, one cannot rely on this approach, but use it as an additional method.","uuid":"020b5cab-3de7-4921-a5e8-773618113afb","sentenceUUID":"30f4724f-2f2d-4717-8334-637d89bf4184","indexExtendedContext":0,"extendedContext":"Also, the author believed that","contextRange":{"uuid":"49f7b7e7-9ca2-4bfb-95c9-a23f899a7b61","items":["-"]},"sentenceIndex":4,"paragraphIndex":33,"idx":165}]},"f1a5b1a2d4f555e137e729c3562b326b":{"text":"I.  V. Tsvetkova (2016) gave a number of correctional tasks of art therapy when working with family crises.","suggestions":[]},"62878b7683596e176160cd08d77f5cee":{"text":"Let us present only those that will be relevant and significant to optimize coping behavior of young people:","suggestions":[{"context":" optimize coping behavior o","index":65,"length":6,"suggestions":[{"score":0.9360885340619263,"word":"the coping"},{"score":0.06391146593807378,"word":"coping"}],"type":"grammar:article","word":"coping","text":"Let us present only those that will be relevant and significant to optimize coping behavior of young people:","uuid":"08e14d31-42d3-4e86-9f9a-953db14e0a61","sentenceUUID":"3d43a1fb-64af-43ad-ae68-952a3f9f927a","indexExtendedContext":28,"extendedContext":"and significant to optimize coping behavior of young people:","contextRange":{"uuid":"6f99f38a-fdc5-4dff-b600-f0f4de1c8413","items":["-"]},"sentenceIndex":6,"paragraphIndex":33,"idx":167}]},"f7b0f677f84b9c64926fcfd5517e12a2":{"text":"To be aware of dysfunctional variants of family interaction;","suggestions":[]},"e39416cc30afa78b4840e61326f53f5d":{"text":"To react and accept feelings;","suggestions":[]},"fdbf2a4b39bed6e7b25547a293f12e5d":{"text":"To gain new experience of joint activities and empathy;","suggestions":[]},"f139e785ba069bdf5a744e7c57e5d651":{"text":"To develop and implement  new  methods of interaction;","suggestions":[]},"c43394c0c6da65dd7aed356c4924b954":{"text":"To train to express feelings and resolve conflicts in adequate and constructive ways (in particular, by searching for compromises, coordinating actions, expressing interests and expectations, etc.).","suggestions":[]},"4b545d2693b371b91400ece8acec3c0b":{"text":"The scholar also provided the most effective art therapy techniques that allow solving a range of tasks in a situation of experiencing a personal crisis:","suggestions":[]},"740b5a737c7ddd131574b314eed7c349":{"text":"Image of what is most important in the life of the family;","suggestions":[]},"a893bde4dbe7cfba4dc1ea37beab95f2":{"text":"Image of the desired future and goals of the family;","suggestions":[]},"d783374f6af21ddd4c3211f5315bb736":{"text":"Image of favorite activities and hobbies;","suggestions":[{"type":"premium","contextRange":{},"sentenceIndex":0,"paragraphIndex":42,"sentenceUUID":"0c2b5688-7a4f-447e-98f7-14970103044b","idx":177,"index":66}]},"3e410a9f3464393fa42dd9b753a5408d":{"text":"Pair drawing or performing in a pair of other creative projects (related to the creation of narratives, photographs, etc.);","suggestions":[]},"ee903a3a9ccfc85158f2eb38d08ccc1a":{"text":"Depiction of conflict situations and ways to overcome them;","suggestions":[{"type":"premium","contextRange":{},"sentenceIndex":0,"paragraphIndex":44,"sentenceUUID":"1bf0a8a6-82f6-4dda-9cc2-fb0695b1f7f2","idx":179,"index":67}]},"b7776c6fb8a1631e39cd8e065128d701":{"text":"Expression of feelings associated with family relationships through drawing and other forms of creative expression;","suggestions":[{"context":"Expression of feeling","index":68,"length":10,"suggestions":[{"score":0.9231949104668606,"word":"expression"},{"score":0.07680508953313941,"word":"Expression"}],"type":"spelling:capitalization","word":"Expression","text":"Expression of feelings associated with family relationships through drawing and other forms of creative expression;","uuid":"e148ffc9-1dc8-4ebf-88a2-9edb97c2a561","sentenceUUID":"92afd16e-ae6d-4d4c-bc69-8922068c24d6","indexExtendedContext":0,"extendedContext":"Expression of feelings associated with","contextRange":{"uuid":"55f166e3-1585-4119-9d80-30cf5dca29cc","items":["-"]},"sentenceIndex":0,"paragraphIndex":45,"idx":180}]},"b4385d8ed43af4ed7ad1d0470b6e271e":{"text":"Techniques focused on the actualization and awareness of family resources (for example, the creation of family crests, talismans, handicraft, etc.);","suggestions":[{"type":"premium","contextRange":{},"sentenceIndex":0,"paragraphIndex":46,"sentenceUUID":"e9f7e05a-26df-4c9d-a334-b9ed367c12f6","idx":181,"index":69}]},"834dd04952aa2328d2cbef90e57043d1":{"text":"Depiction of scenes of family life;","suggestions":[]},"098cbd50257684621ef43e4ee67e8c3e":{"text":"Joint drawing, sculpture or photo collage on a free theme;","suggestions":[]},"96c06d8fe7d30e79a91752594ac1320c":{"text":"Drawing problem (crisis) situations (family conflict, illness of one of the family members, etc.) with subsequent study.","suggestions":[{"context":"rs, etc.) with subsequent","index":70,"length":4,"suggestions":[{"score":0.6585739034448924,"word":"for"},{"score":0.21683010191111976,"word":"in"},{"score":0.1245959946439878,"word":"with"}],"type":"grammar:prepositions","word":"with","text":"Drawing problem (crisis) situations (family conflict, illness of one of the family members, etc.) with subsequent study.","uuid":"a521501c-fc4c-4879-8687-fdeee576fbe0","sentenceUUID":"85251a46-e558-409d-86a5-f3c55821992f","indexExtendedContext":26,"extendedContext":"the family members, etc.) with subsequent study.","contextRange":{"uuid":"4e8dc8d1-d691-4175-85be-66102c3638a3","items":["-"]},"sentenceIndex":0,"paragraphIndex":49,"idx":184},{"context":"ubsequent study.","index":71,"length":5,"suggestions":[{"score":0.927903063270938,"word":"studies"},{"score":0.07209693672906206,"word":"study"}],"type":"grammar:noun_number","word":"study","text":"Drawing problem (crisis) situations (family conflict, illness of one of the family members, etc.) with subsequent study.","uuid":"80bbc3c9-a170-45fc-87fa-5f7ca0838835","sentenceUUID":"85251a46-e558-409d-86a5-f3c55821992f","indexExtendedContext":31,"extendedContext":"members, etc.) with subsequent study.","contextRange":{"uuid":"62f1a75a-c874-4bbb-b12c-6568f2d5afb5","items":["-"]},"sentenceIndex":0,"paragraphIndex":49,"idx":184}]},"73c07e79baaa7318d7e489516dca4be1":{"text":"So, we can conclude that to optimize coping behavior in situations of experiencing a personal crisis in modern psychology, practicing psychologists use different approaches (cognitive-behavioral approach, art therapy, narrative approach, etc.), as well as different tools (metaphorical associative cards) and forms of work (individual and group).","suggestions":[{"word":"So","index":72,"length":2,"context":"So, we can con","suggestions":[{"word":"Therefore","score":0.5},{"word":"Thus","score":0.5},{"word":"So","score":0}],"type":"style","text":"So, we can conclude that to optimize coping behavior in situations of experiencing a personal crisis in modern psychology, practicing psychologists use different approaches (cognitive-behavioral approach, art therapy, narrative approach, etc.), as well as different tools (metaphorical associative cards) and forms of work (individual and group).","uuid":"12afd91c-f551-40f8-9443-b83e4b55620b","sentenceUUID":"5df55a8a-4b49-4fa9-bacf-aa3107d17032","indexExtendedContext":0,"extendedContext":"So, we can conclude that to","contextRange":{"uuid":"43dad0ee-b8e1-4b15-a20f-6c90cea82af0","items":["-"]},"sentenceIndex":0,"paragraphIndex":50,"idx":186}]},"eed9474fd944d045ff056d20004acaa3":{"text":"Discussion","suggestions":[]},"3b38780b75202a505f1677737d5e05f5":{"text":"Considering the three-component structure of going through a crisis situation, we can state that at the level of working with strong and predominantly negative emotions, which, in this state, determines the primary attention to them, it is advisable to apply the art therapy techniques described above.","suggestions":[{"word":"crisis situation","index":73,"length":16,"context":"through a crisis situation, we can state that at the","suggestions":[{"word":"crisis","score":1},{"word":"crisis situation","score":0}],"type":"style","text":"Considering the three-component structure of going through a crisis situation, we can state that at the level of working with strong and predominantly negative emotions, which, in this state, determines the primary attention to them, it is advisable to apply the art therapy techniques described above.","uuid":"281a429b-f125-4717-9c78-f3f1792e83e4","sentenceUUID":"963cd626-564a-4b66-8205-4fb7ccf6aa8d","indexExtendedContext":29,"extendedContext":"structure of going through a crisis situation, we can state that at the","contextRange":{"uuid":"5d818b59-c509-450f-89f9-214f2fbd38c9","items":["-"]},"sentenceIndex":0,"paragraphIndex":52,"idx":189}]},"5a73e4c55a7788e94833b7201c0f7394":{"text":"This step is consistent with the information described earlier (Tsvetkova, 2016).","suggestions":[]},"124c51364e9c145a23f4e121bd56a688":{"text":"Cathartic release in the art approach helps reduce emotional stress and, thus, allows one to start reconstructing a crisis situation.","suggestions":[{"word":"crisis situation","index":74,"length":16,"context":"ructing a crisis situation.","suggestions":[{"word":"crisis","score":1},{"word":"crisis situation","score":0}],"type":"style","text":"Cathartic release in the art approach helps reduce emotional stress and, thus, allows one to start reconstructing a crisis situation.","uuid":"31c080b5-a44f-420b-9ffd-572861a3bf94","sentenceUUID":"4a9e3c75-67f1-4b79-ab49-d48674295c53","indexExtendedContext":26,"extendedContext":"to start reconstructing a crisis situation.","contextRange":{"uuid":"d0b2dd3f-7945-4e21-8036-70588b36eded","items":["-"]},"sentenceIndex":2,"paragraphIndex":52,"idx":191}]},"900a46bbcbcadb3e3d042c1e9bd469ec":{"text":"We found a type of metaphor, proposed by other researchers, interesting.","suggestions":[]},"26a4c6948aa5e156b700bf083e129202":{"text":"This type is used to deal with emotions and process a crisis situation.","suggestions":[{"type":"premium","contextRange":{},"sentenceIndex":4,"paragraphIndex":52,"sentenceUUID":"35b5ab4c-cf73-4301-ad6b-9dc5bc64916a","idx":193,"index":75}]},"e32f746e7184298a71796b760c2ea2c6":{"text":"A metaphor and, particularly, metaphorical associative cards are to help a person to see the problem from the other side and find the resources for overcoming it (Kadyrov et al., 2014, Kapustina, 2019; Dmitrieva et al., 2015; Chaikovskaya et al., 2018).","suggestions":[{"context":"sociative cards are to hel","index":76,"length":5,"suggestions":[{"score":0.7958552726621642,"word":"card"},{"score":0.2041447273378359,"word":"cards"}],"type":"grammar:noun_number","word":"cards","text":"A metaphor and, particularly, metaphorical associative cards are to help a person to see the problem from the other side and find the resources for overcoming it (Kadyrov et al., 2014, Kapustina, 2019; Dmitrieva et al., 2015; Chaikovskaya et al., 2018).","uuid":"13f1979b-a44b-41f1-b011-48bad5d843ee","sentenceUUID":"2f2c71a6-5a5b-416e-8912-9a9141e55013","indexExtendedContext":25,"extendedContext":"metaphorical associative cards are to help a person to see","contextRange":{"uuid":"c636a382-9b95-41d3-9871-eecab93743d1","items":["-"]},"sentenceIndex":5,"paragraphIndex":52,"idx":194}]},"b5c5758aab8c056703257712d2c3407a":{"text":"We also have turned to the findings of the authors of a narrative approach, that can help the client to move painlessly from emotional response to the situation reconstruction and eventually give meaning to the crisis situation (Bogomaz et al., 2016).","suggestions":[{"type":"premium","contextRange":{},"sentenceIndex":6,"paragraphIndex":52,"sentenceUUID":"5ae03cc0-5498-49c2-82df-3483311434a8","idx":195,"index":77},{"context":"narrative approach, that can ","index":78,"length":9,"suggestions":[{"score":0.987863206022028,"word":"approach"},{"score":0.01213679397797198,"word":"approach,"}],"type":"punctuation:comma","word":"approach,","text":"We also have turned to the findings of the authors of a narrative approach, that can help the client to move painlessly from emotional response to the situation reconstruction and eventually give meaning to the crisis situation (Bogomaz et al., 2016).","uuid":"a5e451c8-b1d4-4393-8a21-1e05313ded99","sentenceUUID":"5ae03cc0-5498-49c2-82df-3483311434a8","indexExtendedContext":27,"extendedContext":"the authors of a narrative approach, that can help the client","contextRange":{"uuid":"33f32cfa-f734-476d-8804-e492c80de08b","items":["-"]},"sentenceIndex":6,"paragraphIndex":52,"idx":195},{"type":"premium","contextRange":{},"sentenceIndex":6,"paragraphIndex":52,"sentenceUUID":"5ae03cc0-5498-49c2-82df-3483311434a8","idx":195,"index":79}]},"b7575ab9782615655f094db07ee40da3":{"text":"We see significant prospects of clients’ goal-setting in this process.","suggestions":[]},"cfeff0349490f9ec3bd074af777669ba":{"text":"If one understands the need to consolidate opportunities to overcome stress on the behavioral level, one can effectively use the cognitive-behavior approach techniques because self-reflection and self-understanding allow the client to move on to planning the future, which indicates the overcoming the crisis state (Kazakova et al., 2014; Kokoeva et al., 2019).","suggestions":[{"type":"premium","contextRange":{},"sentenceIndex":8,"paragraphIndex":52,"sentenceUUID":"0ab9653e-0c76-40fc-9948-df0870c6f413","idx":197,"index":80}]},"8d2560351d5fb8a05970c9df38893c7b":{"text":"Thus, the relevance of the presented data lies in the fact that in psychological work with experiencing a personal crisis situation, it is necessary to subdivide the influencing tools according to the components of the crisis: emotional (art-therapeutic approach, narrative), cognitive (metaphorical maps, metaphors), and behavioral (behavioral experiments, behavioral activation within the cognitive-behavioral approach).","suggestions":[{"word":"crisis situation","index":81,"length":16,"context":" personal crisis situation, it is necessary to subdi","suggestions":[{"word":"crisis","score":1},{"word":"crisis situation","score":0}],"type":"style","text":"Thus, the relevance of the presented data lies in the fact that in psychological work with experiencing a personal crisis situation, it is necessary to subdivide the influencing tools according to the components of the crisis: emotional (art-therapeutic approach, narrative), cognitive (metaphorical maps, metaphors), and behavioral (behavioral experiments, behavioral activation within the cognitive-behavioral approach).","uuid":"86166610-06f0-4e6b-bd51-d9f19afb0cd9","sentenceUUID":"d1819d85-c9d1-4cb6-9f81-b8c6a0aaa932","indexExtendedContext":29,"extendedContext":"with experiencing a personal crisis situation, it is necessary to subdivide","contextRange":{"uuid":"2b4a00d2-3ff8-474e-bfb9-8f2f7a180ec0","items":["-"]},"sentenceIndex":0,"paragraphIndex":53,"idx":199}]},"3df54ef2927b31588989d1643c38cd06":{"text":"Such a variety of approaches makes it possible not to get stuck on the affective, behavioral, or cognitive aspects of the crisis but to integrate the experience of the crisis into the structure of the client’s worldview, give meaning to the crisis, and plan further actions to independently overcome the current situation.","suggestions":[]},"6f8b794f3246b0c1e1780bb4d4d5dc53":{"text":"Conclusion","suggestions":[]},"a27f06fc32bf9e26b53784cbc85c08f5":{"text":"Based on the data on the stressful situations, which can provoke the personality crisis associated with maladaptive behavior of a person, we can say that the formation and development of optimal coping strategies to prevent a person from developing a crisis state or to cope with it seems to be a very relevant and promising area of work for practicing psychologists.","suggestions":[{"context":"e data on the stressful ","index":82,"length":13,"suggestions":[{"score":0.9629608254336277,"word":"stressful"},{"score":0.037039174566372256,"word":"the stressful"}],"type":"grammar:article","word":"the stressful","text":"Based on the data on the stressful situations, which can provoke the personality crisis associated with maladaptive behavior of a person, we can say that the formation and development of optimal coping strategies to prevent a person from developing a crisis state or to cope with it seems to be a very relevant and promising area of work for practicing psychologists.","uuid":"28d34994-1446-4e57-b94f-dc8109ab80d5","sentenceUUID":"06fa5e55-5d49-4ec5-aa91-b8a2dc04e9db","indexExtendedContext":null,"extendedContext":"Based on the data on the stressful situations, which can provoke","contextRange":{"uuid":"2c1e6bed-17bf-461a-824b-2376cb449c76","items":["-"]},"sentenceIndex":0,"paragraphIndex":55,"idx":203},{"type":"premium","contextRange":{},"sentenceIndex":0,"paragraphIndex":55,"sentenceUUID":"06fa5e55-5d49-4ec5-aa91-b8a2dc04e9db","idx":203,"index":83}]},"1d45ce22cfaf4f897d9c0de2e6082a7f":{"text":"There are so many tools in the arsenal of working methods and techniques of a modern psychologist that it may be difficult to choose the right ones in accordance with the client’s request and problem.","suggestions":[{"type":"premium","contextRange":{},"sentenceIndex":1,"paragraphIndex":55,"sentenceUUID":"8ec02b6e-946a-4197-88fe-3926e328b073","idx":204,"index":84}]},"830a53cdb75e49558801a95fabb91fd1":{"text":"With the help of the three-component theory, we analyzed empirical data on the use of the modern approaches aimed at preventing and overcoming a personal crisis.","suggestions":[{"context":"he use of the modern app","index":85,"length":10,"suggestions":[{"score":0.9864644387539204,"word":"modern"},{"score":0.01353556124607962,"word":"the modern"}],"type":"grammar:article","word":"the modern","text":"With the help of the three-component theory, we analyzed empirical data on the use of the modern approaches aimed at preventing and overcoming a personal crisis.","uuid":"229eaedc-282b-4efc-b7e9-05624fcda369","sentenceUUID":"caff94eb-8035-4700-aad9-9529e4328ca6","indexExtendedContext":29,"extendedContext":"empirical data on the use of the modern approaches aimed at preventing","contextRange":{"uuid":"ce792d35-2e1b-4621-abe1-978273db80a2","items":["-"]},"sentenceIndex":2,"paragraphIndex":55,"idx":205}]},"71aa859f1aed4f6bea5d8036178ea1f2":{"text":"The art-therapeutic, narrative, and cognitive-behavioral approaches and the use of metaphors, in particular, the use of metaphorical associative cards as a tool for emotional response, awareness of the situation, and the search for resources to overcome it, have proven their effectiveness.","suggestions":[]},"6f10c13378694331af7488382eb0e41b":{"text":"The results obtained as an outcome of our analysis can become the basis for the psychologist to plan their sessions of individual and group counseling.","suggestions":[]},"2592274d20dd9641bce4c5d0183f1945":{"text":"It is planned to conduct an empirical study based on the material of approbation of the proposed integrated approach to optimize the coping behavior of a person in a situation of a personal crisis.","suggestions":[]},"d95867deadfe690e40f42068d6b59df8":{"text":"References","suggestions":[]},"db62da491ec26c0b5138eb49e54ef1df":{"text":"Agapova, Yu.","suggestions":[]},"f80d2ee180aef1bcf2d053da1f0363d9":{"text":"Yu.","suggestions":[]},"d670c69435c28baef0124feab7524f0f":{"text":"(2019).","suggestions":[]},"82552e51b231adbd0238865979f749fc":{"text":"Causes and factors of family crises in young families.","suggestions":[]},"f427bacd9b034fb45c08f2e4881622db":{"text":"Science Bulletin, 2(12), 9-15.","suggestions":[]},"85ed2ddc13cdb89bf5cbfbe41d2f6211":{"text":"Bogomaz, S. L., &amp; Pashkovich, S. F. (2016).","suggestions":[]},"850c9cb3af9ac95968e0a36a5deeb090":{"text":"Possibilities of the narrative approach for the study of coping strategies for people with musculoskeletal disorders.","suggestions":[]},"f2a2de657e92ec72dbe90fa791c2ce34":{"text":"Right.","suggestions":[]},"f599cf9a5baa83f166de7acefd1936b6":{"text":"Economy.","suggestions":[]},"114297cacc6ec0cd0577dedee111f243":{"text":"Psychology, 2(5).","suggestions":[]},"ba312620bc5e24e87b5e72c2e45e84bc":{"text":"92-100.","suggestions":[]},"665b15a289205ccf741f1c049fb3fafd":{"text":"Capkin, V. N. (1992).","suggestions":[]},"28cd1ea2f29f2cdcca94527f3881c5f6":{"text":"Unity and diversity of psychotherapeutic experience.","suggestions":[]},"02a1ce777a56c3e5cd807353cbc901f5":{"text":"Consultative Psychology and Psychotherapy, 1(2), 90-101.","suggestions":[]},"b9c17eac926b13e4b24f588871d74a7b":{"text":"Cheremiskina, I. I., &amp; Elzesser, A. S. (2021).","suggestions":[]},"a3b15ea8b9f65875da5b8c24c77cceb7":{"text":"Attitude towards stress among first year medical students.","suggestions":[]},"bca308577294fe1051721a1b36b73936":{"text":"Azimuth of Scientific Research:","suggestions":[]},"c8432b9e51ba254633daacb6129f19fd":{"text":"Pedagogy and Psychology, 10(1), 388-391.","suggestions":[]},"d1ab97407d52318110d151681d8fb859":{"text":"Dmitrieva, N. V., Buravtsova, N. V., &amp; Levina, L. V. (2015).","suggestions":[]},"bfbd89edc78f749b9ff4a5b42b17a685":{"text":"Choosing a way to resolve a value conflict using associative maps.","suggestions":[{"type":"premium","contextRange":{},"sentenceIndex":1,"paragraphIndex":61,"sentenceUUID":"21b955a2-cb61-415b-82a4-f99a771d9d2a","idx":234,"index":86}]},"a4fb897b97d0ff429825346b6a1c2820":{"text":"Bulletin of the Kemerovo State University, 3, 119-123.","suggestions":[]},"41101ad5ad0d8785d7e9755c25caccb7":{"text":"Isaeva, E. R. (2009).","suggestions":[]},"16627d090becb62d59ee35c005d2647a":{"text":"Coping behavior and psychological protection of the individual in conditions of health and illness.","suggestions":[]},"272f16e60a5fda0245383d453b49f151":{"text":"Saint Petersburg, Russia:","suggestions":[]},"c6cb4de688c902e63542d2962f2369d4":{"text":"First Saint Petersburg State Medical University named after academician I.","suggestions":[]},"34d462192603796a5003b61c29e5cb65":{"text":"P. Pavlova.","suggestions":[]},"70f0872e5f846cd28a1913348cae00be":{"text":"Ivaschenko, N. A. (2017).","suggestions":[]},"aaccfb436b08c68ae110e4ef161eac45":{"text":"Theoretical analysis of ideas about ways to overcome personal crises in modern psychology.","suggestions":[]},"9f673b4e0571a95a59c92c5f51c51619":{"text":"Bulletin of the South Ural State University, 10(2).","suggestions":[]},"a9f71120440c1c3f359ee659acf67799":{"text":"36-42.","suggestions":[]},"9b5cf09ce69a90c66662c41d6448abdc":{"text":"Kadyrov, R. V., &amp; Skorobach, T. V. (2014).","suggestions":[]},"77a022dde781e1d72fa7fb59ff25886d":{"text":"Metaphorical associative cards “12 archetypes plus” in work with a person in a crisis situation.","suggestions":[{"type":"premium","contextRange":{},"sentenceIndex":1,"paragraphIndex":64,"sentenceUUID":"2bf2f77f-8f04-4b16-b7a8-83ad52132c9a","idx":249,"index":87},{"word":"crisis situation","index":88,"length":16,"context":"rson in a crisis situation.","suggestions":[{"word":"crisis","score":1},{"word":"crisis situation","score":0}],"type":"style","text":"Metaphorical associative cards “12 archetypes plus” in work with a person in a crisis situation.","uuid":"aef704d2-dabf-4709-b886-806f8cedba01","sentenceUUID":"2bf2f77f-8f04-4b16-b7a8-83ad52132c9a","indexExtendedContext":27,"extendedContext":"in work with a person in a crisis situation.","contextRange":{"uuid":"a4c1c7b9-0e62-421f-b027-c387c8d64690","items":["-"]},"sentenceIndex":1,"paragraphIndex":64,"idx":249}]},"3885e9abdfec19e5796ba8dacfdd27cd":{"text":"Personality in Extreme Conditions and Crisis Situations of Life, 4, 307-312.","suggestions":[]},"a654517ea3bcb1416a5a41521716ae52":{"text":"Kapustina, T. V. (2019).","suggestions":[]},"c038d324646c4388b310e6b5842aa838":{"text":"The use of metaphorical associative cards in the psychological accompaniment of professional crises.","suggestions":[]},"1f1521943bcb748aef6543b5c7bf220d":{"text":"Personality in Extreme Conditions and Crisis Situations of Life, 9, 116-121.","suggestions":[]},"6ce8b6c9c29040638c55c9fd8b1a90c3":{"text":"Kazakova, E. I., Shabalina, N. B., &amp; Tsepeleva, T. G. (2014).","suggestions":[]},"249c1af2dbeda3e1059639412a0f4f63":{"text":"Analysis of the features of psychological protective and adaptive response in a situation of non-normative personality crisis (disability).","suggestions":[{"type":"premium","contextRange":{},"sentenceIndex":1,"paragraphIndex":66,"sentenceUUID":"667085a7-3e40-4f25-b725-ad54465223f8","idx":257,"index":89}]},"fef55c929bec7961ca764976e6eee79f":{"text":"Medical and Social Problems of Disability, 2, 73-78.","suggestions":[]},"0a3f13913188008e173e30c0158fccf9":{"text":"Kochneva, E. M., &amp; Blokhina, M. M. (2020).","suggestions":[]},"7ba8050391c11aa9b9b28359e42f7339":{"text":"Crisis of professional identity of young professionals.","suggestions":[]},"a8e5d46c8e87c7bf27586f808f915a8f":{"text":"The World of Science.","suggestions":[]},"e2a4ae808e2ec14889132c4964e138b3":{"text":"Pedagogy and Psychology, 8(3).","suggestions":[]},"334a8a9098b44262ad561b4a74e9e4b7":{"text":"Retrieved from https://cyberleninka.ru/article/n/krizis-professionalnoy-identichnosti-molodyh-spetsialistov/viewer","suggestions":[]},"b5e7595454e1a2bdce1b3fc914aa693e":{"text":"Kokoeva, D. A., &amp; Kosonogov, V. V. (2019).","suggestions":[]},"8b123f06a12cedd3c085d8f7929f611e":{"text":"Coping list:","suggestions":[]},"bf71f9185e0ab87f7271f49781afd016":{"text":"A new method of intervention with proven effectiveness.","suggestions":[]},"76cbaea90d511288cdf98becb5c334a8":{"text":"The Psychology of Stress and Coping Behavior:","suggestions":[]},"88b03d3d8fb115009337df5d879daaa7":{"text":"Challenges, Resources, Well-being, 1, 337-340.","suggestions":[]},"447b8d3d82e3b46b8e22761f06f27f2d":{"text":"Kuzmenko, V. V., &amp; Manakhov, S. V. (2016).","suggestions":[]},"9190fec2b1a08e4ec99cf6800875d35f":{"text":"Materials of the International Conference XI Levitov Readings at MGOU:","suggestions":[]},"80c2e53c28162a46cdb868360470ea68":{"text":"Personal Crisis:","suggestions":[]},"e5e40f1157f84a6ef6922b8e94addff4":{"text":"Features, Criteria, Concept.","suggestions":[]},"3cc4926a0a9cb8662c70b58f3fee800e":{"text":"Moscow.","suggestions":[]},"f1da4d2ce2da46cababd84a90a53c736":{"text":"Russia.","suggestions":[]},"45e6d6b9c0e6e869d50321889e58e6c1":{"text":"Moscow State Regional University.","suggestions":[]},"1e06bd1e6c71b8306d59fb4fa1c80c54":{"text":"Lazarus, R. S., &amp; Folkman, S. (1984).","suggestions":[]},"ac3ae1dfb1e98f56cf8f522663a7997f":{"text":"Stress, appraisal, and coping.","suggestions":[]},"eb4259f38d712ccb25b29cb630462a9b":{"text":"New-York, NY:","suggestions":[]},"e5148ae5c3b2f87075bd18877cdda7bd":{"text":"Springer.","suggestions":[]},"84483c9df2edf0a1df34bda73665b034":{"text":"Leontiev, A. N. (1983).","suggestions":[]},"a12cf0ef47d826b55d1885ffa52265c3":{"text":"Selected psychological works:","suggestions":[]},"650bb151dc4ccc2f35f023d366ec1ee4":{"text":"In 2 volumes (Vol. 1).","suggestions":[]},"2587054fbdeff181c46af78542cfd18c":{"text":"Moscow, Russia:","suggestions":[]},"f3be6ac95466f2c4b49d282a83a90fb6":{"text":"Pedagogy.","suggestions":[]},"798140cbaec1a2ff3f735ed936df9f77":{"text":"Pietila, I., &amp; Rytkonen, M. (2008).","suggestions":[]},"407c30011db2da706dadf3ae3dde0d63":{"text":"Coping with stress and by stress:","suggestions":[]},"2b4c7a67eff1a3fc0b4ce7ab5eec9ae5":{"text":"Russian men and women talking about transition, stress and health.","suggestions":[]},"c6f80ca668132e432acaccd5cb16b289":{"text":"Social Science &amp; Medicine, 66, 327-338.","suggestions":[]},"45a96c6cc5f47fc661ee679062d8b00d":{"text":"Senkevich, L. V., &amp; Bazarkina, I. N. (2012).","suggestions":[]},"0a22f6edbb853e25590d4c3fb2e9aa26":{"text":"Specificity of personal resources for overcoming critical situations and abnormal crises in persons of mature age in different cultural and historical conditions.","suggestions":[]},"6d4a4ccb0e37cfcabac53ba2713cd728":{"text":"Bulletin of the Moscow State Regional University.","suggestions":[]},"8177a128756f2da0dcb6796b260856e5":{"text":"Psychological Sciences, 4, 3-21.","suggestions":[]},"9aa88694cd12718e265c93ddcc9790b0":{"text":"Shabanova, T. L., &amp; Leonova, O. A. (2019).","suggestions":[]},"dca86d7e40bdc92b57cfbed7d26551cc":{"text":"The specifics of internal conflicts during the period of experiencing the crisis of early adulthood in modern young people.","suggestions":[]},"c64ecd5c3a72d87c9b2b59b8a9906943":{"text":"Nizhny Novgorod Psychological Almanac, 1(1), 137-146.","suggestions":[]},"9fb4fdc9a516be6fb4fcae62a866cacf":{"text":"Shchelina, S. O. (2020).","suggestions":[]},"f3148bc983896037a6964e719cf85a71":{"text":"Coping behavior as a resource for personal and professional development of psychology students (undergraduate and specialty).","suggestions":[]},"f3d917acb0b6c229bfbc5968072a96ba":{"text":"(Dissertation of Candidate of Psychological Sciences).","suggestions":[]},"ed109b7e9563c3afbd1be0fd448b7932":{"text":"Russian Academy of Education.","suggestions":[]},"baa156cbaa6a921c5a4702079550ea69":{"text":"Chaikovskaya, I. A., &amp; Arguneev, E. P.  (2018).","suggestions":[]},"7113c1e84ef3fbb66e316ed2b965aea9":{"text":"Possibilities of metaphorical associative cards in working with the client’s personal resource (for example, the set “My life scenario”).","suggestions":[{"context":" personal resource (for examp","index":90,"length":8,"suggestions":[{"score":0.9754136334828466,"word":"resources"},{"score":0.024586366517153422,"word":"resource"}],"type":"grammar:noun_number","word":"resource","text":"Possibilities of metaphorical associative cards in working with the client’s personal resource (for example, the set “My life scenario”).","uuid":"6f8b3512-4733-433b-84e0-185c57c19fd3","sentenceUUID":"3fee84c4-d575-4e8c-b706-d67ff88ae7d6","indexExtendedContext":27,"extendedContext":"with the client’s personal resource (for example, the set “My","contextRange":{"uuid":"54d4621d-9562-4245-b070-5818270955cb","items":["-"]},"sentenceIndex":1,"paragraphIndex":76,"idx":312}]},"64a35fce6636353b6681a00458710809":{"text":"Bulletin of the Orenburg State University, 2(214), 91-96.","suggestions":[]},"d015a5a6388099f6f31564ed1938f8bc":{"text":"Thomson, P., &amp; Jaque, S. V. (2017).","suggestions":[]},"3daead56b21b3e244a22d217679cf2c3":{"text":"Self-regulation, emotion, and resilience.","suggestions":[]},"6a65855b51c6c786d9d5aa03a17a2a72":{"text":"Creativity and the Performing Artist, 14, 225-243.","suggestions":[]},"fee77887a874a5c9dfece8749c6198a3":{"text":"Timofeev, A. D. (2013).","suggestions":[]},"8988b6f4a4d8a010ceb85c926dfb6f9b":{"text":"Perception of time during a period of personality crisis (based on the material of a midlife crisis).","suggestions":[]},"eaeb021e21264d820eaaba6b9f470783":{"text":"Russian State Humanitarian University.","suggestions":[]},"70c66f1da4740e763e23a7c4a1b62316":{"text":"Tsvetkova, I. V. (2016).","suggestions":[]},"496ff37dd73a38c46fe833483e30f626":{"text":"Practical use of art therapy methods in family counseling.","suggestions":[]},"357a253601d0e921ebe4e3e5b87a0930":{"text":"Aspectus, 3, 75-82.","suggestions":[]},"4c4e7e721e8912cdee1ad1a8998625fc":{"text":"Vygotsky, L. S. (2000).","suggestions":[]},"f8c7efd6cdafc4c42cccecc5d18be71e":{"text":"Psychology.","suggestions":[]},"18e50e62cfacbf84abcff74528d002c1":{"text":"EKSMO-Press.","suggestions":[]},"376f5dbd012072898d626e4b64e7a589":{"text":"Zhedunova, L. G. (2008).","suggestions":[]},"02fa9d21dd03c3babf619968bd1a5218":{"text":"Personality crisis:","suggestions":[]},"2baaf25da68f4528909042bd4d8d3827":{"text":"Phenomena of rhythm and time.","suggestions":[]},"fbaa42dd531c80fd1bef42bad8ecee3a":{"text":"Bulletin of the Yaroslavl State University, 8, 50-54.","suggestions":[]},"fb24e798191f7e3712eb52a3e30ae3aa":{"text":"Zhedunova, L. G. (2010a).","suggestions":[]},"a462290fca557a4447cb3eb1a711c82c":{"text":"Psychology of Personal Crisis.","suggestions":[]},"ab341994f06fe851d9b8397ef4396af4":{"text":"Yaroslavl, Russia:","suggestions":[]},"1ac635bf5f9c1862e3b85b6380607eb4":{"text":"Yaroslavl State Pedagogical University named after K.","suggestions":[]},"4d04663b84072ead008851cccd9f6929":{"text":"D. Ushinsky.","suggestions":[]},"708695e300db3f488f8d0462bf1a9607":{"text":"Zhedunova, L. G. (2010b).","suggestions":[]},"49f0382b5e1d64492c6ee56e88b6a6bc":{"text":"The general cycle of the consultative process in the provision of psychological assistance to people experiencing an identity crisis.","suggestions":[]},"71c0fe0de4275556f683573985098a08":{"text":"Yaroslavl Pedagogical Bulletin, 2(3).","suggestions":[]},"45dc04f451c804b55cbde7d06df61629":{"text":"224-228.","suggestions":[]},"5e3eca252a8b7fe78b478c29ffa06585":{"text":"Zhedunova, L. G. (2018).","suggestions":[]},"15d75a71ecee69677834eae15a3e5955":{"text":"Consciousness and personality crisis.","suggestions":[]},"41b76890dc88472481a0fa299013de4d":{"text":"The World of Psychology, 2, 155-162.","suggestions":[]},"5681271d38fd53f26ed4e5c589497212":{"text":"Zhedunova, L. G., &amp; Posysoev, N. N. (2014).","suggestions":[]},"461351b22537b24fc237a093cbfe508b":{"text":"Transformation of the crisis state into the process of experiencing.","suggestions":[]},"1012b40f86b5091a19d3cbb03fbd4a99":{"text":"Bulletin of YarsU.","suggestions":[]},"44afefc9289d1bcdc5245bccc87fb789":{"text":"Series Humanities, 4(30), 64-68.","suggestions":[]},"5b95cda2b751e134beec831ec07e0b92":{"text":"The main method was a critical analysis of the scientific literature.","suggestions":[]},"d98c605827b895e6c50aed87db35801b":{"text":"If its impact is constant, then the adaptive resources of a person can be depleted, which can result in (1) a violation of the mental adaptation process, (2) the disruption of vital functional systems, or (3) the development of disorders and diseases in the mental and somatic spheres of personality.","suggestions":[]},"a6ae5ebbe48841741de2e4d8ef4e7296":{"text":"Each age crisis is a personality crisis and, to a greater or lesser extent, leads to changes, for example, changes in the basic experiences of personality.","suggestions":[]},"044b5e27a1e0ec90ef4e8d77036124b2":{"text":"Internal causes are age-related, existential, and, to some extent, family crises.","suggestions":[]},"8a1cdb4130d3abb1fb7c25eb599c3ed7":{"text":"Nevertheless, scholars are more inclined towards the first option, arguing that whatever the reasons for its occurrence (internal or external, professional or family, etc.), the crisis remains an “event of the inner world,” and absolutely any difficult life situation experienced by personality is subjective, which means a “personal” or “individual crisis.”","suggestions":[]},"feb3f9da21b67cbeae0d204ba98dc2c3":{"text":"Many scholars considered the concept of personal crisis quite broadly, presenting it as a general concept that has different types (e. g., an age crisis, an occupational crisis, an existential crisis, etc.) that reflect personality problems.","suggestions":[{"type":"premium","contextRange":{},"sentenceIndex":1,"paragraphIndex":8,"sentenceUUID":"69dfc92a-70c6-4f1a-b156-bf2df6aecd7d","idx":49},{"type":"premium","contextRange":{},"sentenceIndex":1,"paragraphIndex":8,"sentenceUUID":"69dfc92a-70c6-4f1a-b156-bf2df6aecd7d","idx":49},{"type":"premium","contextRange":{},"sentenceIndex":1,"paragraphIndex":8,"sentenceUUID":"69dfc92a-70c6-4f1a-b156-bf2df6aecd7d","idx":49}]},"f5bd9490ce73f4b23b34101a8b2d76fb":{"text":"A. D. Timofeev (2013) considers intrapersonal conflict as the cause of personality crisis.","suggestions":[]},"a1f32cb5ce7f3ca46902280d3d8388c8":{"text":"It is possible to study the personality crisis or crisis state of personality using a three-component model: (1) cognitive (“I think”), (2) emotional (“I feel”), and (3) behavioral (“I do”) (Zhedunova et al., 2014; Thomson &amp; Jaque, 2017).","suggestions":[]},"c42c4277f17530abd7ea2747069f7c5f":{"text":"The emotional component should be considered the most striking since it is the emotions that determine the mental (crisis) state of a person.","suggestions":[]},"e22d6c3f63c001ebbddaa9faca95b043":{"text":"These emotions, in terms of strength and level of experiences, exceed the intensity of ordinary feelings and emotions experienced by a person in everyday life.","suggestions":[{"context":" level of experiences, exceed the","index":50,"length":11,"suggestions":[{"score":0.9943385243843171,"word":"experience"},{"score":0.005661475615682821,"word":"experiences"}],"type":"grammar:noun_number","word":"experiences","text":"These emotions, in terms of strength and level of experiences, exceed the intensity of ordinary feelings and emotions experienced by a person in everyday life.","uuid":"046b158f-ca2b-4cde-ad71-ab2e223c5ba8","sentenceUUID":"34f064be-2e4b-4d68-bee2-d07c11cdf4bf","indexExtendedContext":25,"extendedContext":"of strength and level of experiences, exceed the intensity of","sentenceIndex":4,"paragraphIndex":18,"contextRange":{"uuid":"783e5bf1-bac9-4b2b-b881-0d4650401988","items":["test"]},"idx":71}]},"67d74dc5936fc7cf4a19e2e4a8ab5136":{"text":"L. G. Zhedunova (2010b) wrote that a crisis is perceived by a person as total and non-dynamic (a person gets obsessed with it), which is why the general strategy of psychological work is reduced to working with the situation “here and now.”","suggestions":[{"context":"total and non-dynamic (a person ","index":82,"length":11,"suggestions":[{"score":0.9906465001889544,"word":"nondynamic"},{"score":0.009353499811045612,"word":"non-dynamic"}],"type":"punctuation:hyphen","word":"non-dynamic","text":"L. G. Zhedunova (2010b) wrote that a crisis is perceived by a person as total and non-dynamic (a person gets obsessed with it), which is why the general strategy of psychological work is reduced to working with the situation “here and now.”","uuid":"18f0907b-3ca7-4bf8-a05d-23171518bd59","sentenceUUID":"618e3e9f-53af-40e6-86e8-ca4f6fecf567","indexExtendedContext":25,"extendedContext":"by a person as total and non-dynamic (a person gets obsessed with","sentenceIndex":0,"paragraphIndex":27,"contextRange":{"uuid":"379f728b-04e4-4bd5-885c-a121ff4e63c8","items":["test"]},"idx":120}]},"7c48d13be29a77abe83b6717c8c44b04":{"text":"A person should pay attention not to external factors, circumstances, and objects, but to themselves, so that the focus of attention is on the internal psychological reality.","suggestions":[]},"2630b9bf3692f6fcf58d48a096e27540":{"text":"Young people must learn to overcome anxiety, fear, and helplessness in the face of difficulties that arise in their lives, which will serve as the beginning on the path to further development and the acquisition of personal neoformations (the ability to make important decisions, flexibility in interacting with other people, the ability to set goals and achieve them, the desire for self-expression and self-affirmation).","suggestions":[{"type":"premium","contextRange":{},"sentenceIndex":3,"paragraphIndex":29,"sentenceUUID":"13d0f1ae-8a50-4926-80a7-bf420d019415","idx":135},{"type":"premium","contextRange":{},"sentenceIndex":3,"paragraphIndex":29,"sentenceUUID":"13d0f1ae-8a50-4926-80a7-bf420d019415","idx":135}]},"09fa82e793d3ea3395974c591b8a93a8":{"text":"The authors of this method have proven its effectiveness in a small group of samples, showing changes in the emotional state of clients - they have decreased anxiety, depressive reactions, and hostility.","suggestions":[]},"c211dbfa6a9c03185a7e4158d9cef8e3":{"text":"E.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disability).","suggestions":[{"context":"E. I Kazakova e","index":3,"length":10,"suggestions":[{"score":0.9729144896130104,"word":"Kazakova"},{"score":0.027085510386989614,"word":"I Kazakova"}],"type":"grammar:missing_words","word":"I Kazakova","text":"E.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disability).","uuid":"f6567ebf-ec01-4c9b-8c52-0515b0b9a581","sentenceUUID":"a7c3eb65-b541-4dac-85bd-8d3eb2a3b1e9","indexExtendedContext":null,"extendedContext":"E. I Kazakova et al. (Kazakova, Shabalina","sentenceIndex":11,"paragraphIndex":31,"contextRange":{"uuid":"f093d353-b6b7-4426-ae3f-80a591152c93","items":["test"]},"idx":155},{"context":"lexivity, self-reflection and self-","index":114,"length":15,"suggestions":[{"score":0.9140000139027831,"word":"self-reflection,"},{"score":0.08599998609721691,"word":"self-reflection"}],"type":"punctuation:comma","word":"self-reflection","text":"E.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disability).","uuid":"c5ba54b0-c0f5-401b-a407-8c7d4955e90c","sentenceUUID":"a7c3eb65-b541-4dac-85bd-8d3eb2a3b1e9","indexExtendedContext":26,"extendedContext":"the level of reflexivity, self-reflection and self-understanding could","sentenceIndex":11,"paragraphIndex":31,"contextRange":{"uuid":"b4cb9e27-9e9c-492d-83b2-e7f399ba2e79","items":["test"]},"idx":155},{"context":"ze coping behavior and increa","index":192,"length":8,"suggestions":[{"score":0.9216430005624338,"word":"behaviors"},{"score":0.07835699943756628,"word":"behavior"}],"type":"grammar:noun_number","word":"behavior","text":"E.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disability).","uuid":"0f2b964b-259a-4fb6-9954-3472e7de9272","sentenceUUID":"a7c3eb65-b541-4dac-85bd-8d3eb2a3b1e9","indexExtendedContext":28,"extendedContext":"good way to optimize coping behavior and increase adaptive capabilities","sentenceIndex":11,"paragraphIndex":31,"contextRange":{"uuid":"23e18db8-b3c6-4769-bf88-88c4b2053625","items":["test"]},"idx":155}]},"f0896cd74b77cd108acc069f9d2c751e":{"text":"E.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disability).","suggestions":[{"context":"E. I Kazakova e","index":3,"length":10,"suggestions":[{"score":0.97338606139706,"word":"Kazakova"},{"score":0.02661393860293999,"word":"I Kazakova"}],"type":"grammar:missing_words","word":"I Kazakova","text":"E.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disability).","uuid":"9eed656b-8f4e-4d56-941a-0d4ccf32821b","sentenceUUID":"a7c3eb65-b541-4dac-85bd-8d3eb2a3b1e9","indexExtendedContext":null,"extendedContext":"E. I Kazakova et al. (Kazakova, Shabalina","sentenceIndex":11,"paragraphIndex":31,"contextRange":{"uuid":"242b2f66-9e91-4a32-b795-44eae9acaebc","items":["test"]},"idx":155},{"context":"ze coping behavior and increa","index":193,"length":8,"suggestions":[{"score":0.9077279838564976,"word":"behaviors"},{"score":0.09227201614350243,"word":"behavior"}],"type":"grammar:noun_number","word":"behavior","text":"E. I Kazakova et al. (Kazakova, Shabalina &amp; Tsepeleva, 2014) also state that increasing the level of reflexivity, self-reflection, and self-understanding could be a good way to optimize coping behavior and increase adaptive capabilities among people in a situation of experiencing an abnormal crisis (in particular, disability).","uuid":"9da7dddc-4a07-4cfb-80c6-7761350c7783","sentenceUUID":"a7c3eb65-b541-4dac-85bd-8d3eb2a3b1e9","indexExtendedContext":28,"extendedContext":"good way to optimize coping behavior and increase adaptive capabilities","sentenceIndex":11,"paragraphIndex":31,"contextRange":{"uuid":"a138ee6e-e0d4-4e65-8a8b-0eb5556db973","items":["test"]},"idx":155}]},"6f30a2b74c2cae91df56b1131fd9bee0":{"text":"With the help of narrative approach, patients began to use constructive coping strategies more often.","suggestions":[{"type":"premium","contextRange":{},"sentenceIndex":2,"paragraphIndex":32,"sentenceUUID":"c7fece1b-cc50-45b2-ae50-e94fa84ae536","idx":159}]},"93b381cbb7825a3a825eb877b417d726":{"text":"Let us present only those that will be relevant and significant to optimize the coping behavior of young people:","suggestions":[]},"f2d0bb18612edae197ee8e0b134edf8d":{"text":"Based on the data on stressful situations, which can provoke the personality crisis associated with maladaptive behavior of a person, we can say that the formation and development of optimal coping strategies to prevent a person from developing a crisis state or to cope with it seems to be a very relevant and promising area of work for practicing psychologists.","suggestions":[{"type":"premium","contextRange":{},"sentenceIndex":0,"paragraphIndex":55,"sentenceUUID":"06fa5e55-5d49-4ec5-aa91-b8a2dc04e9db","idx":203}]},"6557e6bd9e670a4773ff78ea6d073be3":{"text":"With the help of the three-component theory, we analyzed empirical data on the use of modern approaches aimed at preventing and overcoming a personal crisis.","suggestions":[]}},"typeOfAccount":"freemium"}</writefull-cache>
</file>

<file path=customXml/item2.xml><?xml version="1.0" encoding="utf-8"?>
<writefull-cache xmlns="urn:writefull-cache:UserChoices">{"9df29d4bc280790e78e3cf1c970f66b8":"behavior","96bc472f575ad3401896ee6a85caba76":"the scientific","92c947bf36d0ac79abe62ee8ff28e706":"approaches","03b8c656556f7cbd6f7c1bc9179968ee":"personality.","1f61036f652fafe5a7eb51b7e500f38b":"personality.","b1ff1118dee1c352215bfdefac96049a":"existential,","737970b43703d53491765a7e3827cd50":"scholars","a0c887f40b7145eeb3b54069cc2eafe4":"personal","2728886ee9b2162905a82e27d14bf1ea":"personality","ed43d8299b8016fdcfae3745c1aa6a2f":"personality","688f230a1620ca7874b768dfee54a294":"the emotions","3415fcd5b5779970b8c14af7d1c93b9a":"strength","89095a8492d141174d420891597847e9":"happened","2dae0e8f2fe24a4af765685491ae5055":"crisis","26e4fba62a2e4cf0340c54f4981e5562":"is","e39624a42294d49102c32b74c44c37ca":"lives","c81a793dbcb4c1453fb1e06d707d0fd7":"and hostility.","8d24660d3d54dc056ee3265a6de80822":"et al.","7330514b63dabdfb0a40ed42d59495a7":"self-reflection,","a0a4a09619b3022e72ddcc298700a9a3":"approach,","db26514e5699e012a077699d05a1dfeb":"the coping","776cab5db2ff1033ef34e1d26e15c925":"stressful","afb96055ef04790da32621648798969c":"modern"}</writefull-cache>
</file>

<file path=customXml/itemProps1.xml><?xml version="1.0" encoding="utf-8"?>
<ds:datastoreItem xmlns:ds="http://schemas.openxmlformats.org/officeDocument/2006/customXml" ds:itemID="{474D85D2-7522-49AD-8735-CFFE92E6E9DD}">
  <ds:schemaRefs>
    <ds:schemaRef ds:uri="urn:writefull-cache:Suggestions"/>
  </ds:schemaRefs>
</ds:datastoreItem>
</file>

<file path=customXml/itemProps2.xml><?xml version="1.0" encoding="utf-8"?>
<ds:datastoreItem xmlns:ds="http://schemas.openxmlformats.org/officeDocument/2006/customXml" ds:itemID="{3620AAE3-CC2A-4BA8-9DBF-19505C0704DC}">
  <ds:schemaRefs>
    <ds:schemaRef ds:uri="urn:writefull-cache:UserChoices"/>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9</Pages>
  <Words>4801</Words>
  <Characters>27368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 Иванна</dc:creator>
  <cp:keywords/>
  <dc:description/>
  <cp:lastModifiedBy>Научный редактор</cp:lastModifiedBy>
  <cp:revision>153</cp:revision>
  <cp:lastPrinted>2021-05-14T14:24:00Z</cp:lastPrinted>
  <dcterms:created xsi:type="dcterms:W3CDTF">2021-05-15T06:31:00Z</dcterms:created>
  <dcterms:modified xsi:type="dcterms:W3CDTF">2021-07-27T04:16:00Z</dcterms:modified>
</cp:coreProperties>
</file>