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1B05" w:rsidRDefault="00CB1B05" w:rsidP="00CB1B05">
      <w:pPr>
        <w:spacing w:after="0" w:line="240" w:lineRule="auto"/>
        <w:jc w:val="right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Научный руководитель:</w:t>
      </w:r>
    </w:p>
    <w:p w:rsidR="005A226C" w:rsidRDefault="00CB1B05" w:rsidP="00CB1B05">
      <w:pPr>
        <w:spacing w:after="0" w:line="240" w:lineRule="auto"/>
        <w:jc w:val="right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Борзова Т</w:t>
      </w:r>
      <w:r w:rsidR="005A226C">
        <w:rPr>
          <w:rFonts w:ascii="Times New Roman" w:hAnsi="Times New Roman" w:cs="Times New Roman"/>
          <w:i/>
          <w:sz w:val="28"/>
          <w:szCs w:val="28"/>
        </w:rPr>
        <w:t xml:space="preserve">атьяна </w:t>
      </w:r>
      <w:r>
        <w:rPr>
          <w:rFonts w:ascii="Times New Roman" w:hAnsi="Times New Roman" w:cs="Times New Roman"/>
          <w:i/>
          <w:sz w:val="28"/>
          <w:szCs w:val="28"/>
        </w:rPr>
        <w:t>А</w:t>
      </w:r>
      <w:r w:rsidR="005A226C">
        <w:rPr>
          <w:rFonts w:ascii="Times New Roman" w:hAnsi="Times New Roman" w:cs="Times New Roman"/>
          <w:i/>
          <w:sz w:val="28"/>
          <w:szCs w:val="28"/>
        </w:rPr>
        <w:t>лександровна,</w:t>
      </w:r>
    </w:p>
    <w:p w:rsidR="00A56B5F" w:rsidRDefault="00CB1B05" w:rsidP="00CB1B05">
      <w:pPr>
        <w:spacing w:after="0" w:line="240" w:lineRule="auto"/>
        <w:jc w:val="right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кандидат культурологии,</w:t>
      </w:r>
      <w:r w:rsidR="005A226C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A56B5F">
        <w:rPr>
          <w:rFonts w:ascii="Times New Roman" w:hAnsi="Times New Roman" w:cs="Times New Roman"/>
          <w:i/>
          <w:sz w:val="28"/>
          <w:szCs w:val="28"/>
        </w:rPr>
        <w:t>д</w:t>
      </w:r>
      <w:r>
        <w:rPr>
          <w:rFonts w:ascii="Times New Roman" w:hAnsi="Times New Roman" w:cs="Times New Roman"/>
          <w:i/>
          <w:sz w:val="28"/>
          <w:szCs w:val="28"/>
        </w:rPr>
        <w:t>оцент</w:t>
      </w:r>
      <w:r w:rsidR="00A56B5F">
        <w:rPr>
          <w:rFonts w:ascii="Times New Roman" w:hAnsi="Times New Roman" w:cs="Times New Roman"/>
          <w:i/>
          <w:sz w:val="28"/>
          <w:szCs w:val="28"/>
        </w:rPr>
        <w:t xml:space="preserve"> кафедры русского языка</w:t>
      </w:r>
    </w:p>
    <w:p w:rsidR="00A56B5F" w:rsidRDefault="00A56B5F" w:rsidP="00A56B5F">
      <w:pPr>
        <w:spacing w:after="0" w:line="240" w:lineRule="auto"/>
        <w:jc w:val="right"/>
        <w:rPr>
          <w:rFonts w:ascii="Times New Roman" w:hAnsi="Times New Roman" w:cs="Times New Roman"/>
          <w:i/>
          <w:color w:val="4D5156"/>
          <w:sz w:val="28"/>
          <w:szCs w:val="28"/>
          <w:shd w:val="clear" w:color="auto" w:fill="FFFFFF"/>
        </w:rPr>
      </w:pPr>
      <w:r w:rsidRPr="00CB1B05">
        <w:rPr>
          <w:rFonts w:ascii="Times New Roman" w:hAnsi="Times New Roman" w:cs="Times New Roman"/>
          <w:i/>
          <w:color w:val="4D5156"/>
          <w:sz w:val="28"/>
          <w:szCs w:val="28"/>
          <w:shd w:val="clear" w:color="auto" w:fill="FFFFFF"/>
        </w:rPr>
        <w:t xml:space="preserve">ФГБОУ ВО </w:t>
      </w:r>
      <w:r>
        <w:rPr>
          <w:rFonts w:ascii="Times New Roman" w:hAnsi="Times New Roman" w:cs="Times New Roman"/>
          <w:i/>
          <w:color w:val="4D5156"/>
          <w:sz w:val="28"/>
          <w:szCs w:val="28"/>
          <w:shd w:val="clear" w:color="auto" w:fill="FFFFFF"/>
        </w:rPr>
        <w:t xml:space="preserve">Владивостокский государственный </w:t>
      </w:r>
    </w:p>
    <w:p w:rsidR="00A56B5F" w:rsidRDefault="00A56B5F" w:rsidP="00A56B5F">
      <w:pPr>
        <w:spacing w:after="0" w:line="240" w:lineRule="auto"/>
        <w:jc w:val="right"/>
        <w:rPr>
          <w:rFonts w:ascii="Times New Roman" w:hAnsi="Times New Roman" w:cs="Times New Roman"/>
          <w:i/>
          <w:color w:val="4D5156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i/>
          <w:color w:val="4D5156"/>
          <w:sz w:val="28"/>
          <w:szCs w:val="28"/>
          <w:shd w:val="clear" w:color="auto" w:fill="FFFFFF"/>
        </w:rPr>
        <w:t>университет экономики и сервиса» (</w:t>
      </w:r>
      <w:r w:rsidRPr="00CB1B05">
        <w:rPr>
          <w:rFonts w:ascii="Times New Roman" w:hAnsi="Times New Roman" w:cs="Times New Roman"/>
          <w:i/>
          <w:color w:val="4D5156"/>
          <w:sz w:val="28"/>
          <w:szCs w:val="28"/>
          <w:shd w:val="clear" w:color="auto" w:fill="FFFFFF"/>
        </w:rPr>
        <w:t>ВГУЭС</w:t>
      </w:r>
      <w:r>
        <w:rPr>
          <w:rFonts w:ascii="Times New Roman" w:hAnsi="Times New Roman" w:cs="Times New Roman"/>
          <w:i/>
          <w:color w:val="4D5156"/>
          <w:sz w:val="28"/>
          <w:szCs w:val="28"/>
          <w:shd w:val="clear" w:color="auto" w:fill="FFFFFF"/>
        </w:rPr>
        <w:t>)</w:t>
      </w:r>
    </w:p>
    <w:p w:rsidR="00980FA5" w:rsidRPr="00980FA5" w:rsidRDefault="00980FA5" w:rsidP="00980FA5">
      <w:pPr>
        <w:spacing w:after="0" w:line="240" w:lineRule="auto"/>
        <w:jc w:val="right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  <w:lang w:val="en-US"/>
        </w:rPr>
        <w:t>e</w:t>
      </w:r>
      <w:r w:rsidRPr="00980FA5">
        <w:rPr>
          <w:rFonts w:ascii="Times New Roman" w:hAnsi="Times New Roman" w:cs="Times New Roman"/>
          <w:i/>
          <w:sz w:val="28"/>
          <w:szCs w:val="28"/>
        </w:rPr>
        <w:t>-</w:t>
      </w:r>
      <w:r>
        <w:rPr>
          <w:rFonts w:ascii="Times New Roman" w:hAnsi="Times New Roman" w:cs="Times New Roman"/>
          <w:i/>
          <w:sz w:val="28"/>
          <w:szCs w:val="28"/>
          <w:lang w:val="en-US"/>
        </w:rPr>
        <w:t>mail</w:t>
      </w:r>
      <w:r>
        <w:rPr>
          <w:rFonts w:ascii="Times New Roman" w:hAnsi="Times New Roman" w:cs="Times New Roman"/>
          <w:i/>
          <w:sz w:val="28"/>
          <w:szCs w:val="28"/>
        </w:rPr>
        <w:t>:</w:t>
      </w:r>
      <w:proofErr w:type="spellStart"/>
      <w:r>
        <w:rPr>
          <w:rFonts w:ascii="Times New Roman" w:hAnsi="Times New Roman" w:cs="Times New Roman"/>
          <w:i/>
          <w:sz w:val="28"/>
          <w:szCs w:val="28"/>
          <w:lang w:val="en-US"/>
        </w:rPr>
        <w:t>tatyana</w:t>
      </w:r>
      <w:proofErr w:type="spellEnd"/>
      <w:r w:rsidRPr="00980FA5">
        <w:rPr>
          <w:rFonts w:ascii="Times New Roman" w:hAnsi="Times New Roman" w:cs="Times New Roman"/>
          <w:i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i/>
          <w:sz w:val="28"/>
          <w:szCs w:val="28"/>
          <w:lang w:val="en-US"/>
        </w:rPr>
        <w:t>borzova</w:t>
      </w:r>
      <w:proofErr w:type="spellEnd"/>
      <w:r w:rsidRPr="00980FA5">
        <w:rPr>
          <w:rFonts w:ascii="Times New Roman" w:hAnsi="Times New Roman" w:cs="Times New Roman"/>
          <w:i/>
          <w:sz w:val="28"/>
          <w:szCs w:val="28"/>
        </w:rPr>
        <w:t>@</w:t>
      </w:r>
      <w:proofErr w:type="spellStart"/>
      <w:r>
        <w:rPr>
          <w:rFonts w:ascii="Times New Roman" w:hAnsi="Times New Roman" w:cs="Times New Roman"/>
          <w:i/>
          <w:sz w:val="28"/>
          <w:szCs w:val="28"/>
          <w:lang w:val="en-US"/>
        </w:rPr>
        <w:t>vvsu</w:t>
      </w:r>
      <w:proofErr w:type="spellEnd"/>
      <w:r w:rsidRPr="00980FA5">
        <w:rPr>
          <w:rFonts w:ascii="Times New Roman" w:hAnsi="Times New Roman" w:cs="Times New Roman"/>
          <w:i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i/>
          <w:sz w:val="28"/>
          <w:szCs w:val="28"/>
          <w:lang w:val="en-US"/>
        </w:rPr>
        <w:t>ru</w:t>
      </w:r>
      <w:proofErr w:type="spellEnd"/>
    </w:p>
    <w:p w:rsidR="00CB1B05" w:rsidRDefault="00CB1B05" w:rsidP="00CB1B05">
      <w:pPr>
        <w:spacing w:after="0" w:line="240" w:lineRule="auto"/>
        <w:jc w:val="right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Авторы статьи:</w:t>
      </w:r>
    </w:p>
    <w:p w:rsidR="005A226C" w:rsidRDefault="005A226C" w:rsidP="00CB1B05">
      <w:pPr>
        <w:spacing w:after="0" w:line="240" w:lineRule="auto"/>
        <w:jc w:val="right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Беланова Виктория Дмитриевна</w:t>
      </w:r>
      <w:r w:rsidR="00CB1B05">
        <w:rPr>
          <w:rFonts w:ascii="Times New Roman" w:hAnsi="Times New Roman" w:cs="Times New Roman"/>
          <w:i/>
          <w:sz w:val="28"/>
          <w:szCs w:val="28"/>
        </w:rPr>
        <w:t>,</w:t>
      </w:r>
    </w:p>
    <w:p w:rsidR="00CB1B05" w:rsidRDefault="00CB1B05" w:rsidP="00CB1B05">
      <w:pPr>
        <w:spacing w:after="0" w:line="240" w:lineRule="auto"/>
        <w:jc w:val="right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студентка 3 курса</w:t>
      </w:r>
      <w:r w:rsidR="005A226C"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</w:rPr>
        <w:t>направления «Международный менеджмент»;</w:t>
      </w:r>
    </w:p>
    <w:p w:rsidR="00CB1B05" w:rsidRPr="00C33402" w:rsidRDefault="00CB1B05" w:rsidP="00CB1B05">
      <w:pPr>
        <w:spacing w:after="0" w:line="240" w:lineRule="auto"/>
        <w:jc w:val="right"/>
        <w:rPr>
          <w:rFonts w:ascii="Times New Roman" w:hAnsi="Times New Roman" w:cs="Times New Roman"/>
          <w:i/>
          <w:sz w:val="28"/>
          <w:szCs w:val="28"/>
        </w:rPr>
      </w:pPr>
      <w:r w:rsidRPr="00D1157D">
        <w:rPr>
          <w:rFonts w:ascii="Times New Roman" w:hAnsi="Times New Roman" w:cs="Times New Roman"/>
          <w:i/>
          <w:sz w:val="28"/>
          <w:szCs w:val="28"/>
          <w:lang w:val="en-US"/>
        </w:rPr>
        <w:t>e</w:t>
      </w:r>
      <w:r w:rsidRPr="00C33402">
        <w:rPr>
          <w:rFonts w:ascii="Times New Roman" w:hAnsi="Times New Roman" w:cs="Times New Roman"/>
          <w:i/>
          <w:sz w:val="28"/>
          <w:szCs w:val="28"/>
        </w:rPr>
        <w:t>-</w:t>
      </w:r>
      <w:r w:rsidRPr="00D1157D">
        <w:rPr>
          <w:rFonts w:ascii="Times New Roman" w:hAnsi="Times New Roman" w:cs="Times New Roman"/>
          <w:i/>
          <w:sz w:val="28"/>
          <w:szCs w:val="28"/>
          <w:lang w:val="en-US"/>
        </w:rPr>
        <w:t>mail</w:t>
      </w:r>
      <w:r w:rsidRPr="00C33402">
        <w:rPr>
          <w:rFonts w:ascii="Times New Roman" w:hAnsi="Times New Roman" w:cs="Times New Roman"/>
          <w:i/>
          <w:sz w:val="28"/>
          <w:szCs w:val="28"/>
        </w:rPr>
        <w:t>:</w:t>
      </w:r>
      <w:r w:rsidR="00D1157D" w:rsidRPr="00C33402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="00D1157D" w:rsidRPr="00D1157D">
        <w:rPr>
          <w:rFonts w:ascii="Times New Roman" w:hAnsi="Times New Roman" w:cs="Times New Roman"/>
          <w:i/>
          <w:sz w:val="28"/>
          <w:szCs w:val="28"/>
          <w:lang w:val="en-GB"/>
        </w:rPr>
        <w:t>vdbelanova</w:t>
      </w:r>
      <w:proofErr w:type="spellEnd"/>
      <w:r w:rsidR="00D1157D" w:rsidRPr="00C33402">
        <w:rPr>
          <w:rFonts w:ascii="Times New Roman" w:hAnsi="Times New Roman" w:cs="Times New Roman"/>
          <w:i/>
          <w:sz w:val="28"/>
          <w:szCs w:val="28"/>
        </w:rPr>
        <w:t>@</w:t>
      </w:r>
      <w:proofErr w:type="spellStart"/>
      <w:r w:rsidR="00D1157D" w:rsidRPr="00D1157D">
        <w:rPr>
          <w:rFonts w:ascii="Times New Roman" w:hAnsi="Times New Roman" w:cs="Times New Roman"/>
          <w:i/>
          <w:sz w:val="28"/>
          <w:szCs w:val="28"/>
          <w:lang w:val="en-GB"/>
        </w:rPr>
        <w:t>yandex</w:t>
      </w:r>
      <w:proofErr w:type="spellEnd"/>
      <w:r w:rsidR="00D1157D" w:rsidRPr="00C33402">
        <w:rPr>
          <w:rFonts w:ascii="Times New Roman" w:hAnsi="Times New Roman" w:cs="Times New Roman"/>
          <w:i/>
          <w:sz w:val="28"/>
          <w:szCs w:val="28"/>
        </w:rPr>
        <w:t>.</w:t>
      </w:r>
      <w:proofErr w:type="spellStart"/>
      <w:r w:rsidR="00D1157D" w:rsidRPr="00D1157D">
        <w:rPr>
          <w:rFonts w:ascii="Times New Roman" w:hAnsi="Times New Roman" w:cs="Times New Roman"/>
          <w:i/>
          <w:sz w:val="28"/>
          <w:szCs w:val="28"/>
          <w:lang w:val="en-GB"/>
        </w:rPr>
        <w:t>ru</w:t>
      </w:r>
      <w:proofErr w:type="spellEnd"/>
    </w:p>
    <w:p w:rsidR="005A226C" w:rsidRPr="00D1157D" w:rsidRDefault="00CB1B05" w:rsidP="00CB1B05">
      <w:pPr>
        <w:spacing w:after="0" w:line="240" w:lineRule="auto"/>
        <w:jc w:val="right"/>
        <w:rPr>
          <w:rFonts w:ascii="Times New Roman" w:hAnsi="Times New Roman" w:cs="Times New Roman"/>
          <w:i/>
          <w:sz w:val="28"/>
          <w:szCs w:val="28"/>
        </w:rPr>
      </w:pPr>
      <w:r w:rsidRPr="00D1157D">
        <w:rPr>
          <w:rFonts w:ascii="Times New Roman" w:hAnsi="Times New Roman" w:cs="Times New Roman"/>
          <w:i/>
          <w:sz w:val="28"/>
          <w:szCs w:val="28"/>
        </w:rPr>
        <w:t>Лощилина У</w:t>
      </w:r>
      <w:r w:rsidR="005A226C" w:rsidRPr="00D1157D">
        <w:rPr>
          <w:rFonts w:ascii="Times New Roman" w:hAnsi="Times New Roman" w:cs="Times New Roman"/>
          <w:i/>
          <w:sz w:val="28"/>
          <w:szCs w:val="28"/>
        </w:rPr>
        <w:t xml:space="preserve">льяна </w:t>
      </w:r>
      <w:r w:rsidRPr="00D1157D">
        <w:rPr>
          <w:rFonts w:ascii="Times New Roman" w:hAnsi="Times New Roman" w:cs="Times New Roman"/>
          <w:i/>
          <w:sz w:val="28"/>
          <w:szCs w:val="28"/>
        </w:rPr>
        <w:t>Д</w:t>
      </w:r>
      <w:r w:rsidR="005A226C" w:rsidRPr="00D1157D">
        <w:rPr>
          <w:rFonts w:ascii="Times New Roman" w:hAnsi="Times New Roman" w:cs="Times New Roman"/>
          <w:i/>
          <w:sz w:val="28"/>
          <w:szCs w:val="28"/>
        </w:rPr>
        <w:t>митриевна</w:t>
      </w:r>
      <w:r w:rsidRPr="00D1157D">
        <w:rPr>
          <w:rFonts w:ascii="Times New Roman" w:hAnsi="Times New Roman" w:cs="Times New Roman"/>
          <w:i/>
          <w:sz w:val="28"/>
          <w:szCs w:val="28"/>
        </w:rPr>
        <w:t>,</w:t>
      </w:r>
    </w:p>
    <w:p w:rsidR="00CB1B05" w:rsidRPr="00D1157D" w:rsidRDefault="00CB1B05" w:rsidP="00CB1B05">
      <w:pPr>
        <w:spacing w:after="0" w:line="240" w:lineRule="auto"/>
        <w:jc w:val="right"/>
        <w:rPr>
          <w:rFonts w:ascii="Times New Roman" w:hAnsi="Times New Roman" w:cs="Times New Roman"/>
          <w:i/>
          <w:sz w:val="28"/>
          <w:szCs w:val="28"/>
        </w:rPr>
      </w:pPr>
      <w:r w:rsidRPr="00D1157D">
        <w:rPr>
          <w:rFonts w:ascii="Times New Roman" w:hAnsi="Times New Roman" w:cs="Times New Roman"/>
          <w:i/>
          <w:sz w:val="28"/>
          <w:szCs w:val="28"/>
        </w:rPr>
        <w:t xml:space="preserve"> студентка 3 курса</w:t>
      </w:r>
      <w:r w:rsidR="005A226C" w:rsidRPr="00D1157D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D1157D">
        <w:rPr>
          <w:rFonts w:ascii="Times New Roman" w:hAnsi="Times New Roman" w:cs="Times New Roman"/>
          <w:i/>
          <w:sz w:val="28"/>
          <w:szCs w:val="28"/>
        </w:rPr>
        <w:t>направления «Международный менеджмент»;</w:t>
      </w:r>
    </w:p>
    <w:p w:rsidR="005A226C" w:rsidRPr="00D1157D" w:rsidRDefault="00CB1B05" w:rsidP="00980FA5">
      <w:pPr>
        <w:spacing w:after="0" w:line="240" w:lineRule="auto"/>
        <w:jc w:val="right"/>
        <w:rPr>
          <w:rFonts w:ascii="Times New Roman" w:hAnsi="Times New Roman" w:cs="Times New Roman"/>
          <w:i/>
          <w:color w:val="4D5156"/>
          <w:sz w:val="28"/>
          <w:szCs w:val="28"/>
          <w:shd w:val="clear" w:color="auto" w:fill="FFFFFF"/>
        </w:rPr>
      </w:pPr>
      <w:r w:rsidRPr="00D1157D">
        <w:rPr>
          <w:rFonts w:ascii="Times New Roman" w:hAnsi="Times New Roman" w:cs="Times New Roman"/>
          <w:i/>
          <w:color w:val="4D5156"/>
          <w:sz w:val="28"/>
          <w:szCs w:val="28"/>
          <w:shd w:val="clear" w:color="auto" w:fill="FFFFFF"/>
        </w:rPr>
        <w:t xml:space="preserve">ФГБОУ ВО Владивостокский государственный </w:t>
      </w:r>
    </w:p>
    <w:p w:rsidR="00980FA5" w:rsidRPr="00D1157D" w:rsidRDefault="0076665F" w:rsidP="00980FA5">
      <w:pPr>
        <w:spacing w:after="0" w:line="240" w:lineRule="auto"/>
        <w:jc w:val="right"/>
        <w:rPr>
          <w:rFonts w:ascii="Times New Roman" w:hAnsi="Times New Roman" w:cs="Times New Roman"/>
          <w:i/>
          <w:color w:val="4D5156"/>
          <w:sz w:val="28"/>
          <w:szCs w:val="28"/>
          <w:shd w:val="clear" w:color="auto" w:fill="FFFFFF"/>
        </w:rPr>
      </w:pPr>
      <w:r w:rsidRPr="00D1157D">
        <w:rPr>
          <w:rFonts w:ascii="Times New Roman" w:hAnsi="Times New Roman" w:cs="Times New Roman"/>
          <w:i/>
          <w:color w:val="4D5156"/>
          <w:sz w:val="28"/>
          <w:szCs w:val="28"/>
          <w:shd w:val="clear" w:color="auto" w:fill="FFFFFF"/>
        </w:rPr>
        <w:t>у</w:t>
      </w:r>
      <w:r w:rsidR="00CB1B05" w:rsidRPr="00D1157D">
        <w:rPr>
          <w:rFonts w:ascii="Times New Roman" w:hAnsi="Times New Roman" w:cs="Times New Roman"/>
          <w:i/>
          <w:color w:val="4D5156"/>
          <w:sz w:val="28"/>
          <w:szCs w:val="28"/>
          <w:shd w:val="clear" w:color="auto" w:fill="FFFFFF"/>
        </w:rPr>
        <w:t>ниверситет</w:t>
      </w:r>
      <w:r w:rsidR="005A226C" w:rsidRPr="00D1157D">
        <w:rPr>
          <w:rFonts w:ascii="Times New Roman" w:hAnsi="Times New Roman" w:cs="Times New Roman"/>
          <w:i/>
          <w:color w:val="4D5156"/>
          <w:sz w:val="28"/>
          <w:szCs w:val="28"/>
          <w:shd w:val="clear" w:color="auto" w:fill="FFFFFF"/>
        </w:rPr>
        <w:t xml:space="preserve"> </w:t>
      </w:r>
      <w:r w:rsidR="00CB1B05" w:rsidRPr="00D1157D">
        <w:rPr>
          <w:rFonts w:ascii="Times New Roman" w:hAnsi="Times New Roman" w:cs="Times New Roman"/>
          <w:i/>
          <w:color w:val="4D5156"/>
          <w:sz w:val="28"/>
          <w:szCs w:val="28"/>
          <w:shd w:val="clear" w:color="auto" w:fill="FFFFFF"/>
        </w:rPr>
        <w:t>экономики и сервиса» (ВГУЭС)</w:t>
      </w:r>
    </w:p>
    <w:p w:rsidR="00980FA5" w:rsidRPr="00D1157D" w:rsidRDefault="00980FA5" w:rsidP="00980FA5">
      <w:pPr>
        <w:spacing w:after="0" w:line="240" w:lineRule="auto"/>
        <w:jc w:val="right"/>
        <w:rPr>
          <w:rFonts w:ascii="Times New Roman" w:hAnsi="Times New Roman" w:cs="Times New Roman"/>
          <w:i/>
          <w:sz w:val="28"/>
          <w:szCs w:val="28"/>
          <w:lang w:val="en-US"/>
        </w:rPr>
      </w:pPr>
      <w:r w:rsidRPr="00D1157D">
        <w:rPr>
          <w:rFonts w:ascii="Times New Roman" w:hAnsi="Times New Roman" w:cs="Times New Roman"/>
          <w:i/>
          <w:sz w:val="28"/>
          <w:szCs w:val="28"/>
          <w:lang w:val="en-US"/>
        </w:rPr>
        <w:t>e-mail:</w:t>
      </w:r>
      <w:r w:rsidR="00D1157D" w:rsidRPr="00D1157D">
        <w:rPr>
          <w:rFonts w:ascii="Times New Roman" w:hAnsi="Times New Roman" w:cs="Times New Roman"/>
          <w:i/>
          <w:sz w:val="28"/>
          <w:szCs w:val="28"/>
          <w:lang w:val="en-GB"/>
        </w:rPr>
        <w:t xml:space="preserve"> </w:t>
      </w:r>
      <w:proofErr w:type="spellStart"/>
      <w:r w:rsidR="00D1157D" w:rsidRPr="00D1157D">
        <w:rPr>
          <w:rFonts w:ascii="Times New Roman" w:hAnsi="Times New Roman" w:cs="Times New Roman"/>
          <w:i/>
          <w:sz w:val="28"/>
          <w:szCs w:val="28"/>
          <w:lang w:val="en-GB"/>
        </w:rPr>
        <w:t>uliana</w:t>
      </w:r>
      <w:proofErr w:type="spellEnd"/>
      <w:r w:rsidR="00D1157D" w:rsidRPr="00D1157D">
        <w:rPr>
          <w:rFonts w:ascii="Times New Roman" w:hAnsi="Times New Roman" w:cs="Times New Roman"/>
          <w:i/>
          <w:sz w:val="28"/>
          <w:szCs w:val="28"/>
          <w:lang w:val="en-US"/>
        </w:rPr>
        <w:t>.</w:t>
      </w:r>
      <w:proofErr w:type="spellStart"/>
      <w:r w:rsidR="00D1157D" w:rsidRPr="00D1157D">
        <w:rPr>
          <w:rFonts w:ascii="Times New Roman" w:hAnsi="Times New Roman" w:cs="Times New Roman"/>
          <w:i/>
          <w:sz w:val="28"/>
          <w:szCs w:val="28"/>
          <w:lang w:val="en-GB"/>
        </w:rPr>
        <w:t>loschilina</w:t>
      </w:r>
      <w:proofErr w:type="spellEnd"/>
      <w:r w:rsidR="00D1157D" w:rsidRPr="00D1157D">
        <w:rPr>
          <w:rFonts w:ascii="Times New Roman" w:hAnsi="Times New Roman" w:cs="Times New Roman"/>
          <w:i/>
          <w:sz w:val="28"/>
          <w:szCs w:val="28"/>
          <w:lang w:val="en-US"/>
        </w:rPr>
        <w:t>@</w:t>
      </w:r>
      <w:proofErr w:type="spellStart"/>
      <w:r w:rsidR="00D1157D" w:rsidRPr="00D1157D">
        <w:rPr>
          <w:rFonts w:ascii="Times New Roman" w:hAnsi="Times New Roman" w:cs="Times New Roman"/>
          <w:i/>
          <w:sz w:val="28"/>
          <w:szCs w:val="28"/>
          <w:lang w:val="en-GB"/>
        </w:rPr>
        <w:t>gmail</w:t>
      </w:r>
      <w:proofErr w:type="spellEnd"/>
      <w:r w:rsidR="00D1157D" w:rsidRPr="00D1157D">
        <w:rPr>
          <w:rFonts w:ascii="Times New Roman" w:hAnsi="Times New Roman" w:cs="Times New Roman"/>
          <w:i/>
          <w:sz w:val="28"/>
          <w:szCs w:val="28"/>
          <w:lang w:val="en-US"/>
        </w:rPr>
        <w:t>.</w:t>
      </w:r>
      <w:r w:rsidR="00D1157D" w:rsidRPr="00D1157D">
        <w:rPr>
          <w:rFonts w:ascii="Times New Roman" w:hAnsi="Times New Roman" w:cs="Times New Roman"/>
          <w:i/>
          <w:sz w:val="28"/>
          <w:szCs w:val="28"/>
          <w:lang w:val="en-GB"/>
        </w:rPr>
        <w:t>com</w:t>
      </w:r>
    </w:p>
    <w:p w:rsidR="00980FA5" w:rsidRDefault="00CB1B05" w:rsidP="00980FA5">
      <w:pPr>
        <w:spacing w:after="0" w:line="240" w:lineRule="auto"/>
        <w:jc w:val="right"/>
        <w:rPr>
          <w:rFonts w:ascii="Times New Roman" w:hAnsi="Times New Roman" w:cs="Times New Roman"/>
          <w:i/>
          <w:sz w:val="28"/>
          <w:szCs w:val="28"/>
        </w:rPr>
      </w:pPr>
      <w:r w:rsidRPr="00D1157D">
        <w:rPr>
          <w:rFonts w:ascii="Times New Roman" w:hAnsi="Times New Roman" w:cs="Times New Roman"/>
          <w:i/>
          <w:color w:val="4D5156"/>
          <w:sz w:val="28"/>
          <w:szCs w:val="28"/>
          <w:shd w:val="clear" w:color="auto" w:fill="FFFFFF"/>
          <w:lang w:val="en-US"/>
        </w:rPr>
        <w:t xml:space="preserve"> </w:t>
      </w:r>
      <w:r w:rsidR="00980FA5" w:rsidRPr="00D1157D">
        <w:rPr>
          <w:rFonts w:ascii="Times New Roman" w:hAnsi="Times New Roman" w:cs="Times New Roman"/>
          <w:i/>
          <w:sz w:val="28"/>
          <w:szCs w:val="28"/>
        </w:rPr>
        <w:t>Россия, Владивосток</w:t>
      </w:r>
    </w:p>
    <w:p w:rsidR="00980FA5" w:rsidRDefault="00980FA5" w:rsidP="00980FA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749ED" w:rsidRDefault="00832C83" w:rsidP="00980FA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Специфика я</w:t>
      </w:r>
      <w:r w:rsidR="001B5361">
        <w:rPr>
          <w:rFonts w:ascii="Times New Roman" w:hAnsi="Times New Roman" w:cs="Times New Roman"/>
          <w:b/>
          <w:sz w:val="28"/>
          <w:szCs w:val="28"/>
        </w:rPr>
        <w:t>зыково</w:t>
      </w:r>
      <w:r>
        <w:rPr>
          <w:rFonts w:ascii="Times New Roman" w:hAnsi="Times New Roman" w:cs="Times New Roman"/>
          <w:b/>
          <w:sz w:val="28"/>
          <w:szCs w:val="28"/>
        </w:rPr>
        <w:t>го</w:t>
      </w:r>
      <w:r w:rsidR="001B5361">
        <w:rPr>
          <w:rFonts w:ascii="Times New Roman" w:hAnsi="Times New Roman" w:cs="Times New Roman"/>
          <w:b/>
          <w:sz w:val="28"/>
          <w:szCs w:val="28"/>
        </w:rPr>
        <w:t xml:space="preserve"> портрет</w:t>
      </w:r>
      <w:r>
        <w:rPr>
          <w:rFonts w:ascii="Times New Roman" w:hAnsi="Times New Roman" w:cs="Times New Roman"/>
          <w:b/>
          <w:sz w:val="28"/>
          <w:szCs w:val="28"/>
        </w:rPr>
        <w:t>а</w:t>
      </w:r>
      <w:r w:rsidR="001B5361">
        <w:rPr>
          <w:rFonts w:ascii="Times New Roman" w:hAnsi="Times New Roman" w:cs="Times New Roman"/>
          <w:b/>
          <w:sz w:val="28"/>
          <w:szCs w:val="28"/>
        </w:rPr>
        <w:t xml:space="preserve"> современного менеджера</w:t>
      </w:r>
    </w:p>
    <w:p w:rsidR="0069679E" w:rsidRDefault="0069679E" w:rsidP="00980FA5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69679E" w:rsidRDefault="0069679E" w:rsidP="00980FA5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69679E">
        <w:rPr>
          <w:rFonts w:ascii="Times New Roman" w:hAnsi="Times New Roman" w:cs="Times New Roman"/>
          <w:i/>
          <w:sz w:val="28"/>
          <w:szCs w:val="28"/>
        </w:rPr>
        <w:t xml:space="preserve">Владивостокский государственный университет экономики и сервиса, </w:t>
      </w:r>
    </w:p>
    <w:p w:rsidR="0069679E" w:rsidRPr="0069679E" w:rsidRDefault="0069679E" w:rsidP="00980FA5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69679E">
        <w:rPr>
          <w:rFonts w:ascii="Times New Roman" w:hAnsi="Times New Roman" w:cs="Times New Roman"/>
          <w:i/>
          <w:sz w:val="28"/>
          <w:szCs w:val="28"/>
        </w:rPr>
        <w:t>г.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69679E">
        <w:rPr>
          <w:rFonts w:ascii="Times New Roman" w:hAnsi="Times New Roman" w:cs="Times New Roman"/>
          <w:i/>
          <w:sz w:val="28"/>
          <w:szCs w:val="28"/>
        </w:rPr>
        <w:t>Владивосток, Российская Федерация</w:t>
      </w:r>
    </w:p>
    <w:p w:rsidR="0069679E" w:rsidRDefault="0069679E" w:rsidP="0069679E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87E6B" w:rsidRPr="0069679E" w:rsidRDefault="005A226C" w:rsidP="00497190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76665F">
        <w:rPr>
          <w:rFonts w:ascii="Times New Roman" w:hAnsi="Times New Roman" w:cs="Times New Roman"/>
          <w:b/>
          <w:sz w:val="28"/>
          <w:szCs w:val="28"/>
        </w:rPr>
        <w:t>Аннотация</w:t>
      </w:r>
      <w:r w:rsidRPr="005A226C">
        <w:rPr>
          <w:rFonts w:ascii="Times New Roman" w:hAnsi="Times New Roman" w:cs="Times New Roman"/>
          <w:sz w:val="28"/>
          <w:szCs w:val="28"/>
        </w:rPr>
        <w:t xml:space="preserve">. </w:t>
      </w:r>
      <w:r w:rsidR="003058D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Вопрос</w:t>
      </w:r>
      <w:r w:rsidR="003E62CC" w:rsidRPr="003E62C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3E62C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формирования </w:t>
      </w:r>
      <w:r w:rsidR="003058D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и выявление специфики </w:t>
      </w:r>
      <w:r w:rsidR="003E62CC" w:rsidRPr="003E62C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речевого портрета </w:t>
      </w:r>
      <w:r w:rsidR="000B676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будущих выпускников</w:t>
      </w:r>
      <w:r w:rsidR="003E62CC" w:rsidRPr="003E62C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любого направления</w:t>
      </w:r>
      <w:r w:rsidR="0009300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и профиля</w:t>
      </w:r>
      <w:r w:rsidR="003E62CC" w:rsidRPr="003E62C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подготовки </w:t>
      </w:r>
      <w:r w:rsidR="003058D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 вузах</w:t>
      </w:r>
      <w:r w:rsidR="00833EC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3E62CC" w:rsidRPr="003E62C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достаточно актуал</w:t>
      </w:r>
      <w:r w:rsidR="003E62C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ь</w:t>
      </w:r>
      <w:r w:rsidR="003E62CC" w:rsidRPr="003E62C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ный на сегодняшний день </w:t>
      </w:r>
      <w:r w:rsidR="003058D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и рассматривается исследователями с разных аспектов изучения </w:t>
      </w:r>
      <w:r w:rsidR="00245675" w:rsidRPr="0024567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[</w:t>
      </w:r>
      <w:r w:rsidR="0024567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1; 2; 3</w:t>
      </w:r>
      <w:r w:rsidR="00245675" w:rsidRPr="0024567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]</w:t>
      </w:r>
      <w:r w:rsidR="003E62CC" w:rsidRPr="003E62C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Отвечая на </w:t>
      </w:r>
      <w:r w:rsidR="003E62C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требования </w:t>
      </w:r>
      <w:r w:rsidR="00833EC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и запросы </w:t>
      </w:r>
      <w:r w:rsidR="003E62C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рынка труда, современ</w:t>
      </w:r>
      <w:r w:rsidR="003E62CC" w:rsidRPr="003E62C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ные вузы формируют за годы обучения в своих учебных заведениях новы</w:t>
      </w:r>
      <w:r w:rsidR="003E62C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й</w:t>
      </w:r>
      <w:r w:rsidR="003E62CC" w:rsidRPr="003E62C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тип специалиста, который в полной мере владеет </w:t>
      </w:r>
      <w:r w:rsidR="003E62C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не только </w:t>
      </w:r>
      <w:r w:rsidR="003E62CC" w:rsidRPr="003E62C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набором,</w:t>
      </w:r>
      <w:r w:rsidR="003E62C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3E62CC" w:rsidRPr="003E62C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так называемых </w:t>
      </w:r>
      <w:r w:rsidR="003E62CC" w:rsidRPr="003E62C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hard</w:t>
      </w:r>
      <w:r w:rsidR="003E62CC" w:rsidRPr="003E62C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3E62CC" w:rsidRPr="003E62C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skills</w:t>
      </w:r>
      <w:r w:rsidR="003E62C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 но и обладае</w:t>
      </w:r>
      <w:r w:rsidR="000B676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т </w:t>
      </w:r>
      <w:r w:rsidR="00833EC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в </w:t>
      </w:r>
      <w:r w:rsidR="000B676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полной мере</w:t>
      </w:r>
      <w:r w:rsidR="003E62C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техникой и инструментами деловой коммуникации</w:t>
      </w:r>
      <w:r w:rsidR="000B676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формируя при этом целый набор </w:t>
      </w:r>
      <w:r w:rsidR="000B676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soft</w:t>
      </w:r>
      <w:r w:rsidR="000B676C" w:rsidRPr="000B676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0B676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skills</w:t>
      </w:r>
      <w:r w:rsidR="000B676C" w:rsidRPr="000B676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0B676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(мягкие навыки)</w:t>
      </w:r>
      <w:r w:rsidR="003E62C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r w:rsidR="000B676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Речевой портрет современного менеджера состоит из умения работать с любым типом и</w:t>
      </w:r>
      <w:r w:rsidR="00833EC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</w:t>
      </w:r>
      <w:r w:rsidR="000B676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формации</w:t>
      </w:r>
      <w:r w:rsidR="00833EC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принимать в оперативном режиме стратегические решения, заниматься регуляцией хозяйственных и деловых связей, создавать систему управления командой, ориентироваться на </w:t>
      </w:r>
      <w:r w:rsidR="00E87E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меняющиеся условия современного рынка</w:t>
      </w:r>
      <w:r w:rsidR="00833EC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и т.п. Исследования вопроса современного состояния культуры речи</w:t>
      </w:r>
      <w:r w:rsidR="0009300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</w:t>
      </w:r>
      <w:r w:rsidR="00833EC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в том числе в </w:t>
      </w:r>
      <w:r w:rsidR="0009300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аспекте</w:t>
      </w:r>
      <w:r w:rsidR="00833EC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деловой коммуникации</w:t>
      </w:r>
      <w:r w:rsidR="0009300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</w:t>
      </w:r>
      <w:r w:rsidR="00833EC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позволяет </w:t>
      </w:r>
      <w:r w:rsidR="0009300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авторам </w:t>
      </w:r>
      <w:r w:rsidR="00833EC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говорить о формировании </w:t>
      </w:r>
      <w:r w:rsidR="0009300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определенного перечня </w:t>
      </w:r>
      <w:r w:rsidR="00833EC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навыков грамотной и правильной речи </w:t>
      </w:r>
      <w:r w:rsidR="00D67D7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 точки зрения трех</w:t>
      </w:r>
      <w:r w:rsidR="00833EC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аспект</w:t>
      </w:r>
      <w:r w:rsidR="00D67D7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ов</w:t>
      </w:r>
      <w:r w:rsidR="00833EC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: нормативного (соблюдение норм устной и письменной </w:t>
      </w:r>
      <w:r w:rsidR="00E87E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речи),</w:t>
      </w:r>
      <w:r w:rsidR="00833EC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коммуникативного (использовать весь арсенал коммуникативных навыков и умений для эффективного общения) и этикетного (формирование и владение навыками использования языковых средств для достижения взаимопонимания в любой </w:t>
      </w:r>
      <w:r w:rsidR="00833EC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>ситуации общения</w:t>
      </w:r>
      <w:r w:rsidR="00E87E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для гармоничного результата общения</w:t>
      </w:r>
      <w:r w:rsidR="00833EC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)</w:t>
      </w:r>
      <w:r w:rsidR="003E62CC">
        <w:rPr>
          <w:rFonts w:ascii="Open Sans" w:hAnsi="Open Sans" w:cs="Open Sans"/>
          <w:color w:val="000000"/>
          <w:sz w:val="23"/>
          <w:szCs w:val="23"/>
          <w:shd w:val="clear" w:color="auto" w:fill="FFFFFF"/>
        </w:rPr>
        <w:t xml:space="preserve">. </w:t>
      </w:r>
      <w:r w:rsidR="00E87E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Определяя составляющие </w:t>
      </w:r>
      <w:r w:rsidR="0089192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черты </w:t>
      </w:r>
      <w:r w:rsidR="00E87E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речево</w:t>
      </w:r>
      <w:r w:rsidR="0089192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го</w:t>
      </w:r>
      <w:r w:rsidR="00E87E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69679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портрет</w:t>
      </w:r>
      <w:r w:rsidR="0089192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</w:t>
      </w:r>
      <w:r w:rsidR="00E87E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современного </w:t>
      </w:r>
      <w:r w:rsidR="00E87E6B" w:rsidRPr="00E87E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менеджера, хочется остановиться на тех</w:t>
      </w:r>
      <w:r w:rsidR="00E87E6B">
        <w:rPr>
          <w:rFonts w:ascii="Open Sans" w:hAnsi="Open Sans" w:cs="Open Sans"/>
          <w:color w:val="000000"/>
          <w:sz w:val="23"/>
          <w:szCs w:val="23"/>
          <w:shd w:val="clear" w:color="auto" w:fill="FFFFFF"/>
        </w:rPr>
        <w:t xml:space="preserve"> </w:t>
      </w:r>
      <w:r w:rsidR="00E87E6B" w:rsidRPr="00E87E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навыках и умениях использования в своей речи языковых средств, которые определяют специфику речевого стиля данного специалиста</w:t>
      </w:r>
      <w:r w:rsidR="00E87E6B" w:rsidRPr="0069679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 Это тот необхо</w:t>
      </w:r>
      <w:r w:rsidR="0069679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</w:t>
      </w:r>
      <w:r w:rsidR="00E87E6B" w:rsidRPr="0069679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имый набор риторических приемов и методов, который является необходимым фундаментом для</w:t>
      </w:r>
      <w:r w:rsidR="0069679E" w:rsidRPr="0069679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воплощения в речи своих лидерских качеств будущего управленца.</w:t>
      </w:r>
    </w:p>
    <w:p w:rsidR="003E62CC" w:rsidRPr="0069679E" w:rsidRDefault="003E62CC" w:rsidP="00497190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9679E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Ключевые слова:</w:t>
      </w:r>
      <w:r w:rsidRPr="0069679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менеджер, речевой портрет, речевое поведение, </w:t>
      </w:r>
      <w:r w:rsidR="0073262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языковая личность</w:t>
      </w:r>
      <w:r w:rsidRPr="0069679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 языковое мастерство</w:t>
      </w:r>
      <w:r w:rsidR="0009300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 речевой индивидуальный стиль</w:t>
      </w:r>
    </w:p>
    <w:p w:rsidR="00966288" w:rsidRPr="0069679E" w:rsidRDefault="00891922" w:rsidP="00497190">
      <w:pPr>
        <w:spacing w:after="0" w:line="240" w:lineRule="auto"/>
        <w:ind w:right="-41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E4447"/>
          <w:sz w:val="28"/>
          <w:szCs w:val="28"/>
          <w:shd w:val="clear" w:color="auto" w:fill="FFFFFF"/>
          <w:lang w:eastAsia="ru-RU"/>
        </w:rPr>
        <w:t>Вопросы языкознания, касающиеся исследования вопроса речевого портрета являются в настоящее время на пике рассмотрения и обсуждения многими учеными</w:t>
      </w:r>
      <w:r w:rsidR="00093000">
        <w:rPr>
          <w:rFonts w:ascii="Times New Roman" w:eastAsia="Times New Roman" w:hAnsi="Times New Roman" w:cs="Times New Roman"/>
          <w:color w:val="3E4447"/>
          <w:sz w:val="28"/>
          <w:szCs w:val="28"/>
          <w:shd w:val="clear" w:color="auto" w:fill="FFFFFF"/>
          <w:lang w:eastAsia="ru-RU"/>
        </w:rPr>
        <w:t>-лингвистами</w:t>
      </w:r>
      <w:r>
        <w:rPr>
          <w:rFonts w:ascii="Times New Roman" w:eastAsia="Times New Roman" w:hAnsi="Times New Roman" w:cs="Times New Roman"/>
          <w:color w:val="3E4447"/>
          <w:sz w:val="28"/>
          <w:szCs w:val="28"/>
          <w:shd w:val="clear" w:color="auto" w:fill="FFFFFF"/>
          <w:lang w:eastAsia="ru-RU"/>
        </w:rPr>
        <w:t xml:space="preserve">. </w:t>
      </w:r>
      <w:r w:rsidR="00093000">
        <w:rPr>
          <w:rFonts w:ascii="Times New Roman" w:eastAsia="Times New Roman" w:hAnsi="Times New Roman" w:cs="Times New Roman"/>
          <w:color w:val="3E4447"/>
          <w:sz w:val="28"/>
          <w:szCs w:val="28"/>
          <w:shd w:val="clear" w:color="auto" w:fill="FFFFFF"/>
          <w:lang w:eastAsia="ru-RU"/>
        </w:rPr>
        <w:t>Следует отметить, что в настоящий момент</w:t>
      </w:r>
      <w:r>
        <w:rPr>
          <w:rFonts w:ascii="Times New Roman" w:eastAsia="Times New Roman" w:hAnsi="Times New Roman" w:cs="Times New Roman"/>
          <w:color w:val="3E4447"/>
          <w:sz w:val="28"/>
          <w:szCs w:val="28"/>
          <w:shd w:val="clear" w:color="auto" w:fill="FFFFFF"/>
          <w:lang w:eastAsia="ru-RU"/>
        </w:rPr>
        <w:t xml:space="preserve"> четкое определение границ самого понятия «речевое поведение»</w:t>
      </w:r>
      <w:r w:rsidR="00093000">
        <w:rPr>
          <w:rFonts w:ascii="Times New Roman" w:eastAsia="Times New Roman" w:hAnsi="Times New Roman" w:cs="Times New Roman"/>
          <w:color w:val="3E4447"/>
          <w:sz w:val="28"/>
          <w:szCs w:val="28"/>
          <w:shd w:val="clear" w:color="auto" w:fill="FFFFFF"/>
          <w:lang w:eastAsia="ru-RU"/>
        </w:rPr>
        <w:t xml:space="preserve"> отсутствует в качестве поясняющего элемента словарной статьи</w:t>
      </w:r>
      <w:r w:rsidR="00966288" w:rsidRPr="0069679E">
        <w:rPr>
          <w:rFonts w:ascii="Times New Roman" w:eastAsia="Times New Roman" w:hAnsi="Times New Roman" w:cs="Times New Roman"/>
          <w:color w:val="3E4447"/>
          <w:sz w:val="28"/>
          <w:szCs w:val="28"/>
          <w:shd w:val="clear" w:color="auto" w:fill="FFFFFF"/>
          <w:lang w:eastAsia="ru-RU"/>
        </w:rPr>
        <w:t xml:space="preserve"> </w:t>
      </w:r>
      <w:r w:rsidR="00093000">
        <w:rPr>
          <w:rFonts w:ascii="Times New Roman" w:eastAsia="Times New Roman" w:hAnsi="Times New Roman" w:cs="Times New Roman"/>
          <w:color w:val="3E4447"/>
          <w:sz w:val="28"/>
          <w:szCs w:val="28"/>
          <w:shd w:val="clear" w:color="auto" w:fill="FFFFFF"/>
          <w:lang w:eastAsia="ru-RU"/>
        </w:rPr>
        <w:t xml:space="preserve">в </w:t>
      </w:r>
      <w:r w:rsidR="00966288" w:rsidRPr="0069679E">
        <w:rPr>
          <w:rFonts w:ascii="Times New Roman" w:eastAsia="Times New Roman" w:hAnsi="Times New Roman" w:cs="Times New Roman"/>
          <w:color w:val="3E4447"/>
          <w:sz w:val="28"/>
          <w:szCs w:val="28"/>
          <w:shd w:val="clear" w:color="auto" w:fill="FFFFFF"/>
          <w:lang w:eastAsia="ru-RU"/>
        </w:rPr>
        <w:t xml:space="preserve">большинстве </w:t>
      </w:r>
      <w:r w:rsidR="00093000">
        <w:rPr>
          <w:rFonts w:ascii="Times New Roman" w:eastAsia="Times New Roman" w:hAnsi="Times New Roman" w:cs="Times New Roman"/>
          <w:color w:val="3E4447"/>
          <w:sz w:val="28"/>
          <w:szCs w:val="28"/>
          <w:shd w:val="clear" w:color="auto" w:fill="FFFFFF"/>
          <w:lang w:eastAsia="ru-RU"/>
        </w:rPr>
        <w:t>лексикографических источниках</w:t>
      </w:r>
      <w:r w:rsidR="00A3287C" w:rsidRPr="0069679E">
        <w:rPr>
          <w:rFonts w:ascii="Times New Roman" w:eastAsia="Times New Roman" w:hAnsi="Times New Roman" w:cs="Times New Roman"/>
          <w:color w:val="3E4447"/>
          <w:sz w:val="28"/>
          <w:szCs w:val="28"/>
          <w:shd w:val="clear" w:color="auto" w:fill="FFFFFF"/>
          <w:lang w:eastAsia="ru-RU"/>
        </w:rPr>
        <w:t>.</w:t>
      </w:r>
      <w:r w:rsidR="00966288" w:rsidRPr="0069679E">
        <w:rPr>
          <w:rFonts w:ascii="Times New Roman" w:eastAsia="Times New Roman" w:hAnsi="Times New Roman" w:cs="Times New Roman"/>
          <w:color w:val="3E4447"/>
          <w:sz w:val="28"/>
          <w:szCs w:val="28"/>
          <w:shd w:val="clear" w:color="auto" w:fill="FFFFFF"/>
          <w:lang w:eastAsia="ru-RU"/>
        </w:rPr>
        <w:t xml:space="preserve"> </w:t>
      </w:r>
    </w:p>
    <w:p w:rsidR="00966288" w:rsidRPr="00966288" w:rsidRDefault="00766EB4" w:rsidP="00497190">
      <w:pPr>
        <w:spacing w:after="0" w:line="240" w:lineRule="auto"/>
        <w:ind w:right="-4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679E">
        <w:rPr>
          <w:rFonts w:ascii="Times New Roman" w:eastAsia="Times New Roman" w:hAnsi="Times New Roman" w:cs="Times New Roman"/>
          <w:color w:val="3E4447"/>
          <w:sz w:val="28"/>
          <w:szCs w:val="28"/>
          <w:shd w:val="clear" w:color="auto" w:fill="FFFFFF"/>
          <w:lang w:eastAsia="ru-RU"/>
        </w:rPr>
        <w:t xml:space="preserve">Так, в «Словаре </w:t>
      </w:r>
      <w:r w:rsidR="00966288" w:rsidRPr="0069679E">
        <w:rPr>
          <w:rFonts w:ascii="Times New Roman" w:eastAsia="Times New Roman" w:hAnsi="Times New Roman" w:cs="Times New Roman"/>
          <w:color w:val="3E4447"/>
          <w:sz w:val="28"/>
          <w:szCs w:val="28"/>
          <w:shd w:val="clear" w:color="auto" w:fill="FFFFFF"/>
          <w:lang w:eastAsia="ru-RU"/>
        </w:rPr>
        <w:t>лингвисти</w:t>
      </w:r>
      <w:r w:rsidRPr="0069679E">
        <w:rPr>
          <w:rFonts w:ascii="Times New Roman" w:eastAsia="Times New Roman" w:hAnsi="Times New Roman" w:cs="Times New Roman"/>
          <w:color w:val="3E4447"/>
          <w:sz w:val="28"/>
          <w:szCs w:val="28"/>
          <w:shd w:val="clear" w:color="auto" w:fill="FFFFFF"/>
          <w:lang w:eastAsia="ru-RU"/>
        </w:rPr>
        <w:t>ческих терминов»</w:t>
      </w:r>
      <w:r w:rsidR="000F642A" w:rsidRPr="0069679E">
        <w:rPr>
          <w:rFonts w:ascii="Times New Roman" w:eastAsia="Times New Roman" w:hAnsi="Times New Roman" w:cs="Times New Roman"/>
          <w:color w:val="3E4447"/>
          <w:sz w:val="28"/>
          <w:szCs w:val="28"/>
          <w:shd w:val="clear" w:color="auto" w:fill="FFFFFF"/>
          <w:lang w:eastAsia="ru-RU"/>
        </w:rPr>
        <w:t xml:space="preserve"> Т.В. </w:t>
      </w:r>
      <w:proofErr w:type="spellStart"/>
      <w:r w:rsidR="000F642A" w:rsidRPr="0069679E">
        <w:rPr>
          <w:rFonts w:ascii="Times New Roman" w:eastAsia="Times New Roman" w:hAnsi="Times New Roman" w:cs="Times New Roman"/>
          <w:color w:val="3E4447"/>
          <w:sz w:val="28"/>
          <w:szCs w:val="28"/>
          <w:shd w:val="clear" w:color="auto" w:fill="FFFFFF"/>
          <w:lang w:eastAsia="ru-RU"/>
        </w:rPr>
        <w:t>Жеребило</w:t>
      </w:r>
      <w:proofErr w:type="spellEnd"/>
      <w:r w:rsidR="000F642A" w:rsidRPr="0069679E">
        <w:rPr>
          <w:rFonts w:ascii="Times New Roman" w:eastAsia="Times New Roman" w:hAnsi="Times New Roman" w:cs="Times New Roman"/>
          <w:color w:val="3E4447"/>
          <w:sz w:val="28"/>
          <w:szCs w:val="28"/>
          <w:shd w:val="clear" w:color="auto" w:fill="FFFFFF"/>
          <w:lang w:eastAsia="ru-RU"/>
        </w:rPr>
        <w:t xml:space="preserve"> </w:t>
      </w:r>
      <w:r w:rsidR="005B447E">
        <w:rPr>
          <w:rFonts w:ascii="Times New Roman" w:eastAsia="Times New Roman" w:hAnsi="Times New Roman" w:cs="Times New Roman"/>
          <w:color w:val="3E4447"/>
          <w:sz w:val="28"/>
          <w:szCs w:val="28"/>
          <w:shd w:val="clear" w:color="auto" w:fill="FFFFFF"/>
          <w:lang w:eastAsia="ru-RU"/>
        </w:rPr>
        <w:t>дается следующее определение</w:t>
      </w:r>
      <w:r w:rsidR="00093000">
        <w:rPr>
          <w:rFonts w:ascii="Times New Roman" w:eastAsia="Times New Roman" w:hAnsi="Times New Roman" w:cs="Times New Roman"/>
          <w:color w:val="3E4447"/>
          <w:sz w:val="28"/>
          <w:szCs w:val="28"/>
          <w:shd w:val="clear" w:color="auto" w:fill="FFFFFF"/>
          <w:lang w:eastAsia="ru-RU"/>
        </w:rPr>
        <w:t xml:space="preserve"> данного термина</w:t>
      </w:r>
      <w:r w:rsidR="005B447E">
        <w:rPr>
          <w:rFonts w:ascii="Times New Roman" w:eastAsia="Times New Roman" w:hAnsi="Times New Roman" w:cs="Times New Roman"/>
          <w:color w:val="3E4447"/>
          <w:sz w:val="28"/>
          <w:szCs w:val="28"/>
          <w:shd w:val="clear" w:color="auto" w:fill="FFFFFF"/>
          <w:lang w:eastAsia="ru-RU"/>
        </w:rPr>
        <w:t>: «</w:t>
      </w:r>
      <w:r w:rsidR="00966288" w:rsidRPr="0069679E">
        <w:rPr>
          <w:rFonts w:ascii="Times New Roman" w:eastAsia="Times New Roman" w:hAnsi="Times New Roman" w:cs="Times New Roman"/>
          <w:color w:val="3E4447"/>
          <w:sz w:val="28"/>
          <w:szCs w:val="28"/>
          <w:shd w:val="clear" w:color="auto" w:fill="FFFFFF"/>
          <w:lang w:eastAsia="ru-RU"/>
        </w:rPr>
        <w:t>Речевое поведение изучается с точки зрения процесса выборки языка или языкового варианта для построения социально корректного высказывания. Оно реализуется в конкретных видах</w:t>
      </w:r>
      <w:r w:rsidR="00966288" w:rsidRPr="00966288">
        <w:rPr>
          <w:rFonts w:ascii="Times New Roman" w:eastAsia="Times New Roman" w:hAnsi="Times New Roman" w:cs="Times New Roman"/>
          <w:color w:val="3E4447"/>
          <w:sz w:val="28"/>
          <w:szCs w:val="28"/>
          <w:shd w:val="clear" w:color="auto" w:fill="FFFFFF"/>
          <w:lang w:eastAsia="ru-RU"/>
        </w:rPr>
        <w:t xml:space="preserve"> или стратегиях, в зависимости от темы, обстановки, цели общения, ролевых отношений коммуникатор</w:t>
      </w:r>
      <w:r w:rsidR="00966288">
        <w:rPr>
          <w:rFonts w:ascii="Times New Roman" w:eastAsia="Times New Roman" w:hAnsi="Times New Roman" w:cs="Times New Roman"/>
          <w:color w:val="3E4447"/>
          <w:sz w:val="28"/>
          <w:szCs w:val="28"/>
          <w:shd w:val="clear" w:color="auto" w:fill="FFFFFF"/>
          <w:lang w:eastAsia="ru-RU"/>
        </w:rPr>
        <w:t>ов</w:t>
      </w:r>
      <w:r w:rsidR="00966288" w:rsidRPr="00966288">
        <w:rPr>
          <w:rFonts w:ascii="Times New Roman" w:eastAsia="Times New Roman" w:hAnsi="Times New Roman" w:cs="Times New Roman"/>
          <w:color w:val="3E4447"/>
          <w:sz w:val="28"/>
          <w:szCs w:val="28"/>
          <w:shd w:val="clear" w:color="auto" w:fill="FFFFFF"/>
          <w:lang w:eastAsia="ru-RU"/>
        </w:rPr>
        <w:t>, их соц</w:t>
      </w:r>
      <w:r w:rsidR="00966288">
        <w:rPr>
          <w:rFonts w:ascii="Times New Roman" w:eastAsia="Times New Roman" w:hAnsi="Times New Roman" w:cs="Times New Roman"/>
          <w:color w:val="3E4447"/>
          <w:sz w:val="28"/>
          <w:szCs w:val="28"/>
          <w:shd w:val="clear" w:color="auto" w:fill="FFFFFF"/>
          <w:lang w:eastAsia="ru-RU"/>
        </w:rPr>
        <w:t xml:space="preserve">иального статуса и </w:t>
      </w:r>
      <w:r w:rsidR="000F642A">
        <w:rPr>
          <w:rFonts w:ascii="Times New Roman" w:eastAsia="Times New Roman" w:hAnsi="Times New Roman" w:cs="Times New Roman"/>
          <w:color w:val="3E4447"/>
          <w:sz w:val="28"/>
          <w:szCs w:val="28"/>
          <w:shd w:val="clear" w:color="auto" w:fill="FFFFFF"/>
          <w:lang w:eastAsia="ru-RU"/>
        </w:rPr>
        <w:t>установки</w:t>
      </w:r>
      <w:r>
        <w:rPr>
          <w:rFonts w:ascii="Times New Roman" w:eastAsia="Times New Roman" w:hAnsi="Times New Roman" w:cs="Times New Roman"/>
          <w:color w:val="3E4447"/>
          <w:sz w:val="28"/>
          <w:szCs w:val="28"/>
          <w:shd w:val="clear" w:color="auto" w:fill="FFFFFF"/>
          <w:lang w:eastAsia="ru-RU"/>
        </w:rPr>
        <w:t xml:space="preserve">» </w:t>
      </w:r>
      <w:r w:rsidRPr="00B8749C">
        <w:rPr>
          <w:rFonts w:ascii="Times New Roman" w:eastAsia="Times New Roman" w:hAnsi="Times New Roman" w:cs="Times New Roman"/>
          <w:color w:val="3E4447"/>
          <w:sz w:val="28"/>
          <w:szCs w:val="28"/>
          <w:shd w:val="clear" w:color="auto" w:fill="FFFFFF"/>
          <w:lang w:eastAsia="ru-RU"/>
        </w:rPr>
        <w:t>[</w:t>
      </w:r>
      <w:r w:rsidR="00245675">
        <w:rPr>
          <w:rFonts w:ascii="Times New Roman" w:eastAsia="Times New Roman" w:hAnsi="Times New Roman" w:cs="Times New Roman"/>
          <w:color w:val="3E4447"/>
          <w:sz w:val="28"/>
          <w:szCs w:val="28"/>
          <w:shd w:val="clear" w:color="auto" w:fill="FFFFFF"/>
          <w:lang w:eastAsia="ru-RU"/>
        </w:rPr>
        <w:t>5</w:t>
      </w:r>
      <w:r w:rsidRPr="00B8749C">
        <w:rPr>
          <w:rFonts w:ascii="Times New Roman" w:eastAsia="Times New Roman" w:hAnsi="Times New Roman" w:cs="Times New Roman"/>
          <w:color w:val="3E4447"/>
          <w:sz w:val="28"/>
          <w:szCs w:val="28"/>
          <w:shd w:val="clear" w:color="auto" w:fill="FFFFFF"/>
          <w:lang w:eastAsia="ru-RU"/>
        </w:rPr>
        <w:t>]</w:t>
      </w:r>
      <w:r w:rsidR="000F642A">
        <w:rPr>
          <w:rFonts w:ascii="Times New Roman" w:eastAsia="Times New Roman" w:hAnsi="Times New Roman" w:cs="Times New Roman"/>
          <w:color w:val="3E4447"/>
          <w:sz w:val="28"/>
          <w:szCs w:val="28"/>
          <w:shd w:val="clear" w:color="auto" w:fill="FFFFFF"/>
          <w:lang w:eastAsia="ru-RU"/>
        </w:rPr>
        <w:t xml:space="preserve">. </w:t>
      </w:r>
    </w:p>
    <w:p w:rsidR="00497190" w:rsidRDefault="005B447E" w:rsidP="00497190">
      <w:pPr>
        <w:spacing w:after="0" w:line="240" w:lineRule="auto"/>
        <w:ind w:right="-41" w:firstLine="709"/>
        <w:jc w:val="both"/>
        <w:rPr>
          <w:rFonts w:ascii="Times New Roman" w:eastAsia="Times New Roman" w:hAnsi="Times New Roman" w:cs="Times New Roman"/>
          <w:color w:val="3E4447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3E4447"/>
          <w:sz w:val="28"/>
          <w:szCs w:val="28"/>
          <w:shd w:val="clear" w:color="auto" w:fill="FFFFFF"/>
          <w:lang w:eastAsia="ru-RU"/>
        </w:rPr>
        <w:t>Понятие «речевого портрета» невозможно рассматривать без понимания определения речевого поведения и без</w:t>
      </w:r>
      <w:r w:rsidR="00766EB4">
        <w:rPr>
          <w:rFonts w:ascii="Times New Roman" w:eastAsia="Times New Roman" w:hAnsi="Times New Roman" w:cs="Times New Roman"/>
          <w:color w:val="3E4447"/>
          <w:sz w:val="28"/>
          <w:szCs w:val="28"/>
          <w:shd w:val="clear" w:color="auto" w:fill="FFFFFF"/>
          <w:lang w:eastAsia="ru-RU"/>
        </w:rPr>
        <w:t xml:space="preserve"> точного определения его границ и составляющих</w:t>
      </w:r>
      <w:r>
        <w:rPr>
          <w:rFonts w:ascii="Times New Roman" w:eastAsia="Times New Roman" w:hAnsi="Times New Roman" w:cs="Times New Roman"/>
          <w:color w:val="3E4447"/>
          <w:sz w:val="28"/>
          <w:szCs w:val="28"/>
          <w:shd w:val="clear" w:color="auto" w:fill="FFFFFF"/>
          <w:lang w:eastAsia="ru-RU"/>
        </w:rPr>
        <w:t xml:space="preserve"> элементов, входящих в его структуру</w:t>
      </w:r>
      <w:r w:rsidR="00766EB4">
        <w:rPr>
          <w:rFonts w:ascii="Times New Roman" w:eastAsia="Times New Roman" w:hAnsi="Times New Roman" w:cs="Times New Roman"/>
          <w:color w:val="3E4447"/>
          <w:sz w:val="28"/>
          <w:szCs w:val="28"/>
          <w:shd w:val="clear" w:color="auto" w:fill="FFFFFF"/>
          <w:lang w:eastAsia="ru-RU"/>
        </w:rPr>
        <w:t xml:space="preserve">.  Рассмотрение речевого портрета </w:t>
      </w:r>
      <w:r>
        <w:rPr>
          <w:rFonts w:ascii="Times New Roman" w:eastAsia="Times New Roman" w:hAnsi="Times New Roman" w:cs="Times New Roman"/>
          <w:color w:val="3E4447"/>
          <w:sz w:val="28"/>
          <w:szCs w:val="28"/>
          <w:shd w:val="clear" w:color="auto" w:fill="FFFFFF"/>
          <w:lang w:eastAsia="ru-RU"/>
        </w:rPr>
        <w:t>подробно рассматриваются</w:t>
      </w:r>
      <w:r w:rsidR="00A3287C">
        <w:rPr>
          <w:rFonts w:ascii="Times New Roman" w:eastAsia="Times New Roman" w:hAnsi="Times New Roman" w:cs="Times New Roman"/>
          <w:color w:val="3E4447"/>
          <w:sz w:val="28"/>
          <w:szCs w:val="28"/>
          <w:shd w:val="clear" w:color="auto" w:fill="FFFFFF"/>
          <w:lang w:eastAsia="ru-RU"/>
        </w:rPr>
        <w:t xml:space="preserve"> в работах М.В.</w:t>
      </w:r>
      <w:r w:rsidR="00414888">
        <w:rPr>
          <w:rFonts w:ascii="Times New Roman" w:eastAsia="Times New Roman" w:hAnsi="Times New Roman" w:cs="Times New Roman"/>
          <w:color w:val="3E4447"/>
          <w:sz w:val="28"/>
          <w:szCs w:val="28"/>
          <w:shd w:val="clear" w:color="auto" w:fill="FFFFFF"/>
          <w:lang w:eastAsia="ru-RU"/>
        </w:rPr>
        <w:t xml:space="preserve"> </w:t>
      </w:r>
      <w:r w:rsidR="00A3287C">
        <w:rPr>
          <w:rFonts w:ascii="Times New Roman" w:eastAsia="Times New Roman" w:hAnsi="Times New Roman" w:cs="Times New Roman"/>
          <w:color w:val="3E4447"/>
          <w:sz w:val="28"/>
          <w:szCs w:val="28"/>
          <w:shd w:val="clear" w:color="auto" w:fill="FFFFFF"/>
          <w:lang w:eastAsia="ru-RU"/>
        </w:rPr>
        <w:t>Панова, который начинал описывать речевое поведение с фонетического портрета. Он проанализировал манеру и характер произношения отдельных личностей</w:t>
      </w:r>
      <w:r w:rsidR="00D67D72">
        <w:rPr>
          <w:rFonts w:ascii="Times New Roman" w:eastAsia="Times New Roman" w:hAnsi="Times New Roman" w:cs="Times New Roman"/>
          <w:color w:val="3E4447"/>
          <w:sz w:val="28"/>
          <w:szCs w:val="28"/>
          <w:shd w:val="clear" w:color="auto" w:fill="FFFFFF"/>
          <w:lang w:eastAsia="ru-RU"/>
        </w:rPr>
        <w:t xml:space="preserve"> в литературных, публицистических источниках</w:t>
      </w:r>
      <w:r w:rsidR="00A3287C">
        <w:rPr>
          <w:rFonts w:ascii="Times New Roman" w:eastAsia="Times New Roman" w:hAnsi="Times New Roman" w:cs="Times New Roman"/>
          <w:color w:val="3E4447"/>
          <w:sz w:val="28"/>
          <w:szCs w:val="28"/>
          <w:shd w:val="clear" w:color="auto" w:fill="FFFFFF"/>
          <w:lang w:eastAsia="ru-RU"/>
        </w:rPr>
        <w:t xml:space="preserve">, что позволило ему дать некую характеристику языковой литературной нормы в ряду речевых портретов известных общественных деятелей, писателей, ученых. </w:t>
      </w:r>
    </w:p>
    <w:p w:rsidR="003B7A23" w:rsidRDefault="009A6E95" w:rsidP="00497190">
      <w:pPr>
        <w:spacing w:after="0" w:line="240" w:lineRule="auto"/>
        <w:ind w:right="-41" w:firstLine="709"/>
        <w:jc w:val="both"/>
        <w:rPr>
          <w:rFonts w:ascii="Times New Roman" w:eastAsia="Times New Roman" w:hAnsi="Times New Roman" w:cs="Times New Roman"/>
          <w:color w:val="3E4447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3E4447"/>
          <w:sz w:val="28"/>
          <w:szCs w:val="28"/>
          <w:shd w:val="clear" w:color="auto" w:fill="FFFFFF"/>
          <w:lang w:eastAsia="ru-RU"/>
        </w:rPr>
        <w:t>М</w:t>
      </w:r>
      <w:r w:rsidR="00A3287C">
        <w:rPr>
          <w:rFonts w:ascii="Times New Roman" w:eastAsia="Times New Roman" w:hAnsi="Times New Roman" w:cs="Times New Roman"/>
          <w:color w:val="3E4447"/>
          <w:sz w:val="28"/>
          <w:szCs w:val="28"/>
          <w:shd w:val="clear" w:color="auto" w:fill="FFFFFF"/>
          <w:lang w:eastAsia="ru-RU"/>
        </w:rPr>
        <w:t>ы полагаем, что в речевом портрете</w:t>
      </w:r>
      <w:r w:rsidR="005B447E">
        <w:rPr>
          <w:rFonts w:ascii="Times New Roman" w:eastAsia="Times New Roman" w:hAnsi="Times New Roman" w:cs="Times New Roman"/>
          <w:color w:val="3E4447"/>
          <w:sz w:val="28"/>
          <w:szCs w:val="28"/>
          <w:shd w:val="clear" w:color="auto" w:fill="FFFFFF"/>
          <w:lang w:eastAsia="ru-RU"/>
        </w:rPr>
        <w:t xml:space="preserve"> отражается формирование, развитие, трансформация и рождение самой языковой личности.</w:t>
      </w:r>
      <w:r w:rsidR="00A3287C">
        <w:rPr>
          <w:rFonts w:ascii="Times New Roman" w:eastAsia="Times New Roman" w:hAnsi="Times New Roman" w:cs="Times New Roman"/>
          <w:color w:val="3E4447"/>
          <w:sz w:val="28"/>
          <w:szCs w:val="28"/>
          <w:shd w:val="clear" w:color="auto" w:fill="FFFFFF"/>
          <w:lang w:eastAsia="ru-RU"/>
        </w:rPr>
        <w:t xml:space="preserve"> </w:t>
      </w:r>
      <w:r w:rsidR="003B7A23">
        <w:rPr>
          <w:rFonts w:ascii="Times New Roman" w:eastAsia="Times New Roman" w:hAnsi="Times New Roman" w:cs="Times New Roman"/>
          <w:color w:val="3E4447"/>
          <w:sz w:val="28"/>
          <w:szCs w:val="28"/>
          <w:shd w:val="clear" w:color="auto" w:fill="FFFFFF"/>
          <w:lang w:eastAsia="ru-RU"/>
        </w:rPr>
        <w:t xml:space="preserve">Исследование речевого портрета является одним из основных направлений в исследовании языковой личности. В своих работах </w:t>
      </w:r>
      <w:r w:rsidR="00966288" w:rsidRPr="00966288">
        <w:rPr>
          <w:rFonts w:ascii="Times New Roman" w:eastAsia="Times New Roman" w:hAnsi="Times New Roman" w:cs="Times New Roman"/>
          <w:color w:val="3E4447"/>
          <w:sz w:val="28"/>
          <w:szCs w:val="28"/>
          <w:shd w:val="clear" w:color="auto" w:fill="FFFFFF"/>
          <w:lang w:eastAsia="ru-RU"/>
        </w:rPr>
        <w:t xml:space="preserve">Е.В. Осетрова </w:t>
      </w:r>
      <w:r w:rsidR="003B7A23">
        <w:rPr>
          <w:rFonts w:ascii="Times New Roman" w:eastAsia="Times New Roman" w:hAnsi="Times New Roman" w:cs="Times New Roman"/>
          <w:color w:val="3E4447"/>
          <w:sz w:val="28"/>
          <w:szCs w:val="28"/>
          <w:shd w:val="clear" w:color="auto" w:fill="FFFFFF"/>
          <w:lang w:eastAsia="ru-RU"/>
        </w:rPr>
        <w:t xml:space="preserve">также </w:t>
      </w:r>
      <w:r w:rsidR="00966288" w:rsidRPr="00966288">
        <w:rPr>
          <w:rFonts w:ascii="Times New Roman" w:eastAsia="Times New Roman" w:hAnsi="Times New Roman" w:cs="Times New Roman"/>
          <w:color w:val="3E4447"/>
          <w:sz w:val="28"/>
          <w:szCs w:val="28"/>
          <w:shd w:val="clear" w:color="auto" w:fill="FFFFFF"/>
          <w:lang w:eastAsia="ru-RU"/>
        </w:rPr>
        <w:t>отмечает</w:t>
      </w:r>
      <w:r w:rsidR="003B7A23">
        <w:rPr>
          <w:rFonts w:ascii="Times New Roman" w:eastAsia="Times New Roman" w:hAnsi="Times New Roman" w:cs="Times New Roman"/>
          <w:color w:val="3E4447"/>
          <w:sz w:val="28"/>
          <w:szCs w:val="28"/>
          <w:shd w:val="clear" w:color="auto" w:fill="FFFFFF"/>
          <w:lang w:eastAsia="ru-RU"/>
        </w:rPr>
        <w:t>, что огромную</w:t>
      </w:r>
      <w:r w:rsidR="00966288" w:rsidRPr="00966288">
        <w:rPr>
          <w:rFonts w:ascii="Times New Roman" w:eastAsia="Times New Roman" w:hAnsi="Times New Roman" w:cs="Times New Roman"/>
          <w:color w:val="3E4447"/>
          <w:sz w:val="28"/>
          <w:szCs w:val="28"/>
          <w:shd w:val="clear" w:color="auto" w:fill="FFFFFF"/>
          <w:lang w:eastAsia="ru-RU"/>
        </w:rPr>
        <w:t xml:space="preserve"> роль </w:t>
      </w:r>
      <w:r w:rsidR="003B7A23">
        <w:rPr>
          <w:rFonts w:ascii="Times New Roman" w:eastAsia="Times New Roman" w:hAnsi="Times New Roman" w:cs="Times New Roman"/>
          <w:color w:val="3E4447"/>
          <w:sz w:val="28"/>
          <w:szCs w:val="28"/>
          <w:shd w:val="clear" w:color="auto" w:fill="FFFFFF"/>
          <w:lang w:eastAsia="ru-RU"/>
        </w:rPr>
        <w:t xml:space="preserve">в формировании целостного образа личности играет тщательное описание ее </w:t>
      </w:r>
      <w:r w:rsidR="00966288" w:rsidRPr="00966288">
        <w:rPr>
          <w:rFonts w:ascii="Times New Roman" w:eastAsia="Times New Roman" w:hAnsi="Times New Roman" w:cs="Times New Roman"/>
          <w:color w:val="3E4447"/>
          <w:sz w:val="28"/>
          <w:szCs w:val="28"/>
          <w:shd w:val="clear" w:color="auto" w:fill="FFFFFF"/>
          <w:lang w:eastAsia="ru-RU"/>
        </w:rPr>
        <w:t>речевого портрета</w:t>
      </w:r>
      <w:r w:rsidR="003B7A23">
        <w:rPr>
          <w:rFonts w:ascii="Times New Roman" w:eastAsia="Times New Roman" w:hAnsi="Times New Roman" w:cs="Times New Roman"/>
          <w:color w:val="3E4447"/>
          <w:sz w:val="28"/>
          <w:szCs w:val="28"/>
          <w:shd w:val="clear" w:color="auto" w:fill="FFFFFF"/>
          <w:lang w:eastAsia="ru-RU"/>
        </w:rPr>
        <w:t>.</w:t>
      </w:r>
      <w:r w:rsidR="00966288" w:rsidRPr="00966288">
        <w:rPr>
          <w:rFonts w:ascii="Times New Roman" w:eastAsia="Times New Roman" w:hAnsi="Times New Roman" w:cs="Times New Roman"/>
          <w:color w:val="3E4447"/>
          <w:sz w:val="28"/>
          <w:szCs w:val="28"/>
          <w:shd w:val="clear" w:color="auto" w:fill="FFFFFF"/>
          <w:lang w:eastAsia="ru-RU"/>
        </w:rPr>
        <w:t xml:space="preserve"> Т.П. Тарасенко определяет понятие речевого портрета как «совокупность языковых и речевых характеристик коммуникативной личности или определённого социума в отдельно взятый период существования»</w:t>
      </w:r>
      <w:r w:rsidR="003B7A23">
        <w:rPr>
          <w:rFonts w:ascii="Times New Roman" w:eastAsia="Times New Roman" w:hAnsi="Times New Roman" w:cs="Times New Roman"/>
          <w:color w:val="3E4447"/>
          <w:sz w:val="28"/>
          <w:szCs w:val="28"/>
          <w:shd w:val="clear" w:color="auto" w:fill="FFFFFF"/>
          <w:lang w:eastAsia="ru-RU"/>
        </w:rPr>
        <w:t xml:space="preserve"> </w:t>
      </w:r>
      <w:r w:rsidR="003B7A23" w:rsidRPr="003B7A23">
        <w:rPr>
          <w:rFonts w:ascii="Times New Roman" w:eastAsia="Times New Roman" w:hAnsi="Times New Roman" w:cs="Times New Roman"/>
          <w:color w:val="3E4447"/>
          <w:sz w:val="28"/>
          <w:szCs w:val="28"/>
          <w:shd w:val="clear" w:color="auto" w:fill="FFFFFF"/>
          <w:lang w:eastAsia="ru-RU"/>
        </w:rPr>
        <w:t>[</w:t>
      </w:r>
      <w:r w:rsidR="00245675">
        <w:rPr>
          <w:rFonts w:ascii="Times New Roman" w:eastAsia="Times New Roman" w:hAnsi="Times New Roman" w:cs="Times New Roman"/>
          <w:color w:val="3E4447"/>
          <w:sz w:val="28"/>
          <w:szCs w:val="28"/>
          <w:shd w:val="clear" w:color="auto" w:fill="FFFFFF"/>
          <w:lang w:eastAsia="ru-RU"/>
        </w:rPr>
        <w:t>8</w:t>
      </w:r>
      <w:r w:rsidR="003B7A23" w:rsidRPr="003B7A23">
        <w:rPr>
          <w:rFonts w:ascii="Times New Roman" w:eastAsia="Times New Roman" w:hAnsi="Times New Roman" w:cs="Times New Roman"/>
          <w:color w:val="3E4447"/>
          <w:sz w:val="28"/>
          <w:szCs w:val="28"/>
          <w:shd w:val="clear" w:color="auto" w:fill="FFFFFF"/>
          <w:lang w:eastAsia="ru-RU"/>
        </w:rPr>
        <w:t>]</w:t>
      </w:r>
      <w:r w:rsidR="00966288" w:rsidRPr="00966288">
        <w:rPr>
          <w:rFonts w:ascii="Times New Roman" w:eastAsia="Times New Roman" w:hAnsi="Times New Roman" w:cs="Times New Roman"/>
          <w:color w:val="3E4447"/>
          <w:sz w:val="28"/>
          <w:szCs w:val="28"/>
          <w:shd w:val="clear" w:color="auto" w:fill="FFFFFF"/>
          <w:lang w:eastAsia="ru-RU"/>
        </w:rPr>
        <w:t xml:space="preserve">. Исследователь </w:t>
      </w:r>
      <w:r w:rsidR="009C480F">
        <w:rPr>
          <w:rFonts w:ascii="Times New Roman" w:eastAsia="Times New Roman" w:hAnsi="Times New Roman" w:cs="Times New Roman"/>
          <w:color w:val="3E4447"/>
          <w:sz w:val="28"/>
          <w:szCs w:val="28"/>
          <w:shd w:val="clear" w:color="auto" w:fill="FFFFFF"/>
          <w:lang w:eastAsia="ru-RU"/>
        </w:rPr>
        <w:t xml:space="preserve">обращает внимание на существенные, по его мнению, характеристики речевого портрета и выделяет их по следующим </w:t>
      </w:r>
      <w:proofErr w:type="spellStart"/>
      <w:r w:rsidR="009C480F">
        <w:rPr>
          <w:rFonts w:ascii="Times New Roman" w:eastAsia="Times New Roman" w:hAnsi="Times New Roman" w:cs="Times New Roman"/>
          <w:color w:val="3E4447"/>
          <w:sz w:val="28"/>
          <w:szCs w:val="28"/>
          <w:shd w:val="clear" w:color="auto" w:fill="FFFFFF"/>
          <w:lang w:eastAsia="ru-RU"/>
        </w:rPr>
        <w:t>признаким</w:t>
      </w:r>
      <w:proofErr w:type="spellEnd"/>
      <w:r w:rsidR="009C480F">
        <w:rPr>
          <w:rFonts w:ascii="Times New Roman" w:eastAsia="Times New Roman" w:hAnsi="Times New Roman" w:cs="Times New Roman"/>
          <w:color w:val="3E4447"/>
          <w:sz w:val="28"/>
          <w:szCs w:val="28"/>
          <w:shd w:val="clear" w:color="auto" w:fill="FFFFFF"/>
          <w:lang w:eastAsia="ru-RU"/>
        </w:rPr>
        <w:t>:</w:t>
      </w:r>
      <w:r w:rsidR="00966288" w:rsidRPr="00966288">
        <w:rPr>
          <w:rFonts w:ascii="Times New Roman" w:eastAsia="Times New Roman" w:hAnsi="Times New Roman" w:cs="Times New Roman"/>
          <w:color w:val="3E4447"/>
          <w:sz w:val="28"/>
          <w:szCs w:val="28"/>
          <w:shd w:val="clear" w:color="auto" w:fill="FFFFFF"/>
          <w:lang w:eastAsia="ru-RU"/>
        </w:rPr>
        <w:t xml:space="preserve"> возрастные, </w:t>
      </w:r>
      <w:r w:rsidR="00966288" w:rsidRPr="00966288">
        <w:rPr>
          <w:rFonts w:ascii="Times New Roman" w:eastAsia="Times New Roman" w:hAnsi="Times New Roman" w:cs="Times New Roman"/>
          <w:color w:val="3E4447"/>
          <w:sz w:val="28"/>
          <w:szCs w:val="28"/>
          <w:shd w:val="clear" w:color="auto" w:fill="FFFFFF"/>
          <w:lang w:eastAsia="ru-RU"/>
        </w:rPr>
        <w:lastRenderedPageBreak/>
        <w:t>гендерные, психологические, социальные, эт</w:t>
      </w:r>
      <w:r w:rsidR="008F38EC">
        <w:rPr>
          <w:rFonts w:ascii="Times New Roman" w:eastAsia="Times New Roman" w:hAnsi="Times New Roman" w:cs="Times New Roman"/>
          <w:color w:val="3E4447"/>
          <w:sz w:val="28"/>
          <w:szCs w:val="28"/>
          <w:shd w:val="clear" w:color="auto" w:fill="FFFFFF"/>
          <w:lang w:eastAsia="ru-RU"/>
        </w:rPr>
        <w:t xml:space="preserve">нокультурные и лингвистические </w:t>
      </w:r>
      <w:r w:rsidR="003B7A23" w:rsidRPr="003B7A23">
        <w:rPr>
          <w:rFonts w:ascii="Times New Roman" w:eastAsia="Times New Roman" w:hAnsi="Times New Roman" w:cs="Times New Roman"/>
          <w:color w:val="3E4447"/>
          <w:sz w:val="28"/>
          <w:szCs w:val="28"/>
          <w:shd w:val="clear" w:color="auto" w:fill="FFFFFF"/>
          <w:lang w:eastAsia="ru-RU"/>
        </w:rPr>
        <w:t>[</w:t>
      </w:r>
      <w:r w:rsidR="00245675">
        <w:rPr>
          <w:rFonts w:ascii="Times New Roman" w:eastAsia="Times New Roman" w:hAnsi="Times New Roman" w:cs="Times New Roman"/>
          <w:color w:val="3E4447"/>
          <w:sz w:val="28"/>
          <w:szCs w:val="28"/>
          <w:shd w:val="clear" w:color="auto" w:fill="FFFFFF"/>
          <w:lang w:eastAsia="ru-RU"/>
        </w:rPr>
        <w:t>8</w:t>
      </w:r>
      <w:r w:rsidR="003B7A23" w:rsidRPr="003B7A23">
        <w:rPr>
          <w:rFonts w:ascii="Times New Roman" w:eastAsia="Times New Roman" w:hAnsi="Times New Roman" w:cs="Times New Roman"/>
          <w:color w:val="3E4447"/>
          <w:sz w:val="28"/>
          <w:szCs w:val="28"/>
          <w:shd w:val="clear" w:color="auto" w:fill="FFFFFF"/>
          <w:lang w:eastAsia="ru-RU"/>
        </w:rPr>
        <w:t>]</w:t>
      </w:r>
      <w:r w:rsidR="00966288" w:rsidRPr="00966288">
        <w:rPr>
          <w:rFonts w:ascii="Times New Roman" w:eastAsia="Times New Roman" w:hAnsi="Times New Roman" w:cs="Times New Roman"/>
          <w:color w:val="3E4447"/>
          <w:sz w:val="28"/>
          <w:szCs w:val="28"/>
          <w:shd w:val="clear" w:color="auto" w:fill="FFFFFF"/>
          <w:lang w:eastAsia="ru-RU"/>
        </w:rPr>
        <w:t xml:space="preserve">. </w:t>
      </w:r>
    </w:p>
    <w:p w:rsidR="008F38EC" w:rsidRDefault="00966288" w:rsidP="00497190">
      <w:pPr>
        <w:spacing w:after="0" w:line="240" w:lineRule="auto"/>
        <w:ind w:right="-41" w:firstLine="709"/>
        <w:jc w:val="both"/>
        <w:rPr>
          <w:rFonts w:ascii="Times New Roman" w:eastAsia="Times New Roman" w:hAnsi="Times New Roman" w:cs="Times New Roman"/>
          <w:color w:val="3E4447"/>
          <w:sz w:val="28"/>
          <w:szCs w:val="28"/>
          <w:shd w:val="clear" w:color="auto" w:fill="FFFFFF"/>
          <w:lang w:eastAsia="ru-RU"/>
        </w:rPr>
      </w:pPr>
      <w:r w:rsidRPr="00966288">
        <w:rPr>
          <w:rFonts w:ascii="Times New Roman" w:eastAsia="Times New Roman" w:hAnsi="Times New Roman" w:cs="Times New Roman"/>
          <w:color w:val="3E4447"/>
          <w:sz w:val="28"/>
          <w:szCs w:val="28"/>
          <w:shd w:val="clear" w:color="auto" w:fill="FFFFFF"/>
          <w:lang w:eastAsia="ru-RU"/>
        </w:rPr>
        <w:t xml:space="preserve">Речевое поведение </w:t>
      </w:r>
      <w:r w:rsidR="003B7A23">
        <w:rPr>
          <w:rFonts w:ascii="Times New Roman" w:eastAsia="Times New Roman" w:hAnsi="Times New Roman" w:cs="Times New Roman"/>
          <w:color w:val="3E4447"/>
          <w:sz w:val="28"/>
          <w:szCs w:val="28"/>
          <w:shd w:val="clear" w:color="auto" w:fill="FFFFFF"/>
          <w:lang w:eastAsia="ru-RU"/>
        </w:rPr>
        <w:t xml:space="preserve">как часть описания языкового портрета языковой личности изучалось и анализировалось в исследованиях </w:t>
      </w:r>
      <w:r w:rsidR="009C480F">
        <w:rPr>
          <w:rFonts w:ascii="Times New Roman" w:eastAsia="Times New Roman" w:hAnsi="Times New Roman" w:cs="Times New Roman"/>
          <w:color w:val="3E4447"/>
          <w:sz w:val="28"/>
          <w:szCs w:val="28"/>
          <w:shd w:val="clear" w:color="auto" w:fill="FFFFFF"/>
          <w:lang w:eastAsia="ru-RU"/>
        </w:rPr>
        <w:t xml:space="preserve">многих известных </w:t>
      </w:r>
      <w:r w:rsidR="00766EB4">
        <w:rPr>
          <w:rFonts w:ascii="Times New Roman" w:eastAsia="Times New Roman" w:hAnsi="Times New Roman" w:cs="Times New Roman"/>
          <w:color w:val="3E4447"/>
          <w:sz w:val="28"/>
          <w:szCs w:val="28"/>
          <w:shd w:val="clear" w:color="auto" w:fill="FFFFFF"/>
          <w:lang w:eastAsia="ru-RU"/>
        </w:rPr>
        <w:t>ученых-психологов (Л.С. Выгот</w:t>
      </w:r>
      <w:r w:rsidRPr="00966288">
        <w:rPr>
          <w:rFonts w:ascii="Times New Roman" w:eastAsia="Times New Roman" w:hAnsi="Times New Roman" w:cs="Times New Roman"/>
          <w:color w:val="3E4447"/>
          <w:sz w:val="28"/>
          <w:szCs w:val="28"/>
          <w:shd w:val="clear" w:color="auto" w:fill="FFFFFF"/>
          <w:lang w:eastAsia="ru-RU"/>
        </w:rPr>
        <w:t xml:space="preserve">ского, А.Н Леонтьева, А.Р. </w:t>
      </w:r>
      <w:proofErr w:type="spellStart"/>
      <w:r w:rsidRPr="00966288">
        <w:rPr>
          <w:rFonts w:ascii="Times New Roman" w:eastAsia="Times New Roman" w:hAnsi="Times New Roman" w:cs="Times New Roman"/>
          <w:color w:val="3E4447"/>
          <w:sz w:val="28"/>
          <w:szCs w:val="28"/>
          <w:shd w:val="clear" w:color="auto" w:fill="FFFFFF"/>
          <w:lang w:eastAsia="ru-RU"/>
        </w:rPr>
        <w:t>Л</w:t>
      </w:r>
      <w:r w:rsidR="003B7A23">
        <w:rPr>
          <w:rFonts w:ascii="Times New Roman" w:eastAsia="Times New Roman" w:hAnsi="Times New Roman" w:cs="Times New Roman"/>
          <w:color w:val="3E4447"/>
          <w:sz w:val="28"/>
          <w:szCs w:val="28"/>
          <w:shd w:val="clear" w:color="auto" w:fill="FFFFFF"/>
          <w:lang w:eastAsia="ru-RU"/>
        </w:rPr>
        <w:t>а</w:t>
      </w:r>
      <w:r w:rsidRPr="00966288">
        <w:rPr>
          <w:rFonts w:ascii="Times New Roman" w:eastAsia="Times New Roman" w:hAnsi="Times New Roman" w:cs="Times New Roman"/>
          <w:color w:val="3E4447"/>
          <w:sz w:val="28"/>
          <w:szCs w:val="28"/>
          <w:shd w:val="clear" w:color="auto" w:fill="FFFFFF"/>
          <w:lang w:eastAsia="ru-RU"/>
        </w:rPr>
        <w:t>урии</w:t>
      </w:r>
      <w:proofErr w:type="spellEnd"/>
      <w:r w:rsidRPr="00966288">
        <w:rPr>
          <w:rFonts w:ascii="Times New Roman" w:eastAsia="Times New Roman" w:hAnsi="Times New Roman" w:cs="Times New Roman"/>
          <w:color w:val="3E4447"/>
          <w:sz w:val="28"/>
          <w:szCs w:val="28"/>
          <w:shd w:val="clear" w:color="auto" w:fill="FFFFFF"/>
          <w:lang w:eastAsia="ru-RU"/>
        </w:rPr>
        <w:t xml:space="preserve"> и др.) и лингвистов (Т.Г. Винокур, Е.А. Земской, Л.В. Щербы и др.).</w:t>
      </w:r>
      <w:r w:rsidR="008F38EC">
        <w:rPr>
          <w:rFonts w:ascii="Times New Roman" w:eastAsia="Times New Roman" w:hAnsi="Times New Roman" w:cs="Times New Roman"/>
          <w:color w:val="3E4447"/>
          <w:sz w:val="28"/>
          <w:szCs w:val="28"/>
          <w:shd w:val="clear" w:color="auto" w:fill="FFFFFF"/>
          <w:lang w:eastAsia="ru-RU"/>
        </w:rPr>
        <w:t xml:space="preserve"> Речевое поведение </w:t>
      </w:r>
      <w:r w:rsidR="009C480F">
        <w:rPr>
          <w:rFonts w:ascii="Times New Roman" w:eastAsia="Times New Roman" w:hAnsi="Times New Roman" w:cs="Times New Roman"/>
          <w:color w:val="3E4447"/>
          <w:sz w:val="28"/>
          <w:szCs w:val="28"/>
          <w:shd w:val="clear" w:color="auto" w:fill="FFFFFF"/>
          <w:lang w:eastAsia="ru-RU"/>
        </w:rPr>
        <w:t xml:space="preserve">подробно </w:t>
      </w:r>
      <w:r w:rsidR="008F38EC">
        <w:rPr>
          <w:rFonts w:ascii="Times New Roman" w:eastAsia="Times New Roman" w:hAnsi="Times New Roman" w:cs="Times New Roman"/>
          <w:color w:val="3E4447"/>
          <w:sz w:val="28"/>
          <w:szCs w:val="28"/>
          <w:shd w:val="clear" w:color="auto" w:fill="FFFFFF"/>
          <w:lang w:eastAsia="ru-RU"/>
        </w:rPr>
        <w:t xml:space="preserve">рассматривалось в аспекте психолингвистического направления </w:t>
      </w:r>
      <w:r w:rsidR="009C480F">
        <w:rPr>
          <w:rFonts w:ascii="Times New Roman" w:eastAsia="Times New Roman" w:hAnsi="Times New Roman" w:cs="Times New Roman"/>
          <w:color w:val="3E4447"/>
          <w:sz w:val="28"/>
          <w:szCs w:val="28"/>
          <w:shd w:val="clear" w:color="auto" w:fill="FFFFFF"/>
          <w:lang w:eastAsia="ru-RU"/>
        </w:rPr>
        <w:t>современного языкознания</w:t>
      </w:r>
      <w:r w:rsidR="008F38EC">
        <w:rPr>
          <w:rFonts w:ascii="Times New Roman" w:eastAsia="Times New Roman" w:hAnsi="Times New Roman" w:cs="Times New Roman"/>
          <w:color w:val="3E4447"/>
          <w:sz w:val="28"/>
          <w:szCs w:val="28"/>
          <w:shd w:val="clear" w:color="auto" w:fill="FFFFFF"/>
          <w:lang w:eastAsia="ru-RU"/>
        </w:rPr>
        <w:t>.</w:t>
      </w:r>
    </w:p>
    <w:p w:rsidR="00966288" w:rsidRPr="00966288" w:rsidRDefault="007055A9" w:rsidP="00497190">
      <w:pPr>
        <w:spacing w:after="0" w:line="240" w:lineRule="auto"/>
        <w:ind w:right="-4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E4447"/>
          <w:sz w:val="28"/>
          <w:szCs w:val="28"/>
          <w:shd w:val="clear" w:color="auto" w:fill="FFFFFF"/>
          <w:lang w:eastAsia="ru-RU"/>
        </w:rPr>
        <w:t xml:space="preserve"> </w:t>
      </w:r>
      <w:r w:rsidR="000018B9">
        <w:rPr>
          <w:rFonts w:ascii="Times New Roman" w:eastAsia="Times New Roman" w:hAnsi="Times New Roman" w:cs="Times New Roman"/>
          <w:color w:val="3E4447"/>
          <w:sz w:val="28"/>
          <w:szCs w:val="28"/>
          <w:shd w:val="clear" w:color="auto" w:fill="FFFFFF"/>
          <w:lang w:eastAsia="ru-RU"/>
        </w:rPr>
        <w:t xml:space="preserve">Оно из точных толкований термина речевого поведения дает И.А. Зимняя в своих трудах по </w:t>
      </w:r>
      <w:proofErr w:type="spellStart"/>
      <w:r w:rsidR="000018B9">
        <w:rPr>
          <w:rFonts w:ascii="Times New Roman" w:eastAsia="Times New Roman" w:hAnsi="Times New Roman" w:cs="Times New Roman"/>
          <w:color w:val="3E4447"/>
          <w:sz w:val="28"/>
          <w:szCs w:val="28"/>
          <w:shd w:val="clear" w:color="auto" w:fill="FFFFFF"/>
          <w:lang w:eastAsia="ru-RU"/>
        </w:rPr>
        <w:t>лингвопсихологии</w:t>
      </w:r>
      <w:proofErr w:type="spellEnd"/>
      <w:r w:rsidR="000018B9">
        <w:rPr>
          <w:rFonts w:ascii="Times New Roman" w:eastAsia="Times New Roman" w:hAnsi="Times New Roman" w:cs="Times New Roman"/>
          <w:color w:val="3E4447"/>
          <w:sz w:val="28"/>
          <w:szCs w:val="28"/>
          <w:shd w:val="clear" w:color="auto" w:fill="FFFFFF"/>
          <w:lang w:eastAsia="ru-RU"/>
        </w:rPr>
        <w:t xml:space="preserve"> речевой деятельности, определяя данное понятие как неотъемлемую часть целой системы последовательных действий и поступков человека в процессе коммуникации </w:t>
      </w:r>
      <w:r w:rsidR="00766EB4" w:rsidRPr="00766EB4">
        <w:rPr>
          <w:rFonts w:ascii="Times New Roman" w:eastAsia="Times New Roman" w:hAnsi="Times New Roman" w:cs="Times New Roman"/>
          <w:color w:val="3E4447"/>
          <w:sz w:val="28"/>
          <w:szCs w:val="28"/>
          <w:shd w:val="clear" w:color="auto" w:fill="FFFFFF"/>
          <w:lang w:eastAsia="ru-RU"/>
        </w:rPr>
        <w:t>[</w:t>
      </w:r>
      <w:r w:rsidR="00245675">
        <w:rPr>
          <w:rFonts w:ascii="Times New Roman" w:eastAsia="Times New Roman" w:hAnsi="Times New Roman" w:cs="Times New Roman"/>
          <w:color w:val="3E4447"/>
          <w:sz w:val="28"/>
          <w:szCs w:val="28"/>
          <w:shd w:val="clear" w:color="auto" w:fill="FFFFFF"/>
          <w:lang w:eastAsia="ru-RU"/>
        </w:rPr>
        <w:t>6</w:t>
      </w:r>
      <w:r w:rsidR="00766EB4" w:rsidRPr="00766EB4">
        <w:rPr>
          <w:rFonts w:ascii="Times New Roman" w:eastAsia="Times New Roman" w:hAnsi="Times New Roman" w:cs="Times New Roman"/>
          <w:color w:val="3E4447"/>
          <w:sz w:val="28"/>
          <w:szCs w:val="28"/>
          <w:shd w:val="clear" w:color="auto" w:fill="FFFFFF"/>
          <w:lang w:eastAsia="ru-RU"/>
        </w:rPr>
        <w:t>]</w:t>
      </w:r>
      <w:r w:rsidR="00966288" w:rsidRPr="00966288">
        <w:rPr>
          <w:rFonts w:ascii="Times New Roman" w:eastAsia="Times New Roman" w:hAnsi="Times New Roman" w:cs="Times New Roman"/>
          <w:color w:val="3E4447"/>
          <w:sz w:val="28"/>
          <w:szCs w:val="28"/>
          <w:shd w:val="clear" w:color="auto" w:fill="FFFFFF"/>
          <w:lang w:eastAsia="ru-RU"/>
        </w:rPr>
        <w:t xml:space="preserve">. </w:t>
      </w:r>
    </w:p>
    <w:p w:rsidR="000018B9" w:rsidRDefault="008F38EC" w:rsidP="0049719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E4447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3E4447"/>
          <w:sz w:val="28"/>
          <w:szCs w:val="28"/>
          <w:shd w:val="clear" w:color="auto" w:fill="FFFFFF"/>
          <w:lang w:eastAsia="ru-RU"/>
        </w:rPr>
        <w:t xml:space="preserve">Что же составляет так называемый коммуникативный этикет речевой культуры современного менеджера? Прежде всего – это высшая степень владения языком. </w:t>
      </w:r>
      <w:r w:rsidR="000018B9">
        <w:rPr>
          <w:rFonts w:ascii="Times New Roman" w:eastAsia="Times New Roman" w:hAnsi="Times New Roman" w:cs="Times New Roman"/>
          <w:color w:val="3E4447"/>
          <w:sz w:val="28"/>
          <w:szCs w:val="28"/>
          <w:shd w:val="clear" w:color="auto" w:fill="FFFFFF"/>
          <w:lang w:eastAsia="ru-RU"/>
        </w:rPr>
        <w:t xml:space="preserve">Знание языковых норм, правила использования и употребления тех или иных языковых средств, понимание условий общения, ситуаций общения, характер представления информации партнеров по общению т.п. </w:t>
      </w:r>
    </w:p>
    <w:p w:rsidR="009A6E95" w:rsidRDefault="00766EB4" w:rsidP="00497190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Каковы же основные элементы речевого портрета современного менеджера? Запросы современного рынка труда диктуют свой набор черт, которыми должен обладать представитель это</w:t>
      </w:r>
      <w:r w:rsidR="00087F9F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й</w:t>
      </w:r>
      <w: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профессии. Это, прежде всего, </w:t>
      </w:r>
      <w:r w:rsidR="00087F9F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волевой характер, высокий интеллект, базовые профессиональные знания, этот набор навыков практически остался неизменен уже несколько десятков лет. Что же появилось нового в требованиях сегодняшней конъюнктуры рынка труда? И это касается именно речевого портрета современного менеджера.</w:t>
      </w:r>
      <w:r w:rsidR="002E53A7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</w:t>
      </w:r>
    </w:p>
    <w:p w:rsidR="00497190" w:rsidRDefault="002E53A7" w:rsidP="00497190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Умение воздействовать на партнеров в процессе деловой коммуникации в целях совместной деятельно</w:t>
      </w:r>
      <w:r w:rsidR="00172995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сти;</w:t>
      </w:r>
      <w: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владение </w:t>
      </w:r>
      <w:r w:rsidR="009C480F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основами риторики и ораторского мастерства</w:t>
      </w:r>
      <w: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, которые являются </w:t>
      </w:r>
      <w:r w:rsidR="000018B9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полным</w:t>
      </w:r>
      <w: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отражением лидерских качеств</w:t>
      </w:r>
      <w:r w:rsidR="00172995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; у</w:t>
      </w:r>
      <w: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мение видеть и чувствовать </w:t>
      </w:r>
      <w:r w:rsidR="009C480F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направление своей будущей профессиональной деятельности </w:t>
      </w:r>
      <w:r w:rsidR="00172995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– </w:t>
      </w:r>
      <w:r w:rsidR="009C480F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проекция будущих целей и задач</w:t>
      </w:r>
      <w:r w:rsidR="00172995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,</w:t>
      </w:r>
      <w:r w:rsidR="009C480F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определение стратегии деятельности на перспективу.</w:t>
      </w:r>
      <w:r w:rsidR="00BD4F2C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</w:t>
      </w:r>
      <w:r w:rsidR="009C480F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Стремления современного менеджера должны определяться очень точно, ясно и прозрачно не только им самим, но это должно быть понятно</w:t>
      </w:r>
      <w:r w:rsidR="00254CC3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,</w:t>
      </w:r>
      <w:r w:rsidR="009C480F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как</w:t>
      </w:r>
      <w:r w:rsidR="00BD4F2C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</w:t>
      </w:r>
      <w:r w:rsidR="009C480F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для</w:t>
      </w:r>
      <w:r w:rsidR="00BD4F2C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</w:t>
      </w:r>
      <w:r w:rsidR="009C480F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большой</w:t>
      </w:r>
      <w:r w:rsidR="00BD4F2C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аудитории, так </w:t>
      </w:r>
      <w:r w:rsidR="009C480F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и для</w:t>
      </w:r>
      <w:r w:rsidR="00BD4F2C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отдельного участника коммуникации.</w:t>
      </w:r>
      <w:r w:rsidR="009A6E95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</w:t>
      </w:r>
    </w:p>
    <w:p w:rsidR="00414888" w:rsidRDefault="009A6E95" w:rsidP="00497190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Убеждающий фактор в речи современного управленца – это один из способов воздействия на людей. Содержание речи безусловно имеет определяющее смысловое значение, а убежденность в голосе, оттенок эмоциональной вовлеченности и участия – это черта речевого стиля – здесь проявляется демонстрация владения собой, умение преподнести информацию через невербальные средства (осанка, интонация, тембр голоса и т.п.)</w:t>
      </w:r>
      <w:r w:rsidR="00975053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. Убеждение</w:t>
      </w:r>
      <w:r w:rsidR="009D7CD4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в правоте своих доводов, настойчивость в достижении </w:t>
      </w:r>
      <w:r w:rsidR="009D7CD4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lastRenderedPageBreak/>
        <w:t xml:space="preserve">коммуникативной цели проявляется во взаимодействии с аудиторией. Этот прием может применятся в рамках техники волевого воздействия как на аудиторию, так и на конкретного человека. </w:t>
      </w:r>
    </w:p>
    <w:p w:rsidR="00766EB4" w:rsidRDefault="00414888" w:rsidP="00497190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Говорящий должен обладать таким качеством – как терпение. Аргументировать свой довод лишь в подходящий момент, одновременно продумывая тактику последующих действий. Применять технику «речевого» хладнокровия.</w:t>
      </w:r>
    </w:p>
    <w:p w:rsidR="00414888" w:rsidRDefault="00414888" w:rsidP="00497190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41488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Однако в некоторых речевых ситуациях, когда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возникает пауза на обдумывание ответа, необходимо следовать тактике «речевой инициативы», т.е. взятие инициативы в свои руки с помощью, например, наводящих или риторических вопросов.</w:t>
      </w:r>
    </w:p>
    <w:p w:rsidR="004776A6" w:rsidRDefault="004776A6" w:rsidP="00497190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Отмечаем, что в последнее время преобладает тенденция в речевом поведении руководителей компаний обозначение социального лидера в беседе:</w:t>
      </w:r>
    </w:p>
    <w:p w:rsidR="004776A6" w:rsidRPr="004776A6" w:rsidRDefault="004776A6" w:rsidP="00497190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1) </w:t>
      </w:r>
      <w:r w:rsidRPr="004776A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Введение в разговор новой тематики (вместо традиционного следования одной теме);</w:t>
      </w:r>
    </w:p>
    <w:p w:rsidR="004776A6" w:rsidRPr="004776A6" w:rsidRDefault="004776A6" w:rsidP="00497190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2) </w:t>
      </w:r>
      <w:r w:rsidRPr="004776A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Постоянное оценивание и выражение этой оценки по высказываниям партнеров по коммуникации;</w:t>
      </w:r>
    </w:p>
    <w:p w:rsidR="004776A6" w:rsidRPr="0069679E" w:rsidRDefault="0069679E" w:rsidP="00497190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3) </w:t>
      </w:r>
      <w:r w:rsidR="004776A6" w:rsidRPr="0069679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Навыки по </w:t>
      </w:r>
      <w:r w:rsidR="00124526" w:rsidRPr="0069679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налаживанию коммуникативно</w:t>
      </w:r>
      <w:r w:rsidRPr="0069679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й</w:t>
      </w:r>
      <w:r w:rsidR="00124526" w:rsidRPr="0069679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69679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кол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ла</w:t>
      </w:r>
      <w:r w:rsidRPr="0069679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барации</w:t>
      </w:r>
      <w:proofErr w:type="spellEnd"/>
      <w:r w:rsidRPr="0069679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посредством свободного владения </w:t>
      </w:r>
      <w:r w:rsidR="003058D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различными стилями речи, умение слышат</w:t>
      </w:r>
      <w:r w:rsidR="00C12A3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ь</w:t>
      </w:r>
      <w:r w:rsidR="003058D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партнера по коммуникации, </w:t>
      </w:r>
      <w:r w:rsidR="00C12A3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понимать тему беседы, включаться в нее на любом этапе,</w:t>
      </w:r>
      <w:r w:rsidR="003058D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правильно задать вопрос, который может изменить ход коммуникации и т.д.</w:t>
      </w:r>
    </w:p>
    <w:p w:rsidR="00414888" w:rsidRDefault="00891922" w:rsidP="00497190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49719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Все вышеперечисленные характеристики составляют основу, фундамент речевой стилистики современных менеджеров</w:t>
      </w:r>
      <w:r w:rsidR="00497190" w:rsidRPr="0049719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 Однако детали речевого поведения каждого менеджера уникальны.</w:t>
      </w:r>
      <w:r w:rsidR="0049719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Лексический запас, умение в полной мере владеть языковым арсеналом, владение техниками </w:t>
      </w:r>
      <w:r w:rsidR="00832C8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коммуникации</w:t>
      </w:r>
      <w:r w:rsidR="0049719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в индивидуальном и групповом общении, отношение к содержанию высказывания и т.д. Именно эти черты определяют индивидуальный портрет личности менеджера.</w:t>
      </w:r>
    </w:p>
    <w:p w:rsidR="00497190" w:rsidRDefault="00497190" w:rsidP="00497190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Таким образом, речевой портрет </w:t>
      </w:r>
      <w:r w:rsidR="000060D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сегодняшнего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менеджера, отвечающ</w:t>
      </w:r>
      <w:r w:rsidR="00DA090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ий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требованиям и запросам </w:t>
      </w:r>
      <w:r w:rsidR="00DA090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современного работодателя</w:t>
      </w:r>
      <w:r w:rsidR="00832C8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состоит из индивидуальных предпочтений и желаний каждой конкретной </w:t>
      </w:r>
      <w:r w:rsidR="00DA090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языковой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личности</w:t>
      </w:r>
      <w:r w:rsidR="00DA090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использовать в речи весь потенциал базовых коммуникативных знаний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r w:rsidR="000060D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и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могут использоваться ею с разной степень</w:t>
      </w:r>
      <w:r w:rsidR="000060D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ю интенсивности и эффективности, что делают эту личность уникальной и узнаваемой. </w:t>
      </w:r>
    </w:p>
    <w:p w:rsidR="000060D4" w:rsidRDefault="000060D4" w:rsidP="00497190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Стоит отметить, что в современных теориях о специфики формирования </w:t>
      </w:r>
      <w:r w:rsidR="0009300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языковой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личности не предложен</w:t>
      </w:r>
      <w:r w:rsidR="008C382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един</w:t>
      </w:r>
      <w:r w:rsidR="008C382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ого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алгоритм</w:t>
      </w:r>
      <w:r w:rsidR="008C382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анализа речевого портрета специалиста в какой-либо области.</w:t>
      </w:r>
      <w:r w:rsidR="008C382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Однако выделяются некоторые моменты, которые описывают многие современные исследователи </w:t>
      </w:r>
      <w:r w:rsidR="008C382D" w:rsidRPr="00BA4E9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[1</w:t>
      </w:r>
      <w:r w:rsidR="008C382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; 4; 7</w:t>
      </w:r>
      <w:r w:rsidR="008C382D" w:rsidRPr="00BA4E9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]</w:t>
      </w:r>
      <w:r w:rsidR="008C382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:</w:t>
      </w:r>
    </w:p>
    <w:p w:rsidR="008C382D" w:rsidRDefault="00BA4E94" w:rsidP="00832C83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1) </w:t>
      </w:r>
      <w:r w:rsidR="008C382D" w:rsidRPr="00BA4E9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Уровень владения </w:t>
      </w:r>
      <w:r w:rsidR="00254CC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словарным запасом на уровне лексики, </w:t>
      </w:r>
      <w:r w:rsidRPr="00BA4E9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который определяет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ся</w:t>
      </w:r>
      <w:r w:rsidRPr="00BA4E9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особенност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ью</w:t>
      </w:r>
      <w:r w:rsidRPr="00BA4E9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индивидуального словоупотребления;</w:t>
      </w:r>
    </w:p>
    <w:p w:rsidR="00BA4E94" w:rsidRPr="00BA4E94" w:rsidRDefault="00BA4E94" w:rsidP="00832C83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>2) Уровень ментальности, мировоззрения, который продуцируется через призму значений слов и выражений</w:t>
      </w:r>
      <w:r w:rsidR="0009300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говорящего. Все это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отража</w:t>
      </w:r>
      <w:r w:rsidR="0009300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ет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09300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его конкретную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индивидуальную </w:t>
      </w:r>
      <w:r w:rsidR="00272D9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языковую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картину</w:t>
      </w:r>
      <w:r w:rsidR="0009300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мира;</w:t>
      </w:r>
    </w:p>
    <w:p w:rsidR="008C382D" w:rsidRDefault="00BA4E94" w:rsidP="00832C83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3) Уровень владения коммуникативных тактик, стратегий и ролей</w:t>
      </w:r>
      <w:r w:rsidR="00272D9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 необходимых для проведения эффективной коммуникации.</w:t>
      </w:r>
    </w:p>
    <w:p w:rsidR="00272D9D" w:rsidRDefault="00272D9D" w:rsidP="00832C83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Предлагаемая схема </w:t>
      </w:r>
      <w:r w:rsidR="00A4223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изучения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речевого портрета в данной работе имеет следующую структуру:</w:t>
      </w:r>
    </w:p>
    <w:p w:rsidR="00272D9D" w:rsidRPr="00EC159E" w:rsidRDefault="00A42230" w:rsidP="00EC159E">
      <w:pPr>
        <w:pStyle w:val="a3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EC159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владение языковыми единицами всех уровней;</w:t>
      </w:r>
    </w:p>
    <w:p w:rsidR="00A42230" w:rsidRDefault="00A42230" w:rsidP="00832C83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2) </w:t>
      </w:r>
      <w:r w:rsidRPr="00A4223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владение нормами речевого этикета (специфика речевого поведения);</w:t>
      </w:r>
    </w:p>
    <w:p w:rsidR="00A42230" w:rsidRDefault="00A42230" w:rsidP="00832C83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3) ментальные особенности языковых проявлений в языковой картине мира</w:t>
      </w:r>
      <w:r w:rsidR="00832C8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участников общения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p w:rsidR="00A42230" w:rsidRPr="00A42230" w:rsidRDefault="00A42230" w:rsidP="00832C83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Речевой портрет современного менеджера складывается из умения индивида планировать, организовать и завершать процессы, связанные с коммуникативной деятельностью; менеджер </w:t>
      </w:r>
      <w:r w:rsidR="0074550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должен уметь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работать, получать и обрабатывать информацию из разных источников, в том числе на цифровых носителях</w:t>
      </w:r>
      <w:r w:rsidR="0074550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с использованием «сквозных» технологий и инструментов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Он также </w:t>
      </w:r>
      <w:r w:rsidR="0074550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должен достаточно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оперативно реагировать на какие-либо процессы</w:t>
      </w:r>
      <w:r w:rsidR="0074550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внешнего мира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и принимать решения</w:t>
      </w:r>
      <w:r w:rsidR="00832C8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 регулирующие отношения внутри коллектива и т.п.</w:t>
      </w:r>
    </w:p>
    <w:p w:rsidR="003058D4" w:rsidRPr="002A57AE" w:rsidRDefault="003058D4" w:rsidP="00832C83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  <w:r w:rsidRPr="002A57AE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Бизнес </w:t>
      </w:r>
      <w:r>
        <w:rPr>
          <w:rFonts w:ascii="Times New Roman" w:eastAsia="Times New Roman" w:hAnsi="Times New Roman" w:cs="Times New Roman"/>
          <w:color w:val="3E4447"/>
          <w:sz w:val="28"/>
          <w:szCs w:val="28"/>
          <w:shd w:val="clear" w:color="auto" w:fill="FFFFFF"/>
          <w:lang w:eastAsia="ru-RU"/>
        </w:rPr>
        <w:t>˗˗</w:t>
      </w:r>
      <w:r w:rsidRPr="002A57AE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эт</w:t>
      </w:r>
      <w: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о не только знание конъюнктуры и законов рынка продаж</w:t>
      </w:r>
      <w:r w:rsidR="00164867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, законов спроса, отдельных </w:t>
      </w:r>
      <w:r w:rsidR="008F53EE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его </w:t>
      </w:r>
      <w:r w:rsidR="00164867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сегментов</w:t>
      </w:r>
      <w: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, современный бизнес </w:t>
      </w:r>
      <w:r w:rsidR="00164867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сегодня </w:t>
      </w:r>
      <w: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– это умение разговаривать с людьми и наладить с любым клиентом контакт</w:t>
      </w:r>
      <w:r w:rsidR="007F1659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, чтобы это в дальнейшем отразилось на э</w:t>
      </w:r>
      <w:r w:rsidR="008F53EE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ффективности как самого общения</w:t>
      </w:r>
      <w:r w:rsidR="007F1659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, так и его результатов</w:t>
      </w:r>
      <w: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.</w:t>
      </w:r>
    </w:p>
    <w:p w:rsidR="003058D4" w:rsidRDefault="003058D4" w:rsidP="00832C83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  <w:r w:rsidRPr="002A57AE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Уметь выразить свою мысль ярко, образно, убедительно, доступно, уметь расположить к себе собеседника, аудиторию, уметь грамотно вести деловую переписку, составить текст документа должен не только менеджер, руководитель предприятия. Эти требования распространяются на всех людей, вступающих в социально-правовые отношения и руковод</w:t>
      </w:r>
      <w: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ящих действиями других людей </w:t>
      </w:r>
      <w:r w:rsidRPr="00B8749C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[</w:t>
      </w:r>
      <w: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7</w:t>
      </w:r>
      <w:r w:rsidRPr="00B8749C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]</w:t>
      </w:r>
      <w: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.</w:t>
      </w:r>
    </w:p>
    <w:p w:rsidR="00F95C52" w:rsidRDefault="00F95C52" w:rsidP="00F95C52">
      <w:pPr>
        <w:spacing w:after="0" w:line="276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E2495">
        <w:rPr>
          <w:rFonts w:ascii="Times New Roman" w:hAnsi="Times New Roman" w:cs="Times New Roman"/>
          <w:b/>
          <w:sz w:val="28"/>
          <w:szCs w:val="28"/>
        </w:rPr>
        <w:t>ЛИТЕРАТУРА</w:t>
      </w:r>
    </w:p>
    <w:p w:rsidR="00F95C52" w:rsidRPr="00245675" w:rsidRDefault="00F95C52" w:rsidP="00F95C52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Pr="00245675">
        <w:rPr>
          <w:rFonts w:ascii="Times New Roman" w:hAnsi="Times New Roman" w:cs="Times New Roman"/>
          <w:sz w:val="24"/>
          <w:szCs w:val="24"/>
        </w:rPr>
        <w:t xml:space="preserve">. </w:t>
      </w:r>
      <w:r w:rsidRPr="000060D4">
        <w:rPr>
          <w:rFonts w:ascii="Times New Roman" w:hAnsi="Times New Roman" w:cs="Times New Roman"/>
          <w:i/>
          <w:sz w:val="24"/>
          <w:szCs w:val="24"/>
        </w:rPr>
        <w:t>Борзова Т.А</w:t>
      </w:r>
      <w:r w:rsidRPr="00245675">
        <w:rPr>
          <w:rFonts w:ascii="Times New Roman" w:hAnsi="Times New Roman" w:cs="Times New Roman"/>
          <w:sz w:val="24"/>
          <w:szCs w:val="24"/>
        </w:rPr>
        <w:t xml:space="preserve">. Анализ практики формирования профессиональной языковой личности в неязыковом вузе на примере курса «Русский язык в деловом общении» // </w:t>
      </w:r>
      <w:proofErr w:type="spellStart"/>
      <w:r w:rsidRPr="00245675">
        <w:rPr>
          <w:rFonts w:ascii="Times New Roman" w:hAnsi="Times New Roman" w:cs="Times New Roman"/>
          <w:sz w:val="24"/>
          <w:szCs w:val="24"/>
        </w:rPr>
        <w:t>Лингвориторическая</w:t>
      </w:r>
      <w:proofErr w:type="spellEnd"/>
      <w:r w:rsidRPr="00245675">
        <w:rPr>
          <w:rFonts w:ascii="Times New Roman" w:hAnsi="Times New Roman" w:cs="Times New Roman"/>
          <w:sz w:val="24"/>
          <w:szCs w:val="24"/>
        </w:rPr>
        <w:t xml:space="preserve"> парадигма: теоретические и прикладные аспекты. 2020. № 25-2. С. 141-145. </w:t>
      </w:r>
    </w:p>
    <w:p w:rsidR="00F95C52" w:rsidRDefault="00F95C52" w:rsidP="00F95C52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Pr="00245675">
        <w:rPr>
          <w:rFonts w:ascii="Times New Roman" w:hAnsi="Times New Roman" w:cs="Times New Roman"/>
          <w:sz w:val="24"/>
          <w:szCs w:val="24"/>
        </w:rPr>
        <w:t xml:space="preserve">. </w:t>
      </w:r>
      <w:r w:rsidRPr="000060D4">
        <w:rPr>
          <w:rFonts w:ascii="Times New Roman" w:hAnsi="Times New Roman" w:cs="Times New Roman"/>
          <w:i/>
          <w:sz w:val="24"/>
          <w:szCs w:val="24"/>
        </w:rPr>
        <w:t xml:space="preserve">Борзова Т. А., </w:t>
      </w:r>
      <w:proofErr w:type="spellStart"/>
      <w:r w:rsidRPr="000060D4">
        <w:rPr>
          <w:rFonts w:ascii="Times New Roman" w:hAnsi="Times New Roman" w:cs="Times New Roman"/>
          <w:i/>
          <w:sz w:val="24"/>
          <w:szCs w:val="24"/>
        </w:rPr>
        <w:t>Беланова</w:t>
      </w:r>
      <w:proofErr w:type="spellEnd"/>
      <w:r w:rsidRPr="000060D4">
        <w:rPr>
          <w:rFonts w:ascii="Times New Roman" w:hAnsi="Times New Roman" w:cs="Times New Roman"/>
          <w:i/>
          <w:sz w:val="24"/>
          <w:szCs w:val="24"/>
        </w:rPr>
        <w:t xml:space="preserve"> В. Д., </w:t>
      </w:r>
      <w:proofErr w:type="spellStart"/>
      <w:r w:rsidRPr="000060D4">
        <w:rPr>
          <w:rFonts w:ascii="Times New Roman" w:hAnsi="Times New Roman" w:cs="Times New Roman"/>
          <w:i/>
          <w:sz w:val="24"/>
          <w:szCs w:val="24"/>
        </w:rPr>
        <w:t>Лощилина</w:t>
      </w:r>
      <w:proofErr w:type="spellEnd"/>
      <w:r w:rsidRPr="000060D4">
        <w:rPr>
          <w:rFonts w:ascii="Times New Roman" w:hAnsi="Times New Roman" w:cs="Times New Roman"/>
          <w:i/>
          <w:sz w:val="24"/>
          <w:szCs w:val="24"/>
        </w:rPr>
        <w:t xml:space="preserve"> У. Д.</w:t>
      </w:r>
      <w:r w:rsidRPr="00245675">
        <w:rPr>
          <w:rFonts w:ascii="Times New Roman" w:hAnsi="Times New Roman" w:cs="Times New Roman"/>
          <w:sz w:val="24"/>
          <w:szCs w:val="24"/>
        </w:rPr>
        <w:t xml:space="preserve"> Особенности формирования языковой личности в интернет-пространстве (на основе анализа речи пользователей </w:t>
      </w:r>
      <w:proofErr w:type="spellStart"/>
      <w:r w:rsidRPr="00245675">
        <w:rPr>
          <w:rFonts w:ascii="Times New Roman" w:hAnsi="Times New Roman" w:cs="Times New Roman"/>
          <w:sz w:val="24"/>
          <w:szCs w:val="24"/>
        </w:rPr>
        <w:t>соцсетей</w:t>
      </w:r>
      <w:proofErr w:type="spellEnd"/>
      <w:r w:rsidRPr="00245675">
        <w:rPr>
          <w:rFonts w:ascii="Times New Roman" w:hAnsi="Times New Roman" w:cs="Times New Roman"/>
          <w:sz w:val="24"/>
          <w:szCs w:val="24"/>
        </w:rPr>
        <w:t xml:space="preserve">) // Языковая политика и вопросы гуманитарного образования: сб. науч. ст. V </w:t>
      </w:r>
      <w:proofErr w:type="spellStart"/>
      <w:r w:rsidRPr="00245675">
        <w:rPr>
          <w:rFonts w:ascii="Times New Roman" w:hAnsi="Times New Roman" w:cs="Times New Roman"/>
          <w:sz w:val="24"/>
          <w:szCs w:val="24"/>
        </w:rPr>
        <w:t>Междунар</w:t>
      </w:r>
      <w:proofErr w:type="spellEnd"/>
      <w:r w:rsidRPr="00245675">
        <w:rPr>
          <w:rFonts w:ascii="Times New Roman" w:hAnsi="Times New Roman" w:cs="Times New Roman"/>
          <w:sz w:val="24"/>
          <w:szCs w:val="24"/>
        </w:rPr>
        <w:t>. науч.-</w:t>
      </w:r>
      <w:proofErr w:type="spellStart"/>
      <w:r w:rsidRPr="00245675">
        <w:rPr>
          <w:rFonts w:ascii="Times New Roman" w:hAnsi="Times New Roman" w:cs="Times New Roman"/>
          <w:sz w:val="24"/>
          <w:szCs w:val="24"/>
        </w:rPr>
        <w:t>практ</w:t>
      </w:r>
      <w:proofErr w:type="spellEnd"/>
      <w:r w:rsidRPr="0024567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245675">
        <w:rPr>
          <w:rFonts w:ascii="Times New Roman" w:hAnsi="Times New Roman" w:cs="Times New Roman"/>
          <w:sz w:val="24"/>
          <w:szCs w:val="24"/>
        </w:rPr>
        <w:t>конф</w:t>
      </w:r>
      <w:proofErr w:type="spellEnd"/>
      <w:r w:rsidRPr="00245675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Pr="00245675">
        <w:rPr>
          <w:rFonts w:ascii="Times New Roman" w:hAnsi="Times New Roman" w:cs="Times New Roman"/>
          <w:sz w:val="24"/>
          <w:szCs w:val="24"/>
        </w:rPr>
        <w:t>Пенза :</w:t>
      </w:r>
      <w:proofErr w:type="gramEnd"/>
      <w:r w:rsidRPr="00245675">
        <w:rPr>
          <w:rFonts w:ascii="Times New Roman" w:hAnsi="Times New Roman" w:cs="Times New Roman"/>
          <w:sz w:val="24"/>
          <w:szCs w:val="24"/>
        </w:rPr>
        <w:t xml:space="preserve"> Изд-во ПГУ, 2021. С. 454–456.</w:t>
      </w:r>
    </w:p>
    <w:p w:rsidR="00F95C52" w:rsidRPr="00245675" w:rsidRDefault="00F95C52" w:rsidP="00F95C52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r>
        <w:rPr>
          <w:rFonts w:ascii="Times New Roman" w:hAnsi="Times New Roman" w:cs="Times New Roman"/>
          <w:i/>
          <w:sz w:val="24"/>
          <w:szCs w:val="24"/>
        </w:rPr>
        <w:t>Торба</w:t>
      </w:r>
      <w:r w:rsidRPr="000060D4">
        <w:rPr>
          <w:rFonts w:ascii="Times New Roman" w:hAnsi="Times New Roman" w:cs="Times New Roman"/>
          <w:i/>
          <w:sz w:val="24"/>
          <w:szCs w:val="24"/>
        </w:rPr>
        <w:t xml:space="preserve"> А. Т.</w:t>
      </w:r>
      <w:r w:rsidRPr="00245675">
        <w:rPr>
          <w:rFonts w:ascii="Times New Roman" w:hAnsi="Times New Roman" w:cs="Times New Roman"/>
          <w:sz w:val="24"/>
          <w:szCs w:val="24"/>
        </w:rPr>
        <w:t xml:space="preserve"> Специфика формирования языковой личности современного маркетолога в Интернет-пространстве / А. Т. Торба // Вызовы современности и стратегии развития общес</w:t>
      </w:r>
      <w:r>
        <w:rPr>
          <w:rFonts w:ascii="Times New Roman" w:hAnsi="Times New Roman" w:cs="Times New Roman"/>
          <w:sz w:val="24"/>
          <w:szCs w:val="24"/>
        </w:rPr>
        <w:t>тва в условиях новой реальности</w:t>
      </w:r>
      <w:bookmarkStart w:id="0" w:name="_GoBack"/>
      <w:bookmarkEnd w:id="0"/>
      <w:r w:rsidRPr="00245675">
        <w:rPr>
          <w:rFonts w:ascii="Times New Roman" w:hAnsi="Times New Roman" w:cs="Times New Roman"/>
          <w:sz w:val="24"/>
          <w:szCs w:val="24"/>
        </w:rPr>
        <w:t xml:space="preserve">: Сборник  материалов VI </w:t>
      </w:r>
      <w:r w:rsidRPr="00245675">
        <w:rPr>
          <w:rFonts w:ascii="Times New Roman" w:hAnsi="Times New Roman" w:cs="Times New Roman"/>
          <w:sz w:val="24"/>
          <w:szCs w:val="24"/>
        </w:rPr>
        <w:lastRenderedPageBreak/>
        <w:t xml:space="preserve">Международной научно-практической конференции, Москва, 21 февраля 2022 года / Редколлегия: Л.К. </w:t>
      </w:r>
      <w:proofErr w:type="spellStart"/>
      <w:r w:rsidRPr="00245675">
        <w:rPr>
          <w:rFonts w:ascii="Times New Roman" w:hAnsi="Times New Roman" w:cs="Times New Roman"/>
          <w:sz w:val="24"/>
          <w:szCs w:val="24"/>
        </w:rPr>
        <w:t>Гуриева</w:t>
      </w:r>
      <w:proofErr w:type="spellEnd"/>
      <w:r w:rsidRPr="00245675">
        <w:rPr>
          <w:rFonts w:ascii="Times New Roman" w:hAnsi="Times New Roman" w:cs="Times New Roman"/>
          <w:sz w:val="24"/>
          <w:szCs w:val="24"/>
        </w:rPr>
        <w:t>, З.Ш. Бабаева  [и др.]. – Москва: ИП Овчинников Михаил Артурович (Типография Алеф), 2022. – С. 161-165. – EDN TYBYDA.</w:t>
      </w:r>
    </w:p>
    <w:p w:rsidR="00F95C52" w:rsidRPr="009E2495" w:rsidRDefault="00F95C52" w:rsidP="00F95C52">
      <w:pPr>
        <w:spacing w:after="0" w:line="240" w:lineRule="auto"/>
        <w:ind w:right="-41"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Pr="009E2495">
        <w:rPr>
          <w:rFonts w:ascii="Times New Roman" w:hAnsi="Times New Roman" w:cs="Times New Roman"/>
          <w:sz w:val="24"/>
          <w:szCs w:val="24"/>
        </w:rPr>
        <w:t xml:space="preserve">. </w:t>
      </w:r>
      <w:r w:rsidRPr="000060D4">
        <w:rPr>
          <w:rFonts w:ascii="Times New Roman" w:hAnsi="Times New Roman" w:cs="Times New Roman"/>
          <w:i/>
          <w:sz w:val="24"/>
          <w:szCs w:val="24"/>
        </w:rPr>
        <w:t>Гордеева М.Н.</w:t>
      </w:r>
      <w:r w:rsidRPr="009E2495">
        <w:rPr>
          <w:rFonts w:ascii="Times New Roman" w:hAnsi="Times New Roman" w:cs="Times New Roman"/>
          <w:sz w:val="24"/>
          <w:szCs w:val="24"/>
        </w:rPr>
        <w:t xml:space="preserve"> Речевой портрет и способы его описания. // Лингвостилистические и лингводидактические проблемы коммуникации. №6 </w:t>
      </w:r>
      <w:r w:rsidRPr="009E2495">
        <w:rPr>
          <w:rFonts w:ascii="Times New Roman" w:eastAsia="Times New Roman" w:hAnsi="Times New Roman" w:cs="Times New Roman"/>
          <w:color w:val="3E4447"/>
          <w:sz w:val="24"/>
          <w:szCs w:val="24"/>
          <w:shd w:val="clear" w:color="auto" w:fill="FFFFFF"/>
          <w:lang w:eastAsia="ru-RU"/>
        </w:rPr>
        <w:t>–</w:t>
      </w:r>
      <w:r>
        <w:rPr>
          <w:rFonts w:ascii="Times New Roman" w:eastAsia="Times New Roman" w:hAnsi="Times New Roman" w:cs="Times New Roman"/>
          <w:color w:val="3E4447"/>
          <w:sz w:val="24"/>
          <w:szCs w:val="24"/>
          <w:shd w:val="clear" w:color="auto" w:fill="FFFFFF"/>
          <w:lang w:eastAsia="ru-RU"/>
        </w:rPr>
        <w:t xml:space="preserve"> </w:t>
      </w:r>
      <w:r w:rsidRPr="009E2495">
        <w:rPr>
          <w:rFonts w:ascii="Times New Roman" w:hAnsi="Times New Roman" w:cs="Times New Roman"/>
          <w:sz w:val="24"/>
          <w:szCs w:val="24"/>
        </w:rPr>
        <w:t>М., 2008.</w:t>
      </w:r>
      <w:r w:rsidRPr="009E2495">
        <w:rPr>
          <w:rFonts w:ascii="Times New Roman" w:eastAsia="Times New Roman" w:hAnsi="Times New Roman" w:cs="Times New Roman"/>
          <w:color w:val="3E4447"/>
          <w:sz w:val="24"/>
          <w:szCs w:val="24"/>
          <w:shd w:val="clear" w:color="auto" w:fill="FFFFFF"/>
          <w:lang w:eastAsia="ru-RU"/>
        </w:rPr>
        <w:t>–</w:t>
      </w:r>
      <w:r w:rsidRPr="009E2495">
        <w:rPr>
          <w:rFonts w:ascii="Times New Roman" w:hAnsi="Times New Roman" w:cs="Times New Roman"/>
          <w:sz w:val="24"/>
          <w:szCs w:val="24"/>
        </w:rPr>
        <w:t xml:space="preserve"> С.14-18</w:t>
      </w:r>
    </w:p>
    <w:p w:rsidR="00F95C52" w:rsidRDefault="00F95C52" w:rsidP="00F95C52">
      <w:pPr>
        <w:spacing w:after="0" w:line="240" w:lineRule="auto"/>
        <w:ind w:right="-41" w:firstLine="708"/>
        <w:jc w:val="both"/>
        <w:rPr>
          <w:rFonts w:ascii="Times New Roman" w:eastAsia="Times New Roman" w:hAnsi="Times New Roman" w:cs="Times New Roman"/>
          <w:color w:val="3E4447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3E4447"/>
          <w:sz w:val="24"/>
          <w:szCs w:val="24"/>
          <w:shd w:val="clear" w:color="auto" w:fill="FFFFFF"/>
          <w:lang w:eastAsia="ru-RU"/>
        </w:rPr>
        <w:t>5</w:t>
      </w:r>
      <w:r w:rsidRPr="009E2495">
        <w:rPr>
          <w:rFonts w:ascii="Times New Roman" w:eastAsia="Times New Roman" w:hAnsi="Times New Roman" w:cs="Times New Roman"/>
          <w:color w:val="3E4447"/>
          <w:sz w:val="24"/>
          <w:szCs w:val="24"/>
          <w:shd w:val="clear" w:color="auto" w:fill="FFFFFF"/>
          <w:lang w:eastAsia="ru-RU"/>
        </w:rPr>
        <w:t xml:space="preserve">. </w:t>
      </w:r>
      <w:proofErr w:type="spellStart"/>
      <w:r w:rsidRPr="000060D4">
        <w:rPr>
          <w:rFonts w:ascii="Times New Roman" w:eastAsia="Times New Roman" w:hAnsi="Times New Roman" w:cs="Times New Roman"/>
          <w:i/>
          <w:color w:val="3E4447"/>
          <w:sz w:val="24"/>
          <w:szCs w:val="24"/>
          <w:shd w:val="clear" w:color="auto" w:fill="FFFFFF"/>
          <w:lang w:eastAsia="ru-RU"/>
        </w:rPr>
        <w:t>Жеребило</w:t>
      </w:r>
      <w:proofErr w:type="spellEnd"/>
      <w:r w:rsidRPr="000060D4">
        <w:rPr>
          <w:rFonts w:ascii="Times New Roman" w:eastAsia="Times New Roman" w:hAnsi="Times New Roman" w:cs="Times New Roman"/>
          <w:i/>
          <w:color w:val="3E4447"/>
          <w:sz w:val="24"/>
          <w:szCs w:val="24"/>
          <w:shd w:val="clear" w:color="auto" w:fill="FFFFFF"/>
          <w:lang w:eastAsia="ru-RU"/>
        </w:rPr>
        <w:t xml:space="preserve"> Т.В.</w:t>
      </w:r>
      <w:r w:rsidRPr="009E2495">
        <w:rPr>
          <w:rFonts w:ascii="Times New Roman" w:eastAsia="Times New Roman" w:hAnsi="Times New Roman" w:cs="Times New Roman"/>
          <w:color w:val="3E4447"/>
          <w:sz w:val="24"/>
          <w:szCs w:val="24"/>
          <w:shd w:val="clear" w:color="auto" w:fill="FFFFFF"/>
          <w:lang w:eastAsia="ru-RU"/>
        </w:rPr>
        <w:t xml:space="preserve"> Словарь лингвистических</w:t>
      </w:r>
      <w:r w:rsidRPr="009E2495">
        <w:rPr>
          <w:rFonts w:ascii="Times New Roman" w:eastAsia="Times New Roman" w:hAnsi="Times New Roman" w:cs="Times New Roman"/>
          <w:color w:val="3E4447"/>
          <w:sz w:val="24"/>
          <w:szCs w:val="24"/>
          <w:shd w:val="clear" w:color="auto" w:fill="FFFFFF"/>
          <w:lang w:eastAsia="ru-RU"/>
        </w:rPr>
        <w:tab/>
        <w:t>терминов. 5</w:t>
      </w:r>
      <w:r w:rsidRPr="009E2495">
        <w:rPr>
          <w:rFonts w:ascii="Cambria Math" w:eastAsia="Times New Roman" w:hAnsi="Cambria Math" w:cs="Cambria Math"/>
          <w:color w:val="3E4447"/>
          <w:sz w:val="24"/>
          <w:szCs w:val="24"/>
          <w:shd w:val="clear" w:color="auto" w:fill="FFFFFF"/>
          <w:lang w:eastAsia="ru-RU"/>
        </w:rPr>
        <w:t>‐</w:t>
      </w:r>
      <w:r w:rsidRPr="009E2495">
        <w:rPr>
          <w:rFonts w:ascii="Times New Roman" w:eastAsia="Times New Roman" w:hAnsi="Times New Roman" w:cs="Times New Roman"/>
          <w:color w:val="3E4447"/>
          <w:sz w:val="24"/>
          <w:szCs w:val="24"/>
          <w:shd w:val="clear" w:color="auto" w:fill="FFFFFF"/>
          <w:lang w:eastAsia="ru-RU"/>
        </w:rPr>
        <w:t xml:space="preserve">е изд.  </w:t>
      </w:r>
      <w:proofErr w:type="spellStart"/>
      <w:r w:rsidRPr="009E2495">
        <w:rPr>
          <w:rFonts w:ascii="Times New Roman" w:eastAsia="Times New Roman" w:hAnsi="Times New Roman" w:cs="Times New Roman"/>
          <w:color w:val="3E4447"/>
          <w:sz w:val="24"/>
          <w:szCs w:val="24"/>
          <w:shd w:val="clear" w:color="auto" w:fill="FFFFFF"/>
          <w:lang w:eastAsia="ru-RU"/>
        </w:rPr>
        <w:t>испр</w:t>
      </w:r>
      <w:proofErr w:type="spellEnd"/>
      <w:r w:rsidRPr="009E2495">
        <w:rPr>
          <w:rFonts w:ascii="Cambria Math" w:eastAsia="Times New Roman" w:hAnsi="Cambria Math" w:cs="Cambria Math"/>
          <w:color w:val="3E4447"/>
          <w:sz w:val="24"/>
          <w:szCs w:val="24"/>
          <w:shd w:val="clear" w:color="auto" w:fill="FFFFFF"/>
          <w:lang w:eastAsia="ru-RU"/>
        </w:rPr>
        <w:t>‐</w:t>
      </w:r>
      <w:r w:rsidRPr="009E2495">
        <w:rPr>
          <w:rFonts w:ascii="Times New Roman" w:eastAsia="Times New Roman" w:hAnsi="Times New Roman" w:cs="Times New Roman"/>
          <w:color w:val="3E4447"/>
          <w:sz w:val="24"/>
          <w:szCs w:val="24"/>
          <w:shd w:val="clear" w:color="auto" w:fill="FFFFFF"/>
          <w:lang w:eastAsia="ru-RU"/>
        </w:rPr>
        <w:t xml:space="preserve">е и </w:t>
      </w:r>
      <w:proofErr w:type="spellStart"/>
      <w:r w:rsidRPr="009E2495">
        <w:rPr>
          <w:rFonts w:ascii="Times New Roman" w:eastAsia="Times New Roman" w:hAnsi="Times New Roman" w:cs="Times New Roman"/>
          <w:color w:val="3E4447"/>
          <w:sz w:val="24"/>
          <w:szCs w:val="24"/>
          <w:shd w:val="clear" w:color="auto" w:fill="FFFFFF"/>
          <w:lang w:eastAsia="ru-RU"/>
        </w:rPr>
        <w:t>дополн</w:t>
      </w:r>
      <w:proofErr w:type="spellEnd"/>
      <w:r w:rsidRPr="009E2495">
        <w:rPr>
          <w:rFonts w:ascii="Times New Roman" w:eastAsia="Times New Roman" w:hAnsi="Times New Roman" w:cs="Times New Roman"/>
          <w:color w:val="3E4447"/>
          <w:sz w:val="24"/>
          <w:szCs w:val="24"/>
          <w:shd w:val="clear" w:color="auto" w:fill="FFFFFF"/>
          <w:lang w:eastAsia="ru-RU"/>
        </w:rPr>
        <w:t>. – Назрань: Пилигрим, 2010. – С.308.</w:t>
      </w:r>
    </w:p>
    <w:p w:rsidR="00F95C52" w:rsidRPr="009E2495" w:rsidRDefault="00F95C52" w:rsidP="00F95C52">
      <w:pPr>
        <w:spacing w:after="0" w:line="240" w:lineRule="auto"/>
        <w:ind w:right="-41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E4447"/>
          <w:sz w:val="24"/>
          <w:szCs w:val="24"/>
          <w:shd w:val="clear" w:color="auto" w:fill="FFFFFF"/>
          <w:lang w:eastAsia="ru-RU"/>
        </w:rPr>
        <w:t>6</w:t>
      </w:r>
      <w:r w:rsidRPr="009E2495">
        <w:rPr>
          <w:rFonts w:ascii="Times New Roman" w:eastAsia="Times New Roman" w:hAnsi="Times New Roman" w:cs="Times New Roman"/>
          <w:color w:val="3E4447"/>
          <w:sz w:val="24"/>
          <w:szCs w:val="24"/>
          <w:shd w:val="clear" w:color="auto" w:fill="FFFFFF"/>
          <w:lang w:eastAsia="ru-RU"/>
        </w:rPr>
        <w:t xml:space="preserve">. </w:t>
      </w:r>
      <w:r w:rsidRPr="000060D4">
        <w:rPr>
          <w:rFonts w:ascii="Times New Roman" w:hAnsi="Times New Roman" w:cs="Times New Roman"/>
          <w:i/>
          <w:sz w:val="24"/>
          <w:szCs w:val="24"/>
        </w:rPr>
        <w:t>Зимняя И.А.</w:t>
      </w:r>
      <w:r w:rsidRPr="009E24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2495">
        <w:rPr>
          <w:rFonts w:ascii="Times New Roman" w:hAnsi="Times New Roman" w:cs="Times New Roman"/>
          <w:sz w:val="24"/>
          <w:szCs w:val="24"/>
        </w:rPr>
        <w:t>Лингвопсихология</w:t>
      </w:r>
      <w:proofErr w:type="spellEnd"/>
      <w:r w:rsidRPr="009E2495">
        <w:rPr>
          <w:rFonts w:ascii="Times New Roman" w:hAnsi="Times New Roman" w:cs="Times New Roman"/>
          <w:sz w:val="24"/>
          <w:szCs w:val="24"/>
        </w:rPr>
        <w:t xml:space="preserve"> речевой деятельности. – М.: Московский психолого</w:t>
      </w:r>
      <w:r w:rsidRPr="009E2495">
        <w:rPr>
          <w:rFonts w:ascii="Cambria Math" w:hAnsi="Cambria Math" w:cs="Cambria Math"/>
          <w:sz w:val="24"/>
          <w:szCs w:val="24"/>
        </w:rPr>
        <w:t>‐</w:t>
      </w:r>
      <w:r w:rsidRPr="009E2495">
        <w:rPr>
          <w:rFonts w:ascii="Times New Roman" w:hAnsi="Times New Roman" w:cs="Times New Roman"/>
          <w:sz w:val="24"/>
          <w:szCs w:val="24"/>
        </w:rPr>
        <w:t>социальный институт; Воронеж: НПО «МОДЭК», 2001</w:t>
      </w:r>
    </w:p>
    <w:p w:rsidR="00F95C52" w:rsidRPr="009E2495" w:rsidRDefault="00F95C52" w:rsidP="00F95C52">
      <w:pPr>
        <w:pStyle w:val="a5"/>
        <w:ind w:left="0" w:firstLine="708"/>
        <w:rPr>
          <w:rStyle w:val="a7"/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7</w:t>
      </w:r>
      <w:r w:rsidRPr="009E2495">
        <w:rPr>
          <w:sz w:val="24"/>
          <w:szCs w:val="24"/>
          <w:lang w:val="ru-RU"/>
        </w:rPr>
        <w:t xml:space="preserve">. </w:t>
      </w:r>
      <w:proofErr w:type="spellStart"/>
      <w:r w:rsidRPr="000060D4">
        <w:rPr>
          <w:i/>
          <w:sz w:val="24"/>
          <w:szCs w:val="24"/>
          <w:lang w:val="ru-RU"/>
        </w:rPr>
        <w:t>Колтунова</w:t>
      </w:r>
      <w:proofErr w:type="spellEnd"/>
      <w:r w:rsidRPr="000060D4">
        <w:rPr>
          <w:i/>
          <w:sz w:val="24"/>
          <w:szCs w:val="24"/>
          <w:lang w:val="ru-RU"/>
        </w:rPr>
        <w:t xml:space="preserve"> М.В.</w:t>
      </w:r>
      <w:r w:rsidRPr="009E2495">
        <w:rPr>
          <w:sz w:val="24"/>
          <w:szCs w:val="24"/>
          <w:lang w:val="ru-RU"/>
        </w:rPr>
        <w:t xml:space="preserve"> Речевой портрет менеджера// Менеджмент в России и за рубежом. </w:t>
      </w:r>
      <w:r w:rsidRPr="009E2495">
        <w:rPr>
          <w:color w:val="3E4447"/>
          <w:sz w:val="24"/>
          <w:szCs w:val="24"/>
          <w:shd w:val="clear" w:color="auto" w:fill="FFFFFF"/>
          <w:lang w:val="ru-RU" w:eastAsia="ru-RU"/>
        </w:rPr>
        <w:t>–</w:t>
      </w:r>
      <w:r w:rsidRPr="009E2495">
        <w:rPr>
          <w:sz w:val="24"/>
          <w:szCs w:val="24"/>
          <w:lang w:val="ru-RU"/>
        </w:rPr>
        <w:t xml:space="preserve"> 1999.  №4. </w:t>
      </w:r>
      <w:r w:rsidRPr="009E2495">
        <w:rPr>
          <w:color w:val="3E4447"/>
          <w:sz w:val="24"/>
          <w:szCs w:val="24"/>
          <w:shd w:val="clear" w:color="auto" w:fill="FFFFFF"/>
          <w:lang w:val="ru-RU" w:eastAsia="ru-RU"/>
        </w:rPr>
        <w:t>–</w:t>
      </w:r>
      <w:r w:rsidRPr="009E2495">
        <w:rPr>
          <w:sz w:val="24"/>
          <w:szCs w:val="24"/>
          <w:lang w:val="ru-RU"/>
        </w:rPr>
        <w:t xml:space="preserve"> С. 4-7. </w:t>
      </w:r>
    </w:p>
    <w:p w:rsidR="00F95C52" w:rsidRPr="009E2495" w:rsidRDefault="00F95C52" w:rsidP="00F95C52">
      <w:pPr>
        <w:spacing w:after="0" w:line="240" w:lineRule="auto"/>
        <w:ind w:right="-41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Style w:val="a7"/>
          <w:rFonts w:ascii="Times New Roman" w:hAnsi="Times New Roman" w:cs="Times New Roman"/>
          <w:color w:val="auto"/>
          <w:sz w:val="24"/>
          <w:szCs w:val="24"/>
          <w:u w:val="none"/>
        </w:rPr>
        <w:t>8</w:t>
      </w:r>
      <w:r w:rsidRPr="009E2495">
        <w:rPr>
          <w:rStyle w:val="a7"/>
          <w:rFonts w:ascii="Times New Roman" w:hAnsi="Times New Roman" w:cs="Times New Roman"/>
          <w:color w:val="auto"/>
          <w:sz w:val="24"/>
          <w:szCs w:val="24"/>
          <w:u w:val="none"/>
        </w:rPr>
        <w:t xml:space="preserve">. </w:t>
      </w:r>
      <w:r w:rsidRPr="000060D4">
        <w:rPr>
          <w:rFonts w:ascii="Times New Roman" w:eastAsia="Times New Roman" w:hAnsi="Times New Roman" w:cs="Times New Roman"/>
          <w:i/>
          <w:color w:val="3E4447"/>
          <w:sz w:val="24"/>
          <w:szCs w:val="24"/>
          <w:shd w:val="clear" w:color="auto" w:fill="FFFFFF"/>
          <w:lang w:eastAsia="ru-RU"/>
        </w:rPr>
        <w:t>Юдина Н.В.</w:t>
      </w:r>
      <w:r w:rsidRPr="009E2495">
        <w:rPr>
          <w:rFonts w:ascii="Times New Roman" w:eastAsia="Times New Roman" w:hAnsi="Times New Roman" w:cs="Times New Roman"/>
          <w:color w:val="3E4447"/>
          <w:sz w:val="24"/>
          <w:szCs w:val="24"/>
          <w:shd w:val="clear" w:color="auto" w:fill="FFFFFF"/>
          <w:lang w:eastAsia="ru-RU"/>
        </w:rPr>
        <w:t xml:space="preserve"> Русский язык в ХХI веке</w:t>
      </w:r>
      <w:r>
        <w:rPr>
          <w:rFonts w:ascii="Times New Roman" w:eastAsia="Times New Roman" w:hAnsi="Times New Roman" w:cs="Times New Roman"/>
          <w:color w:val="3E4447"/>
          <w:sz w:val="24"/>
          <w:szCs w:val="24"/>
          <w:shd w:val="clear" w:color="auto" w:fill="FFFFFF"/>
          <w:lang w:eastAsia="ru-RU"/>
        </w:rPr>
        <w:t>: К</w:t>
      </w:r>
      <w:r w:rsidRPr="009E2495">
        <w:rPr>
          <w:rFonts w:ascii="Times New Roman" w:eastAsia="Times New Roman" w:hAnsi="Times New Roman" w:cs="Times New Roman"/>
          <w:color w:val="3E4447"/>
          <w:sz w:val="24"/>
          <w:szCs w:val="24"/>
          <w:shd w:val="clear" w:color="auto" w:fill="FFFFFF"/>
          <w:lang w:eastAsia="ru-RU"/>
        </w:rPr>
        <w:t xml:space="preserve">ризис – </w:t>
      </w:r>
      <w:r>
        <w:rPr>
          <w:rFonts w:ascii="Times New Roman" w:eastAsia="Times New Roman" w:hAnsi="Times New Roman" w:cs="Times New Roman"/>
          <w:color w:val="3E4447"/>
          <w:sz w:val="24"/>
          <w:szCs w:val="24"/>
          <w:shd w:val="clear" w:color="auto" w:fill="FFFFFF"/>
          <w:lang w:eastAsia="ru-RU"/>
        </w:rPr>
        <w:t xml:space="preserve">Эволюция </w:t>
      </w:r>
      <w:proofErr w:type="gramStart"/>
      <w:r>
        <w:rPr>
          <w:rFonts w:ascii="Times New Roman" w:eastAsia="Times New Roman" w:hAnsi="Times New Roman" w:cs="Times New Roman"/>
          <w:color w:val="3E4447"/>
          <w:sz w:val="24"/>
          <w:szCs w:val="24"/>
          <w:shd w:val="clear" w:color="auto" w:fill="FFFFFF"/>
          <w:lang w:eastAsia="ru-RU"/>
        </w:rPr>
        <w:t>–  П</w:t>
      </w:r>
      <w:r w:rsidRPr="009E2495">
        <w:rPr>
          <w:rFonts w:ascii="Times New Roman" w:eastAsia="Times New Roman" w:hAnsi="Times New Roman" w:cs="Times New Roman"/>
          <w:color w:val="3E4447"/>
          <w:sz w:val="24"/>
          <w:szCs w:val="24"/>
          <w:shd w:val="clear" w:color="auto" w:fill="FFFFFF"/>
          <w:lang w:eastAsia="ru-RU"/>
        </w:rPr>
        <w:t>рогресс</w:t>
      </w:r>
      <w:proofErr w:type="gramEnd"/>
      <w:r>
        <w:rPr>
          <w:rFonts w:ascii="Times New Roman" w:eastAsia="Times New Roman" w:hAnsi="Times New Roman" w:cs="Times New Roman"/>
          <w:color w:val="3E4447"/>
          <w:sz w:val="24"/>
          <w:szCs w:val="24"/>
          <w:shd w:val="clear" w:color="auto" w:fill="FFFFFF"/>
          <w:lang w:eastAsia="ru-RU"/>
        </w:rPr>
        <w:t>.</w:t>
      </w:r>
      <w:r w:rsidRPr="009E2495">
        <w:rPr>
          <w:rFonts w:ascii="Times New Roman" w:eastAsia="Times New Roman" w:hAnsi="Times New Roman" w:cs="Times New Roman"/>
          <w:color w:val="3E4447"/>
          <w:sz w:val="24"/>
          <w:szCs w:val="24"/>
          <w:shd w:val="clear" w:color="auto" w:fill="FFFFFF"/>
          <w:lang w:eastAsia="ru-RU"/>
        </w:rPr>
        <w:t xml:space="preserve"> – М.: </w:t>
      </w:r>
      <w:proofErr w:type="spellStart"/>
      <w:r w:rsidRPr="009E2495">
        <w:rPr>
          <w:rFonts w:ascii="Times New Roman" w:eastAsia="Times New Roman" w:hAnsi="Times New Roman" w:cs="Times New Roman"/>
          <w:color w:val="3E4447"/>
          <w:sz w:val="24"/>
          <w:szCs w:val="24"/>
          <w:shd w:val="clear" w:color="auto" w:fill="FFFFFF"/>
          <w:lang w:eastAsia="ru-RU"/>
        </w:rPr>
        <w:t>Гнозис</w:t>
      </w:r>
      <w:proofErr w:type="spellEnd"/>
      <w:r w:rsidRPr="009E2495">
        <w:rPr>
          <w:rFonts w:ascii="Times New Roman" w:eastAsia="Times New Roman" w:hAnsi="Times New Roman" w:cs="Times New Roman"/>
          <w:color w:val="3E4447"/>
          <w:sz w:val="24"/>
          <w:szCs w:val="24"/>
          <w:shd w:val="clear" w:color="auto" w:fill="FFFFFF"/>
          <w:lang w:eastAsia="ru-RU"/>
        </w:rPr>
        <w:t>,</w:t>
      </w:r>
      <w:r>
        <w:rPr>
          <w:rFonts w:ascii="Times New Roman" w:eastAsia="Times New Roman" w:hAnsi="Times New Roman" w:cs="Times New Roman"/>
          <w:color w:val="3E4447"/>
          <w:sz w:val="24"/>
          <w:szCs w:val="24"/>
          <w:shd w:val="clear" w:color="auto" w:fill="FFFFFF"/>
          <w:lang w:eastAsia="ru-RU"/>
        </w:rPr>
        <w:t xml:space="preserve"> </w:t>
      </w:r>
      <w:r w:rsidRPr="009E2495">
        <w:rPr>
          <w:rFonts w:ascii="Times New Roman" w:eastAsia="Times New Roman" w:hAnsi="Times New Roman" w:cs="Times New Roman"/>
          <w:color w:val="3E4447"/>
          <w:sz w:val="24"/>
          <w:szCs w:val="24"/>
          <w:shd w:val="clear" w:color="auto" w:fill="FFFFFF"/>
          <w:lang w:eastAsia="ru-RU"/>
        </w:rPr>
        <w:t>2010. – С.65.</w:t>
      </w:r>
    </w:p>
    <w:p w:rsidR="00F95C52" w:rsidRPr="009E2495" w:rsidRDefault="00F95C52" w:rsidP="00F95C5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E2495">
        <w:rPr>
          <w:rFonts w:ascii="Times New Roman" w:hAnsi="Times New Roman" w:cs="Times New Roman"/>
          <w:sz w:val="24"/>
          <w:szCs w:val="24"/>
        </w:rPr>
        <w:tab/>
      </w:r>
    </w:p>
    <w:p w:rsidR="00F95C52" w:rsidRDefault="00F95C52" w:rsidP="00F95C52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F95C52" w:rsidRDefault="00F95C52" w:rsidP="00F95C52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F95C52" w:rsidRDefault="00F95C52" w:rsidP="00832C83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</w:p>
    <w:sectPr w:rsidR="00F95C52" w:rsidSect="009E2495">
      <w:pgSz w:w="11906" w:h="16838"/>
      <w:pgMar w:top="1418" w:right="1361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Open Sans">
    <w:panose1 w:val="020B0606030504020204"/>
    <w:charset w:val="CC"/>
    <w:family w:val="swiss"/>
    <w:pitch w:val="variable"/>
    <w:sig w:usb0="E00002EF" w:usb1="4000205B" w:usb2="00000028" w:usb3="00000000" w:csb0="0000019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6E2CA9"/>
    <w:multiLevelType w:val="hybridMultilevel"/>
    <w:tmpl w:val="EB8290B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1A2D03"/>
    <w:multiLevelType w:val="hybridMultilevel"/>
    <w:tmpl w:val="48985E3E"/>
    <w:lvl w:ilvl="0" w:tplc="04190011">
      <w:start w:val="3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A67906"/>
    <w:multiLevelType w:val="hybridMultilevel"/>
    <w:tmpl w:val="0F7099E4"/>
    <w:lvl w:ilvl="0" w:tplc="4B3225F4">
      <w:start w:val="1"/>
      <w:numFmt w:val="decimalZero"/>
      <w:pStyle w:val="FA-Tnumbers"/>
      <w:lvlText w:val="Table %1. "/>
      <w:lvlJc w:val="left"/>
      <w:pPr>
        <w:ind w:left="3337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014" w:hanging="360"/>
      </w:pPr>
    </w:lvl>
    <w:lvl w:ilvl="2" w:tplc="0809001B" w:tentative="1">
      <w:start w:val="1"/>
      <w:numFmt w:val="lowerRoman"/>
      <w:lvlText w:val="%3."/>
      <w:lvlJc w:val="right"/>
      <w:pPr>
        <w:ind w:left="1734" w:hanging="180"/>
      </w:pPr>
    </w:lvl>
    <w:lvl w:ilvl="3" w:tplc="0809000F" w:tentative="1">
      <w:start w:val="1"/>
      <w:numFmt w:val="decimal"/>
      <w:lvlText w:val="%4."/>
      <w:lvlJc w:val="left"/>
      <w:pPr>
        <w:ind w:left="2454" w:hanging="360"/>
      </w:pPr>
    </w:lvl>
    <w:lvl w:ilvl="4" w:tplc="08090019" w:tentative="1">
      <w:start w:val="1"/>
      <w:numFmt w:val="lowerLetter"/>
      <w:lvlText w:val="%5."/>
      <w:lvlJc w:val="left"/>
      <w:pPr>
        <w:ind w:left="3174" w:hanging="360"/>
      </w:pPr>
    </w:lvl>
    <w:lvl w:ilvl="5" w:tplc="0809001B" w:tentative="1">
      <w:start w:val="1"/>
      <w:numFmt w:val="lowerRoman"/>
      <w:lvlText w:val="%6."/>
      <w:lvlJc w:val="right"/>
      <w:pPr>
        <w:ind w:left="3894" w:hanging="180"/>
      </w:pPr>
    </w:lvl>
    <w:lvl w:ilvl="6" w:tplc="0809000F" w:tentative="1">
      <w:start w:val="1"/>
      <w:numFmt w:val="decimal"/>
      <w:lvlText w:val="%7."/>
      <w:lvlJc w:val="left"/>
      <w:pPr>
        <w:ind w:left="4614" w:hanging="360"/>
      </w:pPr>
    </w:lvl>
    <w:lvl w:ilvl="7" w:tplc="08090019" w:tentative="1">
      <w:start w:val="1"/>
      <w:numFmt w:val="lowerLetter"/>
      <w:lvlText w:val="%8."/>
      <w:lvlJc w:val="left"/>
      <w:pPr>
        <w:ind w:left="5334" w:hanging="360"/>
      </w:pPr>
    </w:lvl>
    <w:lvl w:ilvl="8" w:tplc="0809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3" w15:restartNumberingAfterBreak="0">
    <w:nsid w:val="201A3147"/>
    <w:multiLevelType w:val="hybridMultilevel"/>
    <w:tmpl w:val="1616BB22"/>
    <w:lvl w:ilvl="0" w:tplc="146CAFC8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478755ED"/>
    <w:multiLevelType w:val="hybridMultilevel"/>
    <w:tmpl w:val="96108B44"/>
    <w:lvl w:ilvl="0" w:tplc="6CC674EA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51850F8C"/>
    <w:multiLevelType w:val="hybridMultilevel"/>
    <w:tmpl w:val="848E9C70"/>
    <w:lvl w:ilvl="0" w:tplc="C7BA9CF2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565E18B1"/>
    <w:multiLevelType w:val="hybridMultilevel"/>
    <w:tmpl w:val="C8C0E73C"/>
    <w:lvl w:ilvl="0" w:tplc="5F886E60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 w15:restartNumberingAfterBreak="0">
    <w:nsid w:val="5E3B5638"/>
    <w:multiLevelType w:val="hybridMultilevel"/>
    <w:tmpl w:val="89DAD602"/>
    <w:lvl w:ilvl="0" w:tplc="578C0F26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 w15:restartNumberingAfterBreak="0">
    <w:nsid w:val="6BD512A9"/>
    <w:multiLevelType w:val="hybridMultilevel"/>
    <w:tmpl w:val="EE92F3F4"/>
    <w:lvl w:ilvl="0" w:tplc="10086102">
      <w:start w:val="3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" w15:restartNumberingAfterBreak="0">
    <w:nsid w:val="6E8701E7"/>
    <w:multiLevelType w:val="hybridMultilevel"/>
    <w:tmpl w:val="2166B522"/>
    <w:lvl w:ilvl="0" w:tplc="BB0AF4F0">
      <w:start w:val="1"/>
      <w:numFmt w:val="decimal"/>
      <w:lvlText w:val="%1."/>
      <w:lvlJc w:val="left"/>
      <w:pPr>
        <w:ind w:left="786" w:hanging="360"/>
      </w:pPr>
      <w:rPr>
        <w:rFonts w:hint="default"/>
        <w:color w:val="auto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0" w15:restartNumberingAfterBreak="0">
    <w:nsid w:val="71023BC6"/>
    <w:multiLevelType w:val="hybridMultilevel"/>
    <w:tmpl w:val="F3E42C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E9A276F"/>
    <w:multiLevelType w:val="hybridMultilevel"/>
    <w:tmpl w:val="08701B3A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1"/>
  </w:num>
  <w:num w:numId="3">
    <w:abstractNumId w:val="2"/>
  </w:num>
  <w:num w:numId="4">
    <w:abstractNumId w:val="9"/>
  </w:num>
  <w:num w:numId="5">
    <w:abstractNumId w:val="5"/>
  </w:num>
  <w:num w:numId="6">
    <w:abstractNumId w:val="6"/>
  </w:num>
  <w:num w:numId="7">
    <w:abstractNumId w:val="8"/>
  </w:num>
  <w:num w:numId="8">
    <w:abstractNumId w:val="1"/>
  </w:num>
  <w:num w:numId="9">
    <w:abstractNumId w:val="7"/>
  </w:num>
  <w:num w:numId="10">
    <w:abstractNumId w:val="0"/>
  </w:num>
  <w:num w:numId="11">
    <w:abstractNumId w:val="3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24DE"/>
    <w:rsid w:val="000018B9"/>
    <w:rsid w:val="000060D4"/>
    <w:rsid w:val="00071DCC"/>
    <w:rsid w:val="00081C0C"/>
    <w:rsid w:val="0008224A"/>
    <w:rsid w:val="00087F9F"/>
    <w:rsid w:val="00093000"/>
    <w:rsid w:val="000B676C"/>
    <w:rsid w:val="000F2A3A"/>
    <w:rsid w:val="000F642A"/>
    <w:rsid w:val="00102EA0"/>
    <w:rsid w:val="00124526"/>
    <w:rsid w:val="00164867"/>
    <w:rsid w:val="00172995"/>
    <w:rsid w:val="001749ED"/>
    <w:rsid w:val="001B5361"/>
    <w:rsid w:val="001C3D4A"/>
    <w:rsid w:val="002022BF"/>
    <w:rsid w:val="00224B4E"/>
    <w:rsid w:val="002379B8"/>
    <w:rsid w:val="00245675"/>
    <w:rsid w:val="00254CC3"/>
    <w:rsid w:val="00272D9D"/>
    <w:rsid w:val="002A57AE"/>
    <w:rsid w:val="002E53A7"/>
    <w:rsid w:val="0030500C"/>
    <w:rsid w:val="003058D4"/>
    <w:rsid w:val="003275CF"/>
    <w:rsid w:val="003B7A23"/>
    <w:rsid w:val="003C5449"/>
    <w:rsid w:val="003E0CF7"/>
    <w:rsid w:val="003E62CC"/>
    <w:rsid w:val="003E7578"/>
    <w:rsid w:val="00414888"/>
    <w:rsid w:val="004255E7"/>
    <w:rsid w:val="00435DBE"/>
    <w:rsid w:val="00440E83"/>
    <w:rsid w:val="0047660D"/>
    <w:rsid w:val="004776A6"/>
    <w:rsid w:val="00497190"/>
    <w:rsid w:val="004D4F45"/>
    <w:rsid w:val="0051660A"/>
    <w:rsid w:val="0051761B"/>
    <w:rsid w:val="005A226C"/>
    <w:rsid w:val="005B447E"/>
    <w:rsid w:val="005B5EC0"/>
    <w:rsid w:val="005C2588"/>
    <w:rsid w:val="005D7A7B"/>
    <w:rsid w:val="00645CFE"/>
    <w:rsid w:val="00684BBB"/>
    <w:rsid w:val="00693FEE"/>
    <w:rsid w:val="0069679E"/>
    <w:rsid w:val="006A6B7B"/>
    <w:rsid w:val="0070242B"/>
    <w:rsid w:val="007055A9"/>
    <w:rsid w:val="0073262F"/>
    <w:rsid w:val="00736473"/>
    <w:rsid w:val="0074550C"/>
    <w:rsid w:val="00764279"/>
    <w:rsid w:val="0076665F"/>
    <w:rsid w:val="00766EB4"/>
    <w:rsid w:val="007B3799"/>
    <w:rsid w:val="007E60BF"/>
    <w:rsid w:val="007F1659"/>
    <w:rsid w:val="00825DF7"/>
    <w:rsid w:val="00832C83"/>
    <w:rsid w:val="00833EC1"/>
    <w:rsid w:val="00891922"/>
    <w:rsid w:val="008C382D"/>
    <w:rsid w:val="008F38EC"/>
    <w:rsid w:val="008F53EE"/>
    <w:rsid w:val="009511F3"/>
    <w:rsid w:val="00966288"/>
    <w:rsid w:val="00975053"/>
    <w:rsid w:val="00980FA5"/>
    <w:rsid w:val="009A6E95"/>
    <w:rsid w:val="009C480F"/>
    <w:rsid w:val="009D1E3A"/>
    <w:rsid w:val="009D7CD4"/>
    <w:rsid w:val="009E2495"/>
    <w:rsid w:val="009F1049"/>
    <w:rsid w:val="00A3287C"/>
    <w:rsid w:val="00A420AB"/>
    <w:rsid w:val="00A42230"/>
    <w:rsid w:val="00A56B5F"/>
    <w:rsid w:val="00A62E76"/>
    <w:rsid w:val="00A705C1"/>
    <w:rsid w:val="00B22A62"/>
    <w:rsid w:val="00B45415"/>
    <w:rsid w:val="00B8749C"/>
    <w:rsid w:val="00B937EB"/>
    <w:rsid w:val="00BA4E94"/>
    <w:rsid w:val="00BB693A"/>
    <w:rsid w:val="00BD4F2C"/>
    <w:rsid w:val="00C124DE"/>
    <w:rsid w:val="00C12A3E"/>
    <w:rsid w:val="00C2700A"/>
    <w:rsid w:val="00C33402"/>
    <w:rsid w:val="00C52A5C"/>
    <w:rsid w:val="00C57655"/>
    <w:rsid w:val="00C63F7C"/>
    <w:rsid w:val="00C94C33"/>
    <w:rsid w:val="00CB1B05"/>
    <w:rsid w:val="00CD3450"/>
    <w:rsid w:val="00CF512E"/>
    <w:rsid w:val="00D1157D"/>
    <w:rsid w:val="00D46901"/>
    <w:rsid w:val="00D67A4F"/>
    <w:rsid w:val="00D67D72"/>
    <w:rsid w:val="00DA090C"/>
    <w:rsid w:val="00E30B2C"/>
    <w:rsid w:val="00E644BC"/>
    <w:rsid w:val="00E72ABA"/>
    <w:rsid w:val="00E809BE"/>
    <w:rsid w:val="00E87E6B"/>
    <w:rsid w:val="00EB07F5"/>
    <w:rsid w:val="00EC159E"/>
    <w:rsid w:val="00ED100D"/>
    <w:rsid w:val="00F823BA"/>
    <w:rsid w:val="00F85EB4"/>
    <w:rsid w:val="00F95C52"/>
    <w:rsid w:val="00F97F57"/>
    <w:rsid w:val="00FB0223"/>
    <w:rsid w:val="00FB3D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5705C03-12C7-4E58-B609-803EA048E4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79B8"/>
  </w:style>
  <w:style w:type="paragraph" w:styleId="3">
    <w:name w:val="heading 3"/>
    <w:basedOn w:val="a"/>
    <w:link w:val="30"/>
    <w:uiPriority w:val="9"/>
    <w:qFormat/>
    <w:rsid w:val="009D1E3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unhideWhenUsed/>
    <w:rsid w:val="005A226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5A226C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y2iqfc">
    <w:name w:val="y2iqfc"/>
    <w:basedOn w:val="a0"/>
    <w:rsid w:val="005A226C"/>
  </w:style>
  <w:style w:type="paragraph" w:styleId="a3">
    <w:name w:val="List Paragraph"/>
    <w:basedOn w:val="a"/>
    <w:uiPriority w:val="34"/>
    <w:qFormat/>
    <w:rsid w:val="0076665F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7666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ook-paragraph">
    <w:name w:val="book-paragraph"/>
    <w:basedOn w:val="a"/>
    <w:rsid w:val="007666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"/>
    <w:basedOn w:val="a"/>
    <w:link w:val="a6"/>
    <w:qFormat/>
    <w:rsid w:val="007E60BF"/>
    <w:pPr>
      <w:widowControl w:val="0"/>
      <w:autoSpaceDE w:val="0"/>
      <w:autoSpaceDN w:val="0"/>
      <w:spacing w:after="0" w:line="240" w:lineRule="auto"/>
      <w:ind w:left="162"/>
      <w:jc w:val="both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6">
    <w:name w:val="Основной текст Знак"/>
    <w:basedOn w:val="a0"/>
    <w:link w:val="a5"/>
    <w:rsid w:val="007E60BF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FA-Paragraphtext">
    <w:name w:val="FA-Paragraph text"/>
    <w:basedOn w:val="a"/>
    <w:link w:val="FA-ParagraphtextChar"/>
    <w:qFormat/>
    <w:rsid w:val="0051761B"/>
    <w:pPr>
      <w:spacing w:after="0" w:line="312" w:lineRule="auto"/>
      <w:ind w:firstLine="567"/>
      <w:jc w:val="both"/>
    </w:pPr>
    <w:rPr>
      <w:rFonts w:ascii="Times New Roman" w:eastAsia="SimSun" w:hAnsi="Times New Roman" w:cs="Times New Roman"/>
      <w:sz w:val="20"/>
      <w:szCs w:val="20"/>
    </w:rPr>
  </w:style>
  <w:style w:type="character" w:customStyle="1" w:styleId="FA-ParagraphtextChar">
    <w:name w:val="FA-Paragraph text Char"/>
    <w:link w:val="FA-Paragraphtext"/>
    <w:rsid w:val="0051761B"/>
    <w:rPr>
      <w:rFonts w:ascii="Times New Roman" w:eastAsia="SimSun" w:hAnsi="Times New Roman" w:cs="Times New Roman"/>
      <w:sz w:val="20"/>
      <w:szCs w:val="20"/>
    </w:rPr>
  </w:style>
  <w:style w:type="paragraph" w:customStyle="1" w:styleId="FA-Table">
    <w:name w:val="FA-Table"/>
    <w:basedOn w:val="a"/>
    <w:link w:val="FA-TableChar"/>
    <w:qFormat/>
    <w:rsid w:val="004D4F45"/>
    <w:pPr>
      <w:spacing w:after="0" w:line="240" w:lineRule="auto"/>
      <w:jc w:val="center"/>
    </w:pPr>
    <w:rPr>
      <w:rFonts w:ascii="Times New Roman" w:eastAsia="SimSun" w:hAnsi="Times New Roman" w:cs="Times New Roman"/>
      <w:sz w:val="20"/>
      <w:szCs w:val="20"/>
    </w:rPr>
  </w:style>
  <w:style w:type="paragraph" w:customStyle="1" w:styleId="FA-Tnumbers">
    <w:name w:val="FA-T numbers"/>
    <w:basedOn w:val="a"/>
    <w:link w:val="FA-TnumbersChar"/>
    <w:qFormat/>
    <w:rsid w:val="004D4F45"/>
    <w:pPr>
      <w:numPr>
        <w:numId w:val="3"/>
      </w:numPr>
      <w:spacing w:after="0" w:line="276" w:lineRule="auto"/>
      <w:ind w:left="907" w:hanging="907"/>
    </w:pPr>
    <w:rPr>
      <w:rFonts w:ascii="Times New Roman" w:eastAsia="SimSun" w:hAnsi="Times New Roman" w:cs="Times New Roman"/>
      <w:sz w:val="20"/>
      <w:szCs w:val="20"/>
    </w:rPr>
  </w:style>
  <w:style w:type="character" w:customStyle="1" w:styleId="FA-TableChar">
    <w:name w:val="FA-Table Char"/>
    <w:link w:val="FA-Table"/>
    <w:rsid w:val="004D4F45"/>
    <w:rPr>
      <w:rFonts w:ascii="Times New Roman" w:eastAsia="SimSun" w:hAnsi="Times New Roman" w:cs="Times New Roman"/>
      <w:sz w:val="20"/>
      <w:szCs w:val="20"/>
    </w:rPr>
  </w:style>
  <w:style w:type="character" w:customStyle="1" w:styleId="FA-TnumbersChar">
    <w:name w:val="FA-T numbers Char"/>
    <w:link w:val="FA-Tnumbers"/>
    <w:rsid w:val="004D4F45"/>
    <w:rPr>
      <w:rFonts w:ascii="Times New Roman" w:eastAsia="SimSun" w:hAnsi="Times New Roman" w:cs="Times New Roman"/>
      <w:sz w:val="20"/>
      <w:szCs w:val="20"/>
    </w:rPr>
  </w:style>
  <w:style w:type="paragraph" w:customStyle="1" w:styleId="p1">
    <w:name w:val="p1"/>
    <w:basedOn w:val="a"/>
    <w:rsid w:val="009D1E3A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9D1E3A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apple-tab-span">
    <w:name w:val="apple-tab-span"/>
    <w:basedOn w:val="a0"/>
    <w:rsid w:val="00966288"/>
  </w:style>
  <w:style w:type="character" w:styleId="a7">
    <w:name w:val="Hyperlink"/>
    <w:basedOn w:val="a0"/>
    <w:uiPriority w:val="99"/>
    <w:unhideWhenUsed/>
    <w:rsid w:val="00966288"/>
    <w:rPr>
      <w:color w:val="0563C1" w:themeColor="hyperlink"/>
      <w:u w:val="single"/>
    </w:rPr>
  </w:style>
  <w:style w:type="character" w:styleId="a8">
    <w:name w:val="FollowedHyperlink"/>
    <w:basedOn w:val="a0"/>
    <w:uiPriority w:val="99"/>
    <w:semiHidden/>
    <w:unhideWhenUsed/>
    <w:rsid w:val="00B8749C"/>
    <w:rPr>
      <w:color w:val="954F72" w:themeColor="followed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EC159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EC159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018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35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772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8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66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753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09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480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7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1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25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6</Pages>
  <Words>1977</Words>
  <Characters>11272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VVSU</Company>
  <LinksUpToDate>false</LinksUpToDate>
  <CharactersWithSpaces>13223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Борзова Татьяна</dc:creator>
  <cp:lastModifiedBy>Борзова Татьяна</cp:lastModifiedBy>
  <cp:revision>7</cp:revision>
  <cp:lastPrinted>2022-04-15T02:59:00Z</cp:lastPrinted>
  <dcterms:created xsi:type="dcterms:W3CDTF">2022-04-15T02:05:00Z</dcterms:created>
  <dcterms:modified xsi:type="dcterms:W3CDTF">2022-04-15T03:38:00Z</dcterms:modified>
</cp:coreProperties>
</file>