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D84A44" w14:textId="7E978802" w:rsidR="00725E33" w:rsidRPr="00980B6F" w:rsidRDefault="00505A81" w:rsidP="001955DB">
      <w:pPr>
        <w:spacing w:after="480"/>
        <w:jc w:val="center"/>
        <w:rPr>
          <w:b/>
          <w:sz w:val="28"/>
          <w:szCs w:val="28"/>
        </w:rPr>
      </w:pPr>
      <w:r w:rsidRPr="00980B6F">
        <w:rPr>
          <w:b/>
          <w:sz w:val="28"/>
          <w:szCs w:val="28"/>
        </w:rPr>
        <w:t>Human Capital Theory Today: Accepted and Controversial Theses</w:t>
      </w:r>
    </w:p>
    <w:p w14:paraId="7DD26732" w14:textId="77777777" w:rsidR="006A2204" w:rsidRPr="00980B6F" w:rsidRDefault="006A2204" w:rsidP="006A2204">
      <w:pPr>
        <w:pStyle w:val="a3"/>
        <w:spacing w:after="120"/>
        <w:jc w:val="center"/>
        <w:rPr>
          <w:vertAlign w:val="superscript"/>
        </w:rPr>
      </w:pPr>
      <w:r w:rsidRPr="00980B6F">
        <w:t xml:space="preserve">Elena V. </w:t>
      </w:r>
      <w:proofErr w:type="spellStart"/>
      <w:r w:rsidRPr="00980B6F">
        <w:t>Krasova</w:t>
      </w:r>
      <w:proofErr w:type="spellEnd"/>
      <w:r w:rsidRPr="00980B6F">
        <w:t xml:space="preserve"> (0000-0001-7847-0385)</w:t>
      </w:r>
      <w:r w:rsidRPr="00980B6F">
        <w:rPr>
          <w:vertAlign w:val="superscript"/>
        </w:rPr>
        <w:t>1(*)</w:t>
      </w:r>
    </w:p>
    <w:p w14:paraId="0BCDEB78" w14:textId="77777777" w:rsidR="006A2204" w:rsidRPr="00980B6F" w:rsidRDefault="006A2204" w:rsidP="006A2204">
      <w:pPr>
        <w:spacing w:after="60"/>
        <w:jc w:val="center"/>
        <w:rPr>
          <w:sz w:val="18"/>
        </w:rPr>
      </w:pPr>
      <w:r w:rsidRPr="00980B6F">
        <w:rPr>
          <w:sz w:val="18"/>
          <w:vertAlign w:val="superscript"/>
        </w:rPr>
        <w:t>1</w:t>
      </w:r>
      <w:r w:rsidRPr="00980B6F">
        <w:rPr>
          <w:sz w:val="18"/>
        </w:rPr>
        <w:t xml:space="preserve"> Vladivostok State University of Economics and Service, Vladivostok, Russia</w:t>
      </w:r>
    </w:p>
    <w:p w14:paraId="75CF0945" w14:textId="77777777" w:rsidR="006A2204" w:rsidRPr="00980B6F" w:rsidRDefault="006A2204" w:rsidP="006A2204">
      <w:pPr>
        <w:spacing w:after="120"/>
        <w:jc w:val="center"/>
        <w:rPr>
          <w:rFonts w:ascii="Courier New" w:hAnsi="Courier New" w:cs="Courier New"/>
          <w:sz w:val="18"/>
        </w:rPr>
      </w:pPr>
      <w:r w:rsidRPr="00980B6F">
        <w:rPr>
          <w:rFonts w:ascii="Courier New" w:hAnsi="Courier New" w:cs="Courier New"/>
          <w:sz w:val="18"/>
        </w:rPr>
        <w:t>elena_krasova@rambler.ru</w:t>
      </w:r>
    </w:p>
    <w:p w14:paraId="35788247" w14:textId="0F7ED067" w:rsidR="006428A7" w:rsidRPr="00980B6F" w:rsidRDefault="00505A81" w:rsidP="006718F6">
      <w:pPr>
        <w:spacing w:before="360"/>
        <w:ind w:left="567" w:right="567"/>
        <w:jc w:val="both"/>
        <w:rPr>
          <w:sz w:val="18"/>
          <w:szCs w:val="18"/>
        </w:rPr>
      </w:pPr>
      <w:r w:rsidRPr="00980B6F">
        <w:rPr>
          <w:b/>
          <w:sz w:val="18"/>
        </w:rPr>
        <w:t>Abstract</w:t>
      </w:r>
      <w:r w:rsidRPr="00980B6F">
        <w:rPr>
          <w:b/>
          <w:bCs/>
          <w:sz w:val="18"/>
        </w:rPr>
        <w:t>.</w:t>
      </w:r>
      <w:r w:rsidRPr="00980B6F">
        <w:rPr>
          <w:sz w:val="18"/>
        </w:rPr>
        <w:t xml:space="preserve"> </w:t>
      </w:r>
      <w:r w:rsidR="00F101EC" w:rsidRPr="00980B6F">
        <w:rPr>
          <w:sz w:val="18"/>
        </w:rPr>
        <w:t>Today, t</w:t>
      </w:r>
      <w:r w:rsidR="00B859CB" w:rsidRPr="00980B6F">
        <w:rPr>
          <w:sz w:val="18"/>
        </w:rPr>
        <w:t xml:space="preserve">he human capital theory is one of the leading concepts that determine the role of human </w:t>
      </w:r>
      <w:r w:rsidR="006B7526" w:rsidRPr="00980B6F">
        <w:rPr>
          <w:sz w:val="18"/>
        </w:rPr>
        <w:t>beings</w:t>
      </w:r>
      <w:r w:rsidR="00B859CB" w:rsidRPr="00980B6F">
        <w:rPr>
          <w:sz w:val="18"/>
        </w:rPr>
        <w:t xml:space="preserve"> in </w:t>
      </w:r>
      <w:r w:rsidR="006B7526" w:rsidRPr="00980B6F">
        <w:rPr>
          <w:sz w:val="18"/>
        </w:rPr>
        <w:t>the capitalistic</w:t>
      </w:r>
      <w:r w:rsidR="00B859CB" w:rsidRPr="00980B6F">
        <w:rPr>
          <w:sz w:val="18"/>
        </w:rPr>
        <w:t xml:space="preserve"> economy. Theses and findings of the theory were obtained </w:t>
      </w:r>
      <w:r w:rsidR="00F101EC" w:rsidRPr="00980B6F">
        <w:rPr>
          <w:sz w:val="18"/>
        </w:rPr>
        <w:t>due</w:t>
      </w:r>
      <w:r w:rsidR="00B859CB" w:rsidRPr="00980B6F">
        <w:rPr>
          <w:sz w:val="18"/>
        </w:rPr>
        <w:t xml:space="preserve"> to </w:t>
      </w:r>
      <w:r w:rsidR="00F101EC" w:rsidRPr="00980B6F">
        <w:rPr>
          <w:sz w:val="18"/>
        </w:rPr>
        <w:t>studies</w:t>
      </w:r>
      <w:r w:rsidR="00B859CB" w:rsidRPr="00980B6F">
        <w:rPr>
          <w:sz w:val="18"/>
        </w:rPr>
        <w:t xml:space="preserve"> and achievements of many talented </w:t>
      </w:r>
      <w:r w:rsidR="00F101EC" w:rsidRPr="00980B6F">
        <w:rPr>
          <w:sz w:val="18"/>
        </w:rPr>
        <w:t>scholars</w:t>
      </w:r>
      <w:r w:rsidR="00B859CB" w:rsidRPr="00980B6F">
        <w:rPr>
          <w:sz w:val="18"/>
        </w:rPr>
        <w:t>. At the same time,</w:t>
      </w:r>
      <w:r w:rsidR="006B7526" w:rsidRPr="00980B6F">
        <w:rPr>
          <w:sz w:val="18"/>
        </w:rPr>
        <w:t xml:space="preserve"> these</w:t>
      </w:r>
      <w:r w:rsidR="00B859CB" w:rsidRPr="00980B6F">
        <w:rPr>
          <w:sz w:val="18"/>
        </w:rPr>
        <w:t xml:space="preserve"> </w:t>
      </w:r>
      <w:r w:rsidR="006B7526" w:rsidRPr="00980B6F">
        <w:rPr>
          <w:sz w:val="18"/>
        </w:rPr>
        <w:t>theses</w:t>
      </w:r>
      <w:r w:rsidR="00B859CB" w:rsidRPr="00980B6F">
        <w:rPr>
          <w:sz w:val="18"/>
        </w:rPr>
        <w:t xml:space="preserve"> are widely and regularly tested and criticized. The scientific problem of the research is the lack of a unified approach to </w:t>
      </w:r>
      <w:r w:rsidR="00F101EC" w:rsidRPr="00980B6F">
        <w:rPr>
          <w:sz w:val="18"/>
        </w:rPr>
        <w:t xml:space="preserve">the </w:t>
      </w:r>
      <w:r w:rsidR="00B859CB" w:rsidRPr="00980B6F">
        <w:rPr>
          <w:sz w:val="18"/>
        </w:rPr>
        <w:t>definition</w:t>
      </w:r>
      <w:r w:rsidR="00F101EC" w:rsidRPr="00980B6F">
        <w:rPr>
          <w:sz w:val="18"/>
        </w:rPr>
        <w:t xml:space="preserve"> of </w:t>
      </w:r>
      <w:r w:rsidR="00F101EC" w:rsidRPr="00980B6F">
        <w:rPr>
          <w:i/>
          <w:iCs/>
          <w:sz w:val="18"/>
        </w:rPr>
        <w:t>human capital</w:t>
      </w:r>
      <w:r w:rsidR="00F101EC" w:rsidRPr="00980B6F">
        <w:rPr>
          <w:sz w:val="18"/>
        </w:rPr>
        <w:t xml:space="preserve"> and </w:t>
      </w:r>
      <w:r w:rsidR="00B859CB" w:rsidRPr="00980B6F">
        <w:rPr>
          <w:sz w:val="18"/>
        </w:rPr>
        <w:t xml:space="preserve">the main theses of the theory. We can find ambiguity in both fundamental and applied </w:t>
      </w:r>
      <w:r w:rsidR="00F101EC" w:rsidRPr="00980B6F">
        <w:rPr>
          <w:sz w:val="18"/>
        </w:rPr>
        <w:t>studies</w:t>
      </w:r>
      <w:r w:rsidR="00B859CB" w:rsidRPr="00980B6F">
        <w:rPr>
          <w:sz w:val="18"/>
        </w:rPr>
        <w:t>. However, to the greatest extent</w:t>
      </w:r>
      <w:r w:rsidR="00F101EC" w:rsidRPr="00980B6F">
        <w:rPr>
          <w:sz w:val="18"/>
        </w:rPr>
        <w:t>,</w:t>
      </w:r>
      <w:r w:rsidR="00B859CB" w:rsidRPr="00980B6F">
        <w:rPr>
          <w:sz w:val="18"/>
        </w:rPr>
        <w:t xml:space="preserve"> it takes place in theoretical and methodological works since they reflect a diversified understanding </w:t>
      </w:r>
      <w:r w:rsidR="00F101EC" w:rsidRPr="00980B6F">
        <w:rPr>
          <w:sz w:val="18"/>
        </w:rPr>
        <w:t xml:space="preserve">of </w:t>
      </w:r>
      <w:r w:rsidR="00B859CB" w:rsidRPr="00980B6F">
        <w:rPr>
          <w:sz w:val="18"/>
        </w:rPr>
        <w:t xml:space="preserve">the human capital essence. This fact can greatly affect the trajectory of investigation in the field of human capital and the utility of the knowledge for practice. The purpose of the paper is to consider the main accepted theses of the human capital theory through the prism of their critical understanding at the present stage. In addition, the paper aims to outline controversial theses, </w:t>
      </w:r>
      <w:r w:rsidR="00F101EC" w:rsidRPr="00980B6F">
        <w:rPr>
          <w:sz w:val="18"/>
        </w:rPr>
        <w:t xml:space="preserve">about </w:t>
      </w:r>
      <w:r w:rsidR="00B859CB" w:rsidRPr="00980B6F">
        <w:rPr>
          <w:sz w:val="18"/>
        </w:rPr>
        <w:t xml:space="preserve">which </w:t>
      </w:r>
      <w:r w:rsidR="00F101EC" w:rsidRPr="00980B6F">
        <w:rPr>
          <w:sz w:val="18"/>
        </w:rPr>
        <w:t>scholars</w:t>
      </w:r>
      <w:r w:rsidR="00B859CB" w:rsidRPr="00980B6F">
        <w:rPr>
          <w:sz w:val="18"/>
        </w:rPr>
        <w:t xml:space="preserve"> </w:t>
      </w:r>
      <w:r w:rsidR="00F101EC" w:rsidRPr="00980B6F">
        <w:rPr>
          <w:sz w:val="18"/>
        </w:rPr>
        <w:t xml:space="preserve">do </w:t>
      </w:r>
      <w:r w:rsidR="00B859CB" w:rsidRPr="00980B6F">
        <w:rPr>
          <w:sz w:val="18"/>
        </w:rPr>
        <w:t xml:space="preserve">not yet </w:t>
      </w:r>
      <w:r w:rsidR="00F101EC" w:rsidRPr="00980B6F">
        <w:rPr>
          <w:sz w:val="18"/>
        </w:rPr>
        <w:t xml:space="preserve">have </w:t>
      </w:r>
      <w:r w:rsidR="00B859CB" w:rsidRPr="00980B6F">
        <w:rPr>
          <w:sz w:val="18"/>
        </w:rPr>
        <w:t>a common opinion.</w:t>
      </w:r>
      <w:r w:rsidR="00F101EC" w:rsidRPr="00980B6F">
        <w:rPr>
          <w:sz w:val="18"/>
        </w:rPr>
        <w:t xml:space="preserve"> </w:t>
      </w:r>
      <w:r w:rsidR="00B859CB" w:rsidRPr="00980B6F">
        <w:rPr>
          <w:sz w:val="18"/>
        </w:rPr>
        <w:t xml:space="preserve">The methodological basis of the research is the human capital theory considered in </w:t>
      </w:r>
      <w:r w:rsidR="006B7526" w:rsidRPr="00980B6F">
        <w:rPr>
          <w:sz w:val="18"/>
        </w:rPr>
        <w:t>a</w:t>
      </w:r>
      <w:r w:rsidR="00B859CB" w:rsidRPr="00980B6F">
        <w:rPr>
          <w:sz w:val="18"/>
        </w:rPr>
        <w:t xml:space="preserve"> variety of approaches and opinions. The paper presents</w:t>
      </w:r>
      <w:r w:rsidR="00F101EC" w:rsidRPr="00980B6F">
        <w:rPr>
          <w:sz w:val="18"/>
        </w:rPr>
        <w:t xml:space="preserve"> the</w:t>
      </w:r>
      <w:r w:rsidR="00B859CB" w:rsidRPr="00980B6F">
        <w:rPr>
          <w:sz w:val="18"/>
        </w:rPr>
        <w:t xml:space="preserve"> results of the systematization of the most cited definitions</w:t>
      </w:r>
      <w:r w:rsidR="007275DA" w:rsidRPr="00980B6F">
        <w:rPr>
          <w:sz w:val="18"/>
        </w:rPr>
        <w:t xml:space="preserve"> of </w:t>
      </w:r>
      <w:r w:rsidR="007275DA" w:rsidRPr="00980B6F">
        <w:rPr>
          <w:i/>
          <w:iCs/>
          <w:sz w:val="18"/>
        </w:rPr>
        <w:t>human capital</w:t>
      </w:r>
      <w:r w:rsidR="00B859CB" w:rsidRPr="00980B6F">
        <w:rPr>
          <w:sz w:val="18"/>
        </w:rPr>
        <w:t xml:space="preserve"> in different sources. The human capital characteristics</w:t>
      </w:r>
      <w:r w:rsidR="007275DA" w:rsidRPr="00980B6F">
        <w:rPr>
          <w:sz w:val="18"/>
        </w:rPr>
        <w:t xml:space="preserve"> </w:t>
      </w:r>
      <w:r w:rsidR="00B859CB" w:rsidRPr="00980B6F">
        <w:rPr>
          <w:sz w:val="18"/>
        </w:rPr>
        <w:t xml:space="preserve">investigated by </w:t>
      </w:r>
      <w:r w:rsidR="007275DA" w:rsidRPr="00980B6F">
        <w:rPr>
          <w:sz w:val="18"/>
        </w:rPr>
        <w:t>most scholars</w:t>
      </w:r>
      <w:r w:rsidR="00B859CB" w:rsidRPr="00980B6F">
        <w:rPr>
          <w:sz w:val="18"/>
        </w:rPr>
        <w:t xml:space="preserve"> are highlighted</w:t>
      </w:r>
      <w:r w:rsidR="007275DA" w:rsidRPr="00980B6F">
        <w:rPr>
          <w:sz w:val="18"/>
        </w:rPr>
        <w:t xml:space="preserve"> in the paper</w:t>
      </w:r>
      <w:r w:rsidR="00B859CB" w:rsidRPr="00980B6F">
        <w:rPr>
          <w:sz w:val="18"/>
        </w:rPr>
        <w:t xml:space="preserve">. In particular, human capital is presented here </w:t>
      </w:r>
      <w:r w:rsidR="007275DA" w:rsidRPr="00980B6F">
        <w:rPr>
          <w:sz w:val="18"/>
        </w:rPr>
        <w:t>in the following ways: (1)</w:t>
      </w:r>
      <w:r w:rsidR="00B859CB" w:rsidRPr="00980B6F">
        <w:rPr>
          <w:sz w:val="18"/>
        </w:rPr>
        <w:t xml:space="preserve"> a </w:t>
      </w:r>
      <w:r w:rsidR="00B859CB" w:rsidRPr="00980B6F">
        <w:rPr>
          <w:i/>
          <w:iCs/>
          <w:sz w:val="18"/>
        </w:rPr>
        <w:t>fund</w:t>
      </w:r>
      <w:r w:rsidR="00B859CB" w:rsidRPr="00980B6F">
        <w:rPr>
          <w:sz w:val="18"/>
        </w:rPr>
        <w:t xml:space="preserve"> (reserve) economic category; </w:t>
      </w:r>
      <w:r w:rsidR="007275DA" w:rsidRPr="00980B6F">
        <w:rPr>
          <w:sz w:val="18"/>
        </w:rPr>
        <w:t xml:space="preserve">(2) </w:t>
      </w:r>
      <w:r w:rsidR="00B859CB" w:rsidRPr="00980B6F">
        <w:rPr>
          <w:sz w:val="18"/>
        </w:rPr>
        <w:t xml:space="preserve">a complex, structured, and measurable value; </w:t>
      </w:r>
      <w:r w:rsidR="007275DA" w:rsidRPr="00980B6F">
        <w:rPr>
          <w:sz w:val="18"/>
        </w:rPr>
        <w:t xml:space="preserve">(3) </w:t>
      </w:r>
      <w:r w:rsidR="00B859CB" w:rsidRPr="00980B6F">
        <w:rPr>
          <w:sz w:val="18"/>
        </w:rPr>
        <w:t xml:space="preserve">a result of investments; </w:t>
      </w:r>
      <w:r w:rsidR="007275DA" w:rsidRPr="00980B6F">
        <w:rPr>
          <w:sz w:val="18"/>
        </w:rPr>
        <w:t xml:space="preserve">and (4) </w:t>
      </w:r>
      <w:r w:rsidR="00B859CB" w:rsidRPr="00980B6F">
        <w:rPr>
          <w:sz w:val="18"/>
        </w:rPr>
        <w:t xml:space="preserve">a source of economic benefit at different levels. </w:t>
      </w:r>
      <w:r w:rsidR="007275DA" w:rsidRPr="00980B6F">
        <w:rPr>
          <w:sz w:val="18"/>
        </w:rPr>
        <w:t>We</w:t>
      </w:r>
      <w:r w:rsidR="00B859CB" w:rsidRPr="00980B6F">
        <w:rPr>
          <w:sz w:val="18"/>
        </w:rPr>
        <w:t xml:space="preserve"> also examine some controversial theses of the theory</w:t>
      </w:r>
      <w:r w:rsidR="007275DA" w:rsidRPr="00980B6F">
        <w:rPr>
          <w:sz w:val="18"/>
        </w:rPr>
        <w:t xml:space="preserve"> and suggest that </w:t>
      </w:r>
      <w:r w:rsidR="00B859CB" w:rsidRPr="00980B6F">
        <w:rPr>
          <w:sz w:val="18"/>
        </w:rPr>
        <w:t xml:space="preserve">the following points need careful revision: </w:t>
      </w:r>
      <w:r w:rsidR="007275DA" w:rsidRPr="00980B6F">
        <w:rPr>
          <w:sz w:val="18"/>
        </w:rPr>
        <w:t>(</w:t>
      </w:r>
      <w:r w:rsidR="00B859CB" w:rsidRPr="00980B6F">
        <w:rPr>
          <w:sz w:val="18"/>
        </w:rPr>
        <w:t>1</w:t>
      </w:r>
      <w:r w:rsidR="007275DA" w:rsidRPr="00980B6F">
        <w:rPr>
          <w:sz w:val="18"/>
        </w:rPr>
        <w:t>)</w:t>
      </w:r>
      <w:r w:rsidR="00B859CB" w:rsidRPr="00980B6F">
        <w:rPr>
          <w:sz w:val="18"/>
        </w:rPr>
        <w:t xml:space="preserve"> the education level determines the level of income</w:t>
      </w:r>
      <w:r w:rsidR="007275DA" w:rsidRPr="00980B6F">
        <w:rPr>
          <w:sz w:val="18"/>
        </w:rPr>
        <w:t>;</w:t>
      </w:r>
      <w:r w:rsidR="00B859CB" w:rsidRPr="00980B6F">
        <w:rPr>
          <w:sz w:val="18"/>
        </w:rPr>
        <w:t xml:space="preserve"> </w:t>
      </w:r>
      <w:r w:rsidR="007275DA" w:rsidRPr="00980B6F">
        <w:rPr>
          <w:sz w:val="18"/>
        </w:rPr>
        <w:t>(</w:t>
      </w:r>
      <w:r w:rsidR="00B859CB" w:rsidRPr="00980B6F">
        <w:rPr>
          <w:sz w:val="18"/>
        </w:rPr>
        <w:t>2</w:t>
      </w:r>
      <w:r w:rsidR="007275DA" w:rsidRPr="00980B6F">
        <w:rPr>
          <w:sz w:val="18"/>
        </w:rPr>
        <w:t>)</w:t>
      </w:r>
      <w:r w:rsidR="00B859CB" w:rsidRPr="00980B6F">
        <w:rPr>
          <w:sz w:val="18"/>
        </w:rPr>
        <w:t xml:space="preserve"> human capital is a result of </w:t>
      </w:r>
      <w:r w:rsidR="007275DA" w:rsidRPr="00980B6F">
        <w:rPr>
          <w:sz w:val="18"/>
        </w:rPr>
        <w:t xml:space="preserve">humanization of </w:t>
      </w:r>
      <w:r w:rsidR="00B859CB" w:rsidRPr="00980B6F">
        <w:rPr>
          <w:sz w:val="18"/>
        </w:rPr>
        <w:t>our society</w:t>
      </w:r>
      <w:r w:rsidR="007275DA" w:rsidRPr="00980B6F">
        <w:rPr>
          <w:sz w:val="18"/>
        </w:rPr>
        <w:t>; and (3)</w:t>
      </w:r>
      <w:r w:rsidR="00B859CB" w:rsidRPr="00980B6F">
        <w:rPr>
          <w:sz w:val="18"/>
        </w:rPr>
        <w:t xml:space="preserve"> human capital consists of intellectual and creative abilities. </w:t>
      </w:r>
      <w:r w:rsidR="007275DA" w:rsidRPr="00980B6F">
        <w:rPr>
          <w:sz w:val="18"/>
        </w:rPr>
        <w:t>The</w:t>
      </w:r>
      <w:r w:rsidR="00B859CB" w:rsidRPr="00980B6F">
        <w:rPr>
          <w:sz w:val="18"/>
        </w:rPr>
        <w:t xml:space="preserve"> paper has a general conclusion that </w:t>
      </w:r>
      <w:r w:rsidR="007275DA" w:rsidRPr="00980B6F">
        <w:rPr>
          <w:sz w:val="18"/>
        </w:rPr>
        <w:t>these theses of the theory of human capital represent the priority issues of the formation, development, and use of labor in modern society</w:t>
      </w:r>
      <w:r w:rsidR="00B859CB" w:rsidRPr="00980B6F">
        <w:rPr>
          <w:sz w:val="18"/>
        </w:rPr>
        <w:t xml:space="preserve">. </w:t>
      </w:r>
      <w:r w:rsidR="007275DA" w:rsidRPr="00980B6F">
        <w:rPr>
          <w:sz w:val="18"/>
        </w:rPr>
        <w:t>Simultaneously</w:t>
      </w:r>
      <w:r w:rsidR="00B859CB" w:rsidRPr="00980B6F">
        <w:rPr>
          <w:sz w:val="18"/>
        </w:rPr>
        <w:t xml:space="preserve">, any theses are controversial because of the difference in </w:t>
      </w:r>
      <w:r w:rsidR="006B7526" w:rsidRPr="00980B6F">
        <w:rPr>
          <w:sz w:val="18"/>
        </w:rPr>
        <w:t>conditions</w:t>
      </w:r>
      <w:r w:rsidR="00B859CB" w:rsidRPr="00980B6F">
        <w:rPr>
          <w:sz w:val="18"/>
        </w:rPr>
        <w:t xml:space="preserve"> in which economic processes </w:t>
      </w:r>
      <w:r w:rsidR="007275DA" w:rsidRPr="00980B6F">
        <w:rPr>
          <w:sz w:val="18"/>
        </w:rPr>
        <w:t>occur</w:t>
      </w:r>
      <w:r w:rsidR="00B859CB" w:rsidRPr="00980B6F">
        <w:rPr>
          <w:sz w:val="18"/>
        </w:rPr>
        <w:t xml:space="preserve"> or the influence of many factors that rational models cannot foresee</w:t>
      </w:r>
      <w:r w:rsidR="006718F6" w:rsidRPr="00980B6F">
        <w:rPr>
          <w:sz w:val="18"/>
          <w:szCs w:val="18"/>
        </w:rPr>
        <w:t>.</w:t>
      </w:r>
    </w:p>
    <w:p w14:paraId="63F7FF93" w14:textId="182F4EFC" w:rsidR="00725E33" w:rsidRPr="00980B6F" w:rsidRDefault="00505A81" w:rsidP="001955DB">
      <w:pPr>
        <w:spacing w:before="220" w:after="120"/>
        <w:ind w:left="567" w:right="567"/>
        <w:jc w:val="both"/>
        <w:rPr>
          <w:sz w:val="18"/>
        </w:rPr>
      </w:pPr>
      <w:r w:rsidRPr="00980B6F">
        <w:rPr>
          <w:b/>
          <w:sz w:val="18"/>
        </w:rPr>
        <w:t>Keywords</w:t>
      </w:r>
      <w:r w:rsidRPr="00980B6F">
        <w:rPr>
          <w:b/>
          <w:bCs/>
          <w:sz w:val="18"/>
        </w:rPr>
        <w:t>:</w:t>
      </w:r>
      <w:r w:rsidRPr="00980B6F">
        <w:rPr>
          <w:sz w:val="18"/>
        </w:rPr>
        <w:t xml:space="preserve"> </w:t>
      </w:r>
      <w:r w:rsidR="00415983" w:rsidRPr="00980B6F">
        <w:rPr>
          <w:sz w:val="18"/>
        </w:rPr>
        <w:t>Human capital · Human capital theory · Economic theory · Capitalist development · Methodology of human capital theory · Theses of human capital theory · Criticism of human capital theory · Definition of human capital · Elements of human capital · People in the economy</w:t>
      </w:r>
    </w:p>
    <w:p w14:paraId="3C149EEB" w14:textId="77777777" w:rsidR="00725E33" w:rsidRPr="00980B6F" w:rsidRDefault="00505A81" w:rsidP="001955DB">
      <w:pPr>
        <w:pStyle w:val="3"/>
        <w:numPr>
          <w:ilvl w:val="0"/>
          <w:numId w:val="2"/>
        </w:numPr>
        <w:spacing w:before="360" w:after="240"/>
        <w:ind w:left="567" w:hanging="567"/>
        <w:rPr>
          <w:rFonts w:ascii="Times New Roman" w:hAnsi="Times New Roman" w:cs="Times New Roman"/>
          <w:sz w:val="24"/>
        </w:rPr>
      </w:pPr>
      <w:r w:rsidRPr="00980B6F">
        <w:rPr>
          <w:rFonts w:ascii="Times New Roman" w:hAnsi="Times New Roman" w:cs="Times New Roman"/>
          <w:sz w:val="24"/>
        </w:rPr>
        <w:lastRenderedPageBreak/>
        <w:t>Introduction</w:t>
      </w:r>
    </w:p>
    <w:p w14:paraId="1DCD2112" w14:textId="37DC711F" w:rsidR="00A6414A" w:rsidRPr="00980B6F" w:rsidRDefault="00505A81" w:rsidP="00C0255A">
      <w:pPr>
        <w:pStyle w:val="a3"/>
      </w:pPr>
      <w:bookmarkStart w:id="0" w:name="2_Materials_and_Method"/>
      <w:bookmarkEnd w:id="0"/>
      <w:r w:rsidRPr="00980B6F">
        <w:t xml:space="preserve">The human capital theory (here </w:t>
      </w:r>
      <w:r w:rsidR="00F00A3A" w:rsidRPr="00980B6F">
        <w:t xml:space="preserve">– </w:t>
      </w:r>
      <w:r w:rsidRPr="00980B6F">
        <w:t xml:space="preserve">Theory) is one of the most popular, demanded, diversified </w:t>
      </w:r>
      <w:r w:rsidR="006B7526" w:rsidRPr="00980B6F">
        <w:t>fields</w:t>
      </w:r>
      <w:r w:rsidRPr="00980B6F">
        <w:t xml:space="preserve"> of economic </w:t>
      </w:r>
      <w:r w:rsidR="00F101EC" w:rsidRPr="00980B6F">
        <w:t>studies</w:t>
      </w:r>
      <w:r w:rsidRPr="00980B6F">
        <w:t xml:space="preserve">. Its relevance is stipulated by </w:t>
      </w:r>
      <w:r w:rsidR="002A7E5D" w:rsidRPr="00980B6F">
        <w:t xml:space="preserve">the </w:t>
      </w:r>
      <w:r w:rsidRPr="00980B6F">
        <w:t>importance of the problems associated with human being</w:t>
      </w:r>
      <w:r w:rsidR="0085576C" w:rsidRPr="00980B6F">
        <w:t>’</w:t>
      </w:r>
      <w:r w:rsidRPr="00980B6F">
        <w:t>s role in the economy. Since its official birth in 1962, its main theses have become so popular that even the strongest criticism cannot rock them</w:t>
      </w:r>
      <w:r w:rsidR="002A7E5D" w:rsidRPr="00980B6F">
        <w:t xml:space="preserve"> or</w:t>
      </w:r>
      <w:r w:rsidRPr="00980B6F">
        <w:t xml:space="preserve"> pull them out of the scientific background and the world scientific experience. In its importance, the human capital theory can compete with persistent but not justified</w:t>
      </w:r>
      <w:r w:rsidR="002A7E5D" w:rsidRPr="00980B6F">
        <w:t xml:space="preserve"> </w:t>
      </w:r>
      <w:r w:rsidRPr="00980B6F">
        <w:t>concepts</w:t>
      </w:r>
      <w:r w:rsidR="002A7E5D" w:rsidRPr="00980B6F">
        <w:t>,</w:t>
      </w:r>
      <w:r w:rsidRPr="00980B6F">
        <w:t xml:space="preserve"> such as post-industrialism, knowledge economy</w:t>
      </w:r>
      <w:r w:rsidR="002A7E5D" w:rsidRPr="00980B6F">
        <w:t>,</w:t>
      </w:r>
      <w:r w:rsidRPr="00980B6F">
        <w:t xml:space="preserve"> and other close fields of study. The theses </w:t>
      </w:r>
      <w:r w:rsidR="002A7E5D" w:rsidRPr="00980B6F">
        <w:t xml:space="preserve">of the Theory </w:t>
      </w:r>
      <w:r w:rsidRPr="00980B6F">
        <w:t xml:space="preserve">remain attractive today, especially in the conditions of </w:t>
      </w:r>
      <w:r w:rsidR="006B7526" w:rsidRPr="00980B6F">
        <w:t>information</w:t>
      </w:r>
      <w:r w:rsidRPr="00980B6F">
        <w:t xml:space="preserve"> and digital economy</w:t>
      </w:r>
      <w:r w:rsidR="004D7D52" w:rsidRPr="00980B6F">
        <w:t>.</w:t>
      </w:r>
    </w:p>
    <w:p w14:paraId="59D1BCCF" w14:textId="308948F3" w:rsidR="00E278BD" w:rsidRPr="00980B6F" w:rsidRDefault="00505A81" w:rsidP="00C0255A">
      <w:pPr>
        <w:pStyle w:val="a3"/>
        <w:ind w:firstLine="284"/>
      </w:pPr>
      <w:r w:rsidRPr="00980B6F">
        <w:t xml:space="preserve">The Theory formation was conformed to the development of </w:t>
      </w:r>
      <w:r w:rsidR="002A7E5D" w:rsidRPr="00980B6F">
        <w:t xml:space="preserve">the </w:t>
      </w:r>
      <w:r w:rsidRPr="00980B6F">
        <w:t xml:space="preserve">economic theory in a market society. This theory has offered individuals and then other business entities an understandable methodological toolkit for the effective use of human qualities. Empirical </w:t>
      </w:r>
      <w:r w:rsidR="00F101EC" w:rsidRPr="00980B6F">
        <w:t>studies</w:t>
      </w:r>
      <w:r w:rsidRPr="00980B6F">
        <w:t xml:space="preserve"> confirm that human knowledge, abilities, skills, </w:t>
      </w:r>
      <w:r w:rsidR="002A7E5D" w:rsidRPr="00980B6F">
        <w:t xml:space="preserve">and </w:t>
      </w:r>
      <w:r w:rsidRPr="00980B6F">
        <w:t xml:space="preserve">professional experience can be capitalized, </w:t>
      </w:r>
      <w:r w:rsidR="002A7E5D" w:rsidRPr="00980B6F">
        <w:t>that is,</w:t>
      </w:r>
      <w:r w:rsidRPr="00980B6F">
        <w:t xml:space="preserve"> be accumulated, grown</w:t>
      </w:r>
      <w:r w:rsidR="002A7E5D" w:rsidRPr="00980B6F">
        <w:t>,</w:t>
      </w:r>
      <w:r w:rsidRPr="00980B6F">
        <w:t xml:space="preserve"> and made to bring some kind of income in the future. This led to</w:t>
      </w:r>
      <w:r w:rsidR="002A7E5D" w:rsidRPr="00980B6F">
        <w:t xml:space="preserve"> the</w:t>
      </w:r>
      <w:r w:rsidRPr="00980B6F">
        <w:t xml:space="preserve"> formation of a logical and harmonious concept. According to the concept, development of a human</w:t>
      </w:r>
      <w:r w:rsidR="0085576C" w:rsidRPr="00980B6F">
        <w:t>’</w:t>
      </w:r>
      <w:r w:rsidRPr="00980B6F">
        <w:t>s professional and personal qualities</w:t>
      </w:r>
      <w:r w:rsidR="002A7E5D" w:rsidRPr="00980B6F">
        <w:t xml:space="preserve"> and</w:t>
      </w:r>
      <w:r w:rsidRPr="00980B6F">
        <w:t xml:space="preserve"> health keeping are factors of individual and society welfare growth. Researchers of </w:t>
      </w:r>
      <w:r w:rsidR="002A7E5D" w:rsidRPr="00980B6F">
        <w:t xml:space="preserve">the </w:t>
      </w:r>
      <w:r w:rsidRPr="00980B6F">
        <w:t>human role in production have changed the focus from a cost concept to an investment approach. Under the approach</w:t>
      </w:r>
      <w:r w:rsidR="002A7E5D" w:rsidRPr="00980B6F">
        <w:t>,</w:t>
      </w:r>
      <w:r w:rsidRPr="00980B6F">
        <w:t xml:space="preserve"> the costs for health keeping, education, vocational training, job search, </w:t>
      </w:r>
      <w:r w:rsidR="002A7E5D" w:rsidRPr="00980B6F">
        <w:t xml:space="preserve">and </w:t>
      </w:r>
      <w:r w:rsidRPr="00980B6F">
        <w:t xml:space="preserve">migration are viewed now as an investment, </w:t>
      </w:r>
      <w:r w:rsidR="002A7E5D" w:rsidRPr="00980B6F">
        <w:t>that is,</w:t>
      </w:r>
      <w:r w:rsidRPr="00980B6F">
        <w:t xml:space="preserve"> from the point of </w:t>
      </w:r>
      <w:r w:rsidR="006B7526" w:rsidRPr="00980B6F">
        <w:t>expectation</w:t>
      </w:r>
      <w:r w:rsidRPr="00980B6F">
        <w:t xml:space="preserve"> of future benefits, not current ones.</w:t>
      </w:r>
    </w:p>
    <w:p w14:paraId="326C628B" w14:textId="79EF4D58" w:rsidR="00E278BD" w:rsidRPr="00980B6F" w:rsidRDefault="00505A81" w:rsidP="00C0255A">
      <w:pPr>
        <w:pStyle w:val="a3"/>
        <w:ind w:firstLine="284"/>
      </w:pPr>
      <w:r w:rsidRPr="00980B6F">
        <w:t xml:space="preserve">The Human Capital research program was initially formed to explain </w:t>
      </w:r>
      <w:r w:rsidR="006B7526" w:rsidRPr="00980B6F">
        <w:t>the</w:t>
      </w:r>
      <w:r w:rsidRPr="00980B6F">
        <w:t xml:space="preserve"> dependence of workers</w:t>
      </w:r>
      <w:r w:rsidR="0085576C" w:rsidRPr="00980B6F">
        <w:t>’</w:t>
      </w:r>
      <w:r w:rsidRPr="00980B6F">
        <w:t xml:space="preserve"> earnings and their labor productivity on their education level and training (Becker, 1962; Mincer, 1958; Schultz, 1981). Later, under </w:t>
      </w:r>
      <w:r w:rsidR="00962116" w:rsidRPr="00980B6F">
        <w:t xml:space="preserve">the </w:t>
      </w:r>
      <w:r w:rsidRPr="00980B6F">
        <w:t>authority of G. Becker, who declared the universality</w:t>
      </w:r>
      <w:r w:rsidR="00962116" w:rsidRPr="00980B6F">
        <w:t xml:space="preserve"> of the Theory</w:t>
      </w:r>
      <w:r w:rsidRPr="00980B6F">
        <w:t xml:space="preserve">, </w:t>
      </w:r>
      <w:r w:rsidR="00962116" w:rsidRPr="00980B6F">
        <w:t xml:space="preserve">the </w:t>
      </w:r>
      <w:r w:rsidRPr="00980B6F">
        <w:t>Theory has penetrated different levels (from individual to country level)</w:t>
      </w:r>
      <w:r w:rsidR="00962116" w:rsidRPr="00980B6F">
        <w:t xml:space="preserve"> and</w:t>
      </w:r>
      <w:r w:rsidRPr="00980B6F">
        <w:t xml:space="preserve"> has incited to consider the productive human qualities and investment in them as the main source of economic growth. It contributed to the expansion of ideas about the capitalization of human being</w:t>
      </w:r>
      <w:r w:rsidR="00962116" w:rsidRPr="00980B6F">
        <w:t>s</w:t>
      </w:r>
      <w:r w:rsidRPr="00980B6F">
        <w:t>. In their works, G. Becker</w:t>
      </w:r>
      <w:r w:rsidR="00962116" w:rsidRPr="00980B6F">
        <w:t xml:space="preserve">, </w:t>
      </w:r>
      <w:r w:rsidRPr="00980B6F">
        <w:t>T. Schultz</w:t>
      </w:r>
      <w:r w:rsidR="00962116" w:rsidRPr="00980B6F">
        <w:t>,</w:t>
      </w:r>
      <w:r w:rsidRPr="00980B6F">
        <w:t xml:space="preserve"> and their followers substantiate that the cost of human capital is equivalent to investments in new equipment and technologies since, </w:t>
      </w:r>
      <w:r w:rsidR="00962116" w:rsidRPr="00980B6F">
        <w:t xml:space="preserve">in the future, </w:t>
      </w:r>
      <w:r w:rsidRPr="00980B6F">
        <w:t>it provides the same and even more economic return both for private business</w:t>
      </w:r>
      <w:r w:rsidR="00962116" w:rsidRPr="00980B6F">
        <w:t xml:space="preserve"> </w:t>
      </w:r>
      <w:r w:rsidRPr="00980B6F">
        <w:t>and society.</w:t>
      </w:r>
    </w:p>
    <w:p w14:paraId="4CC4B33F" w14:textId="5627D16B" w:rsidR="003605CE" w:rsidRPr="00980B6F" w:rsidRDefault="00505A81" w:rsidP="00C0255A">
      <w:pPr>
        <w:pStyle w:val="a3"/>
        <w:ind w:firstLine="284"/>
      </w:pPr>
      <w:r w:rsidRPr="00980B6F">
        <w:t xml:space="preserve">We should note that in the second half of the </w:t>
      </w:r>
      <w:r w:rsidR="00962116" w:rsidRPr="00980B6F">
        <w:t>20</w:t>
      </w:r>
      <w:r w:rsidR="00962116" w:rsidRPr="00980B6F">
        <w:rPr>
          <w:vertAlign w:val="superscript"/>
        </w:rPr>
        <w:t>th</w:t>
      </w:r>
      <w:r w:rsidRPr="00980B6F">
        <w:t xml:space="preserve"> </w:t>
      </w:r>
      <w:r w:rsidR="006B7526" w:rsidRPr="00980B6F">
        <w:t>century,</w:t>
      </w:r>
      <w:r w:rsidRPr="00980B6F">
        <w:t xml:space="preserve"> within the</w:t>
      </w:r>
      <w:r w:rsidR="00962116" w:rsidRPr="00980B6F">
        <w:t xml:space="preserve"> </w:t>
      </w:r>
      <w:r w:rsidRPr="00980B6F">
        <w:t>neoclassical economic theory, the Theory did not have any significant competitors who could more convincingly substantiate the role of human skills and abilities in production</w:t>
      </w:r>
      <w:r w:rsidR="00962116" w:rsidRPr="00980B6F">
        <w:t xml:space="preserve"> and</w:t>
      </w:r>
      <w:r w:rsidRPr="00980B6F">
        <w:t xml:space="preserve"> prove the importance of investment in human capital to ensure economic growth. A Filter theory by P. Wil</w:t>
      </w:r>
      <w:r w:rsidR="003D28A6" w:rsidRPr="00980B6F">
        <w:t>e</w:t>
      </w:r>
      <w:r w:rsidRPr="00980B6F">
        <w:t>s and C.</w:t>
      </w:r>
      <w:r w:rsidR="00962116" w:rsidRPr="00980B6F">
        <w:t xml:space="preserve"> </w:t>
      </w:r>
      <w:r w:rsidRPr="00980B6F">
        <w:t>J. Arrow, a Signals theory by M. Spence (Wiles, 1974; Spence, 1974), criticism of meritocratic principles</w:t>
      </w:r>
      <w:r w:rsidR="00962116" w:rsidRPr="00980B6F">
        <w:t>,</w:t>
      </w:r>
      <w:r w:rsidRPr="00980B6F">
        <w:t xml:space="preserve"> and credentialism by public figures, in fact, could not shake the Theory position. They became objects </w:t>
      </w:r>
      <w:r w:rsidR="006B7526" w:rsidRPr="00980B6F">
        <w:t>of</w:t>
      </w:r>
      <w:r w:rsidRPr="00980B6F">
        <w:t xml:space="preserve"> counter-criticism. Technological development, social </w:t>
      </w:r>
      <w:r w:rsidR="006B7526" w:rsidRPr="00980B6F">
        <w:t>transformation</w:t>
      </w:r>
      <w:r w:rsidRPr="00980B6F">
        <w:t xml:space="preserve">, an </w:t>
      </w:r>
      <w:r w:rsidR="00DE48B7" w:rsidRPr="00980B6F">
        <w:t>increase of the role of knowledge and skills in the production process</w:t>
      </w:r>
      <w:r w:rsidRPr="00980B6F">
        <w:t xml:space="preserve">, great attention to science and education as a kind of social imperative, </w:t>
      </w:r>
      <w:r w:rsidR="00DE48B7" w:rsidRPr="00980B6F">
        <w:lastRenderedPageBreak/>
        <w:t xml:space="preserve">and </w:t>
      </w:r>
      <w:r w:rsidRPr="00980B6F">
        <w:t xml:space="preserve">transition of former socialist countries to capitalism built a reliable platform for </w:t>
      </w:r>
      <w:r w:rsidR="006B7526" w:rsidRPr="00980B6F">
        <w:t>a very</w:t>
      </w:r>
      <w:r w:rsidRPr="00980B6F">
        <w:t xml:space="preserve"> good moment for </w:t>
      </w:r>
      <w:r w:rsidR="00DE48B7" w:rsidRPr="00980B6F">
        <w:t>the</w:t>
      </w:r>
      <w:r w:rsidRPr="00980B6F">
        <w:t xml:space="preserve"> formation and development</w:t>
      </w:r>
      <w:r w:rsidR="00DE48B7" w:rsidRPr="00980B6F">
        <w:t xml:space="preserve"> of the Theory.</w:t>
      </w:r>
      <w:r w:rsidRPr="00980B6F">
        <w:t xml:space="preserve"> Since the 1990s, it has gained new supporters among Russian, East European</w:t>
      </w:r>
      <w:r w:rsidR="00DE48B7" w:rsidRPr="00980B6F">
        <w:t>,</w:t>
      </w:r>
      <w:r w:rsidRPr="00980B6F">
        <w:t xml:space="preserve"> and Asian </w:t>
      </w:r>
      <w:r w:rsidR="00DE48B7" w:rsidRPr="00980B6F">
        <w:t>scholars</w:t>
      </w:r>
      <w:r w:rsidRPr="00980B6F">
        <w:t xml:space="preserve">. It also expanded the geography and levels of research. </w:t>
      </w:r>
    </w:p>
    <w:p w14:paraId="69F1B232" w14:textId="376EEE8A" w:rsidR="00CB1F6D" w:rsidRPr="00980B6F" w:rsidRDefault="00505A81" w:rsidP="00C0255A">
      <w:pPr>
        <w:pStyle w:val="a3"/>
        <w:ind w:firstLine="284"/>
      </w:pPr>
      <w:r w:rsidRPr="00980B6F">
        <w:t>Today</w:t>
      </w:r>
      <w:r w:rsidR="00DE48B7" w:rsidRPr="00980B6F">
        <w:t>, the</w:t>
      </w:r>
      <w:r w:rsidRPr="00980B6F">
        <w:t xml:space="preserve"> Theory comprises a vast area of theoretical and practical application at all levels of socio-economic systems. It is enriched with many directions and branches of research</w:t>
      </w:r>
      <w:r w:rsidR="00EF7B8E" w:rsidRPr="00980B6F">
        <w:t xml:space="preserve"> and</w:t>
      </w:r>
      <w:r w:rsidRPr="00980B6F">
        <w:t xml:space="preserve"> includes a considerable base of empirical </w:t>
      </w:r>
      <w:r w:rsidR="00F101EC" w:rsidRPr="00980B6F">
        <w:t>studies</w:t>
      </w:r>
      <w:r w:rsidRPr="00980B6F">
        <w:t xml:space="preserve">. </w:t>
      </w:r>
      <w:r w:rsidR="00EF7B8E" w:rsidRPr="00980B6F">
        <w:t>Simultaneously</w:t>
      </w:r>
      <w:r w:rsidRPr="00980B6F">
        <w:t>, its rationalistic base founds the mechanism of investment in people to obtain economic benefits</w:t>
      </w:r>
      <w:r w:rsidR="00EF7B8E" w:rsidRPr="00980B6F">
        <w:t>,</w:t>
      </w:r>
      <w:r w:rsidRPr="00980B6F">
        <w:t xml:space="preserve"> and now</w:t>
      </w:r>
      <w:r w:rsidR="00EF7B8E" w:rsidRPr="00980B6F">
        <w:t xml:space="preserve"> it</w:t>
      </w:r>
      <w:r w:rsidRPr="00980B6F">
        <w:t xml:space="preserve"> is dominant and practically undeniable. It is entirely consistent with the development scheme of </w:t>
      </w:r>
      <w:r w:rsidR="006B7526" w:rsidRPr="00980B6F">
        <w:t>the capitalistic</w:t>
      </w:r>
      <w:r w:rsidRPr="00980B6F">
        <w:t xml:space="preserve"> economy, regardless of </w:t>
      </w:r>
      <w:r w:rsidR="00A43193" w:rsidRPr="00980B6F">
        <w:t xml:space="preserve">the </w:t>
      </w:r>
      <w:r w:rsidRPr="00980B6F">
        <w:t>approach used in economic analysis – neoclassical, institutional, systemic, evolutionary, or synergistic</w:t>
      </w:r>
      <w:r w:rsidR="00D027C5" w:rsidRPr="00980B6F">
        <w:t>.</w:t>
      </w:r>
    </w:p>
    <w:p w14:paraId="0F50AC47" w14:textId="6ED16446" w:rsidR="005B5350" w:rsidRPr="00980B6F" w:rsidRDefault="00505A81" w:rsidP="00C0255A">
      <w:pPr>
        <w:pStyle w:val="a3"/>
        <w:ind w:firstLine="284"/>
      </w:pPr>
      <w:r w:rsidRPr="00980B6F">
        <w:t>At the same time</w:t>
      </w:r>
      <w:r w:rsidR="00A43193" w:rsidRPr="00980B6F">
        <w:t>,</w:t>
      </w:r>
      <w:r w:rsidRPr="00980B6F">
        <w:t xml:space="preserve"> it became clear that </w:t>
      </w:r>
      <w:r w:rsidR="006B7526" w:rsidRPr="00980B6F">
        <w:t>the</w:t>
      </w:r>
      <w:r w:rsidRPr="00980B6F">
        <w:t xml:space="preserve"> number of questions, </w:t>
      </w:r>
      <w:r w:rsidR="00A43193" w:rsidRPr="00980B6F">
        <w:t>which</w:t>
      </w:r>
      <w:r w:rsidRPr="00980B6F">
        <w:t xml:space="preserve"> the Theory was unable to solve, were growing</w:t>
      </w:r>
      <w:r w:rsidR="00A43193" w:rsidRPr="00980B6F">
        <w:t xml:space="preserve"> by the beginning of the 2000s</w:t>
      </w:r>
      <w:r w:rsidRPr="00980B6F">
        <w:t>. Contradictions in the fundamental and methodological base</w:t>
      </w:r>
      <w:r w:rsidR="00A43193" w:rsidRPr="00980B6F">
        <w:t xml:space="preserve"> of the Theory</w:t>
      </w:r>
      <w:r w:rsidRPr="00980B6F">
        <w:t xml:space="preserve"> are accumulated. Existing unsolvable social problems lead to undermining confidence in modern economic science, which is designed to ensure sustainable economic growth. In this regard, there is a lot of justified criticism of </w:t>
      </w:r>
      <w:r w:rsidR="00A43193" w:rsidRPr="00980B6F">
        <w:t xml:space="preserve">the </w:t>
      </w:r>
      <w:r w:rsidRPr="00980B6F">
        <w:t xml:space="preserve">human capital theory. </w:t>
      </w:r>
      <w:r w:rsidR="00A43193" w:rsidRPr="00980B6F">
        <w:t>Scholars</w:t>
      </w:r>
      <w:r w:rsidRPr="00980B6F">
        <w:t xml:space="preserve"> have different attitudes to the concept </w:t>
      </w:r>
      <w:r w:rsidR="00A43193" w:rsidRPr="00980B6F">
        <w:t xml:space="preserve">of </w:t>
      </w:r>
      <w:r w:rsidRPr="00980B6F">
        <w:rPr>
          <w:i/>
          <w:iCs/>
        </w:rPr>
        <w:t>human capital</w:t>
      </w:r>
      <w:r w:rsidRPr="00980B6F">
        <w:t xml:space="preserve"> and the main theses</w:t>
      </w:r>
      <w:r w:rsidR="00A43193" w:rsidRPr="00980B6F">
        <w:t xml:space="preserve"> of the Theory</w:t>
      </w:r>
      <w:r w:rsidRPr="00980B6F">
        <w:t>. At the current stage, it is necessary to systematize approaches and views</w:t>
      </w:r>
      <w:r w:rsidR="00A43193" w:rsidRPr="00980B6F">
        <w:t xml:space="preserve"> and</w:t>
      </w:r>
      <w:r w:rsidRPr="00980B6F">
        <w:t xml:space="preserve"> consider the accepted theses through a modern prism of their critical understanding. In addition, we should clearly outline controversial theses of the Theory</w:t>
      </w:r>
      <w:r w:rsidR="00936791" w:rsidRPr="00980B6F">
        <w:t xml:space="preserve">. </w:t>
      </w:r>
    </w:p>
    <w:p w14:paraId="1CB7968D" w14:textId="77777777" w:rsidR="00725E33" w:rsidRPr="00980B6F" w:rsidRDefault="00505A81" w:rsidP="001955DB">
      <w:pPr>
        <w:pStyle w:val="3"/>
        <w:numPr>
          <w:ilvl w:val="0"/>
          <w:numId w:val="2"/>
        </w:numPr>
        <w:spacing w:before="360" w:after="240"/>
        <w:ind w:left="567" w:hanging="567"/>
        <w:rPr>
          <w:rFonts w:ascii="Times New Roman" w:hAnsi="Times New Roman" w:cs="Times New Roman"/>
          <w:sz w:val="24"/>
        </w:rPr>
      </w:pPr>
      <w:r w:rsidRPr="00980B6F">
        <w:rPr>
          <w:rFonts w:ascii="Times New Roman" w:hAnsi="Times New Roman" w:cs="Times New Roman"/>
          <w:sz w:val="24"/>
        </w:rPr>
        <w:t>Materials</w:t>
      </w:r>
      <w:r w:rsidRPr="00980B6F">
        <w:rPr>
          <w:rFonts w:ascii="Times New Roman" w:hAnsi="Times New Roman" w:cs="Times New Roman"/>
          <w:sz w:val="24"/>
          <w:lang w:val="ru-RU"/>
        </w:rPr>
        <w:t xml:space="preserve"> </w:t>
      </w:r>
      <w:r w:rsidRPr="00980B6F">
        <w:rPr>
          <w:rFonts w:ascii="Times New Roman" w:hAnsi="Times New Roman" w:cs="Times New Roman"/>
          <w:sz w:val="24"/>
        </w:rPr>
        <w:t>and</w:t>
      </w:r>
      <w:r w:rsidRPr="00980B6F">
        <w:rPr>
          <w:rFonts w:ascii="Times New Roman" w:hAnsi="Times New Roman" w:cs="Times New Roman"/>
          <w:sz w:val="24"/>
          <w:lang w:val="ru-RU"/>
        </w:rPr>
        <w:t xml:space="preserve"> </w:t>
      </w:r>
      <w:r w:rsidRPr="00980B6F">
        <w:rPr>
          <w:rFonts w:ascii="Times New Roman" w:hAnsi="Times New Roman" w:cs="Times New Roman"/>
          <w:sz w:val="24"/>
        </w:rPr>
        <w:t>Methods</w:t>
      </w:r>
    </w:p>
    <w:p w14:paraId="5FC84A0A" w14:textId="63ACADD4" w:rsidR="00615F1A" w:rsidRPr="00980B6F" w:rsidRDefault="00505A81" w:rsidP="001365E9">
      <w:pPr>
        <w:pStyle w:val="a3"/>
      </w:pPr>
      <w:r w:rsidRPr="00980B6F">
        <w:t xml:space="preserve">The purpose of this research is to consider the main accepted theses of the human capital theory through the prism of their critical understanding at the present stage. </w:t>
      </w:r>
      <w:r w:rsidR="00A43193" w:rsidRPr="00980B6F">
        <w:t>T</w:t>
      </w:r>
      <w:r w:rsidRPr="00980B6F">
        <w:t xml:space="preserve">he paper </w:t>
      </w:r>
      <w:r w:rsidR="00A43193" w:rsidRPr="00980B6F">
        <w:t xml:space="preserve">also </w:t>
      </w:r>
      <w:r w:rsidRPr="00980B6F">
        <w:t xml:space="preserve">aims to outline the controversial theses of the Theory, </w:t>
      </w:r>
      <w:r w:rsidR="00A43193" w:rsidRPr="00980B6F">
        <w:t xml:space="preserve">about </w:t>
      </w:r>
      <w:r w:rsidRPr="00980B6F">
        <w:t xml:space="preserve">which </w:t>
      </w:r>
      <w:r w:rsidR="00A43193" w:rsidRPr="00980B6F">
        <w:t>scholars</w:t>
      </w:r>
      <w:r w:rsidRPr="00980B6F">
        <w:t xml:space="preserve"> have not yet a common opinion</w:t>
      </w:r>
      <w:r w:rsidR="00CD4134" w:rsidRPr="00980B6F">
        <w:t>.</w:t>
      </w:r>
      <w:r w:rsidRPr="00980B6F">
        <w:t xml:space="preserve"> </w:t>
      </w:r>
    </w:p>
    <w:p w14:paraId="4B9F6615" w14:textId="5A55906F" w:rsidR="00E46EF8" w:rsidRPr="00980B6F" w:rsidRDefault="00505A81" w:rsidP="001365E9">
      <w:pPr>
        <w:pStyle w:val="a3"/>
        <w:spacing w:after="120"/>
        <w:ind w:firstLine="284"/>
      </w:pPr>
      <w:r w:rsidRPr="00980B6F">
        <w:t>A</w:t>
      </w:r>
      <w:r w:rsidR="00F45F69" w:rsidRPr="00980B6F">
        <w:t>chiev</w:t>
      </w:r>
      <w:r w:rsidRPr="00980B6F">
        <w:t>ing</w:t>
      </w:r>
      <w:r w:rsidR="00F45F69" w:rsidRPr="00980B6F">
        <w:t xml:space="preserve"> the </w:t>
      </w:r>
      <w:r w:rsidRPr="00980B6F">
        <w:t xml:space="preserve">research </w:t>
      </w:r>
      <w:r w:rsidR="00F45F69" w:rsidRPr="00980B6F">
        <w:t>purpose include</w:t>
      </w:r>
      <w:r w:rsidRPr="00980B6F">
        <w:t xml:space="preserve">s the following steps: </w:t>
      </w:r>
    </w:p>
    <w:p w14:paraId="071B2D40" w14:textId="2B5F4C3D" w:rsidR="008E7DCF" w:rsidRPr="00980B6F" w:rsidRDefault="00505A81" w:rsidP="0006555C">
      <w:pPr>
        <w:pStyle w:val="a3"/>
        <w:numPr>
          <w:ilvl w:val="0"/>
          <w:numId w:val="1"/>
        </w:numPr>
        <w:tabs>
          <w:tab w:val="left" w:pos="284"/>
          <w:tab w:val="left" w:pos="567"/>
        </w:tabs>
        <w:ind w:left="284" w:hanging="284"/>
      </w:pPr>
      <w:r w:rsidRPr="00980B6F">
        <w:t>Outlin</w:t>
      </w:r>
      <w:r w:rsidR="00A43193" w:rsidRPr="00980B6F">
        <w:t>ing</w:t>
      </w:r>
      <w:r w:rsidRPr="00980B6F">
        <w:t xml:space="preserve"> the range of scientific views and </w:t>
      </w:r>
      <w:r w:rsidR="00F101EC" w:rsidRPr="00980B6F">
        <w:t>studies</w:t>
      </w:r>
      <w:r w:rsidRPr="00980B6F">
        <w:t xml:space="preserve"> that traditionally represent the greatest scientific interest in terms of the achievements</w:t>
      </w:r>
      <w:r w:rsidR="00A43193" w:rsidRPr="00980B6F">
        <w:t xml:space="preserve"> of the Theory</w:t>
      </w:r>
      <w:r w:rsidR="00E46EF8" w:rsidRPr="00980B6F">
        <w:t>;</w:t>
      </w:r>
    </w:p>
    <w:p w14:paraId="7B7873E2" w14:textId="45E68F86" w:rsidR="008E7DCF" w:rsidRPr="00980B6F" w:rsidRDefault="00505A81" w:rsidP="0006555C">
      <w:pPr>
        <w:pStyle w:val="a3"/>
        <w:numPr>
          <w:ilvl w:val="0"/>
          <w:numId w:val="1"/>
        </w:numPr>
        <w:tabs>
          <w:tab w:val="left" w:pos="284"/>
          <w:tab w:val="left" w:pos="567"/>
        </w:tabs>
        <w:ind w:left="284" w:hanging="284"/>
      </w:pPr>
      <w:r w:rsidRPr="00980B6F">
        <w:t>Systematiz</w:t>
      </w:r>
      <w:r w:rsidR="00A43193" w:rsidRPr="00980B6F">
        <w:t>ing</w:t>
      </w:r>
      <w:r w:rsidRPr="00980B6F">
        <w:t xml:space="preserve"> and structur</w:t>
      </w:r>
      <w:r w:rsidR="00A43193" w:rsidRPr="00980B6F">
        <w:t>ing</w:t>
      </w:r>
      <w:r w:rsidRPr="00980B6F">
        <w:t xml:space="preserve"> information through the use of the most representative theses of the Theory</w:t>
      </w:r>
      <w:r w:rsidR="00CC01DC" w:rsidRPr="00980B6F">
        <w:t>;</w:t>
      </w:r>
    </w:p>
    <w:p w14:paraId="4FDA7373" w14:textId="5732F541" w:rsidR="00E46EF8" w:rsidRPr="00980B6F" w:rsidRDefault="00505A81" w:rsidP="0006555C">
      <w:pPr>
        <w:pStyle w:val="a3"/>
        <w:numPr>
          <w:ilvl w:val="0"/>
          <w:numId w:val="1"/>
        </w:numPr>
        <w:tabs>
          <w:tab w:val="left" w:pos="284"/>
          <w:tab w:val="left" w:pos="567"/>
        </w:tabs>
        <w:spacing w:after="120"/>
        <w:ind w:left="284" w:hanging="284"/>
      </w:pPr>
      <w:r w:rsidRPr="00980B6F">
        <w:t>Present</w:t>
      </w:r>
      <w:r w:rsidR="00A43193" w:rsidRPr="00980B6F">
        <w:t>ing</w:t>
      </w:r>
      <w:r w:rsidRPr="00980B6F">
        <w:t xml:space="preserve"> and analyz</w:t>
      </w:r>
      <w:r w:rsidR="00A43193" w:rsidRPr="00980B6F">
        <w:t>ing</w:t>
      </w:r>
      <w:r w:rsidRPr="00980B6F">
        <w:t xml:space="preserve"> selected theses from the point of view of existing approaches to them. </w:t>
      </w:r>
    </w:p>
    <w:p w14:paraId="3DF68071" w14:textId="2069545D" w:rsidR="0032486D" w:rsidRPr="00980B6F" w:rsidRDefault="00505A81" w:rsidP="001365E9">
      <w:pPr>
        <w:pStyle w:val="a3"/>
        <w:ind w:firstLine="284"/>
      </w:pPr>
      <w:r w:rsidRPr="00980B6F">
        <w:t>The methodological basis of the paper is the human capital theory considered in</w:t>
      </w:r>
      <w:r w:rsidR="00A43193" w:rsidRPr="00980B6F">
        <w:t xml:space="preserve"> </w:t>
      </w:r>
      <w:r w:rsidR="006B7526" w:rsidRPr="00980B6F">
        <w:t>a</w:t>
      </w:r>
      <w:r w:rsidRPr="00980B6F">
        <w:t xml:space="preserve"> variety of approaches and opinions. Since the Theory is based on the methodological apparatus of </w:t>
      </w:r>
      <w:r w:rsidR="00A43193" w:rsidRPr="00980B6F">
        <w:t xml:space="preserve">the </w:t>
      </w:r>
      <w:r w:rsidRPr="00980B6F">
        <w:t>neoclassical economic theory, we also follow it. In the appropriate context, we use</w:t>
      </w:r>
      <w:r w:rsidR="00A43193" w:rsidRPr="00980B6F">
        <w:t xml:space="preserve"> the</w:t>
      </w:r>
      <w:r w:rsidRPr="00980B6F">
        <w:t xml:space="preserve"> methodology of the labor theory of value, the human potential concept, the investment efficiency theory, and the credentialism theory. As for</w:t>
      </w:r>
      <w:r w:rsidR="00A43193" w:rsidRPr="00980B6F">
        <w:t xml:space="preserve"> the</w:t>
      </w:r>
      <w:r w:rsidRPr="00980B6F">
        <w:t xml:space="preserve"> methods, we apply general methods of economic analysis</w:t>
      </w:r>
      <w:r w:rsidR="00347EAB" w:rsidRPr="00980B6F">
        <w:t xml:space="preserve"> in our research</w:t>
      </w:r>
      <w:r w:rsidRPr="00980B6F">
        <w:t xml:space="preserve">, including historical and logical analysis, systematization, </w:t>
      </w:r>
      <w:r w:rsidRPr="00980B6F">
        <w:lastRenderedPageBreak/>
        <w:t>generalization, abstraction, analogy,</w:t>
      </w:r>
      <w:r w:rsidR="00347EAB" w:rsidRPr="00980B6F">
        <w:t xml:space="preserve"> and</w:t>
      </w:r>
      <w:r w:rsidRPr="00980B6F">
        <w:t xml:space="preserve"> expert opinions</w:t>
      </w:r>
      <w:r w:rsidR="00E46EF8" w:rsidRPr="00980B6F">
        <w:t xml:space="preserve">. </w:t>
      </w:r>
    </w:p>
    <w:p w14:paraId="0D6EEC5C" w14:textId="3056E70C" w:rsidR="001A1F61" w:rsidRPr="00980B6F" w:rsidRDefault="00505A81" w:rsidP="001365E9">
      <w:pPr>
        <w:pStyle w:val="a3"/>
        <w:ind w:firstLine="284"/>
      </w:pPr>
      <w:r w:rsidRPr="00980B6F">
        <w:t>The research is based on the diverse conceptual apparatus of</w:t>
      </w:r>
      <w:r w:rsidR="00347EAB" w:rsidRPr="00980B6F">
        <w:t xml:space="preserve"> the</w:t>
      </w:r>
      <w:r w:rsidRPr="00980B6F">
        <w:t xml:space="preserve"> human capital theory, which world science has. The lack of a unified approach to the definition of </w:t>
      </w:r>
      <w:r w:rsidR="006B7526" w:rsidRPr="00980B6F">
        <w:t>the concept</w:t>
      </w:r>
      <w:r w:rsidR="00347EAB" w:rsidRPr="00980B6F">
        <w:t xml:space="preserve"> of </w:t>
      </w:r>
      <w:r w:rsidRPr="00980B6F">
        <w:rPr>
          <w:i/>
          <w:iCs/>
        </w:rPr>
        <w:t>human capital</w:t>
      </w:r>
      <w:r w:rsidRPr="00980B6F">
        <w:t xml:space="preserve"> makes it difficult to unify the theses</w:t>
      </w:r>
      <w:r w:rsidR="00347EAB" w:rsidRPr="00980B6F">
        <w:t xml:space="preserve"> of the Theory</w:t>
      </w:r>
      <w:r w:rsidRPr="00980B6F">
        <w:t xml:space="preserve">. It provokes frequent discussions and significantly expands and complicates the research methodology. </w:t>
      </w:r>
      <w:r w:rsidR="00347EAB" w:rsidRPr="00980B6F">
        <w:t>Besides, it</w:t>
      </w:r>
      <w:r w:rsidRPr="00980B6F">
        <w:t xml:space="preserve"> complicates the development of </w:t>
      </w:r>
      <w:r w:rsidR="006B7526" w:rsidRPr="00980B6F">
        <w:t>recommendations</w:t>
      </w:r>
      <w:r w:rsidRPr="00980B6F">
        <w:t xml:space="preserve"> for practicians</w:t>
      </w:r>
      <w:r w:rsidR="0085576C" w:rsidRPr="00980B6F">
        <w:t>’</w:t>
      </w:r>
      <w:r w:rsidRPr="00980B6F">
        <w:t xml:space="preserve"> activities in terms of human capital management </w:t>
      </w:r>
      <w:r w:rsidR="00347EAB" w:rsidRPr="00980B6F">
        <w:t>at</w:t>
      </w:r>
      <w:r w:rsidRPr="00980B6F">
        <w:t xml:space="preserve"> all levels. Nevertheless, comprehensive use of </w:t>
      </w:r>
      <w:r w:rsidR="00347EAB" w:rsidRPr="00980B6F">
        <w:t xml:space="preserve">the </w:t>
      </w:r>
      <w:r w:rsidRPr="00980B6F">
        <w:t>scientific background makes it possible to obtain reliable theoretical and methodological conclusions based on system analysis.</w:t>
      </w:r>
    </w:p>
    <w:p w14:paraId="7BC354BB" w14:textId="77777777" w:rsidR="001A1F61" w:rsidRPr="00980B6F" w:rsidRDefault="00505A81" w:rsidP="001955DB">
      <w:pPr>
        <w:pStyle w:val="3"/>
        <w:numPr>
          <w:ilvl w:val="0"/>
          <w:numId w:val="2"/>
        </w:numPr>
        <w:spacing w:before="360" w:after="240"/>
        <w:ind w:left="567" w:hanging="567"/>
        <w:rPr>
          <w:rFonts w:ascii="Times New Roman" w:hAnsi="Times New Roman" w:cs="Times New Roman"/>
          <w:sz w:val="24"/>
          <w:lang w:val="ru-RU"/>
        </w:rPr>
      </w:pPr>
      <w:r w:rsidRPr="00980B6F">
        <w:rPr>
          <w:rFonts w:ascii="Times New Roman" w:hAnsi="Times New Roman" w:cs="Times New Roman"/>
          <w:sz w:val="24"/>
        </w:rPr>
        <w:t>Results</w:t>
      </w:r>
    </w:p>
    <w:p w14:paraId="3CDA5FCF" w14:textId="1D2747AC" w:rsidR="00F3269C" w:rsidRPr="00980B6F" w:rsidRDefault="00505A81" w:rsidP="0006555C">
      <w:pPr>
        <w:pStyle w:val="a3"/>
      </w:pPr>
      <w:r w:rsidRPr="00980B6F">
        <w:t>In this research, we present</w:t>
      </w:r>
      <w:r w:rsidR="00347EAB" w:rsidRPr="00980B6F">
        <w:t xml:space="preserve"> the</w:t>
      </w:r>
      <w:r w:rsidRPr="00980B6F">
        <w:t xml:space="preserve"> results of the systematization of </w:t>
      </w:r>
      <w:r w:rsidR="006B7526" w:rsidRPr="00980B6F">
        <w:t>human</w:t>
      </w:r>
      <w:r w:rsidR="00347EAB" w:rsidRPr="00980B6F">
        <w:t xml:space="preserve"> capital definitions that are </w:t>
      </w:r>
      <w:r w:rsidRPr="00980B6F">
        <w:t xml:space="preserve">most cited and used in </w:t>
      </w:r>
      <w:r w:rsidR="00F101EC" w:rsidRPr="00980B6F">
        <w:t>studies</w:t>
      </w:r>
      <w:r w:rsidRPr="00980B6F">
        <w:t>. They were selected by the authority of their creators and their content. Table 1 shows the most important fundamental features from definitions of the human capital concept (not the definitions). Similar features are grouped and reflect the specificity of the approach to</w:t>
      </w:r>
      <w:r w:rsidR="00347EAB" w:rsidRPr="00980B6F">
        <w:t xml:space="preserve"> the</w:t>
      </w:r>
      <w:r w:rsidRPr="00980B6F">
        <w:t xml:space="preserve"> human capital essence</w:t>
      </w:r>
      <w:r w:rsidR="00392F7D" w:rsidRPr="00980B6F">
        <w:t>.</w:t>
      </w:r>
    </w:p>
    <w:p w14:paraId="74AB65A4" w14:textId="0C33513A" w:rsidR="00D53BA3" w:rsidRPr="00980B6F" w:rsidRDefault="00505A81" w:rsidP="001955DB">
      <w:pPr>
        <w:spacing w:before="240" w:after="120"/>
        <w:jc w:val="center"/>
        <w:rPr>
          <w:sz w:val="18"/>
        </w:rPr>
      </w:pPr>
      <w:r w:rsidRPr="00980B6F">
        <w:rPr>
          <w:b/>
          <w:sz w:val="18"/>
        </w:rPr>
        <w:t>Table 1.</w:t>
      </w:r>
      <w:r w:rsidRPr="00980B6F">
        <w:rPr>
          <w:sz w:val="18"/>
        </w:rPr>
        <w:t xml:space="preserve"> </w:t>
      </w:r>
      <w:r w:rsidR="00347EAB" w:rsidRPr="00980B6F">
        <w:rPr>
          <w:sz w:val="18"/>
        </w:rPr>
        <w:t>The g</w:t>
      </w:r>
      <w:r w:rsidRPr="00980B6F">
        <w:rPr>
          <w:sz w:val="18"/>
        </w:rPr>
        <w:t xml:space="preserve">roups of fundamental features in the definitions of the </w:t>
      </w:r>
      <w:r w:rsidR="00347EAB" w:rsidRPr="00980B6F">
        <w:rPr>
          <w:i/>
          <w:iCs/>
          <w:sz w:val="18"/>
        </w:rPr>
        <w:t>h</w:t>
      </w:r>
      <w:r w:rsidRPr="00980B6F">
        <w:rPr>
          <w:i/>
          <w:iCs/>
          <w:sz w:val="18"/>
        </w:rPr>
        <w:t>uman capital</w:t>
      </w:r>
      <w:r w:rsidRPr="00980B6F">
        <w:rPr>
          <w:sz w:val="18"/>
        </w:rPr>
        <w:t xml:space="preserve"> concept.</w:t>
      </w:r>
    </w:p>
    <w:tbl>
      <w:tblPr>
        <w:tblStyle w:val="TableNormal0"/>
        <w:tblW w:w="5000" w:type="pct"/>
        <w:tblBorders>
          <w:insideH w:val="single" w:sz="4" w:space="0" w:color="auto"/>
          <w:insideV w:val="single" w:sz="4" w:space="0" w:color="auto"/>
        </w:tblBorders>
        <w:tblLook w:val="01E0" w:firstRow="1" w:lastRow="1" w:firstColumn="1" w:lastColumn="1" w:noHBand="0" w:noVBand="0"/>
      </w:tblPr>
      <w:tblGrid>
        <w:gridCol w:w="2681"/>
        <w:gridCol w:w="3952"/>
      </w:tblGrid>
      <w:tr w:rsidR="00FD722E" w:rsidRPr="00980B6F" w14:paraId="627DB3CB" w14:textId="79B69060" w:rsidTr="00A71025">
        <w:trPr>
          <w:trHeight w:val="470"/>
        </w:trPr>
        <w:tc>
          <w:tcPr>
            <w:tcW w:w="2021" w:type="pct"/>
          </w:tcPr>
          <w:p w14:paraId="6E673BC9" w14:textId="3987CDA9" w:rsidR="00F928E5" w:rsidRPr="00980B6F" w:rsidRDefault="00505A81" w:rsidP="001955DB">
            <w:pPr>
              <w:pStyle w:val="TableParagraph"/>
              <w:spacing w:before="30" w:line="266" w:lineRule="auto"/>
              <w:ind w:right="131"/>
              <w:jc w:val="center"/>
              <w:rPr>
                <w:sz w:val="18"/>
                <w:szCs w:val="18"/>
                <w:lang w:val="ru-RU"/>
              </w:rPr>
            </w:pPr>
            <w:r w:rsidRPr="00980B6F">
              <w:rPr>
                <w:sz w:val="18"/>
                <w:szCs w:val="18"/>
                <w:lang w:val="ru-RU"/>
              </w:rPr>
              <w:t>Authors</w:t>
            </w:r>
          </w:p>
        </w:tc>
        <w:tc>
          <w:tcPr>
            <w:tcW w:w="2979" w:type="pct"/>
          </w:tcPr>
          <w:p w14:paraId="096D8DED" w14:textId="2A3EA474" w:rsidR="00F928E5" w:rsidRPr="00980B6F" w:rsidRDefault="00505A81" w:rsidP="001955DB">
            <w:pPr>
              <w:pStyle w:val="TableParagraph"/>
              <w:spacing w:before="11" w:line="180" w:lineRule="atLeast"/>
              <w:ind w:left="60" w:right="131"/>
              <w:jc w:val="center"/>
              <w:rPr>
                <w:sz w:val="18"/>
                <w:szCs w:val="18"/>
              </w:rPr>
            </w:pPr>
            <w:r w:rsidRPr="00980B6F">
              <w:rPr>
                <w:sz w:val="18"/>
                <w:szCs w:val="18"/>
              </w:rPr>
              <w:t xml:space="preserve">Basic features of </w:t>
            </w:r>
            <w:r w:rsidR="00347EAB" w:rsidRPr="00980B6F">
              <w:rPr>
                <w:sz w:val="18"/>
                <w:szCs w:val="18"/>
              </w:rPr>
              <w:t xml:space="preserve">the </w:t>
            </w:r>
            <w:r w:rsidR="00347EAB" w:rsidRPr="00980B6F">
              <w:rPr>
                <w:i/>
                <w:iCs/>
                <w:sz w:val="18"/>
                <w:szCs w:val="18"/>
              </w:rPr>
              <w:t>h</w:t>
            </w:r>
            <w:r w:rsidRPr="00980B6F">
              <w:rPr>
                <w:i/>
                <w:iCs/>
                <w:sz w:val="18"/>
                <w:szCs w:val="18"/>
              </w:rPr>
              <w:t>uman capital</w:t>
            </w:r>
            <w:r w:rsidRPr="00980B6F">
              <w:rPr>
                <w:sz w:val="18"/>
                <w:szCs w:val="18"/>
              </w:rPr>
              <w:t xml:space="preserve"> definitions</w:t>
            </w:r>
          </w:p>
        </w:tc>
      </w:tr>
      <w:tr w:rsidR="00FD722E" w:rsidRPr="00980B6F" w14:paraId="4A032D6F" w14:textId="77777777" w:rsidTr="00A71025">
        <w:trPr>
          <w:trHeight w:val="199"/>
        </w:trPr>
        <w:tc>
          <w:tcPr>
            <w:tcW w:w="2021" w:type="pct"/>
          </w:tcPr>
          <w:p w14:paraId="4F210EEE" w14:textId="4037B634" w:rsidR="001E6CDF" w:rsidRPr="00980B6F" w:rsidRDefault="00505A81" w:rsidP="00A71025">
            <w:pPr>
              <w:pStyle w:val="TableParagraph"/>
              <w:spacing w:before="0" w:line="180" w:lineRule="exact"/>
              <w:ind w:left="0"/>
              <w:rPr>
                <w:sz w:val="18"/>
                <w:szCs w:val="18"/>
              </w:rPr>
            </w:pPr>
            <w:r w:rsidRPr="00980B6F">
              <w:rPr>
                <w:sz w:val="18"/>
                <w:szCs w:val="18"/>
              </w:rPr>
              <w:t>G. Becker, M. Blaug, S.</w:t>
            </w:r>
            <w:r w:rsidR="00347EAB" w:rsidRPr="00980B6F">
              <w:rPr>
                <w:sz w:val="18"/>
                <w:szCs w:val="18"/>
              </w:rPr>
              <w:t xml:space="preserve"> </w:t>
            </w:r>
            <w:r w:rsidRPr="00980B6F">
              <w:rPr>
                <w:sz w:val="18"/>
                <w:szCs w:val="18"/>
              </w:rPr>
              <w:t>L. Bru,</w:t>
            </w:r>
          </w:p>
          <w:p w14:paraId="4246AAC9" w14:textId="77777777" w:rsidR="001E6CDF" w:rsidRPr="00980B6F" w:rsidRDefault="00505A81" w:rsidP="00A71025">
            <w:pPr>
              <w:pStyle w:val="TableParagraph"/>
              <w:spacing w:before="0" w:line="180" w:lineRule="exact"/>
              <w:ind w:left="0"/>
              <w:rPr>
                <w:sz w:val="18"/>
                <w:szCs w:val="18"/>
              </w:rPr>
            </w:pPr>
            <w:r w:rsidRPr="00980B6F">
              <w:rPr>
                <w:sz w:val="18"/>
                <w:szCs w:val="18"/>
              </w:rPr>
              <w:t>J. Heckman, T. Schultz,</w:t>
            </w:r>
          </w:p>
          <w:p w14:paraId="561B52A1" w14:textId="5AD9DD8F" w:rsidR="00F928E5" w:rsidRPr="00980B6F" w:rsidRDefault="00505A81" w:rsidP="00A71025">
            <w:pPr>
              <w:pStyle w:val="TableParagraph"/>
              <w:spacing w:before="0" w:line="180" w:lineRule="exact"/>
              <w:ind w:left="0"/>
              <w:rPr>
                <w:sz w:val="18"/>
                <w:szCs w:val="18"/>
              </w:rPr>
            </w:pPr>
            <w:r w:rsidRPr="00980B6F">
              <w:rPr>
                <w:sz w:val="18"/>
                <w:szCs w:val="18"/>
              </w:rPr>
              <w:t>K.</w:t>
            </w:r>
            <w:r w:rsidR="00347EAB" w:rsidRPr="00980B6F">
              <w:rPr>
                <w:sz w:val="18"/>
                <w:szCs w:val="18"/>
              </w:rPr>
              <w:t xml:space="preserve"> </w:t>
            </w:r>
            <w:r w:rsidRPr="00980B6F">
              <w:rPr>
                <w:sz w:val="18"/>
                <w:szCs w:val="18"/>
              </w:rPr>
              <w:t>R. McConnell, A.</w:t>
            </w:r>
            <w:r w:rsidR="00347EAB" w:rsidRPr="00980B6F">
              <w:rPr>
                <w:sz w:val="18"/>
                <w:szCs w:val="18"/>
              </w:rPr>
              <w:t xml:space="preserve"> </w:t>
            </w:r>
            <w:r w:rsidRPr="00980B6F">
              <w:rPr>
                <w:sz w:val="18"/>
                <w:szCs w:val="18"/>
              </w:rPr>
              <w:t>V. Cooper</w:t>
            </w:r>
          </w:p>
        </w:tc>
        <w:tc>
          <w:tcPr>
            <w:tcW w:w="2979" w:type="pct"/>
          </w:tcPr>
          <w:p w14:paraId="713DDDF3" w14:textId="0D490D2E" w:rsidR="00F928E5" w:rsidRPr="00980B6F" w:rsidRDefault="00505A81" w:rsidP="00347EAB">
            <w:pPr>
              <w:pStyle w:val="TableParagraph"/>
              <w:spacing w:before="0"/>
              <w:ind w:left="0"/>
              <w:jc w:val="both"/>
              <w:rPr>
                <w:sz w:val="18"/>
                <w:szCs w:val="18"/>
              </w:rPr>
            </w:pPr>
            <w:r w:rsidRPr="00980B6F">
              <w:rPr>
                <w:sz w:val="18"/>
                <w:szCs w:val="18"/>
              </w:rPr>
              <w:t>Human capital as a result of previous investments, the present value of past investments in areas traditionally associated with</w:t>
            </w:r>
            <w:r w:rsidR="004952DE" w:rsidRPr="00980B6F">
              <w:rPr>
                <w:sz w:val="18"/>
                <w:szCs w:val="18"/>
              </w:rPr>
              <w:t xml:space="preserve"> </w:t>
            </w:r>
            <w:r w:rsidR="006B7526" w:rsidRPr="00980B6F">
              <w:rPr>
                <w:sz w:val="18"/>
                <w:szCs w:val="18"/>
              </w:rPr>
              <w:t>human</w:t>
            </w:r>
            <w:r w:rsidRPr="00980B6F">
              <w:rPr>
                <w:sz w:val="18"/>
                <w:szCs w:val="18"/>
              </w:rPr>
              <w:t xml:space="preserve"> capital development: education, vocational training, health keeping, migration, search for information, etc.</w:t>
            </w:r>
          </w:p>
        </w:tc>
      </w:tr>
      <w:tr w:rsidR="00FD722E" w:rsidRPr="00980B6F" w14:paraId="1573091F" w14:textId="77777777" w:rsidTr="00A71025">
        <w:trPr>
          <w:trHeight w:val="199"/>
        </w:trPr>
        <w:tc>
          <w:tcPr>
            <w:tcW w:w="2021" w:type="pct"/>
            <w:shd w:val="clear" w:color="auto" w:fill="auto"/>
          </w:tcPr>
          <w:p w14:paraId="56D5A10A" w14:textId="77777777" w:rsidR="001E6CDF" w:rsidRPr="00980B6F" w:rsidRDefault="00505A81" w:rsidP="00A71025">
            <w:pPr>
              <w:pStyle w:val="TableParagraph"/>
              <w:spacing w:before="0" w:line="180" w:lineRule="exact"/>
              <w:ind w:left="0"/>
              <w:rPr>
                <w:sz w:val="18"/>
                <w:szCs w:val="18"/>
              </w:rPr>
            </w:pPr>
            <w:r w:rsidRPr="00980B6F">
              <w:rPr>
                <w:sz w:val="18"/>
                <w:szCs w:val="18"/>
              </w:rPr>
              <w:t>J. Ben-Porat, W. Bowen,</w:t>
            </w:r>
          </w:p>
          <w:p w14:paraId="5C8FD007" w14:textId="77777777" w:rsidR="001E6CDF" w:rsidRPr="00980B6F" w:rsidRDefault="00505A81" w:rsidP="00A71025">
            <w:pPr>
              <w:pStyle w:val="TableParagraph"/>
              <w:spacing w:before="0" w:line="180" w:lineRule="exact"/>
              <w:ind w:left="0"/>
              <w:rPr>
                <w:sz w:val="18"/>
                <w:szCs w:val="18"/>
              </w:rPr>
            </w:pPr>
            <w:r w:rsidRPr="00980B6F">
              <w:rPr>
                <w:sz w:val="18"/>
                <w:szCs w:val="18"/>
              </w:rPr>
              <w:t>J. Kendrick, M. Malone,</w:t>
            </w:r>
          </w:p>
          <w:p w14:paraId="142C7CC1" w14:textId="77777777" w:rsidR="001E6CDF" w:rsidRPr="00980B6F" w:rsidRDefault="00505A81" w:rsidP="00A71025">
            <w:pPr>
              <w:pStyle w:val="TableParagraph"/>
              <w:spacing w:before="0" w:line="180" w:lineRule="exact"/>
              <w:ind w:left="0"/>
              <w:rPr>
                <w:sz w:val="18"/>
                <w:szCs w:val="18"/>
              </w:rPr>
            </w:pPr>
            <w:r w:rsidRPr="00980B6F">
              <w:rPr>
                <w:sz w:val="18"/>
                <w:szCs w:val="18"/>
              </w:rPr>
              <w:t>L. Thurow, L. Anvinson,</w:t>
            </w:r>
          </w:p>
          <w:p w14:paraId="77C9F27E" w14:textId="77777777" w:rsidR="00347EAB" w:rsidRPr="00980B6F" w:rsidRDefault="00505A81" w:rsidP="00A71025">
            <w:pPr>
              <w:pStyle w:val="TableParagraph"/>
              <w:spacing w:before="0" w:line="180" w:lineRule="exact"/>
              <w:ind w:left="0"/>
              <w:rPr>
                <w:sz w:val="18"/>
                <w:szCs w:val="18"/>
              </w:rPr>
            </w:pPr>
            <w:r w:rsidRPr="00980B6F">
              <w:rPr>
                <w:sz w:val="18"/>
                <w:szCs w:val="18"/>
              </w:rPr>
              <w:t xml:space="preserve">L. I. Abalkin, V. S. Avtonomov, </w:t>
            </w:r>
          </w:p>
          <w:p w14:paraId="09BAB449" w14:textId="1BF3ECA3" w:rsidR="001E6CDF" w:rsidRPr="00980B6F" w:rsidRDefault="00505A81" w:rsidP="00A71025">
            <w:pPr>
              <w:pStyle w:val="TableParagraph"/>
              <w:spacing w:before="0" w:line="180" w:lineRule="exact"/>
              <w:ind w:left="0"/>
              <w:rPr>
                <w:sz w:val="18"/>
                <w:szCs w:val="18"/>
              </w:rPr>
            </w:pPr>
            <w:r w:rsidRPr="00980B6F">
              <w:rPr>
                <w:sz w:val="18"/>
                <w:szCs w:val="18"/>
              </w:rPr>
              <w:t>O. I. Ananyin, G. D. Gloveli,</w:t>
            </w:r>
          </w:p>
          <w:p w14:paraId="5AA30286" w14:textId="1968BE57" w:rsidR="001E6CDF" w:rsidRPr="00980B6F" w:rsidRDefault="00505A81" w:rsidP="00A71025">
            <w:pPr>
              <w:pStyle w:val="TableParagraph"/>
              <w:spacing w:before="0" w:line="180" w:lineRule="exact"/>
              <w:ind w:left="0"/>
              <w:rPr>
                <w:sz w:val="18"/>
                <w:szCs w:val="18"/>
              </w:rPr>
            </w:pPr>
            <w:r w:rsidRPr="00980B6F">
              <w:rPr>
                <w:sz w:val="18"/>
                <w:szCs w:val="18"/>
              </w:rPr>
              <w:t>S.</w:t>
            </w:r>
            <w:r w:rsidR="00347EAB" w:rsidRPr="00980B6F">
              <w:rPr>
                <w:sz w:val="18"/>
                <w:szCs w:val="18"/>
              </w:rPr>
              <w:t xml:space="preserve"> </w:t>
            </w:r>
            <w:r w:rsidRPr="00980B6F">
              <w:rPr>
                <w:sz w:val="18"/>
                <w:szCs w:val="18"/>
              </w:rPr>
              <w:t>A. Dyatlov, R. I. Kapelyushnikov,</w:t>
            </w:r>
          </w:p>
          <w:p w14:paraId="3AA4BCC0" w14:textId="532DDDEF" w:rsidR="001E6CDF" w:rsidRPr="00980B6F" w:rsidRDefault="00505A81" w:rsidP="00A71025">
            <w:pPr>
              <w:pStyle w:val="TableParagraph"/>
              <w:spacing w:before="0" w:line="180" w:lineRule="exact"/>
              <w:ind w:left="0"/>
              <w:rPr>
                <w:sz w:val="18"/>
                <w:szCs w:val="18"/>
              </w:rPr>
            </w:pPr>
            <w:r w:rsidRPr="00980B6F">
              <w:rPr>
                <w:sz w:val="18"/>
                <w:szCs w:val="18"/>
              </w:rPr>
              <w:t>A.</w:t>
            </w:r>
            <w:r w:rsidR="00347EAB" w:rsidRPr="00980B6F">
              <w:rPr>
                <w:sz w:val="18"/>
                <w:szCs w:val="18"/>
              </w:rPr>
              <w:t xml:space="preserve"> </w:t>
            </w:r>
            <w:r w:rsidRPr="00980B6F">
              <w:rPr>
                <w:sz w:val="18"/>
                <w:szCs w:val="18"/>
              </w:rPr>
              <w:t>V. Koritsky, S.</w:t>
            </w:r>
            <w:r w:rsidR="00347EAB" w:rsidRPr="00980B6F">
              <w:rPr>
                <w:sz w:val="18"/>
                <w:szCs w:val="18"/>
              </w:rPr>
              <w:t xml:space="preserve"> </w:t>
            </w:r>
            <w:r w:rsidRPr="00980B6F">
              <w:rPr>
                <w:sz w:val="18"/>
                <w:szCs w:val="18"/>
              </w:rPr>
              <w:t>A. Kurgan,</w:t>
            </w:r>
          </w:p>
          <w:p w14:paraId="7DDF1F99" w14:textId="7DFC4A5E" w:rsidR="001E6CDF" w:rsidRPr="00980B6F" w:rsidRDefault="00505A81" w:rsidP="00A71025">
            <w:pPr>
              <w:rPr>
                <w:sz w:val="18"/>
                <w:szCs w:val="18"/>
              </w:rPr>
            </w:pPr>
            <w:r w:rsidRPr="00980B6F">
              <w:rPr>
                <w:sz w:val="18"/>
                <w:szCs w:val="18"/>
              </w:rPr>
              <w:t>N.</w:t>
            </w:r>
            <w:r w:rsidR="00347EAB" w:rsidRPr="00980B6F">
              <w:rPr>
                <w:sz w:val="18"/>
                <w:szCs w:val="18"/>
              </w:rPr>
              <w:t xml:space="preserve"> </w:t>
            </w:r>
            <w:r w:rsidRPr="00980B6F">
              <w:rPr>
                <w:sz w:val="18"/>
                <w:szCs w:val="18"/>
              </w:rPr>
              <w:t>A. Makasheva, G.</w:t>
            </w:r>
            <w:r w:rsidR="00347EAB" w:rsidRPr="00980B6F">
              <w:rPr>
                <w:sz w:val="18"/>
                <w:szCs w:val="18"/>
              </w:rPr>
              <w:t xml:space="preserve"> </w:t>
            </w:r>
            <w:r w:rsidRPr="00980B6F">
              <w:rPr>
                <w:sz w:val="18"/>
                <w:szCs w:val="18"/>
              </w:rPr>
              <w:t>N. Tuguskin, E. D. Tsyrenova</w:t>
            </w:r>
            <w:r w:rsidR="00347EAB" w:rsidRPr="00980B6F">
              <w:rPr>
                <w:sz w:val="18"/>
                <w:szCs w:val="18"/>
              </w:rPr>
              <w:t>,</w:t>
            </w:r>
            <w:r w:rsidRPr="00980B6F">
              <w:rPr>
                <w:sz w:val="18"/>
                <w:szCs w:val="18"/>
              </w:rPr>
              <w:t xml:space="preserve"> and others</w:t>
            </w:r>
          </w:p>
        </w:tc>
        <w:tc>
          <w:tcPr>
            <w:tcW w:w="2979" w:type="pct"/>
            <w:shd w:val="clear" w:color="auto" w:fill="auto"/>
          </w:tcPr>
          <w:p w14:paraId="73CC2385" w14:textId="7539CAE2" w:rsidR="001E6CDF" w:rsidRPr="00980B6F" w:rsidRDefault="00505A81" w:rsidP="00347EAB">
            <w:pPr>
              <w:pStyle w:val="TableParagraph"/>
              <w:spacing w:before="0"/>
              <w:ind w:left="0"/>
              <w:jc w:val="both"/>
              <w:rPr>
                <w:sz w:val="18"/>
                <w:szCs w:val="18"/>
              </w:rPr>
            </w:pPr>
            <w:r w:rsidRPr="00980B6F">
              <w:rPr>
                <w:sz w:val="18"/>
                <w:szCs w:val="18"/>
              </w:rPr>
              <w:t>Human capital as a fund (reserve) of human productive qualities. Among these qualities</w:t>
            </w:r>
            <w:r w:rsidR="004952DE" w:rsidRPr="00980B6F">
              <w:rPr>
                <w:sz w:val="18"/>
                <w:szCs w:val="18"/>
              </w:rPr>
              <w:t>,</w:t>
            </w:r>
            <w:r w:rsidRPr="00980B6F">
              <w:rPr>
                <w:sz w:val="18"/>
                <w:szCs w:val="18"/>
              </w:rPr>
              <w:t xml:space="preserve"> there are often knowledge, practical skills, qualifications, abilities, motivation, energy, etc.</w:t>
            </w:r>
          </w:p>
        </w:tc>
      </w:tr>
      <w:tr w:rsidR="00FD722E" w:rsidRPr="00980B6F" w14:paraId="2D52132E" w14:textId="77777777" w:rsidTr="00A71025">
        <w:trPr>
          <w:trHeight w:val="199"/>
        </w:trPr>
        <w:tc>
          <w:tcPr>
            <w:tcW w:w="2021" w:type="pct"/>
            <w:shd w:val="clear" w:color="auto" w:fill="auto"/>
          </w:tcPr>
          <w:p w14:paraId="5A0D878C" w14:textId="77777777" w:rsidR="00347EAB" w:rsidRPr="00980B6F" w:rsidRDefault="00505A81" w:rsidP="00A71025">
            <w:pPr>
              <w:pStyle w:val="TableParagraph"/>
              <w:spacing w:before="0" w:line="180" w:lineRule="exact"/>
              <w:ind w:left="0"/>
              <w:rPr>
                <w:sz w:val="18"/>
                <w:szCs w:val="18"/>
              </w:rPr>
            </w:pPr>
            <w:r w:rsidRPr="00980B6F">
              <w:rPr>
                <w:sz w:val="18"/>
                <w:szCs w:val="18"/>
              </w:rPr>
              <w:t xml:space="preserve">S. Fischer, R. Dornbusch, </w:t>
            </w:r>
          </w:p>
          <w:p w14:paraId="0E4DDDFD" w14:textId="6A0D9B57" w:rsidR="001E6CDF" w:rsidRPr="00980B6F" w:rsidRDefault="00505A81" w:rsidP="00A71025">
            <w:pPr>
              <w:pStyle w:val="TableParagraph"/>
              <w:spacing w:before="0" w:line="180" w:lineRule="exact"/>
              <w:ind w:left="0"/>
              <w:rPr>
                <w:sz w:val="18"/>
                <w:szCs w:val="18"/>
              </w:rPr>
            </w:pPr>
            <w:r w:rsidRPr="00980B6F">
              <w:rPr>
                <w:sz w:val="18"/>
                <w:szCs w:val="18"/>
              </w:rPr>
              <w:t>K. Schmalenzi</w:t>
            </w:r>
            <w:r w:rsidR="00347EAB" w:rsidRPr="00980B6F">
              <w:rPr>
                <w:sz w:val="18"/>
                <w:szCs w:val="18"/>
              </w:rPr>
              <w:t>,</w:t>
            </w:r>
            <w:r w:rsidRPr="00980B6F">
              <w:rPr>
                <w:sz w:val="18"/>
                <w:szCs w:val="18"/>
              </w:rPr>
              <w:t xml:space="preserve"> G.</w:t>
            </w:r>
            <w:r w:rsidR="00347EAB" w:rsidRPr="00980B6F">
              <w:rPr>
                <w:sz w:val="18"/>
                <w:szCs w:val="18"/>
              </w:rPr>
              <w:t xml:space="preserve"> </w:t>
            </w:r>
            <w:r w:rsidRPr="00980B6F">
              <w:rPr>
                <w:sz w:val="18"/>
                <w:szCs w:val="18"/>
              </w:rPr>
              <w:t>D. Gloveli</w:t>
            </w:r>
          </w:p>
        </w:tc>
        <w:tc>
          <w:tcPr>
            <w:tcW w:w="2979" w:type="pct"/>
            <w:shd w:val="clear" w:color="auto" w:fill="auto"/>
          </w:tcPr>
          <w:p w14:paraId="5C49F9DE" w14:textId="0E2DCD1B" w:rsidR="001E6CDF" w:rsidRPr="00980B6F" w:rsidRDefault="00505A81" w:rsidP="00347EAB">
            <w:pPr>
              <w:pStyle w:val="TableParagraph"/>
              <w:spacing w:before="0"/>
              <w:ind w:left="0"/>
              <w:jc w:val="both"/>
              <w:rPr>
                <w:sz w:val="18"/>
                <w:szCs w:val="18"/>
              </w:rPr>
            </w:pPr>
            <w:r w:rsidRPr="00980B6F">
              <w:rPr>
                <w:sz w:val="18"/>
                <w:szCs w:val="18"/>
              </w:rPr>
              <w:t>Human capital as a measure of a person</w:t>
            </w:r>
            <w:r w:rsidR="0085576C" w:rsidRPr="00980B6F">
              <w:rPr>
                <w:sz w:val="18"/>
                <w:szCs w:val="18"/>
              </w:rPr>
              <w:t>’</w:t>
            </w:r>
            <w:r w:rsidRPr="00980B6F">
              <w:rPr>
                <w:sz w:val="18"/>
                <w:szCs w:val="18"/>
              </w:rPr>
              <w:t>s ability to generate income.</w:t>
            </w:r>
          </w:p>
        </w:tc>
      </w:tr>
      <w:tr w:rsidR="00FD722E" w:rsidRPr="00980B6F" w14:paraId="5C178897" w14:textId="77777777" w:rsidTr="00A71025">
        <w:trPr>
          <w:trHeight w:val="199"/>
        </w:trPr>
        <w:tc>
          <w:tcPr>
            <w:tcW w:w="2021" w:type="pct"/>
            <w:shd w:val="clear" w:color="auto" w:fill="auto"/>
          </w:tcPr>
          <w:p w14:paraId="482DC294" w14:textId="249BCDDB" w:rsidR="001E6CDF" w:rsidRPr="00980B6F" w:rsidRDefault="00505A81" w:rsidP="00A71025">
            <w:pPr>
              <w:pStyle w:val="TableParagraph"/>
              <w:spacing w:before="0" w:line="180" w:lineRule="exact"/>
              <w:ind w:left="0"/>
              <w:rPr>
                <w:sz w:val="18"/>
                <w:szCs w:val="18"/>
              </w:rPr>
            </w:pPr>
            <w:r w:rsidRPr="00980B6F">
              <w:rPr>
                <w:sz w:val="18"/>
                <w:szCs w:val="18"/>
              </w:rPr>
              <w:t>A.</w:t>
            </w:r>
            <w:r w:rsidR="00347EAB" w:rsidRPr="00980B6F">
              <w:rPr>
                <w:sz w:val="18"/>
                <w:szCs w:val="18"/>
              </w:rPr>
              <w:t xml:space="preserve"> </w:t>
            </w:r>
            <w:r w:rsidRPr="00980B6F">
              <w:rPr>
                <w:sz w:val="18"/>
                <w:szCs w:val="18"/>
              </w:rPr>
              <w:t>N. Dobrynin, S.</w:t>
            </w:r>
            <w:r w:rsidR="00347EAB" w:rsidRPr="00980B6F">
              <w:rPr>
                <w:sz w:val="18"/>
                <w:szCs w:val="18"/>
              </w:rPr>
              <w:t xml:space="preserve"> </w:t>
            </w:r>
            <w:r w:rsidRPr="00980B6F">
              <w:rPr>
                <w:sz w:val="18"/>
                <w:szCs w:val="18"/>
              </w:rPr>
              <w:t>A. Dyatlov</w:t>
            </w:r>
          </w:p>
        </w:tc>
        <w:tc>
          <w:tcPr>
            <w:tcW w:w="2979" w:type="pct"/>
            <w:shd w:val="clear" w:color="auto" w:fill="auto"/>
          </w:tcPr>
          <w:p w14:paraId="1E8E81D5" w14:textId="0467A8C5" w:rsidR="001E6CDF" w:rsidRPr="00980B6F" w:rsidRDefault="00505A81" w:rsidP="00347EAB">
            <w:pPr>
              <w:pStyle w:val="TableParagraph"/>
              <w:spacing w:before="0"/>
              <w:ind w:left="0"/>
              <w:jc w:val="both"/>
              <w:rPr>
                <w:sz w:val="18"/>
                <w:szCs w:val="18"/>
              </w:rPr>
            </w:pPr>
            <w:r w:rsidRPr="00980B6F">
              <w:rPr>
                <w:sz w:val="18"/>
                <w:szCs w:val="18"/>
              </w:rPr>
              <w:t>Human capital as a form of manifestation of human productive forces in a market economy. The forces are included in the socio-economic system as a leading creative factor in the reproduction process.</w:t>
            </w:r>
          </w:p>
        </w:tc>
      </w:tr>
      <w:tr w:rsidR="00FD722E" w:rsidRPr="00980B6F" w14:paraId="2DFB0556" w14:textId="77777777" w:rsidTr="00A71025">
        <w:trPr>
          <w:trHeight w:val="199"/>
        </w:trPr>
        <w:tc>
          <w:tcPr>
            <w:tcW w:w="2021" w:type="pct"/>
            <w:shd w:val="clear" w:color="auto" w:fill="auto"/>
          </w:tcPr>
          <w:p w14:paraId="217F8B77" w14:textId="08351CE9" w:rsidR="001E6CDF" w:rsidRPr="00980B6F" w:rsidRDefault="00505A81" w:rsidP="00A71025">
            <w:pPr>
              <w:pStyle w:val="TableParagraph"/>
              <w:spacing w:before="0" w:line="180" w:lineRule="exact"/>
              <w:ind w:left="0"/>
              <w:rPr>
                <w:sz w:val="18"/>
                <w:szCs w:val="18"/>
                <w:lang w:val="ru-RU"/>
              </w:rPr>
            </w:pPr>
            <w:r w:rsidRPr="00980B6F">
              <w:rPr>
                <w:sz w:val="18"/>
                <w:szCs w:val="18"/>
                <w:lang w:val="ru-RU"/>
              </w:rPr>
              <w:t>I.</w:t>
            </w:r>
            <w:r w:rsidR="00347EAB" w:rsidRPr="00980B6F">
              <w:rPr>
                <w:sz w:val="18"/>
                <w:szCs w:val="18"/>
              </w:rPr>
              <w:t xml:space="preserve"> </w:t>
            </w:r>
            <w:r w:rsidRPr="00980B6F">
              <w:rPr>
                <w:sz w:val="18"/>
                <w:szCs w:val="18"/>
                <w:lang w:val="ru-RU"/>
              </w:rPr>
              <w:t>V. Ilyinsky</w:t>
            </w:r>
          </w:p>
        </w:tc>
        <w:tc>
          <w:tcPr>
            <w:tcW w:w="2979" w:type="pct"/>
            <w:shd w:val="clear" w:color="auto" w:fill="auto"/>
          </w:tcPr>
          <w:p w14:paraId="351627A0" w14:textId="1C10379A" w:rsidR="001E6CDF" w:rsidRPr="00980B6F" w:rsidRDefault="00505A81" w:rsidP="00347EAB">
            <w:pPr>
              <w:pStyle w:val="TableParagraph"/>
              <w:spacing w:before="0"/>
              <w:ind w:left="0"/>
              <w:jc w:val="both"/>
              <w:rPr>
                <w:sz w:val="18"/>
                <w:szCs w:val="18"/>
              </w:rPr>
            </w:pPr>
            <w:r w:rsidRPr="00980B6F">
              <w:rPr>
                <w:sz w:val="18"/>
                <w:szCs w:val="18"/>
              </w:rPr>
              <w:t xml:space="preserve">Human capital as economic relations arising in the process of </w:t>
            </w:r>
            <w:r w:rsidR="004952DE" w:rsidRPr="00980B6F">
              <w:rPr>
                <w:sz w:val="18"/>
                <w:szCs w:val="18"/>
              </w:rPr>
              <w:t xml:space="preserve">the </w:t>
            </w:r>
            <w:r w:rsidRPr="00980B6F">
              <w:rPr>
                <w:sz w:val="18"/>
                <w:szCs w:val="18"/>
              </w:rPr>
              <w:t>formation and development of abilities in the production process.</w:t>
            </w:r>
          </w:p>
        </w:tc>
      </w:tr>
      <w:tr w:rsidR="00FD722E" w:rsidRPr="00980B6F" w14:paraId="68F0A643" w14:textId="77777777" w:rsidTr="00A71025">
        <w:trPr>
          <w:trHeight w:val="199"/>
        </w:trPr>
        <w:tc>
          <w:tcPr>
            <w:tcW w:w="2021" w:type="pct"/>
            <w:shd w:val="clear" w:color="auto" w:fill="auto"/>
          </w:tcPr>
          <w:p w14:paraId="5BDB2769" w14:textId="77777777" w:rsidR="00347EAB" w:rsidRPr="00980B6F" w:rsidRDefault="00505A81" w:rsidP="00A71025">
            <w:pPr>
              <w:rPr>
                <w:sz w:val="18"/>
                <w:szCs w:val="18"/>
              </w:rPr>
            </w:pPr>
            <w:r w:rsidRPr="00980B6F">
              <w:rPr>
                <w:sz w:val="18"/>
                <w:szCs w:val="18"/>
              </w:rPr>
              <w:t xml:space="preserve">E. V. Avdeev, V. N. Belkin, </w:t>
            </w:r>
          </w:p>
          <w:p w14:paraId="39807356" w14:textId="77777777" w:rsidR="00347EAB" w:rsidRPr="00980B6F" w:rsidRDefault="00505A81" w:rsidP="00A71025">
            <w:pPr>
              <w:rPr>
                <w:sz w:val="18"/>
                <w:szCs w:val="18"/>
              </w:rPr>
            </w:pPr>
            <w:r w:rsidRPr="00980B6F">
              <w:rPr>
                <w:sz w:val="18"/>
                <w:szCs w:val="18"/>
              </w:rPr>
              <w:lastRenderedPageBreak/>
              <w:t xml:space="preserve">V. Bulanov, G. T. Kulzhanov </w:t>
            </w:r>
          </w:p>
          <w:p w14:paraId="675E7752" w14:textId="77777777" w:rsidR="00347EAB" w:rsidRPr="00980B6F" w:rsidRDefault="00505A81" w:rsidP="00A71025">
            <w:pPr>
              <w:rPr>
                <w:sz w:val="18"/>
                <w:szCs w:val="18"/>
              </w:rPr>
            </w:pPr>
            <w:r w:rsidRPr="00980B6F">
              <w:rPr>
                <w:sz w:val="18"/>
                <w:szCs w:val="18"/>
              </w:rPr>
              <w:t xml:space="preserve">(in a broad sense), L. T. Snitko, </w:t>
            </w:r>
          </w:p>
          <w:p w14:paraId="17461AA7" w14:textId="77777777" w:rsidR="00347EAB" w:rsidRPr="00980B6F" w:rsidRDefault="00505A81" w:rsidP="00A71025">
            <w:pPr>
              <w:rPr>
                <w:sz w:val="18"/>
                <w:szCs w:val="18"/>
              </w:rPr>
            </w:pPr>
            <w:r w:rsidRPr="00980B6F">
              <w:rPr>
                <w:sz w:val="18"/>
                <w:szCs w:val="18"/>
              </w:rPr>
              <w:t>I. V. Sobolev, Z. R. Khabibulina,</w:t>
            </w:r>
          </w:p>
          <w:p w14:paraId="76045D66" w14:textId="7779489D" w:rsidR="001E6CDF" w:rsidRPr="00980B6F" w:rsidRDefault="00505A81" w:rsidP="00A71025">
            <w:pPr>
              <w:rPr>
                <w:sz w:val="18"/>
                <w:szCs w:val="18"/>
              </w:rPr>
            </w:pPr>
            <w:r w:rsidRPr="00980B6F">
              <w:rPr>
                <w:sz w:val="18"/>
                <w:szCs w:val="18"/>
              </w:rPr>
              <w:t>and others</w:t>
            </w:r>
          </w:p>
        </w:tc>
        <w:tc>
          <w:tcPr>
            <w:tcW w:w="2979" w:type="pct"/>
            <w:shd w:val="clear" w:color="auto" w:fill="auto"/>
          </w:tcPr>
          <w:p w14:paraId="207FFBEE" w14:textId="4E2E93EF" w:rsidR="001E6CDF" w:rsidRPr="00980B6F" w:rsidRDefault="00505A81" w:rsidP="00347EAB">
            <w:pPr>
              <w:pStyle w:val="TableParagraph"/>
              <w:spacing w:before="0"/>
              <w:ind w:left="0"/>
              <w:jc w:val="both"/>
              <w:rPr>
                <w:sz w:val="18"/>
                <w:szCs w:val="18"/>
              </w:rPr>
            </w:pPr>
            <w:r w:rsidRPr="00980B6F">
              <w:rPr>
                <w:sz w:val="18"/>
                <w:szCs w:val="18"/>
              </w:rPr>
              <w:lastRenderedPageBreak/>
              <w:t xml:space="preserve">Human capital as a form of manifestation of human </w:t>
            </w:r>
            <w:r w:rsidRPr="00980B6F">
              <w:rPr>
                <w:sz w:val="18"/>
                <w:szCs w:val="18"/>
              </w:rPr>
              <w:lastRenderedPageBreak/>
              <w:t>potential associated with activities to create a public product and receive income as a result.</w:t>
            </w:r>
          </w:p>
        </w:tc>
      </w:tr>
      <w:tr w:rsidR="00FD722E" w:rsidRPr="00980B6F" w14:paraId="6BF96F75" w14:textId="77777777" w:rsidTr="00A71025">
        <w:trPr>
          <w:trHeight w:val="199"/>
        </w:trPr>
        <w:tc>
          <w:tcPr>
            <w:tcW w:w="2021" w:type="pct"/>
            <w:shd w:val="clear" w:color="auto" w:fill="auto"/>
          </w:tcPr>
          <w:p w14:paraId="3042880C" w14:textId="72AFB586" w:rsidR="001E6CDF" w:rsidRPr="00980B6F" w:rsidRDefault="00505A81" w:rsidP="00A71025">
            <w:pPr>
              <w:rPr>
                <w:sz w:val="18"/>
                <w:szCs w:val="18"/>
              </w:rPr>
            </w:pPr>
            <w:r w:rsidRPr="00980B6F">
              <w:rPr>
                <w:sz w:val="18"/>
                <w:szCs w:val="18"/>
              </w:rPr>
              <w:lastRenderedPageBreak/>
              <w:t>M.</w:t>
            </w:r>
            <w:r w:rsidR="00347EAB" w:rsidRPr="00980B6F">
              <w:rPr>
                <w:sz w:val="18"/>
                <w:szCs w:val="18"/>
              </w:rPr>
              <w:t xml:space="preserve"> </w:t>
            </w:r>
            <w:r w:rsidRPr="00980B6F">
              <w:rPr>
                <w:sz w:val="18"/>
                <w:szCs w:val="18"/>
              </w:rPr>
              <w:t>M. Kritsky, T.</w:t>
            </w:r>
            <w:r w:rsidR="00347EAB" w:rsidRPr="00980B6F">
              <w:rPr>
                <w:sz w:val="18"/>
                <w:szCs w:val="18"/>
              </w:rPr>
              <w:t xml:space="preserve"> </w:t>
            </w:r>
            <w:r w:rsidRPr="00980B6F">
              <w:rPr>
                <w:sz w:val="18"/>
                <w:szCs w:val="18"/>
              </w:rPr>
              <w:t>L. Sudova,</w:t>
            </w:r>
          </w:p>
          <w:p w14:paraId="158D60E7" w14:textId="59D3CD1E" w:rsidR="001E6CDF" w:rsidRPr="00980B6F" w:rsidRDefault="00505A81" w:rsidP="00A71025">
            <w:pPr>
              <w:pStyle w:val="TableParagraph"/>
              <w:spacing w:before="0" w:line="180" w:lineRule="exact"/>
              <w:ind w:left="0"/>
              <w:rPr>
                <w:sz w:val="18"/>
                <w:szCs w:val="18"/>
                <w:lang w:val="ru-RU"/>
              </w:rPr>
            </w:pPr>
            <w:r w:rsidRPr="00980B6F">
              <w:rPr>
                <w:sz w:val="18"/>
                <w:szCs w:val="18"/>
                <w:lang w:val="ru-RU"/>
              </w:rPr>
              <w:t>S.</w:t>
            </w:r>
            <w:r w:rsidR="00347EAB" w:rsidRPr="00980B6F">
              <w:rPr>
                <w:sz w:val="18"/>
                <w:szCs w:val="18"/>
              </w:rPr>
              <w:t xml:space="preserve"> </w:t>
            </w:r>
            <w:r w:rsidRPr="00980B6F">
              <w:rPr>
                <w:sz w:val="18"/>
                <w:szCs w:val="18"/>
                <w:lang w:val="ru-RU"/>
              </w:rPr>
              <w:t>A. Kristinevich</w:t>
            </w:r>
          </w:p>
        </w:tc>
        <w:tc>
          <w:tcPr>
            <w:tcW w:w="2979" w:type="pct"/>
            <w:shd w:val="clear" w:color="auto" w:fill="auto"/>
          </w:tcPr>
          <w:p w14:paraId="6BCB2939" w14:textId="50A567E6" w:rsidR="001E6CDF" w:rsidRPr="00980B6F" w:rsidRDefault="00505A81" w:rsidP="00347EAB">
            <w:pPr>
              <w:pStyle w:val="TableParagraph"/>
              <w:spacing w:before="0"/>
              <w:ind w:left="0"/>
              <w:jc w:val="both"/>
              <w:rPr>
                <w:sz w:val="18"/>
                <w:szCs w:val="18"/>
              </w:rPr>
            </w:pPr>
            <w:r w:rsidRPr="00980B6F">
              <w:rPr>
                <w:sz w:val="18"/>
                <w:szCs w:val="18"/>
              </w:rPr>
              <w:t>Human capital as an individual</w:t>
            </w:r>
            <w:r w:rsidR="0085576C" w:rsidRPr="00980B6F">
              <w:rPr>
                <w:sz w:val="18"/>
                <w:szCs w:val="18"/>
              </w:rPr>
              <w:t>’</w:t>
            </w:r>
            <w:r w:rsidRPr="00980B6F">
              <w:rPr>
                <w:sz w:val="18"/>
                <w:szCs w:val="18"/>
              </w:rPr>
              <w:t>s lifestyle (life mode), which has an independent value</w:t>
            </w:r>
            <w:r w:rsidR="004952DE" w:rsidRPr="00980B6F">
              <w:rPr>
                <w:sz w:val="18"/>
                <w:szCs w:val="18"/>
              </w:rPr>
              <w:t xml:space="preserve"> and</w:t>
            </w:r>
            <w:r w:rsidRPr="00980B6F">
              <w:rPr>
                <w:sz w:val="18"/>
                <w:szCs w:val="18"/>
              </w:rPr>
              <w:t xml:space="preserve"> is included in the socio-economic relations as a leading factor of </w:t>
            </w:r>
            <w:r w:rsidR="006B7526" w:rsidRPr="00980B6F">
              <w:rPr>
                <w:sz w:val="18"/>
                <w:szCs w:val="18"/>
              </w:rPr>
              <w:t>economic</w:t>
            </w:r>
            <w:r w:rsidRPr="00980B6F">
              <w:rPr>
                <w:sz w:val="18"/>
                <w:szCs w:val="18"/>
              </w:rPr>
              <w:t xml:space="preserve"> development.</w:t>
            </w:r>
          </w:p>
        </w:tc>
      </w:tr>
      <w:tr w:rsidR="00FD722E" w:rsidRPr="00980B6F" w14:paraId="125D41D9" w14:textId="77777777" w:rsidTr="00A71025">
        <w:trPr>
          <w:trHeight w:val="199"/>
        </w:trPr>
        <w:tc>
          <w:tcPr>
            <w:tcW w:w="2021" w:type="pct"/>
            <w:shd w:val="clear" w:color="auto" w:fill="auto"/>
          </w:tcPr>
          <w:p w14:paraId="5504DBB2" w14:textId="5CF44847" w:rsidR="001E6CDF" w:rsidRPr="00980B6F" w:rsidRDefault="00505A81" w:rsidP="00A71025">
            <w:pPr>
              <w:pStyle w:val="TableParagraph"/>
              <w:spacing w:before="0" w:line="180" w:lineRule="exact"/>
              <w:ind w:left="0"/>
              <w:rPr>
                <w:sz w:val="18"/>
                <w:szCs w:val="18"/>
              </w:rPr>
            </w:pPr>
            <w:r w:rsidRPr="00980B6F">
              <w:rPr>
                <w:sz w:val="18"/>
                <w:szCs w:val="18"/>
              </w:rPr>
              <w:t>Yu.</w:t>
            </w:r>
            <w:r w:rsidR="00347EAB" w:rsidRPr="00980B6F">
              <w:rPr>
                <w:sz w:val="18"/>
                <w:szCs w:val="18"/>
              </w:rPr>
              <w:t xml:space="preserve"> </w:t>
            </w:r>
            <w:r w:rsidRPr="00980B6F">
              <w:rPr>
                <w:sz w:val="18"/>
                <w:szCs w:val="18"/>
              </w:rPr>
              <w:t>A. Korchagin, L.</w:t>
            </w:r>
            <w:r w:rsidR="00347EAB" w:rsidRPr="00980B6F">
              <w:rPr>
                <w:sz w:val="18"/>
                <w:szCs w:val="18"/>
              </w:rPr>
              <w:t xml:space="preserve"> </w:t>
            </w:r>
            <w:r w:rsidRPr="00980B6F">
              <w:rPr>
                <w:sz w:val="18"/>
                <w:szCs w:val="18"/>
              </w:rPr>
              <w:t>G. Simkina</w:t>
            </w:r>
          </w:p>
        </w:tc>
        <w:tc>
          <w:tcPr>
            <w:tcW w:w="2979" w:type="pct"/>
            <w:shd w:val="clear" w:color="auto" w:fill="auto"/>
          </w:tcPr>
          <w:p w14:paraId="366D18CD" w14:textId="7621D96B" w:rsidR="001E6CDF" w:rsidRPr="00980B6F" w:rsidRDefault="00505A81" w:rsidP="00347EAB">
            <w:pPr>
              <w:pStyle w:val="TableParagraph"/>
              <w:spacing w:before="0"/>
              <w:ind w:left="0"/>
              <w:jc w:val="both"/>
              <w:rPr>
                <w:sz w:val="18"/>
                <w:szCs w:val="18"/>
              </w:rPr>
            </w:pPr>
            <w:r w:rsidRPr="00980B6F">
              <w:rPr>
                <w:sz w:val="18"/>
                <w:szCs w:val="18"/>
              </w:rPr>
              <w:t>Human capital as a part of creative labor resources, accumulated high-quality knowledge, intellectual and high technologies. A unity of labor and intellectual activity, which is a source of national wealth achievement.</w:t>
            </w:r>
          </w:p>
        </w:tc>
      </w:tr>
      <w:tr w:rsidR="00FD722E" w:rsidRPr="00980B6F" w14:paraId="3D8BD883" w14:textId="77777777" w:rsidTr="00A71025">
        <w:trPr>
          <w:trHeight w:val="199"/>
        </w:trPr>
        <w:tc>
          <w:tcPr>
            <w:tcW w:w="2021" w:type="pct"/>
            <w:shd w:val="clear" w:color="auto" w:fill="auto"/>
          </w:tcPr>
          <w:p w14:paraId="1F4EC841" w14:textId="2285B79E" w:rsidR="001E6CDF" w:rsidRPr="00980B6F" w:rsidRDefault="00505A81" w:rsidP="00A71025">
            <w:pPr>
              <w:pStyle w:val="TableParagraph"/>
              <w:spacing w:before="0" w:line="180" w:lineRule="exact"/>
              <w:ind w:left="0"/>
              <w:rPr>
                <w:sz w:val="18"/>
                <w:szCs w:val="18"/>
                <w:lang w:val="ru-RU"/>
              </w:rPr>
            </w:pPr>
            <w:r w:rsidRPr="00980B6F">
              <w:rPr>
                <w:sz w:val="18"/>
                <w:szCs w:val="18"/>
                <w:lang w:val="ru-RU"/>
              </w:rPr>
              <w:t>V.</w:t>
            </w:r>
            <w:r w:rsidR="00347EAB" w:rsidRPr="00980B6F">
              <w:rPr>
                <w:sz w:val="18"/>
                <w:szCs w:val="18"/>
              </w:rPr>
              <w:t xml:space="preserve"> </w:t>
            </w:r>
            <w:r w:rsidRPr="00980B6F">
              <w:rPr>
                <w:sz w:val="18"/>
                <w:szCs w:val="18"/>
                <w:lang w:val="ru-RU"/>
              </w:rPr>
              <w:t>A. Anikin</w:t>
            </w:r>
          </w:p>
        </w:tc>
        <w:tc>
          <w:tcPr>
            <w:tcW w:w="2979" w:type="pct"/>
            <w:shd w:val="clear" w:color="auto" w:fill="auto"/>
          </w:tcPr>
          <w:p w14:paraId="2C651964" w14:textId="69ABC5C9" w:rsidR="001E6CDF" w:rsidRPr="00980B6F" w:rsidRDefault="00505A81" w:rsidP="00347EAB">
            <w:pPr>
              <w:pStyle w:val="TableParagraph"/>
              <w:spacing w:before="0"/>
              <w:ind w:left="0"/>
              <w:jc w:val="both"/>
              <w:rPr>
                <w:sz w:val="18"/>
                <w:szCs w:val="18"/>
              </w:rPr>
            </w:pPr>
            <w:r w:rsidRPr="00980B6F">
              <w:rPr>
                <w:sz w:val="18"/>
                <w:szCs w:val="18"/>
              </w:rPr>
              <w:t>Human capital as a system of rent-forming assets that reflect different sides of a human personality.</w:t>
            </w:r>
          </w:p>
        </w:tc>
      </w:tr>
    </w:tbl>
    <w:p w14:paraId="242C3D4E" w14:textId="3FCF2670" w:rsidR="00D53BA3" w:rsidRPr="00980B6F" w:rsidRDefault="00505A81" w:rsidP="00980B6F">
      <w:pPr>
        <w:spacing w:before="60" w:after="240"/>
        <w:rPr>
          <w:sz w:val="18"/>
          <w:szCs w:val="18"/>
        </w:rPr>
      </w:pPr>
      <w:r w:rsidRPr="00980B6F">
        <w:rPr>
          <w:i/>
          <w:sz w:val="18"/>
          <w:szCs w:val="18"/>
        </w:rPr>
        <w:t>Sources:</w:t>
      </w:r>
      <w:r w:rsidRPr="00980B6F">
        <w:rPr>
          <w:sz w:val="18"/>
          <w:szCs w:val="18"/>
        </w:rPr>
        <w:t xml:space="preserve"> (</w:t>
      </w:r>
      <w:r w:rsidR="008D2096" w:rsidRPr="00980B6F">
        <w:rPr>
          <w:sz w:val="18"/>
          <w:szCs w:val="18"/>
        </w:rPr>
        <w:t>Anikin, 2017; Becker, 1962; Denison, 1985; Dobrynin</w:t>
      </w:r>
      <w:r w:rsidR="00D973D9" w:rsidRPr="00980B6F">
        <w:rPr>
          <w:sz w:val="18"/>
          <w:szCs w:val="18"/>
        </w:rPr>
        <w:t>,</w:t>
      </w:r>
      <w:r w:rsidR="008D2096" w:rsidRPr="00980B6F">
        <w:rPr>
          <w:sz w:val="18"/>
          <w:szCs w:val="18"/>
        </w:rPr>
        <w:t xml:space="preserve"> </w:t>
      </w:r>
      <w:r w:rsidR="00D973D9" w:rsidRPr="00980B6F">
        <w:rPr>
          <w:sz w:val="18"/>
          <w:szCs w:val="18"/>
        </w:rPr>
        <w:t>Dyatlov &amp; Tsyrenova</w:t>
      </w:r>
      <w:r w:rsidR="008D2096" w:rsidRPr="00980B6F">
        <w:rPr>
          <w:sz w:val="18"/>
          <w:szCs w:val="18"/>
        </w:rPr>
        <w:t xml:space="preserve">, 1999; Dyatlov, 1995; Edvinsson &amp; Malone, 1999; </w:t>
      </w:r>
      <w:r w:rsidR="00174540" w:rsidRPr="00980B6F">
        <w:rPr>
          <w:sz w:val="18"/>
          <w:szCs w:val="18"/>
        </w:rPr>
        <w:t xml:space="preserve">Kapeliushnikov, 2013; </w:t>
      </w:r>
      <w:r w:rsidR="008D2096" w:rsidRPr="00980B6F">
        <w:rPr>
          <w:sz w:val="18"/>
          <w:szCs w:val="18"/>
        </w:rPr>
        <w:t xml:space="preserve">Kharchenko &amp; Okunkova, 2020; Kudina &amp; Sukhareva, 2020; </w:t>
      </w:r>
      <w:r w:rsidR="00174540" w:rsidRPr="00980B6F">
        <w:rPr>
          <w:sz w:val="18"/>
          <w:szCs w:val="18"/>
        </w:rPr>
        <w:t xml:space="preserve">Mincer, 1958; </w:t>
      </w:r>
      <w:r w:rsidR="008D2096" w:rsidRPr="00980B6F">
        <w:rPr>
          <w:sz w:val="18"/>
          <w:szCs w:val="18"/>
        </w:rPr>
        <w:t>Schultz, 1981; Soboleva, 2009</w:t>
      </w:r>
      <w:r w:rsidR="001D7B0C" w:rsidRPr="00980B6F">
        <w:rPr>
          <w:sz w:val="18"/>
          <w:szCs w:val="18"/>
        </w:rPr>
        <w:t>; Vladimirova &amp; Kozlov, 2016</w:t>
      </w:r>
      <w:r w:rsidRPr="00980B6F">
        <w:rPr>
          <w:sz w:val="18"/>
          <w:szCs w:val="18"/>
        </w:rPr>
        <w:t>).</w:t>
      </w:r>
    </w:p>
    <w:p w14:paraId="2B566E2C" w14:textId="32C495D1" w:rsidR="001A1F61" w:rsidRPr="00980B6F" w:rsidRDefault="00505A81" w:rsidP="00BC1CF6">
      <w:pPr>
        <w:pStyle w:val="a3"/>
        <w:ind w:firstLine="284"/>
      </w:pPr>
      <w:r w:rsidRPr="00980B6F">
        <w:t>T</w:t>
      </w:r>
      <w:r w:rsidR="0076451C" w:rsidRPr="00980B6F">
        <w:t>he list presented above is far from being exhausted</w:t>
      </w:r>
      <w:r w:rsidRPr="00980B6F">
        <w:t>. H</w:t>
      </w:r>
      <w:r w:rsidR="0076451C" w:rsidRPr="00980B6F">
        <w:t xml:space="preserve">owever, these fundamental features are the most famous. Among the names presented, </w:t>
      </w:r>
      <w:r w:rsidRPr="00980B6F">
        <w:t>one</w:t>
      </w:r>
      <w:r w:rsidR="0076451C" w:rsidRPr="00980B6F">
        <w:t xml:space="preserve"> can see some Russian </w:t>
      </w:r>
      <w:r w:rsidRPr="00980B6F">
        <w:t>scholars</w:t>
      </w:r>
      <w:r w:rsidR="0076451C" w:rsidRPr="00980B6F">
        <w:t xml:space="preserve">. We should note that Russian </w:t>
      </w:r>
      <w:r w:rsidRPr="00980B6F">
        <w:t>scholars</w:t>
      </w:r>
      <w:r w:rsidR="0076451C" w:rsidRPr="00980B6F">
        <w:t xml:space="preserve"> quickly picked up the Theory. </w:t>
      </w:r>
      <w:r w:rsidRPr="00980B6F">
        <w:t>They have already made a significant contribution to the study and criticism of the human capital essence, the methodology for assessing human capital, and the development of recommendations for enterprises and government departments</w:t>
      </w:r>
      <w:r w:rsidR="0076451C" w:rsidRPr="00980B6F">
        <w:t>. Each of</w:t>
      </w:r>
      <w:r w:rsidRPr="00980B6F">
        <w:t xml:space="preserve"> the</w:t>
      </w:r>
      <w:r w:rsidR="0076451C" w:rsidRPr="00980B6F">
        <w:t xml:space="preserve"> approaches marked in Table 1 is a subject for discussion indeed. </w:t>
      </w:r>
      <w:r w:rsidRPr="00980B6F">
        <w:t>These</w:t>
      </w:r>
      <w:r w:rsidR="0076451C" w:rsidRPr="00980B6F">
        <w:t xml:space="preserve"> approaches as a whole and their components are criticized. As a rule, in scientific practice, in case of </w:t>
      </w:r>
      <w:r w:rsidR="006B7526" w:rsidRPr="00980B6F">
        <w:t>the absence</w:t>
      </w:r>
      <w:r w:rsidR="0076451C" w:rsidRPr="00980B6F">
        <w:t xml:space="preserve"> of a unified view for a phenomenon, its most common definition is taken as the basis. </w:t>
      </w:r>
      <w:proofErr w:type="gramStart"/>
      <w:r w:rsidR="0076451C" w:rsidRPr="00980B6F">
        <w:t>Therefore, a definition of human capital as a complex of human productive qualities, including, first of all, knowledge, skills</w:t>
      </w:r>
      <w:r w:rsidRPr="00980B6F">
        <w:t>,</w:t>
      </w:r>
      <w:r w:rsidR="0076451C" w:rsidRPr="00980B6F">
        <w:t xml:space="preserve"> and experience that form the professional competencies</w:t>
      </w:r>
      <w:r w:rsidRPr="00980B6F">
        <w:t>,</w:t>
      </w:r>
      <w:r w:rsidR="0076451C" w:rsidRPr="00980B6F">
        <w:t xml:space="preserve"> is the most widespread in the literature</w:t>
      </w:r>
      <w:r w:rsidR="00BA2345" w:rsidRPr="00980B6F">
        <w:t>.</w:t>
      </w:r>
      <w:bookmarkStart w:id="1" w:name="3_Results"/>
      <w:bookmarkEnd w:id="1"/>
      <w:proofErr w:type="gramEnd"/>
    </w:p>
    <w:p w14:paraId="5F46C35E" w14:textId="77777777" w:rsidR="002C3FAF" w:rsidRPr="00980B6F" w:rsidRDefault="00505A81" w:rsidP="001955DB">
      <w:pPr>
        <w:pStyle w:val="3"/>
        <w:numPr>
          <w:ilvl w:val="0"/>
          <w:numId w:val="2"/>
        </w:numPr>
        <w:spacing w:before="360" w:after="240"/>
        <w:ind w:left="567" w:hanging="567"/>
        <w:rPr>
          <w:rFonts w:ascii="Times New Roman" w:hAnsi="Times New Roman" w:cs="Times New Roman"/>
          <w:sz w:val="24"/>
        </w:rPr>
      </w:pPr>
      <w:r w:rsidRPr="00980B6F">
        <w:rPr>
          <w:rFonts w:ascii="Times New Roman" w:hAnsi="Times New Roman" w:cs="Times New Roman"/>
          <w:sz w:val="24"/>
        </w:rPr>
        <w:t>Discussion</w:t>
      </w:r>
    </w:p>
    <w:p w14:paraId="054FBD98" w14:textId="4902030A" w:rsidR="00BA2345" w:rsidRPr="00980B6F" w:rsidRDefault="00505A81" w:rsidP="00BC1CF6">
      <w:pPr>
        <w:pStyle w:val="a3"/>
      </w:pPr>
      <w:r w:rsidRPr="00980B6F">
        <w:t xml:space="preserve">Most approaches to </w:t>
      </w:r>
      <w:r w:rsidR="0002320E" w:rsidRPr="00980B6F">
        <w:t xml:space="preserve">the </w:t>
      </w:r>
      <w:r w:rsidRPr="00980B6F">
        <w:t>human capital essence are not mutually exclusive, and they harmoniously complement each other. We can highlight the following substantive characteristics</w:t>
      </w:r>
      <w:r w:rsidR="0002320E" w:rsidRPr="00980B6F">
        <w:t xml:space="preserve"> of human capital</w:t>
      </w:r>
      <w:r w:rsidRPr="00980B6F">
        <w:t>, which define it as a significant economic category in modern scientific literature.</w:t>
      </w:r>
    </w:p>
    <w:p w14:paraId="6664FEA1" w14:textId="3AB43550" w:rsidR="00890E55" w:rsidRPr="00980B6F" w:rsidRDefault="00505A81" w:rsidP="001955DB">
      <w:pPr>
        <w:pStyle w:val="a3"/>
        <w:tabs>
          <w:tab w:val="left" w:pos="284"/>
        </w:tabs>
        <w:ind w:firstLine="284"/>
      </w:pPr>
      <w:r w:rsidRPr="00980B6F">
        <w:t>1.</w:t>
      </w:r>
      <w:r w:rsidRPr="00980B6F">
        <w:rPr>
          <w:i/>
        </w:rPr>
        <w:t xml:space="preserve"> </w:t>
      </w:r>
      <w:r w:rsidR="0076451C" w:rsidRPr="00980B6F">
        <w:rPr>
          <w:i/>
          <w:iCs/>
        </w:rPr>
        <w:t xml:space="preserve">Human capital is an economic </w:t>
      </w:r>
      <w:r w:rsidR="00CD3646" w:rsidRPr="00980B6F">
        <w:rPr>
          <w:i/>
          <w:iCs/>
        </w:rPr>
        <w:t>“</w:t>
      </w:r>
      <w:r w:rsidR="0076451C" w:rsidRPr="00980B6F">
        <w:rPr>
          <w:i/>
          <w:iCs/>
        </w:rPr>
        <w:t>fund</w:t>
      </w:r>
      <w:r w:rsidR="00CD3646" w:rsidRPr="00980B6F">
        <w:rPr>
          <w:i/>
          <w:iCs/>
        </w:rPr>
        <w:t>”</w:t>
      </w:r>
      <w:r w:rsidR="0076451C" w:rsidRPr="00980B6F">
        <w:rPr>
          <w:i/>
          <w:iCs/>
        </w:rPr>
        <w:t xml:space="preserve"> (reserve) category,</w:t>
      </w:r>
      <w:r w:rsidR="0076451C" w:rsidRPr="00980B6F">
        <w:t xml:space="preserve"> </w:t>
      </w:r>
      <w:r w:rsidR="00CD3646" w:rsidRPr="00980B6F">
        <w:t>that is,</w:t>
      </w:r>
      <w:r w:rsidR="0076451C" w:rsidRPr="00980B6F">
        <w:t xml:space="preserve"> a complex of resources, which is available at a certain point in time. Like any other fund, human capital is a part of the total capital in any economic system (individual, household, enterprise, country,</w:t>
      </w:r>
      <w:r w:rsidR="00CD3646" w:rsidRPr="00980B6F">
        <w:t xml:space="preserve"> or</w:t>
      </w:r>
      <w:r w:rsidR="0076451C" w:rsidRPr="00980B6F">
        <w:t xml:space="preserve"> territory). Therefore, it means that it is a basis for creating value</w:t>
      </w:r>
      <w:r w:rsidR="00CD3646" w:rsidRPr="00980B6F">
        <w:t>,</w:t>
      </w:r>
      <w:r w:rsidR="0076451C" w:rsidRPr="00980B6F">
        <w:t xml:space="preserve"> and it is a management object. As a result of costs and efforts, this fund can be formed, accumulated, increased, developed, improved, etc</w:t>
      </w:r>
      <w:r w:rsidR="00BA2345" w:rsidRPr="00980B6F">
        <w:t>.</w:t>
      </w:r>
      <w:r w:rsidRPr="00980B6F">
        <w:t xml:space="preserve"> </w:t>
      </w:r>
    </w:p>
    <w:p w14:paraId="5F29312E" w14:textId="0263C478" w:rsidR="00BA2345" w:rsidRPr="00980B6F" w:rsidRDefault="00505A81" w:rsidP="001955DB">
      <w:pPr>
        <w:pStyle w:val="a3"/>
        <w:tabs>
          <w:tab w:val="left" w:pos="284"/>
        </w:tabs>
        <w:ind w:firstLine="284"/>
      </w:pPr>
      <w:r w:rsidRPr="00980B6F">
        <w:lastRenderedPageBreak/>
        <w:t xml:space="preserve">In some </w:t>
      </w:r>
      <w:r w:rsidR="00F101EC" w:rsidRPr="00980B6F">
        <w:t>studies</w:t>
      </w:r>
      <w:r w:rsidRPr="00980B6F">
        <w:t>, human capital is equated with labor resources. However, we must understand that the labor force is a statistical indicator that represents the quantitative characteristics of</w:t>
      </w:r>
      <w:r w:rsidR="00CD3646" w:rsidRPr="00980B6F">
        <w:t xml:space="preserve"> the</w:t>
      </w:r>
      <w:r w:rsidRPr="00980B6F">
        <w:t xml:space="preserve"> population. </w:t>
      </w:r>
      <w:r w:rsidR="00CD3646" w:rsidRPr="00980B6F">
        <w:t>H</w:t>
      </w:r>
      <w:r w:rsidRPr="00980B6F">
        <w:t>uman capital represents qualitative characteristics of labor potential</w:t>
      </w:r>
      <w:r w:rsidR="00890E55" w:rsidRPr="00980B6F">
        <w:t xml:space="preserve">. </w:t>
      </w:r>
    </w:p>
    <w:p w14:paraId="5FE31F33" w14:textId="58428437" w:rsidR="00FA6BFE" w:rsidRPr="00980B6F" w:rsidRDefault="00505A81" w:rsidP="0057384F">
      <w:pPr>
        <w:pStyle w:val="a3"/>
        <w:ind w:firstLine="284"/>
      </w:pPr>
      <w:r w:rsidRPr="00980B6F">
        <w:t>2.</w:t>
      </w:r>
      <w:r w:rsidRPr="00980B6F">
        <w:rPr>
          <w:i/>
        </w:rPr>
        <w:t xml:space="preserve"> </w:t>
      </w:r>
      <w:r w:rsidR="0076451C" w:rsidRPr="00980B6F">
        <w:rPr>
          <w:i/>
          <w:iCs/>
        </w:rPr>
        <w:t>Human capital is a composite and structural value.</w:t>
      </w:r>
      <w:r w:rsidR="0076451C" w:rsidRPr="00980B6F">
        <w:t xml:space="preserve"> It consists of many elements that can be structured and classified. The fathers </w:t>
      </w:r>
      <w:r w:rsidR="00CD3646" w:rsidRPr="00980B6F">
        <w:t xml:space="preserve">of the Theory </w:t>
      </w:r>
      <w:r w:rsidR="0076451C" w:rsidRPr="00980B6F">
        <w:t xml:space="preserve">included mainly professional knowledge and skills (productive characteristics) in human capital (Becker, 1962; Mincer, 1958; Schultz, 1981). Modern </w:t>
      </w:r>
      <w:r w:rsidR="00CD3646" w:rsidRPr="00980B6F">
        <w:t>scholars</w:t>
      </w:r>
      <w:r w:rsidR="0076451C" w:rsidRPr="00980B6F">
        <w:t xml:space="preserve"> tend to include unproductive characteristics that can affect productive characteristics: health, personal qualities, motivations, life values, interests, personality traits, creativity, intellectual abilities, etc. (Edvinsson</w:t>
      </w:r>
      <w:r w:rsidR="009B2644" w:rsidRPr="00980B6F">
        <w:t xml:space="preserve"> et al., </w:t>
      </w:r>
      <w:r w:rsidR="0076451C" w:rsidRPr="00980B6F">
        <w:t>1999; Soboleva, 2009; Dyatlov, 1995; Dobrynin et al</w:t>
      </w:r>
      <w:r w:rsidR="00CD3646" w:rsidRPr="00980B6F">
        <w:t>.</w:t>
      </w:r>
      <w:r w:rsidR="0076451C" w:rsidRPr="00980B6F">
        <w:t>, 1999; Smirnov</w:t>
      </w:r>
      <w:r w:rsidR="009B2644" w:rsidRPr="00980B6F">
        <w:t xml:space="preserve">, Soshnikov, Romanchin &amp; Skoblyakova, </w:t>
      </w:r>
      <w:r w:rsidR="0076451C" w:rsidRPr="00980B6F">
        <w:t xml:space="preserve">2005). The inclusion of unproductive characteristics, especially inborn ones, in human capital is highly controversial. However, this is a part of </w:t>
      </w:r>
      <w:r w:rsidR="006B7526" w:rsidRPr="00980B6F">
        <w:t>the modern</w:t>
      </w:r>
      <w:r w:rsidR="0076451C" w:rsidRPr="00980B6F">
        <w:t xml:space="preserve"> literature, and this reflects the specificity of the Theory genesis</w:t>
      </w:r>
      <w:r w:rsidR="00CD3646" w:rsidRPr="00980B6F">
        <w:t xml:space="preserve"> and</w:t>
      </w:r>
      <w:r w:rsidR="0076451C" w:rsidRPr="00980B6F">
        <w:t xml:space="preserve"> its temporary transformation, which tends to move away from the traditional components of human capital (knowledge, skills</w:t>
      </w:r>
      <w:r w:rsidR="00CD3646" w:rsidRPr="00980B6F">
        <w:t>,</w:t>
      </w:r>
      <w:r w:rsidR="0076451C" w:rsidRPr="00980B6F">
        <w:t xml:space="preserve"> and abilities) to </w:t>
      </w:r>
      <w:r w:rsidR="006B7526" w:rsidRPr="00980B6F">
        <w:t>the full</w:t>
      </w:r>
      <w:r w:rsidR="0076451C" w:rsidRPr="00980B6F">
        <w:t xml:space="preserve"> capitalization of human personality. We should note that in most papers we have studied, </w:t>
      </w:r>
      <w:r w:rsidR="00CD3646" w:rsidRPr="00980B6F">
        <w:t>scholars</w:t>
      </w:r>
      <w:r w:rsidR="0076451C" w:rsidRPr="00980B6F">
        <w:t xml:space="preserve"> specify professionalism, education, health, degree of science and innovation development, </w:t>
      </w:r>
      <w:r w:rsidR="00CD3646" w:rsidRPr="00980B6F">
        <w:t xml:space="preserve">and </w:t>
      </w:r>
      <w:r w:rsidR="0076451C" w:rsidRPr="00980B6F">
        <w:t>life quality as the main components of human capital</w:t>
      </w:r>
      <w:r w:rsidRPr="00980B6F">
        <w:t>.</w:t>
      </w:r>
    </w:p>
    <w:p w14:paraId="152CAF95" w14:textId="7FD0F532" w:rsidR="004D2BC7" w:rsidRPr="00980B6F" w:rsidRDefault="00505A81" w:rsidP="000342B2">
      <w:pPr>
        <w:pStyle w:val="a3"/>
        <w:ind w:firstLine="284"/>
      </w:pPr>
      <w:r w:rsidRPr="00980B6F">
        <w:t xml:space="preserve">The classification of human capital is </w:t>
      </w:r>
      <w:r w:rsidR="00CD3646" w:rsidRPr="00980B6F">
        <w:t>performed</w:t>
      </w:r>
      <w:r w:rsidRPr="00980B6F">
        <w:t xml:space="preserve"> according to </w:t>
      </w:r>
      <w:r w:rsidR="00CD3646" w:rsidRPr="00980B6F">
        <w:t>the following</w:t>
      </w:r>
      <w:r w:rsidRPr="00980B6F">
        <w:t xml:space="preserve"> characteristics</w:t>
      </w:r>
      <w:r w:rsidR="00CD3646" w:rsidRPr="00980B6F">
        <w:t xml:space="preserve">: (1) </w:t>
      </w:r>
      <w:r w:rsidRPr="00980B6F">
        <w:t>form of implementation (cognitive and non-cognitive)</w:t>
      </w:r>
      <w:r w:rsidR="00CD3646" w:rsidRPr="00980B6F">
        <w:t xml:space="preserve">; (2) </w:t>
      </w:r>
      <w:r w:rsidRPr="00980B6F">
        <w:t xml:space="preserve">aggregation level (individual, micro-, meso-, </w:t>
      </w:r>
      <w:r w:rsidR="00CD3646" w:rsidRPr="00980B6F">
        <w:t xml:space="preserve">and </w:t>
      </w:r>
      <w:r w:rsidRPr="00980B6F">
        <w:t>macrolevel)</w:t>
      </w:r>
      <w:r w:rsidR="00CD3646" w:rsidRPr="00980B6F">
        <w:t xml:space="preserve">; (3) </w:t>
      </w:r>
      <w:r w:rsidRPr="00980B6F">
        <w:t>return rate</w:t>
      </w:r>
      <w:r w:rsidR="00CD3646" w:rsidRPr="00980B6F">
        <w:t xml:space="preserve">; (4) </w:t>
      </w:r>
      <w:r w:rsidRPr="00980B6F">
        <w:t>type of reproduction</w:t>
      </w:r>
      <w:r w:rsidR="00CD3646" w:rsidRPr="00980B6F">
        <w:t xml:space="preserve">; and (5) </w:t>
      </w:r>
      <w:r w:rsidRPr="00980B6F">
        <w:t>application field (Tsareva</w:t>
      </w:r>
      <w:r w:rsidR="00530A88" w:rsidRPr="00980B6F">
        <w:t xml:space="preserve">, Vlasenko &amp; Kololokova, </w:t>
      </w:r>
      <w:r w:rsidRPr="00980B6F">
        <w:t>2017; Koren</w:t>
      </w:r>
      <w:r w:rsidR="00530A88" w:rsidRPr="00980B6F">
        <w:t xml:space="preserve">, Bondarenko &amp; Pustovarov, </w:t>
      </w:r>
      <w:r w:rsidRPr="00980B6F">
        <w:t>2020; Kharchenko</w:t>
      </w:r>
      <w:r w:rsidR="00530A88" w:rsidRPr="00980B6F">
        <w:t xml:space="preserve"> </w:t>
      </w:r>
      <w:r w:rsidR="003B04B2" w:rsidRPr="00980B6F">
        <w:t>&amp; Okunkova,</w:t>
      </w:r>
      <w:r w:rsidR="00530A88" w:rsidRPr="00980B6F">
        <w:t xml:space="preserve"> </w:t>
      </w:r>
      <w:r w:rsidRPr="00980B6F">
        <w:t>2020; Kudin</w:t>
      </w:r>
      <w:r w:rsidR="00530A88" w:rsidRPr="00980B6F">
        <w:t xml:space="preserve">a </w:t>
      </w:r>
      <w:r w:rsidR="003B04B2" w:rsidRPr="00980B6F">
        <w:t>&amp; Sukhareva</w:t>
      </w:r>
      <w:r w:rsidR="00530A88" w:rsidRPr="00980B6F">
        <w:t xml:space="preserve">, </w:t>
      </w:r>
      <w:r w:rsidR="00950C80" w:rsidRPr="00980B6F">
        <w:t>2020</w:t>
      </w:r>
      <w:r w:rsidRPr="00980B6F">
        <w:t>)</w:t>
      </w:r>
      <w:r w:rsidR="001B52B6" w:rsidRPr="00980B6F">
        <w:t>.</w:t>
      </w:r>
    </w:p>
    <w:p w14:paraId="6B85FA15" w14:textId="4B632788" w:rsidR="006B73EC" w:rsidRPr="00980B6F" w:rsidRDefault="00505A81" w:rsidP="001955DB">
      <w:pPr>
        <w:pStyle w:val="a3"/>
        <w:ind w:firstLine="284"/>
      </w:pPr>
      <w:r w:rsidRPr="00980B6F">
        <w:t>3.</w:t>
      </w:r>
      <w:r w:rsidRPr="00980B6F">
        <w:rPr>
          <w:i/>
        </w:rPr>
        <w:t xml:space="preserve"> </w:t>
      </w:r>
      <w:r w:rsidR="00E64824" w:rsidRPr="00980B6F">
        <w:rPr>
          <w:i/>
          <w:iCs/>
        </w:rPr>
        <w:t>Human capital is formed through investments</w:t>
      </w:r>
      <w:r w:rsidR="00E64824" w:rsidRPr="00980B6F">
        <w:t xml:space="preserve"> in such areas as science and education, health care, vocational and advanced training, culture, life quality, safety, social infrastructure, family, etc. </w:t>
      </w:r>
      <w:r w:rsidR="003B04B2" w:rsidRPr="00980B6F">
        <w:t>The range of investment directions is constantly expanding as the interpretation of human capital expands</w:t>
      </w:r>
      <w:r w:rsidR="00E64824" w:rsidRPr="00980B6F">
        <w:t xml:space="preserve">. Investments can be emanated from different sources: individual, enterprise, </w:t>
      </w:r>
      <w:r w:rsidR="003B04B2" w:rsidRPr="00980B6F">
        <w:t xml:space="preserve">and </w:t>
      </w:r>
      <w:r w:rsidR="00E64824" w:rsidRPr="00980B6F">
        <w:t>government. The most effective is a combination of all investment sources. Direct costs of business entities for education and vocational training are finely combined with indirect costs for creating a social infrastructure favorable for people</w:t>
      </w:r>
      <w:r w:rsidR="0085576C" w:rsidRPr="00980B6F">
        <w:t>’</w:t>
      </w:r>
      <w:r w:rsidR="003B04B2" w:rsidRPr="00980B6F">
        <w:t>s</w:t>
      </w:r>
      <w:r w:rsidR="00E64824" w:rsidRPr="00980B6F">
        <w:t xml:space="preserve"> life and work</w:t>
      </w:r>
      <w:r w:rsidR="00CE2F6D" w:rsidRPr="00980B6F">
        <w:t>.</w:t>
      </w:r>
      <w:r w:rsidRPr="00980B6F">
        <w:t xml:space="preserve"> </w:t>
      </w:r>
    </w:p>
    <w:p w14:paraId="11CC71F4" w14:textId="357C355D" w:rsidR="00BA2345" w:rsidRPr="00980B6F" w:rsidRDefault="00505A81" w:rsidP="00AA2C6C">
      <w:pPr>
        <w:pStyle w:val="a3"/>
        <w:ind w:firstLine="284"/>
      </w:pPr>
      <w:r w:rsidRPr="00980B6F">
        <w:t xml:space="preserve">Numerous studies in human capital investment have traditionally focused on education and health. However, </w:t>
      </w:r>
      <w:r w:rsidR="003B04B2" w:rsidRPr="00980B6F">
        <w:t>some</w:t>
      </w:r>
      <w:r w:rsidRPr="00980B6F">
        <w:t xml:space="preserve"> authors reasonably believe that investment only in education and health is not enough, and they propose to expand the investment areas by culture, welfare (life infrastructure), R&amp;D, recreation activities, entertainment and sports organizations, </w:t>
      </w:r>
      <w:r w:rsidR="003B04B2" w:rsidRPr="00980B6F">
        <w:t xml:space="preserve">and </w:t>
      </w:r>
      <w:r w:rsidRPr="00980B6F">
        <w:t>environment (Rudenko &amp; Tilimbaeva, 2013; Ermoshina, 2018; Fraumeni</w:t>
      </w:r>
      <w:r w:rsidR="00950C80" w:rsidRPr="00980B6F">
        <w:t>, He, Li &amp; Liu,</w:t>
      </w:r>
      <w:r w:rsidRPr="00980B6F">
        <w:t xml:space="preserve"> 2019). Within the framework of an integrated approach to the problem of investing in human capital, mathematical methods based on optimization models make it possible to </w:t>
      </w:r>
      <w:r w:rsidR="003B04B2" w:rsidRPr="00980B6F">
        <w:t xml:space="preserve">search for the optimal distribution of financial resources by the areas of investment </w:t>
      </w:r>
      <w:r w:rsidRPr="00980B6F">
        <w:t xml:space="preserve">(Mazelis, </w:t>
      </w:r>
      <w:r w:rsidR="009217A0" w:rsidRPr="00980B6F">
        <w:t xml:space="preserve">Lavrenyuk, Krasko &amp; Krasova, </w:t>
      </w:r>
      <w:r w:rsidRPr="00980B6F">
        <w:t>2020; Mazelis,</w:t>
      </w:r>
      <w:r w:rsidR="009217A0" w:rsidRPr="00980B6F">
        <w:t xml:space="preserve"> Lavrenyuk, Krasko, </w:t>
      </w:r>
      <w:r w:rsidR="009217A0" w:rsidRPr="00980B6F">
        <w:lastRenderedPageBreak/>
        <w:t xml:space="preserve">Krasova &amp; Emtseva, </w:t>
      </w:r>
      <w:r w:rsidRPr="00980B6F">
        <w:t>2020).</w:t>
      </w:r>
    </w:p>
    <w:p w14:paraId="2B595783" w14:textId="6C2945C9" w:rsidR="009117E0" w:rsidRPr="00980B6F" w:rsidRDefault="00505A81" w:rsidP="007854FA">
      <w:pPr>
        <w:pStyle w:val="a3"/>
        <w:ind w:firstLine="284"/>
      </w:pPr>
      <w:r w:rsidRPr="00980B6F">
        <w:t>4.</w:t>
      </w:r>
      <w:r w:rsidRPr="00980B6F">
        <w:rPr>
          <w:i/>
        </w:rPr>
        <w:t xml:space="preserve"> </w:t>
      </w:r>
      <w:r w:rsidR="004E013A" w:rsidRPr="00980B6F">
        <w:rPr>
          <w:i/>
          <w:iCs/>
        </w:rPr>
        <w:t>Human capital can be measured</w:t>
      </w:r>
      <w:r w:rsidR="004E013A" w:rsidRPr="00980B6F">
        <w:t xml:space="preserve">. Some </w:t>
      </w:r>
      <w:r w:rsidR="003B04B2" w:rsidRPr="00980B6F">
        <w:t>scholars</w:t>
      </w:r>
      <w:r w:rsidR="004E013A" w:rsidRPr="00980B6F">
        <w:t xml:space="preserve"> try to measure human capital like equipment or stock</w:t>
      </w:r>
      <w:r w:rsidR="00BD257C" w:rsidRPr="00980B6F">
        <w:t xml:space="preserve"> using</w:t>
      </w:r>
      <w:r w:rsidR="004E013A" w:rsidRPr="00980B6F">
        <w:t xml:space="preserve"> value indicators (Jorgenson &amp; Fraumeni, 1989; Christian, 2011; Kapeliushnikov, 2013). Others evaluate </w:t>
      </w:r>
      <w:r w:rsidR="00BD257C" w:rsidRPr="00980B6F">
        <w:t xml:space="preserve">it </w:t>
      </w:r>
      <w:r w:rsidR="004E013A" w:rsidRPr="00980B6F">
        <w:t xml:space="preserve">in some arbitrary integral units or indices that measure the </w:t>
      </w:r>
      <w:r w:rsidR="00BD257C" w:rsidRPr="00980B6F">
        <w:t xml:space="preserve">level of human capital development </w:t>
      </w:r>
      <w:r w:rsidR="004E013A" w:rsidRPr="00980B6F">
        <w:t>(Gurban, 2015; Shepeleva,</w:t>
      </w:r>
      <w:r w:rsidR="00A268B3" w:rsidRPr="00980B6F">
        <w:t xml:space="preserve"> Abramova &amp; Akulov, </w:t>
      </w:r>
      <w:r w:rsidR="004E013A" w:rsidRPr="00980B6F">
        <w:t xml:space="preserve">2016). </w:t>
      </w:r>
      <w:r w:rsidR="00BD257C" w:rsidRPr="00980B6F">
        <w:t>The m</w:t>
      </w:r>
      <w:r w:rsidR="004E013A" w:rsidRPr="00980B6F">
        <w:t>ethodology for assessing human capital is one of the key problems</w:t>
      </w:r>
      <w:r w:rsidR="00BD257C" w:rsidRPr="00980B6F">
        <w:t xml:space="preserve"> of the Theory</w:t>
      </w:r>
      <w:r w:rsidR="004E013A" w:rsidRPr="00980B6F">
        <w:t xml:space="preserve">, which does not have a general approach. Therefore, all human capital estimates are approximate and represent </w:t>
      </w:r>
      <w:r w:rsidR="00BD257C" w:rsidRPr="00980B6F">
        <w:t xml:space="preserve">an </w:t>
      </w:r>
      <w:r w:rsidR="004E013A" w:rsidRPr="00980B6F">
        <w:t xml:space="preserve">appropriate point of view by </w:t>
      </w:r>
      <w:r w:rsidR="00BD257C" w:rsidRPr="00980B6F">
        <w:t xml:space="preserve">the </w:t>
      </w:r>
      <w:r w:rsidR="004E013A" w:rsidRPr="00980B6F">
        <w:t>authors. However, all calculations demonstrate the relatively high importance of human capital in socio-economic development</w:t>
      </w:r>
      <w:r w:rsidR="00847DDE" w:rsidRPr="00980B6F">
        <w:t>.</w:t>
      </w:r>
      <w:r w:rsidR="0046483E" w:rsidRPr="00980B6F">
        <w:t xml:space="preserve"> </w:t>
      </w:r>
    </w:p>
    <w:p w14:paraId="147CCA0A" w14:textId="3B989BBC" w:rsidR="003D71AF" w:rsidRPr="00980B6F" w:rsidRDefault="00505A81" w:rsidP="001955DB">
      <w:pPr>
        <w:pStyle w:val="a3"/>
        <w:spacing w:after="115"/>
        <w:ind w:firstLine="284"/>
      </w:pPr>
      <w:r w:rsidRPr="00980B6F">
        <w:t>We should note generally accepted instruments used to assess human capital at the macro level:</w:t>
      </w:r>
    </w:p>
    <w:p w14:paraId="28C727B3" w14:textId="00D6A25D" w:rsidR="003D71AF" w:rsidRPr="00980B6F" w:rsidRDefault="00505A81" w:rsidP="004C223A">
      <w:pPr>
        <w:pStyle w:val="a3"/>
        <w:numPr>
          <w:ilvl w:val="0"/>
          <w:numId w:val="5"/>
        </w:numPr>
        <w:ind w:left="284" w:hanging="284"/>
      </w:pPr>
      <w:r w:rsidRPr="00980B6F">
        <w:t xml:space="preserve">World Bank method, which calculates </w:t>
      </w:r>
      <w:r w:rsidR="0081373E" w:rsidRPr="00980B6F">
        <w:t xml:space="preserve">the </w:t>
      </w:r>
      <w:r w:rsidRPr="00980B6F">
        <w:t xml:space="preserve">Human Capital Index </w:t>
      </w:r>
      <w:r w:rsidR="0081373E" w:rsidRPr="00980B6F">
        <w:t>based on</w:t>
      </w:r>
      <w:r w:rsidRPr="00980B6F">
        <w:t xml:space="preserve"> four components: capacity, development, deployment</w:t>
      </w:r>
      <w:r w:rsidR="0081373E" w:rsidRPr="00980B6F">
        <w:t>,</w:t>
      </w:r>
      <w:r w:rsidRPr="00980B6F">
        <w:t xml:space="preserve"> and know-how (</w:t>
      </w:r>
      <w:r w:rsidR="000F39F1" w:rsidRPr="00980B6F">
        <w:t>Open Knowledge Repository, 2020</w:t>
      </w:r>
      <w:r w:rsidRPr="00980B6F">
        <w:t>);</w:t>
      </w:r>
    </w:p>
    <w:p w14:paraId="7B4AC581" w14:textId="66E106C5" w:rsidR="003D71AF" w:rsidRPr="00980B6F" w:rsidRDefault="00505A81" w:rsidP="001955DB">
      <w:pPr>
        <w:pStyle w:val="a3"/>
        <w:numPr>
          <w:ilvl w:val="0"/>
          <w:numId w:val="5"/>
        </w:numPr>
        <w:spacing w:after="120"/>
        <w:ind w:left="284" w:hanging="284"/>
      </w:pPr>
      <w:r w:rsidRPr="00980B6F">
        <w:t xml:space="preserve">UN method based on the integral assessment of </w:t>
      </w:r>
      <w:r w:rsidR="008D17A3" w:rsidRPr="00980B6F">
        <w:t xml:space="preserve">the </w:t>
      </w:r>
      <w:r w:rsidRPr="00980B6F">
        <w:t xml:space="preserve">Human Development Index, which includes </w:t>
      </w:r>
      <w:r w:rsidR="008D17A3" w:rsidRPr="00980B6F">
        <w:t xml:space="preserve">the following indexes: </w:t>
      </w:r>
      <w:r w:rsidRPr="00980B6F">
        <w:t>Human Capital Index,</w:t>
      </w:r>
      <w:r w:rsidR="008D17A3" w:rsidRPr="00980B6F">
        <w:t xml:space="preserve"> </w:t>
      </w:r>
      <w:r w:rsidRPr="00980B6F">
        <w:t xml:space="preserve">Life Expectancy Index, Education Index, </w:t>
      </w:r>
      <w:r w:rsidR="008D17A3" w:rsidRPr="00980B6F">
        <w:t xml:space="preserve">and </w:t>
      </w:r>
      <w:r w:rsidRPr="00980B6F">
        <w:t xml:space="preserve">Gross National Income per Capita. The United Nations Development Programme also annually calculates </w:t>
      </w:r>
      <w:r w:rsidR="008D17A3" w:rsidRPr="00980B6F">
        <w:t xml:space="preserve">some indexes: </w:t>
      </w:r>
      <w:r w:rsidRPr="00980B6F">
        <w:t>Gender Inequality Index, Multidimensional Poverty Index</w:t>
      </w:r>
      <w:r w:rsidR="008D17A3" w:rsidRPr="00980B6F">
        <w:t>,</w:t>
      </w:r>
      <w:r w:rsidRPr="00980B6F">
        <w:t xml:space="preserve"> and other similar indicators (</w:t>
      </w:r>
      <w:r w:rsidR="009F1F35" w:rsidRPr="00980B6F">
        <w:t>United Nations Development Programme</w:t>
      </w:r>
      <w:r w:rsidRPr="00980B6F">
        <w:t>, 2020)</w:t>
      </w:r>
      <w:r w:rsidR="0090727D" w:rsidRPr="00980B6F">
        <w:t>.</w:t>
      </w:r>
    </w:p>
    <w:p w14:paraId="04A2B017" w14:textId="77777777" w:rsidR="008D17A3" w:rsidRPr="00980B6F" w:rsidRDefault="00505A81" w:rsidP="008D17A3">
      <w:pPr>
        <w:pStyle w:val="a3"/>
        <w:spacing w:after="120"/>
        <w:ind w:firstLine="284"/>
      </w:pPr>
      <w:r w:rsidRPr="00980B6F">
        <w:t>Current</w:t>
      </w:r>
      <w:r w:rsidR="00021752" w:rsidRPr="00980B6F">
        <w:t xml:space="preserve"> </w:t>
      </w:r>
      <w:r w:rsidR="00F101EC" w:rsidRPr="00980B6F">
        <w:t>studies</w:t>
      </w:r>
      <w:r w:rsidR="00021752" w:rsidRPr="00980B6F">
        <w:t xml:space="preserve"> focus</w:t>
      </w:r>
      <w:r w:rsidRPr="00980B6F">
        <w:t xml:space="preserve">ing </w:t>
      </w:r>
      <w:r w:rsidR="00021752" w:rsidRPr="00980B6F">
        <w:t xml:space="preserve">on measuring national human capital use </w:t>
      </w:r>
      <w:r w:rsidRPr="00980B6F">
        <w:t xml:space="preserve">a </w:t>
      </w:r>
      <w:r w:rsidR="00021752" w:rsidRPr="00980B6F">
        <w:t xml:space="preserve">large amount of statistical data (panel data), aggregate them, and process them by means of mathematical methods, including principal component analysis. For example, in </w:t>
      </w:r>
      <w:r w:rsidRPr="00980B6F">
        <w:t xml:space="preserve">the work of V. V. </w:t>
      </w:r>
      <w:r w:rsidR="00021752" w:rsidRPr="00980B6F">
        <w:t>Lokosov</w:t>
      </w:r>
      <w:r w:rsidR="00500BA1" w:rsidRPr="00980B6F">
        <w:t xml:space="preserve">, </w:t>
      </w:r>
      <w:r w:rsidRPr="00980B6F">
        <w:t xml:space="preserve">Ye. V. </w:t>
      </w:r>
      <w:r w:rsidR="00500BA1" w:rsidRPr="00980B6F">
        <w:t>Ryumina</w:t>
      </w:r>
      <w:r w:rsidRPr="00980B6F">
        <w:t>, and V. V.</w:t>
      </w:r>
      <w:r w:rsidR="00500BA1" w:rsidRPr="00980B6F">
        <w:t xml:space="preserve"> Ulyanov</w:t>
      </w:r>
      <w:r w:rsidRPr="00980B6F">
        <w:t xml:space="preserve"> (</w:t>
      </w:r>
      <w:r w:rsidR="00021752" w:rsidRPr="00980B6F">
        <w:t>2015)</w:t>
      </w:r>
      <w:r w:rsidRPr="00980B6F">
        <w:t>,</w:t>
      </w:r>
      <w:r w:rsidR="00021752" w:rsidRPr="00980B6F">
        <w:t xml:space="preserve"> 63 indicators for assessing human capital were selected and systematized in large groups: </w:t>
      </w:r>
    </w:p>
    <w:p w14:paraId="433EE2DE" w14:textId="04A327E7" w:rsidR="008D17A3" w:rsidRPr="00980B6F" w:rsidRDefault="00505A81" w:rsidP="008D17A3">
      <w:pPr>
        <w:pStyle w:val="a3"/>
        <w:numPr>
          <w:ilvl w:val="0"/>
          <w:numId w:val="7"/>
        </w:numPr>
        <w:ind w:left="284" w:hanging="284"/>
      </w:pPr>
      <w:r w:rsidRPr="00980B6F">
        <w:t xml:space="preserve">Economic activity; </w:t>
      </w:r>
    </w:p>
    <w:p w14:paraId="5B3D6453" w14:textId="32735DA6" w:rsidR="008D17A3" w:rsidRPr="00980B6F" w:rsidRDefault="00505A81" w:rsidP="008D17A3">
      <w:pPr>
        <w:pStyle w:val="a3"/>
        <w:numPr>
          <w:ilvl w:val="0"/>
          <w:numId w:val="7"/>
        </w:numPr>
        <w:ind w:left="284" w:hanging="284"/>
      </w:pPr>
      <w:r w:rsidRPr="00980B6F">
        <w:t xml:space="preserve">Demographic processes; </w:t>
      </w:r>
    </w:p>
    <w:p w14:paraId="640B77BD" w14:textId="64ABB83E" w:rsidR="008D17A3" w:rsidRPr="00980B6F" w:rsidRDefault="00505A81" w:rsidP="008D17A3">
      <w:pPr>
        <w:pStyle w:val="a3"/>
        <w:numPr>
          <w:ilvl w:val="0"/>
          <w:numId w:val="7"/>
        </w:numPr>
        <w:ind w:left="284" w:hanging="284"/>
      </w:pPr>
      <w:r w:rsidRPr="00980B6F">
        <w:t>People</w:t>
      </w:r>
      <w:r w:rsidR="0085576C" w:rsidRPr="00980B6F">
        <w:t>’</w:t>
      </w:r>
      <w:r w:rsidRPr="00980B6F">
        <w:t xml:space="preserve">s health; </w:t>
      </w:r>
    </w:p>
    <w:p w14:paraId="6B65B586" w14:textId="3509C3FA" w:rsidR="008D17A3" w:rsidRPr="00980B6F" w:rsidRDefault="00505A81" w:rsidP="008D17A3">
      <w:pPr>
        <w:pStyle w:val="a3"/>
        <w:numPr>
          <w:ilvl w:val="0"/>
          <w:numId w:val="7"/>
        </w:numPr>
        <w:ind w:left="284" w:hanging="284"/>
      </w:pPr>
      <w:r w:rsidRPr="00980B6F">
        <w:t xml:space="preserve">Culture; </w:t>
      </w:r>
    </w:p>
    <w:p w14:paraId="3597B9D9" w14:textId="4C1F025B" w:rsidR="008D17A3" w:rsidRPr="00980B6F" w:rsidRDefault="00505A81" w:rsidP="008D17A3">
      <w:pPr>
        <w:pStyle w:val="a3"/>
        <w:numPr>
          <w:ilvl w:val="0"/>
          <w:numId w:val="7"/>
        </w:numPr>
        <w:ind w:left="284" w:hanging="284"/>
      </w:pPr>
      <w:r w:rsidRPr="00980B6F">
        <w:t xml:space="preserve">Social health; </w:t>
      </w:r>
    </w:p>
    <w:p w14:paraId="3C8C4D4C" w14:textId="0C7E3F66" w:rsidR="008D17A3" w:rsidRPr="00980B6F" w:rsidRDefault="00505A81" w:rsidP="008D17A3">
      <w:pPr>
        <w:pStyle w:val="a3"/>
        <w:numPr>
          <w:ilvl w:val="0"/>
          <w:numId w:val="7"/>
        </w:numPr>
        <w:ind w:left="284" w:hanging="284"/>
      </w:pPr>
      <w:r w:rsidRPr="00980B6F">
        <w:t>Education;</w:t>
      </w:r>
    </w:p>
    <w:p w14:paraId="439E0F1F" w14:textId="1FC67C8C" w:rsidR="008D17A3" w:rsidRPr="00980B6F" w:rsidRDefault="00505A81" w:rsidP="008D17A3">
      <w:pPr>
        <w:pStyle w:val="a3"/>
        <w:numPr>
          <w:ilvl w:val="0"/>
          <w:numId w:val="7"/>
        </w:numPr>
        <w:ind w:left="284" w:hanging="284"/>
      </w:pPr>
      <w:r w:rsidRPr="00980B6F">
        <w:t xml:space="preserve">Environment. </w:t>
      </w:r>
    </w:p>
    <w:p w14:paraId="6BA24B7E" w14:textId="77777777" w:rsidR="000975D8" w:rsidRPr="00980B6F" w:rsidRDefault="00505A81" w:rsidP="000975D8">
      <w:pPr>
        <w:pStyle w:val="a3"/>
        <w:spacing w:before="120" w:after="120"/>
        <w:ind w:firstLine="284"/>
      </w:pPr>
      <w:r w:rsidRPr="00980B6F">
        <w:t xml:space="preserve">The paper </w:t>
      </w:r>
      <w:r w:rsidR="008D17A3" w:rsidRPr="00980B6F">
        <w:t xml:space="preserve">prepared by L. S. </w:t>
      </w:r>
      <w:r w:rsidRPr="00980B6F">
        <w:t>Mazelis,</w:t>
      </w:r>
      <w:r w:rsidR="00500BA1" w:rsidRPr="00980B6F">
        <w:t xml:space="preserve"> </w:t>
      </w:r>
      <w:r w:rsidR="008D17A3" w:rsidRPr="00980B6F">
        <w:t xml:space="preserve">K. I. </w:t>
      </w:r>
      <w:r w:rsidR="00500BA1" w:rsidRPr="00980B6F">
        <w:t xml:space="preserve">Lavrenyuk, </w:t>
      </w:r>
      <w:r w:rsidR="008D17A3" w:rsidRPr="00980B6F">
        <w:t xml:space="preserve">A. A. </w:t>
      </w:r>
      <w:r w:rsidR="00500BA1" w:rsidRPr="00980B6F">
        <w:t>Krasko</w:t>
      </w:r>
      <w:r w:rsidR="008D17A3" w:rsidRPr="00980B6F">
        <w:t>, and O. N.</w:t>
      </w:r>
      <w:r w:rsidR="00500BA1" w:rsidRPr="00980B6F">
        <w:t xml:space="preserve"> Zagudaeva </w:t>
      </w:r>
      <w:r w:rsidR="008D17A3" w:rsidRPr="00980B6F">
        <w:t>(</w:t>
      </w:r>
      <w:r w:rsidRPr="00980B6F">
        <w:t xml:space="preserve">2018) identifies 26 indicators for assessing human capital in </w:t>
      </w:r>
      <w:r w:rsidR="008D17A3" w:rsidRPr="00980B6F">
        <w:t xml:space="preserve">the </w:t>
      </w:r>
      <w:r w:rsidRPr="00980B6F">
        <w:t xml:space="preserve">following groups: </w:t>
      </w:r>
    </w:p>
    <w:p w14:paraId="7721A95C" w14:textId="6FD703C3" w:rsidR="000975D8" w:rsidRPr="00980B6F" w:rsidRDefault="00505A81" w:rsidP="000975D8">
      <w:pPr>
        <w:pStyle w:val="a3"/>
        <w:numPr>
          <w:ilvl w:val="0"/>
          <w:numId w:val="8"/>
        </w:numPr>
        <w:ind w:left="284" w:hanging="284"/>
      </w:pPr>
      <w:r w:rsidRPr="00980B6F">
        <w:t xml:space="preserve">Professionalism level; </w:t>
      </w:r>
    </w:p>
    <w:p w14:paraId="6533C11D" w14:textId="05E6BEB6" w:rsidR="000975D8" w:rsidRPr="00980B6F" w:rsidRDefault="00505A81" w:rsidP="000975D8">
      <w:pPr>
        <w:pStyle w:val="a3"/>
        <w:numPr>
          <w:ilvl w:val="0"/>
          <w:numId w:val="8"/>
        </w:numPr>
        <w:ind w:left="284" w:hanging="284"/>
      </w:pPr>
      <w:r w:rsidRPr="00980B6F">
        <w:t xml:space="preserve">Education level; </w:t>
      </w:r>
    </w:p>
    <w:p w14:paraId="294777A4" w14:textId="2829C3B5" w:rsidR="000975D8" w:rsidRPr="00980B6F" w:rsidRDefault="00505A81" w:rsidP="000975D8">
      <w:pPr>
        <w:pStyle w:val="a3"/>
        <w:numPr>
          <w:ilvl w:val="0"/>
          <w:numId w:val="8"/>
        </w:numPr>
        <w:ind w:left="284" w:hanging="284"/>
      </w:pPr>
      <w:r w:rsidRPr="00980B6F">
        <w:t xml:space="preserve">Scientific development level; </w:t>
      </w:r>
    </w:p>
    <w:p w14:paraId="7990516A" w14:textId="41CD9DDF" w:rsidR="000975D8" w:rsidRPr="00980B6F" w:rsidRDefault="00505A81" w:rsidP="000975D8">
      <w:pPr>
        <w:pStyle w:val="a3"/>
        <w:numPr>
          <w:ilvl w:val="0"/>
          <w:numId w:val="8"/>
        </w:numPr>
        <w:ind w:left="284" w:hanging="284"/>
      </w:pPr>
      <w:r w:rsidRPr="00980B6F">
        <w:t xml:space="preserve">Innovative development level; </w:t>
      </w:r>
    </w:p>
    <w:p w14:paraId="27861686" w14:textId="75647F3B" w:rsidR="000975D8" w:rsidRPr="00980B6F" w:rsidRDefault="00505A81" w:rsidP="000975D8">
      <w:pPr>
        <w:pStyle w:val="a3"/>
        <w:numPr>
          <w:ilvl w:val="0"/>
          <w:numId w:val="8"/>
        </w:numPr>
        <w:ind w:left="284" w:hanging="284"/>
      </w:pPr>
      <w:r w:rsidRPr="00980B6F">
        <w:t xml:space="preserve">Health care system level; </w:t>
      </w:r>
    </w:p>
    <w:p w14:paraId="475E399B" w14:textId="4FBFE457" w:rsidR="000975D8" w:rsidRPr="00980B6F" w:rsidRDefault="00505A81" w:rsidP="000975D8">
      <w:pPr>
        <w:pStyle w:val="a3"/>
        <w:numPr>
          <w:ilvl w:val="0"/>
          <w:numId w:val="8"/>
        </w:numPr>
        <w:ind w:left="284" w:hanging="284"/>
      </w:pPr>
      <w:r w:rsidRPr="00980B6F">
        <w:lastRenderedPageBreak/>
        <w:t xml:space="preserve">Culture level. </w:t>
      </w:r>
    </w:p>
    <w:p w14:paraId="6B3C6293" w14:textId="772DB5A4" w:rsidR="00BA2345" w:rsidRPr="00980B6F" w:rsidRDefault="00505A81" w:rsidP="008D17A3">
      <w:pPr>
        <w:pStyle w:val="a3"/>
        <w:spacing w:before="120"/>
        <w:ind w:firstLine="284"/>
      </w:pPr>
      <w:r w:rsidRPr="00980B6F">
        <w:t xml:space="preserve">Russian researchers of human capital often use </w:t>
      </w:r>
      <w:r w:rsidR="000975D8" w:rsidRPr="00980B6F">
        <w:t xml:space="preserve">territorial clustering </w:t>
      </w:r>
      <w:r w:rsidRPr="00980B6F">
        <w:t>for assessing the human capital differentiation</w:t>
      </w:r>
      <w:r w:rsidR="000975D8" w:rsidRPr="00980B6F">
        <w:t xml:space="preserve"> </w:t>
      </w:r>
      <w:r w:rsidRPr="00980B6F">
        <w:t xml:space="preserve">(Titova, </w:t>
      </w:r>
      <w:r w:rsidR="000F39F1" w:rsidRPr="00980B6F">
        <w:t xml:space="preserve">Pervuhin &amp; Baturin, </w:t>
      </w:r>
      <w:r w:rsidRPr="00980B6F">
        <w:t>2017; Kozlova,</w:t>
      </w:r>
      <w:r w:rsidR="000F39F1" w:rsidRPr="00980B6F">
        <w:t xml:space="preserve"> Terentyeva, Makarova &amp; Lan,</w:t>
      </w:r>
      <w:r w:rsidRPr="00980B6F">
        <w:t xml:space="preserve"> 2016)</w:t>
      </w:r>
      <w:r w:rsidR="0025571B" w:rsidRPr="00980B6F">
        <w:t>.</w:t>
      </w:r>
    </w:p>
    <w:p w14:paraId="6D864743" w14:textId="597D8751" w:rsidR="00BA2064" w:rsidRPr="00980B6F" w:rsidRDefault="00505A81" w:rsidP="001955DB">
      <w:pPr>
        <w:pStyle w:val="a3"/>
        <w:ind w:firstLine="284"/>
      </w:pPr>
      <w:r w:rsidRPr="00980B6F">
        <w:t>5.</w:t>
      </w:r>
      <w:r w:rsidRPr="00980B6F">
        <w:rPr>
          <w:i/>
        </w:rPr>
        <w:t xml:space="preserve"> </w:t>
      </w:r>
      <w:r w:rsidR="00021752" w:rsidRPr="00980B6F">
        <w:rPr>
          <w:i/>
          <w:iCs/>
        </w:rPr>
        <w:t>Human capital brings economic returns</w:t>
      </w:r>
      <w:r w:rsidR="00021752" w:rsidRPr="00980B6F">
        <w:t>. This is one of the key aspects</w:t>
      </w:r>
      <w:r w:rsidR="00BD2E3E" w:rsidRPr="00980B6F">
        <w:t xml:space="preserve"> </w:t>
      </w:r>
      <w:r w:rsidR="00021752" w:rsidRPr="00980B6F">
        <w:t xml:space="preserve">characterizing human capital as capital. Such return is considered in the form of an individual income (earnings), the added value of </w:t>
      </w:r>
      <w:r w:rsidR="00BD2E3E" w:rsidRPr="00980B6F">
        <w:t xml:space="preserve">an </w:t>
      </w:r>
      <w:r w:rsidR="00021752" w:rsidRPr="00980B6F">
        <w:t xml:space="preserve">enterprise, and gross national product. In other words, all participants of </w:t>
      </w:r>
      <w:r w:rsidR="00BD2E3E" w:rsidRPr="00980B6F">
        <w:t xml:space="preserve">the </w:t>
      </w:r>
      <w:r w:rsidR="00021752" w:rsidRPr="00980B6F">
        <w:t xml:space="preserve">production process gain a benefit from the </w:t>
      </w:r>
      <w:r w:rsidR="00BD2E3E" w:rsidRPr="00980B6F">
        <w:t xml:space="preserve">use of </w:t>
      </w:r>
      <w:r w:rsidR="00021752" w:rsidRPr="00980B6F">
        <w:t>human capital. As a rule, the adherents</w:t>
      </w:r>
      <w:r w:rsidR="00BD2E3E" w:rsidRPr="00980B6F">
        <w:t xml:space="preserve"> to the Theory</w:t>
      </w:r>
      <w:r w:rsidR="00021752" w:rsidRPr="00980B6F">
        <w:t xml:space="preserve"> demonstrate </w:t>
      </w:r>
      <w:r w:rsidR="006D4652" w:rsidRPr="00980B6F">
        <w:t>confirmation</w:t>
      </w:r>
      <w:r w:rsidR="00021752" w:rsidRPr="00980B6F">
        <w:t xml:space="preserve"> that investment in human capital in the long term is much more effective than investment in equipment and stocks (Denison, 1985). However, the return effectiveness is questionable in the case of short-term and medium-term market fluctuations, as well as </w:t>
      </w:r>
      <w:r w:rsidR="00BD2E3E" w:rsidRPr="00980B6F">
        <w:t>in consequence of intersectoral or territorial differentiation of economic development</w:t>
      </w:r>
      <w:r w:rsidR="00021752" w:rsidRPr="00980B6F">
        <w:t>. In particular, because of cyclical recessions or economic restructuring, the demand for resources can decrease, and human capital remains unrealized, losing its accumulated valuable qualities</w:t>
      </w:r>
      <w:r w:rsidR="00D85699" w:rsidRPr="00980B6F">
        <w:t>.</w:t>
      </w:r>
    </w:p>
    <w:p w14:paraId="01731C87" w14:textId="08D358DD" w:rsidR="00C170CB" w:rsidRPr="00980B6F" w:rsidRDefault="00505A81" w:rsidP="00042F72">
      <w:pPr>
        <w:pStyle w:val="a3"/>
        <w:ind w:firstLine="284"/>
      </w:pPr>
      <w:r w:rsidRPr="00980B6F">
        <w:t xml:space="preserve">6. </w:t>
      </w:r>
      <w:r w:rsidR="00021752" w:rsidRPr="00980B6F">
        <w:rPr>
          <w:i/>
          <w:iCs/>
        </w:rPr>
        <w:t xml:space="preserve">The </w:t>
      </w:r>
      <w:r w:rsidR="00F60796" w:rsidRPr="00980B6F">
        <w:rPr>
          <w:i/>
          <w:iCs/>
        </w:rPr>
        <w:t xml:space="preserve">development of </w:t>
      </w:r>
      <w:r w:rsidR="00021752" w:rsidRPr="00980B6F">
        <w:rPr>
          <w:i/>
          <w:iCs/>
        </w:rPr>
        <w:t>human capital positive</w:t>
      </w:r>
      <w:r w:rsidR="00F60796" w:rsidRPr="00980B6F">
        <w:rPr>
          <w:i/>
          <w:iCs/>
        </w:rPr>
        <w:t>ly</w:t>
      </w:r>
      <w:r w:rsidR="00021752" w:rsidRPr="00980B6F">
        <w:rPr>
          <w:i/>
          <w:iCs/>
        </w:rPr>
        <w:t xml:space="preserve"> impact</w:t>
      </w:r>
      <w:r w:rsidR="00F60796" w:rsidRPr="00980B6F">
        <w:rPr>
          <w:i/>
          <w:iCs/>
        </w:rPr>
        <w:t>s</w:t>
      </w:r>
      <w:r w:rsidR="00021752" w:rsidRPr="00980B6F">
        <w:rPr>
          <w:i/>
          <w:iCs/>
        </w:rPr>
        <w:t xml:space="preserve"> economic growth.</w:t>
      </w:r>
      <w:r w:rsidR="00021752" w:rsidRPr="00980B6F">
        <w:t xml:space="preserve"> This thesis logically follows from the previous thesis about the economic return. Empirical studies around the world have confirmed a positive and close correlation between human capital (</w:t>
      </w:r>
      <w:r w:rsidR="00F60796" w:rsidRPr="00980B6F">
        <w:t xml:space="preserve">level of human capital </w:t>
      </w:r>
      <w:r w:rsidR="006D4652" w:rsidRPr="00980B6F">
        <w:t xml:space="preserve">development </w:t>
      </w:r>
      <w:r w:rsidR="00F60796" w:rsidRPr="00980B6F">
        <w:t>or investment in human capital</w:t>
      </w:r>
      <w:r w:rsidR="00021752" w:rsidRPr="00980B6F">
        <w:t xml:space="preserve">) and economic growth rates. For example, </w:t>
      </w:r>
      <w:r w:rsidR="00F60796" w:rsidRPr="00980B6F">
        <w:t xml:space="preserve">some </w:t>
      </w:r>
      <w:r w:rsidR="00021752" w:rsidRPr="00980B6F">
        <w:t>papers (Teixeira &amp; Queirós, 2016; Olopade</w:t>
      </w:r>
      <w:r w:rsidR="002F1BBD" w:rsidRPr="00980B6F">
        <w:t xml:space="preserve">, Okodua, Oladosun &amp; Asaleye, </w:t>
      </w:r>
      <w:r w:rsidR="00021752" w:rsidRPr="00980B6F">
        <w:t xml:space="preserve">2019; Whalley &amp; Zhao, 2010; Koritsky, 2013) have found that </w:t>
      </w:r>
      <w:r w:rsidR="00F60796" w:rsidRPr="00980B6F">
        <w:t xml:space="preserve">investment in human capital and </w:t>
      </w:r>
      <w:r w:rsidR="006D4652" w:rsidRPr="00980B6F">
        <w:t>the dynamics</w:t>
      </w:r>
      <w:r w:rsidR="00F60796" w:rsidRPr="00980B6F">
        <w:t xml:space="preserve"> of industrial specialization </w:t>
      </w:r>
      <w:r w:rsidR="00021752" w:rsidRPr="00980B6F">
        <w:t xml:space="preserve">had been </w:t>
      </w:r>
      <w:r w:rsidR="00F60796" w:rsidRPr="00980B6F">
        <w:t xml:space="preserve">a </w:t>
      </w:r>
      <w:r w:rsidR="00021752" w:rsidRPr="00980B6F">
        <w:t xml:space="preserve">decisive determinant of economic growth for developed and some developing countries (OPEC, Russia, </w:t>
      </w:r>
      <w:r w:rsidR="00F60796" w:rsidRPr="00980B6F">
        <w:t xml:space="preserve">and </w:t>
      </w:r>
      <w:r w:rsidR="00021752" w:rsidRPr="00980B6F">
        <w:t xml:space="preserve">China). However, we should note that the correlations are statistical and not causal. It is very difficult to prove a direct causal correlation. It seems possible only to identify an indirect mechanism of the human capital impact on economic growth: investments in human capital → raising the education level → </w:t>
      </w:r>
      <w:r w:rsidR="00F60796" w:rsidRPr="00980B6F">
        <w:t xml:space="preserve">growth of innovative activity of the population </w:t>
      </w:r>
      <w:r w:rsidR="00021752" w:rsidRPr="00980B6F">
        <w:t>→ scientific and technical progress → labor (resource) productivity growth → growth of real production per capita (</w:t>
      </w:r>
      <w:r w:rsidR="00F60796" w:rsidRPr="00980B6F">
        <w:t>cutback in average costs</w:t>
      </w:r>
      <w:r w:rsidR="00021752" w:rsidRPr="00980B6F">
        <w:t xml:space="preserve">) (Krasova, 2020). At the same time, various macroeconomic shocks and global problems make the impact of human capital on economic growth heterogeneous, incomplete, and fragmented. It is possible that some third determinants affect both human capital and growth rates. They could be the capital demand for technologies and appropriate knowledge and skills, or </w:t>
      </w:r>
      <w:r w:rsidR="00603672" w:rsidRPr="00980B6F">
        <w:t xml:space="preserve">a </w:t>
      </w:r>
      <w:r w:rsidR="00021752" w:rsidRPr="00980B6F">
        <w:t>time gap between the accumulation of knowledge and the moment of its active implementation in</w:t>
      </w:r>
      <w:r w:rsidR="00603672" w:rsidRPr="00980B6F">
        <w:t xml:space="preserve"> the</w:t>
      </w:r>
      <w:r w:rsidR="00021752" w:rsidRPr="00980B6F">
        <w:t xml:space="preserve"> production process. </w:t>
      </w:r>
      <w:r w:rsidR="00603672" w:rsidRPr="00980B6F">
        <w:t xml:space="preserve">T. Piketty, a </w:t>
      </w:r>
      <w:r w:rsidR="00021752" w:rsidRPr="00980B6F">
        <w:t>French economist</w:t>
      </w:r>
      <w:r w:rsidR="00603672" w:rsidRPr="00980B6F">
        <w:t>,</w:t>
      </w:r>
      <w:r w:rsidR="00021752" w:rsidRPr="00980B6F">
        <w:t xml:space="preserve"> describes political and clan factors, which could also be such determinants (Volodin, 2015)</w:t>
      </w:r>
      <w:r w:rsidR="00007C01" w:rsidRPr="00980B6F">
        <w:t>.</w:t>
      </w:r>
    </w:p>
    <w:p w14:paraId="00DFA889" w14:textId="65A6994E" w:rsidR="0046483E" w:rsidRPr="00980B6F" w:rsidRDefault="00505A81" w:rsidP="001955DB">
      <w:pPr>
        <w:pStyle w:val="a3"/>
        <w:ind w:firstLine="284"/>
      </w:pPr>
      <w:r w:rsidRPr="00980B6F">
        <w:t xml:space="preserve">In the scientific literature, there are some controversial theses of the Theory, which are not shared by everyone. </w:t>
      </w:r>
    </w:p>
    <w:p w14:paraId="38624115" w14:textId="00EC03BE" w:rsidR="00A7190D" w:rsidRPr="00980B6F" w:rsidRDefault="00505A81" w:rsidP="001955DB">
      <w:pPr>
        <w:pStyle w:val="a3"/>
        <w:ind w:firstLine="284"/>
      </w:pPr>
      <w:r w:rsidRPr="00980B6F">
        <w:t xml:space="preserve">A) </w:t>
      </w:r>
      <w:r w:rsidR="00F539E2" w:rsidRPr="00980B6F">
        <w:rPr>
          <w:i/>
          <w:iCs/>
        </w:rPr>
        <w:t>The level of education determines the level of income</w:t>
      </w:r>
      <w:r w:rsidR="00F539E2" w:rsidRPr="00980B6F">
        <w:t>, or the more educated and qualified specialist</w:t>
      </w:r>
      <w:r w:rsidR="00603672" w:rsidRPr="00980B6F">
        <w:t>s</w:t>
      </w:r>
      <w:r w:rsidR="00F539E2" w:rsidRPr="00980B6F">
        <w:t xml:space="preserve"> </w:t>
      </w:r>
      <w:r w:rsidR="00603672" w:rsidRPr="00980B6F">
        <w:t>are</w:t>
      </w:r>
      <w:r w:rsidR="00F539E2" w:rsidRPr="00980B6F">
        <w:t xml:space="preserve">, the higher income </w:t>
      </w:r>
      <w:r w:rsidR="00603672" w:rsidRPr="00980B6F">
        <w:t>they have</w:t>
      </w:r>
      <w:r w:rsidR="00F539E2" w:rsidRPr="00980B6F">
        <w:t xml:space="preserve">. As we noted above, the founders </w:t>
      </w:r>
      <w:r w:rsidR="00603672" w:rsidRPr="00980B6F">
        <w:t>of the Theory related</w:t>
      </w:r>
      <w:r w:rsidR="00F539E2" w:rsidRPr="00980B6F">
        <w:t xml:space="preserve"> workers</w:t>
      </w:r>
      <w:r w:rsidR="0085576C" w:rsidRPr="00980B6F">
        <w:t>’</w:t>
      </w:r>
      <w:r w:rsidR="00F539E2" w:rsidRPr="00980B6F">
        <w:t xml:space="preserve"> qualifications and their income. However, </w:t>
      </w:r>
      <w:r w:rsidR="00F539E2" w:rsidRPr="00980B6F">
        <w:lastRenderedPageBreak/>
        <w:t xml:space="preserve">some </w:t>
      </w:r>
      <w:r w:rsidR="00F101EC" w:rsidRPr="00980B6F">
        <w:t>studies</w:t>
      </w:r>
      <w:r w:rsidR="00F539E2" w:rsidRPr="00980B6F">
        <w:t xml:space="preserve"> prove the absence of such </w:t>
      </w:r>
      <w:r w:rsidR="00603672" w:rsidRPr="00980B6F">
        <w:t xml:space="preserve">a </w:t>
      </w:r>
      <w:r w:rsidR="00F539E2" w:rsidRPr="00980B6F">
        <w:t xml:space="preserve">connection and disprove the thesis </w:t>
      </w:r>
      <w:r w:rsidR="00F539E2" w:rsidRPr="00980B6F">
        <w:rPr>
          <w:i/>
          <w:iCs/>
        </w:rPr>
        <w:t>the more educated</w:t>
      </w:r>
      <w:r w:rsidR="00603672" w:rsidRPr="00980B6F">
        <w:rPr>
          <w:i/>
          <w:iCs/>
        </w:rPr>
        <w:t xml:space="preserve"> –</w:t>
      </w:r>
      <w:r w:rsidR="00F539E2" w:rsidRPr="00980B6F">
        <w:rPr>
          <w:i/>
          <w:iCs/>
        </w:rPr>
        <w:t xml:space="preserve"> the richer</w:t>
      </w:r>
      <w:r w:rsidR="00F539E2" w:rsidRPr="00980B6F">
        <w:t xml:space="preserve">. The most educated people are not the richest. The richest people are not the most educated. </w:t>
      </w:r>
      <w:r w:rsidR="00603672" w:rsidRPr="00980B6F">
        <w:t>A. B. Rakhmanov (2020) notes that m</w:t>
      </w:r>
      <w:r w:rsidR="00F539E2" w:rsidRPr="00980B6F">
        <w:t>odern society remains capitalistic, and the most demanded and rewarded talent is a talent for creating and increasing money. If the knowledge that could easily be converted into wealth were the main resource in modern society, the Nobel Prize, Fields Prize</w:t>
      </w:r>
      <w:r w:rsidR="00603672" w:rsidRPr="00980B6F">
        <w:t>,</w:t>
      </w:r>
      <w:r w:rsidR="00F539E2" w:rsidRPr="00980B6F">
        <w:t xml:space="preserve"> and other awards for scientists would be abolished as unnecessary (Rakhmanov, 2020). In addition, under the credentialism conditions, expenditures on education (sometimes just on getting a diploma) do not confirm the growth of the </w:t>
      </w:r>
      <w:r w:rsidR="00603672" w:rsidRPr="00980B6F">
        <w:t xml:space="preserve">level of </w:t>
      </w:r>
      <w:r w:rsidR="00F539E2" w:rsidRPr="00980B6F">
        <w:t>human capital. In many cases, education is an indirect, concomitant, but not decisive determinant of an individual</w:t>
      </w:r>
      <w:r w:rsidR="0085576C" w:rsidRPr="00980B6F">
        <w:t>’</w:t>
      </w:r>
      <w:r w:rsidR="00F539E2" w:rsidRPr="00980B6F">
        <w:t xml:space="preserve">s income growth. </w:t>
      </w:r>
      <w:r w:rsidR="00603672" w:rsidRPr="00980B6F">
        <w:t>It may be a secondary factor that gives way to other determinants, such as nurture, social environment, non-cognitive human qualities, etc</w:t>
      </w:r>
      <w:r w:rsidR="00F539E2" w:rsidRPr="00980B6F">
        <w:t>. (Heckman, 2011)</w:t>
      </w:r>
      <w:r w:rsidR="00C35999" w:rsidRPr="00980B6F">
        <w:t>.</w:t>
      </w:r>
    </w:p>
    <w:p w14:paraId="388CF1CE" w14:textId="658C31B5" w:rsidR="00CF7AF7" w:rsidRPr="00980B6F" w:rsidRDefault="00505A81" w:rsidP="001955DB">
      <w:pPr>
        <w:pStyle w:val="a3"/>
        <w:ind w:firstLine="284"/>
      </w:pPr>
      <w:r w:rsidRPr="00980B6F">
        <w:t xml:space="preserve">B) </w:t>
      </w:r>
      <w:r w:rsidR="00506C3C" w:rsidRPr="00980B6F">
        <w:rPr>
          <w:i/>
          <w:iCs/>
        </w:rPr>
        <w:t>The human capital theory is the result of the humanization</w:t>
      </w:r>
      <w:r w:rsidR="00506C3C" w:rsidRPr="00980B6F">
        <w:t xml:space="preserve"> of society. </w:t>
      </w:r>
      <w:r w:rsidR="00603672" w:rsidRPr="00980B6F">
        <w:t>The i</w:t>
      </w:r>
      <w:r w:rsidR="00506C3C" w:rsidRPr="00980B6F">
        <w:t>ncreasing importance of knowledge, skills</w:t>
      </w:r>
      <w:r w:rsidR="00603672" w:rsidRPr="00980B6F">
        <w:t>,</w:t>
      </w:r>
      <w:r w:rsidR="00506C3C" w:rsidRPr="00980B6F">
        <w:t xml:space="preserve"> and abilities in economic processes does not mean the automatic acknowledgment of human personality as the highest value of being. A human ability to generate income and human </w:t>
      </w:r>
      <w:r w:rsidR="006D4652" w:rsidRPr="00980B6F">
        <w:t>beings</w:t>
      </w:r>
      <w:r w:rsidR="00506C3C" w:rsidRPr="00980B6F">
        <w:t xml:space="preserve"> are not the same. Capital does not need any valuable human qualities if they do not generate income. At the current stage of development, capital is compelled to include a human as a personality, a citizen with a special culture in the process of market relations (Pitaikina, 2015). The traditional capitalistic wage labor system is continued worldwide. Studying the employee as a human capital owner</w:t>
      </w:r>
      <w:r w:rsidR="002A464D" w:rsidRPr="00980B6F">
        <w:t xml:space="preserve"> (i. e., an </w:t>
      </w:r>
      <w:r w:rsidR="00506C3C" w:rsidRPr="00980B6F">
        <w:t>owner of personality traits, skills</w:t>
      </w:r>
      <w:r w:rsidR="002A464D" w:rsidRPr="00980B6F">
        <w:t>,</w:t>
      </w:r>
      <w:r w:rsidR="00506C3C" w:rsidRPr="00980B6F">
        <w:t xml:space="preserve"> and abilities that are unique and valuable for the economy</w:t>
      </w:r>
      <w:r w:rsidR="002A464D" w:rsidRPr="00980B6F">
        <w:t>)</w:t>
      </w:r>
      <w:r w:rsidR="00506C3C" w:rsidRPr="00980B6F">
        <w:t xml:space="preserve"> does not change the essence of the relationship between labor and capital</w:t>
      </w:r>
      <w:r w:rsidR="009248CC" w:rsidRPr="00980B6F">
        <w:t>.</w:t>
      </w:r>
    </w:p>
    <w:p w14:paraId="0BA49887" w14:textId="312769AA" w:rsidR="0046483E" w:rsidRPr="00980B6F" w:rsidRDefault="00505A81" w:rsidP="001955DB">
      <w:pPr>
        <w:pStyle w:val="a3"/>
        <w:ind w:firstLine="284"/>
      </w:pPr>
      <w:r w:rsidRPr="00980B6F">
        <w:t>C</w:t>
      </w:r>
      <w:r w:rsidR="00CF7AF7" w:rsidRPr="00980B6F">
        <w:t xml:space="preserve">) </w:t>
      </w:r>
      <w:r w:rsidR="00506C3C" w:rsidRPr="00980B6F">
        <w:rPr>
          <w:i/>
          <w:iCs/>
        </w:rPr>
        <w:t>Human capital includes primarily intellectual</w:t>
      </w:r>
      <w:r w:rsidR="002A464D" w:rsidRPr="00980B6F">
        <w:rPr>
          <w:i/>
          <w:iCs/>
        </w:rPr>
        <w:t xml:space="preserve"> and</w:t>
      </w:r>
      <w:r w:rsidR="00506C3C" w:rsidRPr="00980B6F">
        <w:rPr>
          <w:i/>
          <w:iCs/>
        </w:rPr>
        <w:t xml:space="preserve"> creative abilities</w:t>
      </w:r>
      <w:r w:rsidR="00506C3C" w:rsidRPr="00980B6F">
        <w:t xml:space="preserve">. According to many </w:t>
      </w:r>
      <w:r w:rsidR="002A464D" w:rsidRPr="00980B6F">
        <w:t>scholars</w:t>
      </w:r>
      <w:r w:rsidR="00506C3C" w:rsidRPr="00980B6F">
        <w:t>, including the fathers</w:t>
      </w:r>
      <w:r w:rsidR="002A464D" w:rsidRPr="00980B6F">
        <w:t xml:space="preserve"> of the Theory</w:t>
      </w:r>
      <w:r w:rsidR="00506C3C" w:rsidRPr="00980B6F">
        <w:t xml:space="preserve">, human capital is more a composite concept than a selective one. </w:t>
      </w:r>
      <w:r w:rsidR="002A464D" w:rsidRPr="00980B6F">
        <w:t>Intellectual abilities are an essential component of human capital in the development of modern society, but not the only one</w:t>
      </w:r>
      <w:r w:rsidR="00506C3C" w:rsidRPr="00980B6F">
        <w:t>. It is at least unreasonable to assume that in the future</w:t>
      </w:r>
      <w:r w:rsidR="002A464D" w:rsidRPr="00980B6F">
        <w:t>,</w:t>
      </w:r>
      <w:r w:rsidR="00506C3C" w:rsidRPr="00980B6F">
        <w:t xml:space="preserve"> there will be </w:t>
      </w:r>
      <w:r w:rsidR="006D4652" w:rsidRPr="00980B6F">
        <w:t>demand</w:t>
      </w:r>
      <w:r w:rsidR="00506C3C" w:rsidRPr="00980B6F">
        <w:t xml:space="preserve"> only for </w:t>
      </w:r>
      <w:r w:rsidR="006D4652" w:rsidRPr="00980B6F">
        <w:t>a highly</w:t>
      </w:r>
      <w:r w:rsidR="00506C3C" w:rsidRPr="00980B6F">
        <w:t xml:space="preserve"> qualified creative workforce. A</w:t>
      </w:r>
      <w:r w:rsidR="002A464D" w:rsidRPr="00980B6F">
        <w:t>.</w:t>
      </w:r>
      <w:r w:rsidR="00506C3C" w:rsidRPr="00980B6F">
        <w:t xml:space="preserve"> Toynbee</w:t>
      </w:r>
      <w:r w:rsidR="002A464D" w:rsidRPr="00980B6F">
        <w:t>, an English sociologist,</w:t>
      </w:r>
      <w:r w:rsidR="00506C3C" w:rsidRPr="00980B6F">
        <w:t xml:space="preserve"> </w:t>
      </w:r>
      <w:r w:rsidR="002A464D" w:rsidRPr="00980B6F">
        <w:t xml:space="preserve">writes </w:t>
      </w:r>
      <w:r w:rsidR="00506C3C" w:rsidRPr="00980B6F">
        <w:t xml:space="preserve">about the </w:t>
      </w:r>
      <w:r w:rsidR="00506C3C" w:rsidRPr="00980B6F">
        <w:rPr>
          <w:i/>
          <w:iCs/>
        </w:rPr>
        <w:t>creative minori</w:t>
      </w:r>
      <w:r w:rsidR="002A464D" w:rsidRPr="00980B6F">
        <w:rPr>
          <w:i/>
          <w:iCs/>
        </w:rPr>
        <w:t>ty</w:t>
      </w:r>
      <w:r w:rsidR="00506C3C" w:rsidRPr="00980B6F">
        <w:t xml:space="preserve"> as a leading force of progress followed by the </w:t>
      </w:r>
      <w:r w:rsidR="00506C3C" w:rsidRPr="00980B6F">
        <w:rPr>
          <w:i/>
          <w:iCs/>
        </w:rPr>
        <w:t>non-creative majority</w:t>
      </w:r>
      <w:r w:rsidR="00506C3C" w:rsidRPr="00980B6F">
        <w:t xml:space="preserve"> (</w:t>
      </w:r>
      <w:r w:rsidR="002F1BBD" w:rsidRPr="00980B6F">
        <w:t>Encyclopedia Britannica</w:t>
      </w:r>
      <w:r w:rsidR="00506C3C" w:rsidRPr="00980B6F">
        <w:t xml:space="preserve">, </w:t>
      </w:r>
      <w:r w:rsidR="002F1BBD" w:rsidRPr="00980B6F">
        <w:t>n.</w:t>
      </w:r>
      <w:r w:rsidR="006D4652" w:rsidRPr="00980B6F">
        <w:t xml:space="preserve"> </w:t>
      </w:r>
      <w:r w:rsidR="002F1BBD" w:rsidRPr="00980B6F">
        <w:t>d.</w:t>
      </w:r>
      <w:r w:rsidR="00506C3C" w:rsidRPr="00980B6F">
        <w:t>)</w:t>
      </w:r>
      <w:r w:rsidR="00263055" w:rsidRPr="00980B6F">
        <w:t>.</w:t>
      </w:r>
    </w:p>
    <w:p w14:paraId="4C5FE8A1" w14:textId="20BC9469" w:rsidR="00725E33" w:rsidRPr="00980B6F" w:rsidRDefault="00505A81" w:rsidP="001955DB">
      <w:pPr>
        <w:pStyle w:val="3"/>
        <w:numPr>
          <w:ilvl w:val="0"/>
          <w:numId w:val="2"/>
        </w:numPr>
        <w:spacing w:before="360" w:after="240"/>
        <w:ind w:left="567" w:hanging="567"/>
        <w:rPr>
          <w:rFonts w:ascii="Times New Roman" w:hAnsi="Times New Roman" w:cs="Times New Roman"/>
          <w:sz w:val="24"/>
        </w:rPr>
      </w:pPr>
      <w:bookmarkStart w:id="2" w:name="4_Conclusions"/>
      <w:bookmarkEnd w:id="2"/>
      <w:r w:rsidRPr="00980B6F">
        <w:rPr>
          <w:rFonts w:ascii="Times New Roman" w:hAnsi="Times New Roman" w:cs="Times New Roman"/>
          <w:sz w:val="24"/>
        </w:rPr>
        <w:t>Conclusion</w:t>
      </w:r>
    </w:p>
    <w:p w14:paraId="32830528" w14:textId="6065E2AA" w:rsidR="008F1821" w:rsidRPr="00980B6F" w:rsidRDefault="00505A81" w:rsidP="001955DB">
      <w:pPr>
        <w:pStyle w:val="a3"/>
      </w:pPr>
      <w:r w:rsidRPr="00980B6F">
        <w:t>Under the research, we can draw the following conclusions.</w:t>
      </w:r>
    </w:p>
    <w:p w14:paraId="6F28568E" w14:textId="0DB0541C" w:rsidR="00847FCE" w:rsidRPr="00980B6F" w:rsidRDefault="00505A81" w:rsidP="001955DB">
      <w:pPr>
        <w:pStyle w:val="a3"/>
        <w:ind w:firstLine="284"/>
      </w:pPr>
      <w:r w:rsidRPr="00980B6F">
        <w:t>First of all, the</w:t>
      </w:r>
      <w:r w:rsidR="00506C3C" w:rsidRPr="00980B6F">
        <w:t xml:space="preserve"> human capital theory is one of the most popular concepts in the economic theory framework. It concretizes the human role in the capitalistic type of production. The Theory has both ardent supporters and critics. This is because science has not yet developed a universal definition of human capital</w:t>
      </w:r>
      <w:r w:rsidRPr="00980B6F">
        <w:t xml:space="preserve"> and</w:t>
      </w:r>
      <w:r w:rsidR="00506C3C" w:rsidRPr="00980B6F">
        <w:t xml:space="preserve"> a unified approach to its main theses</w:t>
      </w:r>
      <w:r w:rsidRPr="00980B6F">
        <w:t>.</w:t>
      </w:r>
    </w:p>
    <w:p w14:paraId="7F20C6D5" w14:textId="02490CD0" w:rsidR="004A2F57" w:rsidRPr="00980B6F" w:rsidRDefault="00505A81" w:rsidP="001955DB">
      <w:pPr>
        <w:pStyle w:val="a3"/>
        <w:ind w:firstLine="284"/>
      </w:pPr>
      <w:r w:rsidRPr="00980B6F">
        <w:t>Second, the m</w:t>
      </w:r>
      <w:r w:rsidR="00506C3C" w:rsidRPr="00980B6F">
        <w:t>ain theses of the Theory represent the high-priority issues of the formation, development</w:t>
      </w:r>
      <w:r w:rsidRPr="00980B6F">
        <w:t>,</w:t>
      </w:r>
      <w:r w:rsidR="00506C3C" w:rsidRPr="00980B6F">
        <w:t xml:space="preserve"> and use of labor in modern society. Such characteristics of human capital as complexity, hierarchy, measurability, efficiency (in use), self-</w:t>
      </w:r>
      <w:r w:rsidR="00506C3C" w:rsidRPr="00980B6F">
        <w:lastRenderedPageBreak/>
        <w:t>development ability</w:t>
      </w:r>
      <w:r w:rsidRPr="00980B6F">
        <w:t>,</w:t>
      </w:r>
      <w:r w:rsidR="00506C3C" w:rsidRPr="00980B6F">
        <w:t xml:space="preserve"> and</w:t>
      </w:r>
      <w:r w:rsidRPr="00980B6F">
        <w:t xml:space="preserve"> </w:t>
      </w:r>
      <w:r w:rsidR="00506C3C" w:rsidRPr="00980B6F">
        <w:t xml:space="preserve">others are fully justified and supported by empirical </w:t>
      </w:r>
      <w:r w:rsidR="00F101EC" w:rsidRPr="00980B6F">
        <w:t>studies</w:t>
      </w:r>
      <w:r w:rsidR="00506C3C" w:rsidRPr="00980B6F">
        <w:t xml:space="preserve">. Besides, many supporters of the Theory intuitively understand them. At the same time, any theses are controversial because of the difference in </w:t>
      </w:r>
      <w:r w:rsidR="006D4652" w:rsidRPr="00980B6F">
        <w:t>conditions</w:t>
      </w:r>
      <w:r w:rsidR="00506C3C" w:rsidRPr="00980B6F">
        <w:t xml:space="preserve"> in which economic processes take place or due to the influence of many factors that rational models cannot foresee</w:t>
      </w:r>
      <w:r w:rsidR="004209C1" w:rsidRPr="00980B6F">
        <w:t>.</w:t>
      </w:r>
    </w:p>
    <w:p w14:paraId="140D3C6E" w14:textId="4C38FF1E" w:rsidR="004209C1" w:rsidRPr="00980B6F" w:rsidRDefault="00505A81" w:rsidP="001955DB">
      <w:pPr>
        <w:pStyle w:val="a3"/>
        <w:ind w:firstLine="284"/>
      </w:pPr>
      <w:r w:rsidRPr="00980B6F">
        <w:t>Third, t</w:t>
      </w:r>
      <w:r w:rsidR="00506C3C" w:rsidRPr="00980B6F">
        <w:t xml:space="preserve">here are some exciting controversial theses inside the human capital theory. Many </w:t>
      </w:r>
      <w:r w:rsidR="006B7526" w:rsidRPr="00980B6F">
        <w:t>scholars</w:t>
      </w:r>
      <w:r w:rsidR="00506C3C" w:rsidRPr="00980B6F">
        <w:t xml:space="preserve"> challenge the theses about</w:t>
      </w:r>
      <w:r w:rsidR="006B7526" w:rsidRPr="00980B6F">
        <w:t xml:space="preserve"> the</w:t>
      </w:r>
      <w:r w:rsidR="00506C3C" w:rsidRPr="00980B6F">
        <w:t xml:space="preserve"> leading role of education in generating </w:t>
      </w:r>
      <w:r w:rsidR="006B7526" w:rsidRPr="00980B6F">
        <w:t xml:space="preserve">an </w:t>
      </w:r>
      <w:r w:rsidR="00506C3C" w:rsidRPr="00980B6F">
        <w:t>individual</w:t>
      </w:r>
      <w:r w:rsidR="0085576C" w:rsidRPr="00980B6F">
        <w:t>’</w:t>
      </w:r>
      <w:r w:rsidR="00506C3C" w:rsidRPr="00980B6F">
        <w:t>s income, about the humanistic orientation of the Theory and intellectualization of human capital</w:t>
      </w:r>
      <w:r w:rsidR="002A75A7" w:rsidRPr="00980B6F">
        <w:t>.</w:t>
      </w:r>
    </w:p>
    <w:p w14:paraId="0C8371B1" w14:textId="05CA2AE9" w:rsidR="00725E33" w:rsidRPr="00980B6F" w:rsidRDefault="00505A81" w:rsidP="001955DB">
      <w:pPr>
        <w:pStyle w:val="3"/>
        <w:spacing w:before="360" w:after="240"/>
        <w:rPr>
          <w:rFonts w:ascii="Times New Roman" w:hAnsi="Times New Roman" w:cs="Times New Roman"/>
          <w:sz w:val="24"/>
        </w:rPr>
      </w:pPr>
      <w:bookmarkStart w:id="3" w:name="_bookmark4"/>
      <w:bookmarkEnd w:id="3"/>
      <w:r w:rsidRPr="00980B6F">
        <w:rPr>
          <w:rFonts w:ascii="Times New Roman" w:hAnsi="Times New Roman" w:cs="Times New Roman"/>
          <w:sz w:val="24"/>
        </w:rPr>
        <w:t>References</w:t>
      </w:r>
      <w:bookmarkStart w:id="4" w:name="_bookmark5"/>
      <w:bookmarkEnd w:id="4"/>
    </w:p>
    <w:p w14:paraId="597605DA" w14:textId="77777777" w:rsidR="000252A7" w:rsidRPr="00980B6F" w:rsidRDefault="000252A7" w:rsidP="001609F3">
      <w:pPr>
        <w:ind w:left="284" w:hanging="284"/>
        <w:jc w:val="both"/>
        <w:rPr>
          <w:sz w:val="18"/>
          <w:szCs w:val="18"/>
        </w:rPr>
      </w:pPr>
      <w:bookmarkStart w:id="5" w:name="_Hlk77584179"/>
      <w:proofErr w:type="spellStart"/>
      <w:r w:rsidRPr="00980B6F">
        <w:rPr>
          <w:sz w:val="18"/>
          <w:szCs w:val="18"/>
        </w:rPr>
        <w:t>Anikin</w:t>
      </w:r>
      <w:proofErr w:type="spellEnd"/>
      <w:r w:rsidRPr="00980B6F">
        <w:rPr>
          <w:sz w:val="18"/>
          <w:szCs w:val="18"/>
        </w:rPr>
        <w:t xml:space="preserve">, V. A. (2017). Human capital: Genesis of basic concepts and interpretations. </w:t>
      </w:r>
      <w:r w:rsidRPr="00980B6F">
        <w:rPr>
          <w:i/>
          <w:sz w:val="18"/>
          <w:szCs w:val="18"/>
        </w:rPr>
        <w:t>Journal of Economic Sociology</w:t>
      </w:r>
      <w:r w:rsidRPr="00980B6F">
        <w:rPr>
          <w:sz w:val="18"/>
          <w:szCs w:val="18"/>
        </w:rPr>
        <w:t xml:space="preserve">, </w:t>
      </w:r>
      <w:r w:rsidRPr="00980B6F">
        <w:rPr>
          <w:i/>
          <w:sz w:val="18"/>
          <w:szCs w:val="18"/>
        </w:rPr>
        <w:t>18</w:t>
      </w:r>
      <w:r w:rsidRPr="00980B6F">
        <w:rPr>
          <w:sz w:val="18"/>
          <w:szCs w:val="18"/>
        </w:rPr>
        <w:t>(</w:t>
      </w:r>
      <w:r w:rsidRPr="00980B6F">
        <w:rPr>
          <w:i/>
          <w:sz w:val="18"/>
          <w:szCs w:val="18"/>
        </w:rPr>
        <w:t>4</w:t>
      </w:r>
      <w:r w:rsidRPr="00980B6F">
        <w:rPr>
          <w:sz w:val="18"/>
          <w:szCs w:val="18"/>
        </w:rPr>
        <w:t>), 120-156.</w:t>
      </w:r>
    </w:p>
    <w:p w14:paraId="1FCB6506" w14:textId="77777777" w:rsidR="000252A7" w:rsidRPr="00980B6F" w:rsidRDefault="000252A7" w:rsidP="001609F3">
      <w:pPr>
        <w:ind w:left="284" w:hanging="284"/>
        <w:jc w:val="both"/>
        <w:rPr>
          <w:sz w:val="18"/>
          <w:szCs w:val="18"/>
          <w:lang w:val="en-GB"/>
        </w:rPr>
      </w:pPr>
      <w:r w:rsidRPr="00980B6F">
        <w:rPr>
          <w:sz w:val="18"/>
          <w:szCs w:val="18"/>
          <w:lang w:val="en-GB"/>
        </w:rPr>
        <w:t>Becker</w:t>
      </w:r>
      <w:r w:rsidRPr="00980B6F">
        <w:rPr>
          <w:sz w:val="18"/>
          <w:szCs w:val="18"/>
        </w:rPr>
        <w:t>,</w:t>
      </w:r>
      <w:r w:rsidRPr="00980B6F">
        <w:rPr>
          <w:sz w:val="18"/>
          <w:szCs w:val="18"/>
          <w:lang w:val="en-GB"/>
        </w:rPr>
        <w:t xml:space="preserve"> G. S. (1962). Investment in human capital: </w:t>
      </w:r>
      <w:r w:rsidRPr="00980B6F">
        <w:rPr>
          <w:sz w:val="18"/>
          <w:szCs w:val="18"/>
        </w:rPr>
        <w:t xml:space="preserve">A </w:t>
      </w:r>
      <w:r w:rsidRPr="00980B6F">
        <w:rPr>
          <w:sz w:val="18"/>
          <w:szCs w:val="18"/>
          <w:lang w:val="en-GB"/>
        </w:rPr>
        <w:t xml:space="preserve">theoretical analysis. </w:t>
      </w:r>
      <w:r w:rsidRPr="00980B6F">
        <w:rPr>
          <w:i/>
          <w:sz w:val="18"/>
          <w:szCs w:val="18"/>
          <w:lang w:val="en-GB"/>
        </w:rPr>
        <w:t>The Journal of Political Economy</w:t>
      </w:r>
      <w:r w:rsidRPr="00980B6F">
        <w:rPr>
          <w:sz w:val="18"/>
          <w:szCs w:val="18"/>
          <w:lang w:val="en-GB"/>
        </w:rPr>
        <w:t xml:space="preserve">, </w:t>
      </w:r>
      <w:r w:rsidRPr="00980B6F">
        <w:rPr>
          <w:i/>
          <w:sz w:val="18"/>
          <w:szCs w:val="18"/>
          <w:lang w:val="en-GB"/>
        </w:rPr>
        <w:t>70</w:t>
      </w:r>
      <w:r w:rsidRPr="00980B6F">
        <w:rPr>
          <w:sz w:val="18"/>
          <w:szCs w:val="18"/>
          <w:lang w:val="en-GB"/>
        </w:rPr>
        <w:t>(</w:t>
      </w:r>
      <w:r w:rsidRPr="00980B6F">
        <w:rPr>
          <w:i/>
          <w:sz w:val="18"/>
          <w:szCs w:val="18"/>
          <w:lang w:val="en-GB"/>
        </w:rPr>
        <w:t>5</w:t>
      </w:r>
      <w:r w:rsidRPr="00980B6F">
        <w:rPr>
          <w:sz w:val="18"/>
          <w:szCs w:val="18"/>
          <w:lang w:val="en-GB"/>
        </w:rPr>
        <w:t>), 9-49.</w:t>
      </w:r>
    </w:p>
    <w:p w14:paraId="58EF4F13" w14:textId="77777777" w:rsidR="000252A7" w:rsidRPr="00980B6F" w:rsidRDefault="000252A7" w:rsidP="001609F3">
      <w:pPr>
        <w:ind w:left="284" w:hanging="284"/>
        <w:jc w:val="both"/>
        <w:rPr>
          <w:sz w:val="18"/>
          <w:szCs w:val="18"/>
        </w:rPr>
      </w:pPr>
      <w:r w:rsidRPr="00980B6F">
        <w:rPr>
          <w:sz w:val="18"/>
          <w:szCs w:val="18"/>
        </w:rPr>
        <w:t xml:space="preserve">Christian, M. S. (2011). </w:t>
      </w:r>
      <w:r w:rsidRPr="00980B6F">
        <w:rPr>
          <w:i/>
          <w:sz w:val="18"/>
          <w:szCs w:val="18"/>
        </w:rPr>
        <w:t>Human capital accounting in the United States: Context, measurement, and application</w:t>
      </w:r>
      <w:r w:rsidRPr="00980B6F">
        <w:rPr>
          <w:sz w:val="18"/>
          <w:szCs w:val="18"/>
        </w:rPr>
        <w:t>. Madison, WI: Wisconsin Center for Educational Research.</w:t>
      </w:r>
    </w:p>
    <w:p w14:paraId="6FB97912" w14:textId="77777777" w:rsidR="000252A7" w:rsidRPr="00980B6F" w:rsidRDefault="000252A7" w:rsidP="001609F3">
      <w:pPr>
        <w:ind w:left="284" w:hanging="284"/>
        <w:jc w:val="both"/>
        <w:rPr>
          <w:sz w:val="18"/>
          <w:szCs w:val="18"/>
        </w:rPr>
      </w:pPr>
      <w:r w:rsidRPr="00980B6F">
        <w:rPr>
          <w:sz w:val="18"/>
          <w:szCs w:val="18"/>
        </w:rPr>
        <w:t xml:space="preserve">Denison, E. F. (1985). </w:t>
      </w:r>
      <w:r w:rsidRPr="00980B6F">
        <w:rPr>
          <w:i/>
          <w:sz w:val="18"/>
          <w:szCs w:val="18"/>
        </w:rPr>
        <w:t>Trends in American economic growth, 1929-82</w:t>
      </w:r>
      <w:r w:rsidRPr="00980B6F">
        <w:rPr>
          <w:sz w:val="18"/>
          <w:szCs w:val="18"/>
        </w:rPr>
        <w:t>. Washington, DC: Brookings Institution.</w:t>
      </w:r>
    </w:p>
    <w:p w14:paraId="39669A54" w14:textId="77777777" w:rsidR="000252A7" w:rsidRPr="00980B6F" w:rsidRDefault="000252A7" w:rsidP="001609F3">
      <w:pPr>
        <w:ind w:left="284" w:hanging="284"/>
        <w:jc w:val="both"/>
        <w:rPr>
          <w:sz w:val="18"/>
          <w:szCs w:val="18"/>
        </w:rPr>
      </w:pPr>
      <w:r w:rsidRPr="00980B6F">
        <w:rPr>
          <w:sz w:val="18"/>
          <w:szCs w:val="18"/>
        </w:rPr>
        <w:t xml:space="preserve">Dobrynin, A. I., Dyatlov, S. A., &amp; Tsyrenova, E. D. (1999). </w:t>
      </w:r>
      <w:r w:rsidRPr="00980B6F">
        <w:rPr>
          <w:i/>
          <w:sz w:val="18"/>
          <w:szCs w:val="18"/>
        </w:rPr>
        <w:t>Human capital in the transitive economy: Formation, evaluation, and efficiency of use</w:t>
      </w:r>
      <w:r w:rsidRPr="00980B6F">
        <w:rPr>
          <w:sz w:val="18"/>
          <w:szCs w:val="18"/>
        </w:rPr>
        <w:t>. Saint Petersburg, Russia: Science Publ.</w:t>
      </w:r>
    </w:p>
    <w:p w14:paraId="303B6CD9" w14:textId="77777777" w:rsidR="000252A7" w:rsidRPr="00980B6F" w:rsidRDefault="000252A7" w:rsidP="001609F3">
      <w:pPr>
        <w:ind w:left="284" w:hanging="284"/>
        <w:jc w:val="both"/>
        <w:rPr>
          <w:sz w:val="18"/>
          <w:szCs w:val="18"/>
        </w:rPr>
      </w:pPr>
      <w:r w:rsidRPr="00980B6F">
        <w:rPr>
          <w:sz w:val="18"/>
          <w:szCs w:val="18"/>
        </w:rPr>
        <w:t>Dyatlov, S. A. (1995). H</w:t>
      </w:r>
      <w:r w:rsidRPr="00980B6F">
        <w:rPr>
          <w:i/>
          <w:sz w:val="18"/>
          <w:szCs w:val="18"/>
        </w:rPr>
        <w:t>uman capital theory</w:t>
      </w:r>
      <w:r w:rsidRPr="00980B6F">
        <w:rPr>
          <w:sz w:val="18"/>
          <w:szCs w:val="18"/>
        </w:rPr>
        <w:t>. Saint Petersburg, Russia: Saint Petersburg University of Economics and Finance Publ.</w:t>
      </w:r>
    </w:p>
    <w:p w14:paraId="72CB7C9F" w14:textId="77777777" w:rsidR="000252A7" w:rsidRPr="00980B6F" w:rsidRDefault="000252A7" w:rsidP="001609F3">
      <w:pPr>
        <w:ind w:left="284" w:hanging="284"/>
        <w:jc w:val="both"/>
        <w:rPr>
          <w:sz w:val="18"/>
          <w:szCs w:val="18"/>
        </w:rPr>
      </w:pPr>
      <w:r w:rsidRPr="00980B6F">
        <w:rPr>
          <w:sz w:val="18"/>
          <w:szCs w:val="18"/>
        </w:rPr>
        <w:t xml:space="preserve">Edvinsson, L., &amp; Malone, M. (1999). </w:t>
      </w:r>
      <w:r w:rsidRPr="00980B6F">
        <w:rPr>
          <w:i/>
          <w:sz w:val="18"/>
          <w:szCs w:val="18"/>
        </w:rPr>
        <w:t xml:space="preserve">Intellectual capital: Determination of the true value of the company. </w:t>
      </w:r>
      <w:r w:rsidRPr="00980B6F">
        <w:rPr>
          <w:iCs/>
          <w:sz w:val="18"/>
          <w:szCs w:val="18"/>
        </w:rPr>
        <w:t>In V. L. Inozyomtseva (Ed.)</w:t>
      </w:r>
      <w:r>
        <w:rPr>
          <w:iCs/>
          <w:sz w:val="18"/>
          <w:szCs w:val="18"/>
        </w:rPr>
        <w:t>,</w:t>
      </w:r>
      <w:r w:rsidRPr="00980B6F">
        <w:rPr>
          <w:i/>
          <w:sz w:val="18"/>
          <w:szCs w:val="18"/>
        </w:rPr>
        <w:t xml:space="preserve"> New Post-Industrial Wave in the West. Anthology </w:t>
      </w:r>
      <w:r w:rsidRPr="00980B6F">
        <w:rPr>
          <w:iCs/>
          <w:sz w:val="18"/>
          <w:szCs w:val="18"/>
        </w:rPr>
        <w:t>(pp</w:t>
      </w:r>
      <w:r w:rsidRPr="00980B6F">
        <w:rPr>
          <w:i/>
          <w:sz w:val="18"/>
          <w:szCs w:val="18"/>
        </w:rPr>
        <w:t xml:space="preserve">. </w:t>
      </w:r>
      <w:r w:rsidRPr="00980B6F">
        <w:rPr>
          <w:sz w:val="18"/>
          <w:szCs w:val="18"/>
        </w:rPr>
        <w:t>432-447). Moscow, Russia: Academia.</w:t>
      </w:r>
    </w:p>
    <w:p w14:paraId="0378DE05" w14:textId="77777777" w:rsidR="000252A7" w:rsidRPr="00980B6F" w:rsidRDefault="000252A7" w:rsidP="001609F3">
      <w:pPr>
        <w:ind w:left="284" w:hanging="284"/>
        <w:jc w:val="both"/>
        <w:rPr>
          <w:sz w:val="18"/>
          <w:szCs w:val="18"/>
        </w:rPr>
      </w:pPr>
      <w:r w:rsidRPr="00980B6F">
        <w:rPr>
          <w:sz w:val="18"/>
          <w:szCs w:val="18"/>
        </w:rPr>
        <w:t xml:space="preserve">Encyclopedia Britannica. (n. d.). </w:t>
      </w:r>
      <w:r w:rsidRPr="00980B6F">
        <w:rPr>
          <w:i/>
          <w:iCs/>
          <w:sz w:val="18"/>
          <w:szCs w:val="18"/>
        </w:rPr>
        <w:t>Arnold Toynbee: British historian</w:t>
      </w:r>
      <w:r w:rsidRPr="00980B6F">
        <w:rPr>
          <w:sz w:val="18"/>
          <w:szCs w:val="18"/>
        </w:rPr>
        <w:t>. Retrieved from https://www.britannica.com/biography/Arnold-Joseph-Toynbee</w:t>
      </w:r>
    </w:p>
    <w:p w14:paraId="4EEA1BD7" w14:textId="77777777" w:rsidR="000252A7" w:rsidRPr="00980B6F" w:rsidRDefault="000252A7" w:rsidP="001609F3">
      <w:pPr>
        <w:ind w:left="284" w:hanging="284"/>
        <w:jc w:val="both"/>
        <w:rPr>
          <w:sz w:val="18"/>
          <w:szCs w:val="18"/>
        </w:rPr>
      </w:pPr>
      <w:r w:rsidRPr="00980B6F">
        <w:rPr>
          <w:sz w:val="18"/>
          <w:szCs w:val="18"/>
        </w:rPr>
        <w:t xml:space="preserve">Ermoshina, T. V. (2018). Investment in human capital as a priority of the neo-industrial economy. </w:t>
      </w:r>
      <w:r w:rsidRPr="00980B6F">
        <w:rPr>
          <w:i/>
          <w:iCs/>
          <w:sz w:val="18"/>
          <w:szCs w:val="18"/>
        </w:rPr>
        <w:t>Scientific Journal NRU ITMO. Series: Economics and Environmental Management</w:t>
      </w:r>
      <w:r w:rsidRPr="00980B6F">
        <w:rPr>
          <w:iCs/>
          <w:sz w:val="18"/>
          <w:szCs w:val="18"/>
        </w:rPr>
        <w:t>,</w:t>
      </w:r>
      <w:r w:rsidRPr="00980B6F">
        <w:rPr>
          <w:sz w:val="18"/>
          <w:szCs w:val="18"/>
        </w:rPr>
        <w:t xml:space="preserve"> </w:t>
      </w:r>
      <w:r w:rsidRPr="00980B6F">
        <w:rPr>
          <w:i/>
          <w:sz w:val="18"/>
          <w:szCs w:val="18"/>
        </w:rPr>
        <w:t>4</w:t>
      </w:r>
      <w:r w:rsidRPr="00980B6F">
        <w:rPr>
          <w:sz w:val="18"/>
          <w:szCs w:val="18"/>
        </w:rPr>
        <w:t xml:space="preserve">, 3-10. </w:t>
      </w:r>
    </w:p>
    <w:p w14:paraId="063ADF86" w14:textId="77777777" w:rsidR="000252A7" w:rsidRPr="00980B6F" w:rsidRDefault="000252A7" w:rsidP="001609F3">
      <w:pPr>
        <w:ind w:left="284" w:hanging="284"/>
        <w:jc w:val="both"/>
        <w:rPr>
          <w:sz w:val="18"/>
          <w:szCs w:val="18"/>
        </w:rPr>
      </w:pPr>
      <w:r w:rsidRPr="00980B6F">
        <w:rPr>
          <w:sz w:val="18"/>
          <w:szCs w:val="18"/>
        </w:rPr>
        <w:t xml:space="preserve">Fraumeni, B. M., He, J., Li, H., &amp; Liu, Q. (2019). Regional distribution and dynamics of human capital in China 1985–2014. </w:t>
      </w:r>
      <w:r w:rsidRPr="00980B6F">
        <w:rPr>
          <w:i/>
          <w:iCs/>
          <w:sz w:val="18"/>
          <w:szCs w:val="18"/>
        </w:rPr>
        <w:t>Journal of Comparative Economics</w:t>
      </w:r>
      <w:r w:rsidRPr="00980B6F">
        <w:rPr>
          <w:iCs/>
          <w:sz w:val="18"/>
          <w:szCs w:val="18"/>
        </w:rPr>
        <w:t>.</w:t>
      </w:r>
      <w:r w:rsidRPr="00980B6F">
        <w:rPr>
          <w:sz w:val="18"/>
          <w:szCs w:val="18"/>
        </w:rPr>
        <w:t xml:space="preserve"> Retrieved from https://www.sciencedirect.com/science/article/pii/S0147596719300605</w:t>
      </w:r>
    </w:p>
    <w:p w14:paraId="1B9DD80C" w14:textId="77777777" w:rsidR="000252A7" w:rsidRPr="00980B6F" w:rsidRDefault="000252A7" w:rsidP="001609F3">
      <w:pPr>
        <w:ind w:left="284" w:hanging="284"/>
        <w:jc w:val="both"/>
        <w:rPr>
          <w:sz w:val="18"/>
          <w:szCs w:val="18"/>
        </w:rPr>
      </w:pPr>
      <w:r w:rsidRPr="00980B6F">
        <w:rPr>
          <w:sz w:val="18"/>
          <w:szCs w:val="18"/>
        </w:rPr>
        <w:t xml:space="preserve">Gurban, I. A. (2015). The regional ranking of human capital development in Russia. </w:t>
      </w:r>
      <w:r w:rsidRPr="00980B6F">
        <w:rPr>
          <w:i/>
          <w:sz w:val="18"/>
          <w:szCs w:val="18"/>
        </w:rPr>
        <w:t>R-Economy</w:t>
      </w:r>
      <w:r w:rsidRPr="00980B6F">
        <w:rPr>
          <w:sz w:val="18"/>
          <w:szCs w:val="18"/>
        </w:rPr>
        <w:t xml:space="preserve">, </w:t>
      </w:r>
      <w:r w:rsidRPr="00980B6F">
        <w:rPr>
          <w:i/>
          <w:sz w:val="18"/>
          <w:szCs w:val="18"/>
        </w:rPr>
        <w:t>1</w:t>
      </w:r>
      <w:r w:rsidRPr="00980B6F">
        <w:rPr>
          <w:sz w:val="18"/>
          <w:szCs w:val="18"/>
        </w:rPr>
        <w:t>(</w:t>
      </w:r>
      <w:r w:rsidRPr="00980B6F">
        <w:rPr>
          <w:i/>
          <w:sz w:val="18"/>
          <w:szCs w:val="18"/>
        </w:rPr>
        <w:t>4</w:t>
      </w:r>
      <w:r w:rsidRPr="00980B6F">
        <w:rPr>
          <w:sz w:val="18"/>
          <w:szCs w:val="18"/>
        </w:rPr>
        <w:t>), 563-572.</w:t>
      </w:r>
    </w:p>
    <w:p w14:paraId="1175F8F6" w14:textId="77777777" w:rsidR="000252A7" w:rsidRPr="00980B6F" w:rsidRDefault="000252A7" w:rsidP="001609F3">
      <w:pPr>
        <w:ind w:left="284" w:hanging="284"/>
        <w:jc w:val="both"/>
        <w:rPr>
          <w:sz w:val="18"/>
          <w:szCs w:val="18"/>
        </w:rPr>
      </w:pPr>
      <w:r w:rsidRPr="00980B6F">
        <w:rPr>
          <w:sz w:val="18"/>
          <w:szCs w:val="18"/>
        </w:rPr>
        <w:t xml:space="preserve">Heckman, J. J. (2011). Policies to foster human capital. </w:t>
      </w:r>
      <w:r w:rsidRPr="00980B6F">
        <w:rPr>
          <w:i/>
          <w:sz w:val="18"/>
          <w:szCs w:val="18"/>
        </w:rPr>
        <w:t>Educational Studies. Moscow</w:t>
      </w:r>
      <w:r w:rsidRPr="00980B6F">
        <w:rPr>
          <w:iCs/>
          <w:sz w:val="18"/>
          <w:szCs w:val="18"/>
        </w:rPr>
        <w:t xml:space="preserve">, </w:t>
      </w:r>
      <w:r w:rsidRPr="00980B6F">
        <w:rPr>
          <w:i/>
          <w:sz w:val="18"/>
          <w:szCs w:val="18"/>
        </w:rPr>
        <w:t>3</w:t>
      </w:r>
      <w:r w:rsidRPr="00980B6F">
        <w:rPr>
          <w:sz w:val="18"/>
          <w:szCs w:val="18"/>
        </w:rPr>
        <w:t>, 73-138.</w:t>
      </w:r>
    </w:p>
    <w:p w14:paraId="75DCBC79" w14:textId="77777777" w:rsidR="000252A7" w:rsidRPr="00980B6F" w:rsidRDefault="000252A7" w:rsidP="001609F3">
      <w:pPr>
        <w:ind w:left="284" w:hanging="284"/>
        <w:jc w:val="both"/>
        <w:rPr>
          <w:sz w:val="18"/>
          <w:szCs w:val="18"/>
        </w:rPr>
      </w:pPr>
      <w:r w:rsidRPr="00980B6F">
        <w:rPr>
          <w:sz w:val="18"/>
          <w:szCs w:val="18"/>
        </w:rPr>
        <w:t>Jorgenson, D. W., &amp; Fraumeni, B. M. (1989). The accumulation of human and nonhuman capital, 1948–1984. In R. E. Lipsey &amp; H. S. Tice (Eds.)</w:t>
      </w:r>
      <w:r>
        <w:rPr>
          <w:sz w:val="18"/>
          <w:szCs w:val="18"/>
        </w:rPr>
        <w:t>,</w:t>
      </w:r>
      <w:r w:rsidRPr="00980B6F">
        <w:rPr>
          <w:sz w:val="18"/>
          <w:szCs w:val="18"/>
        </w:rPr>
        <w:t xml:space="preserve"> </w:t>
      </w:r>
      <w:r w:rsidRPr="00980B6F">
        <w:rPr>
          <w:i/>
          <w:sz w:val="18"/>
          <w:szCs w:val="18"/>
        </w:rPr>
        <w:t>The measurement of savings, investment, and wealth</w:t>
      </w:r>
      <w:r w:rsidRPr="00980B6F">
        <w:rPr>
          <w:sz w:val="18"/>
          <w:szCs w:val="18"/>
        </w:rPr>
        <w:t>. Chicago, IL: The University of Chicago Press.</w:t>
      </w:r>
    </w:p>
    <w:p w14:paraId="30375642" w14:textId="77777777" w:rsidR="000252A7" w:rsidRPr="00980B6F" w:rsidRDefault="000252A7" w:rsidP="001609F3">
      <w:pPr>
        <w:ind w:left="284" w:hanging="284"/>
        <w:jc w:val="both"/>
        <w:rPr>
          <w:sz w:val="18"/>
          <w:szCs w:val="18"/>
        </w:rPr>
      </w:pPr>
      <w:r w:rsidRPr="00980B6F">
        <w:rPr>
          <w:sz w:val="18"/>
          <w:szCs w:val="18"/>
        </w:rPr>
        <w:t xml:space="preserve">Kapeliushnikov, R. I. (2013). Russia’s human capital: What is it worth? Part I. </w:t>
      </w:r>
      <w:r w:rsidRPr="00980B6F">
        <w:rPr>
          <w:i/>
          <w:sz w:val="18"/>
          <w:szCs w:val="18"/>
        </w:rPr>
        <w:t>Voprosy Ekonomiki</w:t>
      </w:r>
      <w:r w:rsidRPr="00980B6F">
        <w:rPr>
          <w:sz w:val="18"/>
          <w:szCs w:val="18"/>
        </w:rPr>
        <w:t xml:space="preserve">, </w:t>
      </w:r>
      <w:r w:rsidRPr="00980B6F">
        <w:rPr>
          <w:i/>
          <w:sz w:val="18"/>
          <w:szCs w:val="18"/>
        </w:rPr>
        <w:t>1</w:t>
      </w:r>
      <w:r w:rsidRPr="00980B6F">
        <w:rPr>
          <w:sz w:val="18"/>
          <w:szCs w:val="18"/>
        </w:rPr>
        <w:t>, 27-47.</w:t>
      </w:r>
    </w:p>
    <w:p w14:paraId="55F4F5D2" w14:textId="77777777" w:rsidR="000252A7" w:rsidRPr="00980B6F" w:rsidRDefault="000252A7" w:rsidP="001609F3">
      <w:pPr>
        <w:ind w:left="284" w:hanging="284"/>
        <w:jc w:val="both"/>
        <w:rPr>
          <w:sz w:val="18"/>
          <w:szCs w:val="18"/>
        </w:rPr>
      </w:pPr>
      <w:r w:rsidRPr="00980B6F">
        <w:rPr>
          <w:sz w:val="18"/>
          <w:szCs w:val="18"/>
        </w:rPr>
        <w:t xml:space="preserve">Kharchenko, E. V., &amp; Okunkova, E. A. (2020). Human capital of innovative economy: Essence, content, and structure. </w:t>
      </w:r>
      <w:r w:rsidRPr="00980B6F">
        <w:rPr>
          <w:i/>
          <w:sz w:val="18"/>
          <w:szCs w:val="18"/>
        </w:rPr>
        <w:t>Vestnik of Kursk State Agricultural Academy</w:t>
      </w:r>
      <w:r w:rsidRPr="00980B6F">
        <w:rPr>
          <w:sz w:val="18"/>
          <w:szCs w:val="18"/>
        </w:rPr>
        <w:t xml:space="preserve">, </w:t>
      </w:r>
      <w:r w:rsidRPr="00980B6F">
        <w:rPr>
          <w:i/>
          <w:sz w:val="18"/>
          <w:szCs w:val="18"/>
        </w:rPr>
        <w:t>5</w:t>
      </w:r>
      <w:r w:rsidRPr="00980B6F">
        <w:rPr>
          <w:sz w:val="18"/>
          <w:szCs w:val="18"/>
        </w:rPr>
        <w:t>, 240-247.</w:t>
      </w:r>
    </w:p>
    <w:p w14:paraId="31875CF2" w14:textId="77777777" w:rsidR="000252A7" w:rsidRPr="00980B6F" w:rsidRDefault="000252A7" w:rsidP="001609F3">
      <w:pPr>
        <w:ind w:left="284" w:hanging="284"/>
        <w:jc w:val="both"/>
        <w:rPr>
          <w:sz w:val="18"/>
          <w:szCs w:val="18"/>
        </w:rPr>
      </w:pPr>
      <w:r w:rsidRPr="00980B6F">
        <w:rPr>
          <w:sz w:val="18"/>
          <w:szCs w:val="18"/>
        </w:rPr>
        <w:lastRenderedPageBreak/>
        <w:t xml:space="preserve">Koren, A. V., Bondarenko, T. N., &amp; Pustovarov, A. A. (2020). Human wellbeing as the main factor of economic growth. </w:t>
      </w:r>
      <w:r w:rsidRPr="00980B6F">
        <w:rPr>
          <w:i/>
          <w:sz w:val="18"/>
          <w:szCs w:val="18"/>
        </w:rPr>
        <w:t>Universidad y Sociedad</w:t>
      </w:r>
      <w:r w:rsidRPr="00980B6F">
        <w:rPr>
          <w:sz w:val="18"/>
          <w:szCs w:val="18"/>
        </w:rPr>
        <w:t xml:space="preserve">, </w:t>
      </w:r>
      <w:r w:rsidRPr="00980B6F">
        <w:rPr>
          <w:i/>
          <w:sz w:val="18"/>
          <w:szCs w:val="18"/>
        </w:rPr>
        <w:t>12</w:t>
      </w:r>
      <w:r w:rsidRPr="00980B6F">
        <w:rPr>
          <w:sz w:val="18"/>
          <w:szCs w:val="18"/>
        </w:rPr>
        <w:t>(</w:t>
      </w:r>
      <w:r w:rsidRPr="00980B6F">
        <w:rPr>
          <w:i/>
          <w:sz w:val="18"/>
          <w:szCs w:val="18"/>
        </w:rPr>
        <w:t>5</w:t>
      </w:r>
      <w:r w:rsidRPr="00980B6F">
        <w:rPr>
          <w:sz w:val="18"/>
          <w:szCs w:val="18"/>
        </w:rPr>
        <w:t>), 172-177.</w:t>
      </w:r>
    </w:p>
    <w:p w14:paraId="310579B8" w14:textId="77777777" w:rsidR="000252A7" w:rsidRPr="00980B6F" w:rsidRDefault="000252A7" w:rsidP="001609F3">
      <w:pPr>
        <w:ind w:left="284" w:hanging="284"/>
        <w:jc w:val="both"/>
        <w:rPr>
          <w:sz w:val="18"/>
          <w:szCs w:val="18"/>
        </w:rPr>
      </w:pPr>
      <w:r w:rsidRPr="00980B6F">
        <w:rPr>
          <w:sz w:val="18"/>
          <w:szCs w:val="18"/>
        </w:rPr>
        <w:t xml:space="preserve">Koritsky, A. V. (2013). </w:t>
      </w:r>
      <w:r w:rsidRPr="00980B6F">
        <w:rPr>
          <w:i/>
          <w:sz w:val="18"/>
          <w:szCs w:val="18"/>
        </w:rPr>
        <w:t>The impact of human capital on economic growth</w:t>
      </w:r>
      <w:r w:rsidRPr="00980B6F">
        <w:rPr>
          <w:sz w:val="18"/>
          <w:szCs w:val="18"/>
        </w:rPr>
        <w:t>. Novosibirsk, Russia: Novosibirsk State University of Architecture and Civil Engineering Publ.</w:t>
      </w:r>
    </w:p>
    <w:p w14:paraId="3A1B5E76" w14:textId="77777777" w:rsidR="000252A7" w:rsidRPr="00980B6F" w:rsidRDefault="000252A7" w:rsidP="001609F3">
      <w:pPr>
        <w:ind w:left="284" w:hanging="284"/>
        <w:jc w:val="both"/>
        <w:rPr>
          <w:sz w:val="18"/>
          <w:szCs w:val="18"/>
        </w:rPr>
      </w:pPr>
      <w:r w:rsidRPr="00980B6F">
        <w:rPr>
          <w:sz w:val="18"/>
          <w:szCs w:val="18"/>
        </w:rPr>
        <w:t xml:space="preserve">Kozlova, O. A., Terentyeva, T. V., Makarova, M. N., &amp; Lan, D. H. (2016). Territorial factors of strategic development of the regions of the Far East. </w:t>
      </w:r>
      <w:r w:rsidRPr="00980B6F">
        <w:rPr>
          <w:i/>
          <w:sz w:val="18"/>
          <w:szCs w:val="18"/>
        </w:rPr>
        <w:t>Economy of Region</w:t>
      </w:r>
      <w:r w:rsidRPr="00980B6F">
        <w:rPr>
          <w:sz w:val="18"/>
          <w:szCs w:val="18"/>
        </w:rPr>
        <w:t xml:space="preserve">, </w:t>
      </w:r>
      <w:r w:rsidRPr="00980B6F">
        <w:rPr>
          <w:i/>
          <w:sz w:val="18"/>
          <w:szCs w:val="18"/>
        </w:rPr>
        <w:t>12</w:t>
      </w:r>
      <w:r w:rsidRPr="00980B6F">
        <w:rPr>
          <w:sz w:val="18"/>
          <w:szCs w:val="18"/>
        </w:rPr>
        <w:t>(</w:t>
      </w:r>
      <w:r w:rsidRPr="00980B6F">
        <w:rPr>
          <w:i/>
          <w:sz w:val="18"/>
          <w:szCs w:val="18"/>
        </w:rPr>
        <w:t>3</w:t>
      </w:r>
      <w:r w:rsidRPr="00980B6F">
        <w:rPr>
          <w:sz w:val="18"/>
          <w:szCs w:val="18"/>
        </w:rPr>
        <w:t>), 765-775.</w:t>
      </w:r>
    </w:p>
    <w:p w14:paraId="4703ADCF" w14:textId="77777777" w:rsidR="000252A7" w:rsidRPr="00980B6F" w:rsidRDefault="000252A7" w:rsidP="001609F3">
      <w:pPr>
        <w:ind w:left="284" w:hanging="284"/>
        <w:jc w:val="both"/>
        <w:rPr>
          <w:sz w:val="18"/>
          <w:szCs w:val="18"/>
        </w:rPr>
      </w:pPr>
      <w:r w:rsidRPr="00980B6F">
        <w:rPr>
          <w:sz w:val="18"/>
          <w:szCs w:val="18"/>
        </w:rPr>
        <w:t xml:space="preserve">Krasova, E. V. (2020). Economic growth, productivity, and human capital: Searching for a link mechanism. </w:t>
      </w:r>
      <w:r w:rsidRPr="00980B6F">
        <w:rPr>
          <w:i/>
          <w:sz w:val="18"/>
          <w:szCs w:val="18"/>
        </w:rPr>
        <w:t>Azimuth of Scientific Research: Economics and Administration</w:t>
      </w:r>
      <w:r w:rsidRPr="00980B6F">
        <w:rPr>
          <w:sz w:val="18"/>
          <w:szCs w:val="18"/>
        </w:rPr>
        <w:t xml:space="preserve">, </w:t>
      </w:r>
      <w:r w:rsidRPr="00980B6F">
        <w:rPr>
          <w:i/>
          <w:sz w:val="18"/>
          <w:szCs w:val="18"/>
        </w:rPr>
        <w:t>9</w:t>
      </w:r>
      <w:r w:rsidRPr="00980B6F">
        <w:rPr>
          <w:sz w:val="18"/>
          <w:szCs w:val="18"/>
        </w:rPr>
        <w:t>(</w:t>
      </w:r>
      <w:r w:rsidRPr="00044D5B">
        <w:rPr>
          <w:iCs/>
          <w:sz w:val="18"/>
          <w:szCs w:val="18"/>
        </w:rPr>
        <w:t>3(32)),</w:t>
      </w:r>
      <w:r w:rsidRPr="00980B6F">
        <w:rPr>
          <w:sz w:val="18"/>
          <w:szCs w:val="18"/>
        </w:rPr>
        <w:t xml:space="preserve"> 215-218.</w:t>
      </w:r>
    </w:p>
    <w:p w14:paraId="732FA8FA" w14:textId="77777777" w:rsidR="000252A7" w:rsidRPr="00980B6F" w:rsidRDefault="000252A7" w:rsidP="001609F3">
      <w:pPr>
        <w:ind w:left="284" w:hanging="284"/>
        <w:jc w:val="both"/>
        <w:rPr>
          <w:sz w:val="18"/>
          <w:szCs w:val="18"/>
        </w:rPr>
      </w:pPr>
      <w:r w:rsidRPr="00980B6F">
        <w:rPr>
          <w:sz w:val="18"/>
          <w:szCs w:val="18"/>
        </w:rPr>
        <w:t xml:space="preserve">Kudina, M. V., &amp; Sukhareva, M. A. (2020). Human capital theory: Systematization of approaches based on the criteria for the relationship of its development with structural changes in the world economy. </w:t>
      </w:r>
      <w:r w:rsidRPr="00980B6F">
        <w:rPr>
          <w:i/>
          <w:sz w:val="18"/>
          <w:szCs w:val="18"/>
        </w:rPr>
        <w:t>Intellect. Innovations. Investments</w:t>
      </w:r>
      <w:r w:rsidRPr="00980B6F">
        <w:rPr>
          <w:sz w:val="18"/>
          <w:szCs w:val="18"/>
        </w:rPr>
        <w:t xml:space="preserve">, </w:t>
      </w:r>
      <w:r w:rsidRPr="00980B6F">
        <w:rPr>
          <w:i/>
          <w:sz w:val="18"/>
          <w:szCs w:val="18"/>
        </w:rPr>
        <w:t>5</w:t>
      </w:r>
      <w:r w:rsidRPr="00980B6F">
        <w:rPr>
          <w:sz w:val="18"/>
          <w:szCs w:val="18"/>
        </w:rPr>
        <w:t>, 59-71.</w:t>
      </w:r>
    </w:p>
    <w:p w14:paraId="0672634E" w14:textId="77777777" w:rsidR="000252A7" w:rsidRPr="00980B6F" w:rsidRDefault="000252A7" w:rsidP="001609F3">
      <w:pPr>
        <w:ind w:left="284" w:hanging="284"/>
        <w:jc w:val="both"/>
        <w:rPr>
          <w:sz w:val="18"/>
          <w:szCs w:val="18"/>
        </w:rPr>
      </w:pPr>
      <w:r w:rsidRPr="00980B6F">
        <w:rPr>
          <w:sz w:val="18"/>
          <w:szCs w:val="18"/>
        </w:rPr>
        <w:t xml:space="preserve">Lokosov, V. V., Ryumina, Ye. V., &amp; Ulyanov, V. V. (2015). Regional differentiation of human potential indicators. </w:t>
      </w:r>
      <w:r w:rsidRPr="00980B6F">
        <w:rPr>
          <w:i/>
          <w:sz w:val="18"/>
          <w:szCs w:val="18"/>
        </w:rPr>
        <w:t>Economy of Region</w:t>
      </w:r>
      <w:r w:rsidRPr="00980B6F">
        <w:rPr>
          <w:sz w:val="18"/>
          <w:szCs w:val="18"/>
        </w:rPr>
        <w:t xml:space="preserve">, </w:t>
      </w:r>
      <w:r w:rsidRPr="00980B6F">
        <w:rPr>
          <w:i/>
          <w:sz w:val="18"/>
          <w:szCs w:val="18"/>
        </w:rPr>
        <w:t>4</w:t>
      </w:r>
      <w:r w:rsidRPr="00980B6F">
        <w:rPr>
          <w:sz w:val="18"/>
          <w:szCs w:val="18"/>
        </w:rPr>
        <w:t>, 185-196.</w:t>
      </w:r>
    </w:p>
    <w:p w14:paraId="6D584AC6" w14:textId="77777777" w:rsidR="000252A7" w:rsidRPr="00980B6F" w:rsidRDefault="000252A7" w:rsidP="001609F3">
      <w:pPr>
        <w:ind w:left="284" w:hanging="284"/>
        <w:jc w:val="both"/>
        <w:rPr>
          <w:sz w:val="18"/>
          <w:szCs w:val="18"/>
        </w:rPr>
      </w:pPr>
      <w:r w:rsidRPr="00980B6F">
        <w:rPr>
          <w:sz w:val="18"/>
          <w:szCs w:val="18"/>
        </w:rPr>
        <w:t xml:space="preserve">Mazelis, L. S., Lavrenyuk, K. I., Krasko, A. A., &amp; Krasova, E. V. (2020). Development of a fuzzy dynamic model for the formation of the optimal allocation of financial resources for the maximum development of regional human capital. Proceedings from NSRBCPED 2019: </w:t>
      </w:r>
      <w:r w:rsidRPr="00980B6F">
        <w:rPr>
          <w:i/>
          <w:sz w:val="18"/>
          <w:szCs w:val="18"/>
        </w:rPr>
        <w:t>New Silk Road: Business Cooperation and Prospective of Economic Development</w:t>
      </w:r>
      <w:r w:rsidRPr="00980B6F">
        <w:rPr>
          <w:sz w:val="18"/>
          <w:szCs w:val="18"/>
        </w:rPr>
        <w:t>. doi:10.2991/aebmr.k.200324.065</w:t>
      </w:r>
    </w:p>
    <w:p w14:paraId="6F398AE8" w14:textId="77777777" w:rsidR="000252A7" w:rsidRPr="00980B6F" w:rsidRDefault="000252A7" w:rsidP="001609F3">
      <w:pPr>
        <w:ind w:left="284" w:hanging="284"/>
        <w:jc w:val="both"/>
        <w:rPr>
          <w:sz w:val="18"/>
          <w:szCs w:val="18"/>
        </w:rPr>
      </w:pPr>
      <w:r w:rsidRPr="00980B6F">
        <w:rPr>
          <w:sz w:val="18"/>
          <w:szCs w:val="18"/>
        </w:rPr>
        <w:t xml:space="preserve">Mazelis, L. S., Lavrenyuk, K. I., Krasko, A. A., &amp; Zagudaeva, O. N. (2018). A conceptual model of the regional human capital development. </w:t>
      </w:r>
      <w:r w:rsidRPr="00980B6F">
        <w:rPr>
          <w:i/>
          <w:sz w:val="18"/>
          <w:szCs w:val="18"/>
        </w:rPr>
        <w:t>International Transaction Journal of Engineering, Management, &amp; Applied Sciences &amp; Technologies</w:t>
      </w:r>
      <w:r w:rsidRPr="00980B6F">
        <w:rPr>
          <w:sz w:val="18"/>
          <w:szCs w:val="18"/>
        </w:rPr>
        <w:t xml:space="preserve">, </w:t>
      </w:r>
      <w:r w:rsidRPr="00980B6F">
        <w:rPr>
          <w:i/>
          <w:sz w:val="18"/>
          <w:szCs w:val="18"/>
        </w:rPr>
        <w:t>9</w:t>
      </w:r>
      <w:r w:rsidRPr="00980B6F">
        <w:rPr>
          <w:sz w:val="18"/>
          <w:szCs w:val="18"/>
        </w:rPr>
        <w:t>(</w:t>
      </w:r>
      <w:r w:rsidRPr="00980B6F">
        <w:rPr>
          <w:i/>
          <w:sz w:val="18"/>
          <w:szCs w:val="18"/>
        </w:rPr>
        <w:t>4</w:t>
      </w:r>
      <w:r w:rsidRPr="00980B6F">
        <w:rPr>
          <w:sz w:val="18"/>
          <w:szCs w:val="18"/>
        </w:rPr>
        <w:t>), 477-494.</w:t>
      </w:r>
    </w:p>
    <w:p w14:paraId="0D92E596" w14:textId="77777777" w:rsidR="000252A7" w:rsidRPr="00980B6F" w:rsidRDefault="000252A7" w:rsidP="001609F3">
      <w:pPr>
        <w:ind w:left="284" w:hanging="284"/>
        <w:jc w:val="both"/>
        <w:rPr>
          <w:sz w:val="18"/>
          <w:szCs w:val="18"/>
        </w:rPr>
      </w:pPr>
      <w:r w:rsidRPr="00980B6F">
        <w:rPr>
          <w:sz w:val="18"/>
          <w:szCs w:val="18"/>
        </w:rPr>
        <w:t xml:space="preserve">Mazelis, L. S., Lavrenyuk, K. I., Krasko, A. A., Krasova, E. V., &amp; Emtseva, E. D. (2020). Devising a method to optimize the investment structure aimed to achieve strategic targets in the socio­economic development of regions. </w:t>
      </w:r>
      <w:r w:rsidRPr="00980B6F">
        <w:rPr>
          <w:i/>
          <w:sz w:val="18"/>
          <w:szCs w:val="18"/>
        </w:rPr>
        <w:t>Eastern European Journal of Enterprise Technologies</w:t>
      </w:r>
      <w:r w:rsidRPr="00980B6F">
        <w:rPr>
          <w:sz w:val="18"/>
          <w:szCs w:val="18"/>
        </w:rPr>
        <w:t xml:space="preserve">, </w:t>
      </w:r>
      <w:r w:rsidRPr="00980B6F">
        <w:rPr>
          <w:i/>
          <w:sz w:val="18"/>
          <w:szCs w:val="18"/>
        </w:rPr>
        <w:t>1</w:t>
      </w:r>
      <w:r w:rsidRPr="00980B6F">
        <w:rPr>
          <w:sz w:val="18"/>
          <w:szCs w:val="18"/>
        </w:rPr>
        <w:t>(</w:t>
      </w:r>
      <w:r w:rsidRPr="00980B6F">
        <w:rPr>
          <w:iCs/>
          <w:sz w:val="18"/>
          <w:szCs w:val="18"/>
        </w:rPr>
        <w:t>3(103)),</w:t>
      </w:r>
      <w:r w:rsidRPr="00980B6F">
        <w:rPr>
          <w:sz w:val="18"/>
          <w:szCs w:val="18"/>
        </w:rPr>
        <w:t xml:space="preserve"> 13-24.</w:t>
      </w:r>
    </w:p>
    <w:p w14:paraId="577E7658" w14:textId="77777777" w:rsidR="000252A7" w:rsidRPr="00980B6F" w:rsidRDefault="000252A7" w:rsidP="001609F3">
      <w:pPr>
        <w:ind w:left="284" w:hanging="284"/>
        <w:jc w:val="both"/>
        <w:rPr>
          <w:sz w:val="18"/>
          <w:szCs w:val="18"/>
          <w:lang w:val="en-GB"/>
        </w:rPr>
      </w:pPr>
      <w:r w:rsidRPr="00980B6F">
        <w:rPr>
          <w:sz w:val="18"/>
          <w:szCs w:val="18"/>
          <w:lang w:val="en-GB"/>
        </w:rPr>
        <w:t xml:space="preserve">Mincer, J. (1958). Investment in human capital and personal income distribution. </w:t>
      </w:r>
      <w:r w:rsidRPr="00980B6F">
        <w:rPr>
          <w:i/>
          <w:iCs/>
          <w:sz w:val="18"/>
          <w:szCs w:val="18"/>
          <w:lang w:val="en-GB"/>
        </w:rPr>
        <w:t xml:space="preserve">The </w:t>
      </w:r>
      <w:r w:rsidRPr="00980B6F">
        <w:rPr>
          <w:i/>
          <w:sz w:val="18"/>
          <w:szCs w:val="18"/>
          <w:lang w:val="en-GB"/>
        </w:rPr>
        <w:t>Journal of Political Economy</w:t>
      </w:r>
      <w:r w:rsidRPr="00980B6F">
        <w:rPr>
          <w:sz w:val="18"/>
          <w:szCs w:val="18"/>
          <w:lang w:val="en-GB"/>
        </w:rPr>
        <w:t xml:space="preserve">, </w:t>
      </w:r>
      <w:r w:rsidRPr="00980B6F">
        <w:rPr>
          <w:i/>
          <w:sz w:val="18"/>
          <w:szCs w:val="18"/>
          <w:lang w:val="en-GB"/>
        </w:rPr>
        <w:t>66</w:t>
      </w:r>
      <w:r w:rsidRPr="00980B6F">
        <w:rPr>
          <w:sz w:val="18"/>
          <w:szCs w:val="18"/>
          <w:lang w:val="en-GB"/>
        </w:rPr>
        <w:t>(</w:t>
      </w:r>
      <w:r w:rsidRPr="00980B6F">
        <w:rPr>
          <w:i/>
          <w:sz w:val="18"/>
          <w:szCs w:val="18"/>
          <w:lang w:val="en-GB"/>
        </w:rPr>
        <w:t>4</w:t>
      </w:r>
      <w:r w:rsidRPr="00980B6F">
        <w:rPr>
          <w:sz w:val="18"/>
          <w:szCs w:val="18"/>
          <w:lang w:val="en-GB"/>
        </w:rPr>
        <w:t>), 281-302.</w:t>
      </w:r>
    </w:p>
    <w:p w14:paraId="298EF96B" w14:textId="77777777" w:rsidR="000252A7" w:rsidRPr="00980B6F" w:rsidRDefault="000252A7" w:rsidP="001609F3">
      <w:pPr>
        <w:ind w:left="284" w:hanging="284"/>
        <w:jc w:val="both"/>
        <w:rPr>
          <w:sz w:val="18"/>
          <w:szCs w:val="18"/>
        </w:rPr>
      </w:pPr>
      <w:r w:rsidRPr="00980B6F">
        <w:rPr>
          <w:sz w:val="18"/>
          <w:szCs w:val="18"/>
        </w:rPr>
        <w:t xml:space="preserve">Olopade, B. C., Okodua, H., Oladosun, M., &amp; Asaleye, A. J. (2019). Human capital and poverty reduction in OPEC member-countries. </w:t>
      </w:r>
      <w:r w:rsidRPr="00980B6F">
        <w:rPr>
          <w:i/>
          <w:sz w:val="18"/>
          <w:szCs w:val="18"/>
        </w:rPr>
        <w:t>Heliyon</w:t>
      </w:r>
      <w:r w:rsidRPr="00980B6F">
        <w:rPr>
          <w:sz w:val="18"/>
          <w:szCs w:val="18"/>
        </w:rPr>
        <w:t xml:space="preserve">, </w:t>
      </w:r>
      <w:r w:rsidRPr="00980B6F">
        <w:rPr>
          <w:i/>
          <w:sz w:val="18"/>
          <w:szCs w:val="18"/>
        </w:rPr>
        <w:t>5</w:t>
      </w:r>
      <w:r w:rsidRPr="00980B6F">
        <w:rPr>
          <w:sz w:val="18"/>
          <w:szCs w:val="18"/>
        </w:rPr>
        <w:t>(</w:t>
      </w:r>
      <w:r w:rsidRPr="00980B6F">
        <w:rPr>
          <w:i/>
          <w:sz w:val="18"/>
          <w:szCs w:val="18"/>
        </w:rPr>
        <w:t>8</w:t>
      </w:r>
      <w:r w:rsidRPr="00980B6F">
        <w:rPr>
          <w:sz w:val="18"/>
          <w:szCs w:val="18"/>
        </w:rPr>
        <w:t>). doi:10.1016/j.heliyon.2019.e02279</w:t>
      </w:r>
    </w:p>
    <w:p w14:paraId="6D03437A" w14:textId="77777777" w:rsidR="000252A7" w:rsidRPr="00980B6F" w:rsidRDefault="000252A7" w:rsidP="001609F3">
      <w:pPr>
        <w:ind w:left="284" w:hanging="284"/>
        <w:jc w:val="both"/>
        <w:rPr>
          <w:sz w:val="18"/>
          <w:szCs w:val="18"/>
        </w:rPr>
      </w:pPr>
      <w:r w:rsidRPr="00980B6F">
        <w:rPr>
          <w:iCs/>
          <w:sz w:val="18"/>
          <w:szCs w:val="18"/>
        </w:rPr>
        <w:t>Open Knowledge Repository. (2020).</w:t>
      </w:r>
      <w:r w:rsidRPr="00980B6F">
        <w:rPr>
          <w:i/>
          <w:sz w:val="18"/>
          <w:szCs w:val="18"/>
        </w:rPr>
        <w:t xml:space="preserve"> The human capital index 2020 update</w:t>
      </w:r>
      <w:r w:rsidRPr="00980B6F">
        <w:rPr>
          <w:sz w:val="18"/>
          <w:szCs w:val="18"/>
        </w:rPr>
        <w:t xml:space="preserve">: </w:t>
      </w:r>
      <w:r w:rsidRPr="00980B6F">
        <w:rPr>
          <w:i/>
          <w:sz w:val="18"/>
          <w:szCs w:val="18"/>
        </w:rPr>
        <w:t>Human capital in the time of COVID-19</w:t>
      </w:r>
      <w:r w:rsidRPr="00980B6F">
        <w:rPr>
          <w:sz w:val="18"/>
          <w:szCs w:val="18"/>
        </w:rPr>
        <w:t>. Washington, DC: World Bank.</w:t>
      </w:r>
    </w:p>
    <w:p w14:paraId="314095B5" w14:textId="77777777" w:rsidR="000252A7" w:rsidRPr="00980B6F" w:rsidRDefault="000252A7" w:rsidP="001609F3">
      <w:pPr>
        <w:ind w:left="284" w:hanging="284"/>
        <w:jc w:val="both"/>
        <w:rPr>
          <w:sz w:val="18"/>
          <w:szCs w:val="18"/>
        </w:rPr>
      </w:pPr>
      <w:r w:rsidRPr="00980B6F">
        <w:rPr>
          <w:sz w:val="18"/>
          <w:szCs w:val="18"/>
        </w:rPr>
        <w:t xml:space="preserve">Pitaikina, I. A. (2015). On the issue of the human capital theory. </w:t>
      </w:r>
      <w:r w:rsidRPr="00980B6F">
        <w:rPr>
          <w:i/>
          <w:sz w:val="18"/>
          <w:szCs w:val="18"/>
        </w:rPr>
        <w:t>University Proceedings. Volga Region. Social Sciences</w:t>
      </w:r>
      <w:r w:rsidRPr="00980B6F">
        <w:rPr>
          <w:sz w:val="18"/>
          <w:szCs w:val="18"/>
        </w:rPr>
        <w:t xml:space="preserve">, </w:t>
      </w:r>
      <w:r w:rsidRPr="00980B6F">
        <w:rPr>
          <w:i/>
          <w:sz w:val="18"/>
          <w:szCs w:val="18"/>
        </w:rPr>
        <w:t>4</w:t>
      </w:r>
      <w:r w:rsidRPr="00980B6F">
        <w:rPr>
          <w:sz w:val="18"/>
          <w:szCs w:val="18"/>
        </w:rPr>
        <w:t>(</w:t>
      </w:r>
      <w:r w:rsidRPr="00980B6F">
        <w:rPr>
          <w:i/>
          <w:sz w:val="18"/>
          <w:szCs w:val="18"/>
        </w:rPr>
        <w:t>36</w:t>
      </w:r>
      <w:r w:rsidRPr="00980B6F">
        <w:rPr>
          <w:sz w:val="18"/>
          <w:szCs w:val="18"/>
        </w:rPr>
        <w:t>), 237-245.</w:t>
      </w:r>
    </w:p>
    <w:p w14:paraId="15BC1A4C" w14:textId="77777777" w:rsidR="000252A7" w:rsidRPr="00980B6F" w:rsidRDefault="000252A7" w:rsidP="001609F3">
      <w:pPr>
        <w:ind w:left="284" w:hanging="284"/>
        <w:jc w:val="both"/>
        <w:rPr>
          <w:sz w:val="18"/>
          <w:szCs w:val="18"/>
        </w:rPr>
      </w:pPr>
      <w:r w:rsidRPr="00980B6F">
        <w:rPr>
          <w:sz w:val="18"/>
          <w:szCs w:val="18"/>
        </w:rPr>
        <w:t xml:space="preserve">Rakhmanov, A. B. (2020). The business elites of the leading countries in 2020: A complex study. </w:t>
      </w:r>
      <w:r w:rsidRPr="00980B6F">
        <w:rPr>
          <w:i/>
          <w:sz w:val="18"/>
          <w:szCs w:val="18"/>
        </w:rPr>
        <w:t>Tomsk State University Journal of Philosophy, Sociology, and Political Science</w:t>
      </w:r>
      <w:r w:rsidRPr="00980B6F">
        <w:rPr>
          <w:sz w:val="18"/>
          <w:szCs w:val="18"/>
        </w:rPr>
        <w:t xml:space="preserve">, </w:t>
      </w:r>
      <w:r w:rsidRPr="00980B6F">
        <w:rPr>
          <w:i/>
          <w:sz w:val="18"/>
          <w:szCs w:val="18"/>
        </w:rPr>
        <w:t>56</w:t>
      </w:r>
      <w:r w:rsidRPr="00980B6F">
        <w:rPr>
          <w:sz w:val="18"/>
          <w:szCs w:val="18"/>
        </w:rPr>
        <w:t>, 194-222.</w:t>
      </w:r>
    </w:p>
    <w:p w14:paraId="6C498B68" w14:textId="77777777" w:rsidR="000252A7" w:rsidRPr="00980B6F" w:rsidRDefault="000252A7" w:rsidP="001609F3">
      <w:pPr>
        <w:ind w:left="284" w:hanging="284"/>
        <w:jc w:val="both"/>
        <w:rPr>
          <w:sz w:val="18"/>
          <w:szCs w:val="18"/>
        </w:rPr>
      </w:pPr>
      <w:r w:rsidRPr="00980B6F">
        <w:rPr>
          <w:sz w:val="18"/>
          <w:szCs w:val="18"/>
        </w:rPr>
        <w:t xml:space="preserve">Rudenko, D. Yu., &amp; Tilimbaeva, A. B. (2013). Investment in human capital and socio-economic development: Relationship analysis and impact evaluation. </w:t>
      </w:r>
      <w:r w:rsidRPr="00980B6F">
        <w:rPr>
          <w:i/>
          <w:iCs/>
          <w:sz w:val="18"/>
          <w:szCs w:val="18"/>
        </w:rPr>
        <w:t>Bulletin of the Tyumen State University</w:t>
      </w:r>
      <w:r w:rsidRPr="00980B6F">
        <w:rPr>
          <w:sz w:val="18"/>
          <w:szCs w:val="18"/>
        </w:rPr>
        <w:t xml:space="preserve">, </w:t>
      </w:r>
      <w:r w:rsidRPr="00980B6F">
        <w:rPr>
          <w:i/>
          <w:sz w:val="18"/>
          <w:szCs w:val="18"/>
        </w:rPr>
        <w:t>11</w:t>
      </w:r>
      <w:r w:rsidRPr="00980B6F">
        <w:rPr>
          <w:sz w:val="18"/>
          <w:szCs w:val="18"/>
        </w:rPr>
        <w:t xml:space="preserve">, 20-30. </w:t>
      </w:r>
    </w:p>
    <w:p w14:paraId="5C75FEA7" w14:textId="77777777" w:rsidR="000252A7" w:rsidRPr="00980B6F" w:rsidRDefault="000252A7" w:rsidP="001609F3">
      <w:pPr>
        <w:ind w:left="284" w:hanging="284"/>
        <w:jc w:val="both"/>
        <w:rPr>
          <w:sz w:val="18"/>
          <w:szCs w:val="18"/>
          <w:lang w:val="en-GB"/>
        </w:rPr>
      </w:pPr>
      <w:r w:rsidRPr="00980B6F">
        <w:rPr>
          <w:sz w:val="18"/>
          <w:szCs w:val="18"/>
          <w:lang w:val="en-GB"/>
        </w:rPr>
        <w:t xml:space="preserve">Schultz, T. W. (1981). </w:t>
      </w:r>
      <w:r w:rsidRPr="00980B6F">
        <w:rPr>
          <w:i/>
          <w:sz w:val="18"/>
          <w:szCs w:val="18"/>
          <w:lang w:val="en-GB"/>
        </w:rPr>
        <w:t>Investing in people: The economics of population quality</w:t>
      </w:r>
      <w:r w:rsidRPr="00980B6F">
        <w:rPr>
          <w:sz w:val="18"/>
          <w:szCs w:val="18"/>
          <w:lang w:val="en-GB"/>
        </w:rPr>
        <w:t>. Los Angeles</w:t>
      </w:r>
      <w:r w:rsidRPr="00980B6F">
        <w:rPr>
          <w:sz w:val="18"/>
          <w:szCs w:val="18"/>
        </w:rPr>
        <w:t>, CA</w:t>
      </w:r>
      <w:r w:rsidRPr="00980B6F">
        <w:rPr>
          <w:sz w:val="18"/>
          <w:szCs w:val="18"/>
          <w:lang w:val="en-GB"/>
        </w:rPr>
        <w:t>: University of California Press.</w:t>
      </w:r>
    </w:p>
    <w:p w14:paraId="35B73FD5" w14:textId="77777777" w:rsidR="000252A7" w:rsidRPr="00980B6F" w:rsidRDefault="000252A7" w:rsidP="001609F3">
      <w:pPr>
        <w:ind w:left="284" w:hanging="284"/>
        <w:jc w:val="both"/>
        <w:rPr>
          <w:sz w:val="18"/>
          <w:szCs w:val="18"/>
        </w:rPr>
      </w:pPr>
      <w:r w:rsidRPr="00980B6F">
        <w:rPr>
          <w:sz w:val="18"/>
          <w:szCs w:val="18"/>
        </w:rPr>
        <w:t xml:space="preserve">Shepeleva, N. A., Abramova, E. E., &amp; Akulov, A. O. (2016). Strategic management of human capital of an industrial region based on a comparative analysis. </w:t>
      </w:r>
      <w:r w:rsidRPr="00980B6F">
        <w:rPr>
          <w:i/>
          <w:sz w:val="18"/>
          <w:szCs w:val="18"/>
        </w:rPr>
        <w:t>Management Issues</w:t>
      </w:r>
      <w:r w:rsidRPr="00980B6F">
        <w:rPr>
          <w:sz w:val="18"/>
          <w:szCs w:val="18"/>
        </w:rPr>
        <w:t xml:space="preserve">, </w:t>
      </w:r>
      <w:r w:rsidRPr="00980B6F">
        <w:rPr>
          <w:i/>
          <w:sz w:val="18"/>
          <w:szCs w:val="18"/>
        </w:rPr>
        <w:t>4</w:t>
      </w:r>
      <w:r w:rsidRPr="00980B6F">
        <w:rPr>
          <w:sz w:val="18"/>
          <w:szCs w:val="18"/>
        </w:rPr>
        <w:t>(</w:t>
      </w:r>
      <w:r w:rsidRPr="00980B6F">
        <w:rPr>
          <w:i/>
          <w:sz w:val="18"/>
          <w:szCs w:val="18"/>
        </w:rPr>
        <w:t>22</w:t>
      </w:r>
      <w:r w:rsidRPr="00980B6F">
        <w:rPr>
          <w:sz w:val="18"/>
          <w:szCs w:val="18"/>
        </w:rPr>
        <w:t>), 111-120.</w:t>
      </w:r>
    </w:p>
    <w:p w14:paraId="5218AF2F" w14:textId="77777777" w:rsidR="000252A7" w:rsidRPr="00980B6F" w:rsidRDefault="000252A7" w:rsidP="001609F3">
      <w:pPr>
        <w:ind w:left="284" w:hanging="284"/>
        <w:jc w:val="both"/>
        <w:rPr>
          <w:sz w:val="18"/>
          <w:szCs w:val="18"/>
        </w:rPr>
      </w:pPr>
      <w:r w:rsidRPr="00980B6F">
        <w:rPr>
          <w:sz w:val="18"/>
          <w:szCs w:val="18"/>
        </w:rPr>
        <w:t xml:space="preserve">Smirnov, V. T., Soshnikov, I. V., Romanchin, V. I., &amp; Skoblyakova, I. V. (2005). </w:t>
      </w:r>
      <w:r w:rsidRPr="00980B6F">
        <w:rPr>
          <w:i/>
          <w:sz w:val="18"/>
          <w:szCs w:val="18"/>
        </w:rPr>
        <w:t>Human capital: Content, types, valuation, and incentives</w:t>
      </w:r>
      <w:r w:rsidRPr="00980B6F">
        <w:rPr>
          <w:sz w:val="18"/>
          <w:szCs w:val="18"/>
        </w:rPr>
        <w:t>. Moscow, Russia: Mechanical Engineering-1 Publ.</w:t>
      </w:r>
    </w:p>
    <w:p w14:paraId="180591FE" w14:textId="77777777" w:rsidR="000252A7" w:rsidRPr="00980B6F" w:rsidRDefault="000252A7" w:rsidP="001609F3">
      <w:pPr>
        <w:ind w:left="284" w:hanging="284"/>
        <w:jc w:val="both"/>
        <w:rPr>
          <w:sz w:val="18"/>
          <w:szCs w:val="18"/>
        </w:rPr>
      </w:pPr>
      <w:r w:rsidRPr="00980B6F">
        <w:rPr>
          <w:sz w:val="18"/>
          <w:szCs w:val="18"/>
        </w:rPr>
        <w:t xml:space="preserve">Soboleva, I. V. (2009). Paradoxes of measuring human capital. </w:t>
      </w:r>
      <w:r w:rsidRPr="00980B6F">
        <w:rPr>
          <w:i/>
          <w:sz w:val="18"/>
          <w:szCs w:val="18"/>
        </w:rPr>
        <w:t>Voprosy Ekonomiki</w:t>
      </w:r>
      <w:r w:rsidRPr="00980B6F">
        <w:rPr>
          <w:sz w:val="18"/>
          <w:szCs w:val="18"/>
        </w:rPr>
        <w:t xml:space="preserve">, </w:t>
      </w:r>
      <w:r w:rsidRPr="00980B6F">
        <w:rPr>
          <w:i/>
          <w:sz w:val="18"/>
          <w:szCs w:val="18"/>
        </w:rPr>
        <w:t>9</w:t>
      </w:r>
      <w:r w:rsidRPr="00980B6F">
        <w:rPr>
          <w:sz w:val="18"/>
          <w:szCs w:val="18"/>
        </w:rPr>
        <w:t>, 51-</w:t>
      </w:r>
      <w:r w:rsidRPr="00980B6F">
        <w:rPr>
          <w:sz w:val="18"/>
          <w:szCs w:val="18"/>
        </w:rPr>
        <w:lastRenderedPageBreak/>
        <w:t>70.</w:t>
      </w:r>
    </w:p>
    <w:p w14:paraId="28BE70AD" w14:textId="77777777" w:rsidR="000252A7" w:rsidRPr="00980B6F" w:rsidRDefault="000252A7" w:rsidP="001609F3">
      <w:pPr>
        <w:ind w:left="284" w:hanging="284"/>
        <w:jc w:val="both"/>
        <w:rPr>
          <w:sz w:val="18"/>
          <w:szCs w:val="18"/>
        </w:rPr>
      </w:pPr>
      <w:r w:rsidRPr="00980B6F">
        <w:rPr>
          <w:sz w:val="18"/>
          <w:szCs w:val="18"/>
        </w:rPr>
        <w:t xml:space="preserve">Spence, M. (1974). Competitive and optimal responses to signals: An analysis of efficiency and distribution. </w:t>
      </w:r>
      <w:r w:rsidRPr="00980B6F">
        <w:rPr>
          <w:i/>
          <w:sz w:val="18"/>
          <w:szCs w:val="18"/>
        </w:rPr>
        <w:t>Journal of Economic Theory</w:t>
      </w:r>
      <w:r w:rsidRPr="00980B6F">
        <w:rPr>
          <w:sz w:val="18"/>
          <w:szCs w:val="18"/>
        </w:rPr>
        <w:t xml:space="preserve">, </w:t>
      </w:r>
      <w:r w:rsidRPr="00980B6F">
        <w:rPr>
          <w:i/>
          <w:sz w:val="18"/>
          <w:szCs w:val="18"/>
        </w:rPr>
        <w:t>7</w:t>
      </w:r>
      <w:r w:rsidRPr="00980B6F">
        <w:rPr>
          <w:sz w:val="18"/>
          <w:szCs w:val="18"/>
        </w:rPr>
        <w:t>, 296-332.</w:t>
      </w:r>
    </w:p>
    <w:p w14:paraId="2CF5678D" w14:textId="77777777" w:rsidR="000252A7" w:rsidRPr="00980B6F" w:rsidRDefault="000252A7" w:rsidP="001609F3">
      <w:pPr>
        <w:ind w:left="284" w:hanging="284"/>
        <w:jc w:val="both"/>
        <w:rPr>
          <w:sz w:val="18"/>
          <w:szCs w:val="18"/>
        </w:rPr>
      </w:pPr>
      <w:r w:rsidRPr="00980B6F">
        <w:rPr>
          <w:sz w:val="18"/>
          <w:szCs w:val="18"/>
        </w:rPr>
        <w:t xml:space="preserve">Teixeira, A. A. C., &amp; Queirós, A. S. S. (2016). Economic growth, human capital, and structural change: A dynamic panel data analysis. </w:t>
      </w:r>
      <w:r w:rsidRPr="00980B6F">
        <w:rPr>
          <w:i/>
          <w:sz w:val="18"/>
          <w:szCs w:val="18"/>
        </w:rPr>
        <w:t>Research Policy</w:t>
      </w:r>
      <w:r w:rsidRPr="00980B6F">
        <w:rPr>
          <w:sz w:val="18"/>
          <w:szCs w:val="18"/>
        </w:rPr>
        <w:t xml:space="preserve">, </w:t>
      </w:r>
      <w:r w:rsidRPr="00980B6F">
        <w:rPr>
          <w:i/>
          <w:sz w:val="18"/>
          <w:szCs w:val="18"/>
        </w:rPr>
        <w:t>45</w:t>
      </w:r>
      <w:r w:rsidRPr="00980B6F">
        <w:rPr>
          <w:sz w:val="18"/>
          <w:szCs w:val="18"/>
        </w:rPr>
        <w:t>(</w:t>
      </w:r>
      <w:r w:rsidRPr="00980B6F">
        <w:rPr>
          <w:i/>
          <w:sz w:val="18"/>
          <w:szCs w:val="18"/>
        </w:rPr>
        <w:t>8</w:t>
      </w:r>
      <w:r w:rsidRPr="00980B6F">
        <w:rPr>
          <w:sz w:val="18"/>
          <w:szCs w:val="18"/>
        </w:rPr>
        <w:t>), 1636-1648.</w:t>
      </w:r>
    </w:p>
    <w:p w14:paraId="5D9269BB" w14:textId="77777777" w:rsidR="000252A7" w:rsidRPr="00980B6F" w:rsidRDefault="000252A7" w:rsidP="001609F3">
      <w:pPr>
        <w:ind w:left="284" w:hanging="284"/>
        <w:jc w:val="both"/>
        <w:rPr>
          <w:sz w:val="18"/>
          <w:szCs w:val="18"/>
        </w:rPr>
      </w:pPr>
      <w:r w:rsidRPr="00980B6F">
        <w:rPr>
          <w:sz w:val="18"/>
          <w:szCs w:val="18"/>
        </w:rPr>
        <w:t xml:space="preserve">Titova, N. Y., Pervuhin, M. A., &amp; Baturin, G. G. (2017). Identification of regional clusters in the Russian Far East. </w:t>
      </w:r>
      <w:r w:rsidRPr="00980B6F">
        <w:rPr>
          <w:i/>
          <w:sz w:val="18"/>
          <w:szCs w:val="18"/>
        </w:rPr>
        <w:t>European Research Studies Journal</w:t>
      </w:r>
      <w:r w:rsidRPr="00980B6F">
        <w:rPr>
          <w:sz w:val="18"/>
          <w:szCs w:val="18"/>
        </w:rPr>
        <w:t xml:space="preserve">, </w:t>
      </w:r>
      <w:r w:rsidRPr="00980B6F">
        <w:rPr>
          <w:i/>
          <w:sz w:val="18"/>
          <w:szCs w:val="18"/>
        </w:rPr>
        <w:t>20</w:t>
      </w:r>
      <w:r w:rsidRPr="00980B6F">
        <w:rPr>
          <w:sz w:val="18"/>
          <w:szCs w:val="18"/>
        </w:rPr>
        <w:t>(</w:t>
      </w:r>
      <w:r w:rsidRPr="00980B6F">
        <w:rPr>
          <w:i/>
          <w:sz w:val="18"/>
          <w:szCs w:val="18"/>
        </w:rPr>
        <w:t>4</w:t>
      </w:r>
      <w:r w:rsidRPr="00980B6F">
        <w:rPr>
          <w:sz w:val="18"/>
          <w:szCs w:val="18"/>
        </w:rPr>
        <w:t>), 339-359.</w:t>
      </w:r>
    </w:p>
    <w:p w14:paraId="54EF1F25" w14:textId="77777777" w:rsidR="000252A7" w:rsidRPr="00980B6F" w:rsidRDefault="000252A7" w:rsidP="001609F3">
      <w:pPr>
        <w:ind w:left="284" w:hanging="284"/>
        <w:jc w:val="both"/>
        <w:rPr>
          <w:sz w:val="18"/>
          <w:szCs w:val="18"/>
        </w:rPr>
      </w:pPr>
      <w:r w:rsidRPr="00980B6F">
        <w:rPr>
          <w:sz w:val="18"/>
          <w:szCs w:val="18"/>
        </w:rPr>
        <w:t xml:space="preserve">Tsareva, N. A., Vlasenko, A. A., &amp; Kololokova, L. A. (2017). Actual questions of human resource management. </w:t>
      </w:r>
      <w:r w:rsidRPr="00980B6F">
        <w:rPr>
          <w:i/>
          <w:sz w:val="18"/>
          <w:szCs w:val="18"/>
        </w:rPr>
        <w:t>Turkish Online Journal of Design Art and Communication</w:t>
      </w:r>
      <w:r w:rsidRPr="00980B6F">
        <w:rPr>
          <w:sz w:val="18"/>
          <w:szCs w:val="18"/>
        </w:rPr>
        <w:t xml:space="preserve">, </w:t>
      </w:r>
      <w:r w:rsidRPr="00980B6F">
        <w:rPr>
          <w:i/>
          <w:sz w:val="18"/>
          <w:szCs w:val="18"/>
        </w:rPr>
        <w:t>7</w:t>
      </w:r>
      <w:r w:rsidRPr="00980B6F">
        <w:rPr>
          <w:sz w:val="18"/>
          <w:szCs w:val="18"/>
        </w:rPr>
        <w:t>, 1208-1218.</w:t>
      </w:r>
    </w:p>
    <w:p w14:paraId="748AC413" w14:textId="77777777" w:rsidR="000252A7" w:rsidRPr="00980B6F" w:rsidRDefault="000252A7" w:rsidP="001609F3">
      <w:pPr>
        <w:ind w:left="284" w:hanging="284"/>
        <w:jc w:val="both"/>
        <w:rPr>
          <w:sz w:val="18"/>
          <w:szCs w:val="18"/>
        </w:rPr>
      </w:pPr>
      <w:r w:rsidRPr="00980B6F">
        <w:rPr>
          <w:iCs/>
          <w:sz w:val="18"/>
          <w:szCs w:val="18"/>
        </w:rPr>
        <w:t>United Nations Development Programme. (2020).</w:t>
      </w:r>
      <w:r w:rsidRPr="00980B6F">
        <w:rPr>
          <w:i/>
          <w:sz w:val="18"/>
          <w:szCs w:val="18"/>
        </w:rPr>
        <w:t xml:space="preserve"> Human Development Report 2020</w:t>
      </w:r>
      <w:r w:rsidRPr="00980B6F">
        <w:rPr>
          <w:sz w:val="18"/>
          <w:szCs w:val="18"/>
        </w:rPr>
        <w:t xml:space="preserve">: </w:t>
      </w:r>
      <w:r w:rsidRPr="00980B6F">
        <w:rPr>
          <w:i/>
          <w:sz w:val="18"/>
          <w:szCs w:val="18"/>
        </w:rPr>
        <w:t>The next frontier – Human development and the Anthropocene</w:t>
      </w:r>
      <w:r w:rsidRPr="00980B6F">
        <w:rPr>
          <w:sz w:val="18"/>
          <w:szCs w:val="18"/>
        </w:rPr>
        <w:t>. New York, NY: United Nations Development Programme.</w:t>
      </w:r>
    </w:p>
    <w:p w14:paraId="0A9113DA" w14:textId="77777777" w:rsidR="000252A7" w:rsidRPr="00980B6F" w:rsidRDefault="000252A7" w:rsidP="001609F3">
      <w:pPr>
        <w:ind w:left="284" w:hanging="284"/>
        <w:jc w:val="both"/>
        <w:rPr>
          <w:sz w:val="18"/>
          <w:szCs w:val="18"/>
        </w:rPr>
      </w:pPr>
      <w:r w:rsidRPr="00980B6F">
        <w:rPr>
          <w:sz w:val="18"/>
          <w:szCs w:val="18"/>
        </w:rPr>
        <w:t xml:space="preserve">Vladimirova, M. P., &amp; Kozlov, A. I. (2016). </w:t>
      </w:r>
      <w:r w:rsidRPr="00980B6F">
        <w:rPr>
          <w:i/>
          <w:sz w:val="18"/>
          <w:szCs w:val="18"/>
        </w:rPr>
        <w:t>Development of the human capital theory in the market economy</w:t>
      </w:r>
      <w:r w:rsidRPr="00980B6F">
        <w:rPr>
          <w:sz w:val="18"/>
          <w:szCs w:val="18"/>
        </w:rPr>
        <w:t>. Moscow, Russia: Ruscience.</w:t>
      </w:r>
    </w:p>
    <w:p w14:paraId="7AB34AEA" w14:textId="77777777" w:rsidR="000252A7" w:rsidRPr="00980B6F" w:rsidRDefault="000252A7" w:rsidP="001609F3">
      <w:pPr>
        <w:ind w:left="284" w:hanging="284"/>
        <w:jc w:val="both"/>
        <w:rPr>
          <w:sz w:val="18"/>
          <w:szCs w:val="18"/>
        </w:rPr>
      </w:pPr>
      <w:r w:rsidRPr="00980B6F">
        <w:rPr>
          <w:sz w:val="18"/>
          <w:szCs w:val="18"/>
        </w:rPr>
        <w:t xml:space="preserve">Volodin, A. Yu. (2015). Piketty’s inequality: Why R &gt; G? </w:t>
      </w:r>
      <w:r w:rsidRPr="00980B6F">
        <w:rPr>
          <w:i/>
          <w:sz w:val="18"/>
          <w:szCs w:val="18"/>
        </w:rPr>
        <w:t>Logos</w:t>
      </w:r>
      <w:r w:rsidRPr="00980B6F">
        <w:rPr>
          <w:sz w:val="18"/>
          <w:szCs w:val="18"/>
        </w:rPr>
        <w:t xml:space="preserve">, </w:t>
      </w:r>
      <w:r w:rsidRPr="00980B6F">
        <w:rPr>
          <w:i/>
          <w:sz w:val="18"/>
          <w:szCs w:val="18"/>
        </w:rPr>
        <w:t>25</w:t>
      </w:r>
      <w:r w:rsidRPr="00980B6F">
        <w:rPr>
          <w:sz w:val="18"/>
          <w:szCs w:val="18"/>
        </w:rPr>
        <w:t>(</w:t>
      </w:r>
      <w:r w:rsidRPr="007A3090">
        <w:rPr>
          <w:iCs/>
          <w:sz w:val="18"/>
          <w:szCs w:val="18"/>
        </w:rPr>
        <w:t>6</w:t>
      </w:r>
      <w:r w:rsidRPr="00980B6F">
        <w:rPr>
          <w:sz w:val="18"/>
          <w:szCs w:val="18"/>
        </w:rPr>
        <w:t>(</w:t>
      </w:r>
      <w:r w:rsidRPr="007A3090">
        <w:rPr>
          <w:iCs/>
          <w:sz w:val="18"/>
          <w:szCs w:val="18"/>
        </w:rPr>
        <w:t>108</w:t>
      </w:r>
      <w:r w:rsidRPr="00980B6F">
        <w:rPr>
          <w:sz w:val="18"/>
          <w:szCs w:val="18"/>
        </w:rPr>
        <w:t>)), 275-288.</w:t>
      </w:r>
    </w:p>
    <w:p w14:paraId="4B4DE01A" w14:textId="77777777" w:rsidR="000252A7" w:rsidRPr="00980B6F" w:rsidRDefault="000252A7" w:rsidP="001609F3">
      <w:pPr>
        <w:ind w:left="284" w:hanging="284"/>
        <w:jc w:val="both"/>
        <w:rPr>
          <w:sz w:val="18"/>
          <w:szCs w:val="18"/>
        </w:rPr>
      </w:pPr>
      <w:r w:rsidRPr="00980B6F">
        <w:rPr>
          <w:sz w:val="18"/>
          <w:szCs w:val="18"/>
        </w:rPr>
        <w:t xml:space="preserve">Whalley, J., &amp; Zhao, X. (2010). </w:t>
      </w:r>
      <w:r w:rsidRPr="00980B6F">
        <w:rPr>
          <w:i/>
          <w:sz w:val="18"/>
          <w:szCs w:val="18"/>
        </w:rPr>
        <w:t>The contribution of human capital to China’s economic growth</w:t>
      </w:r>
      <w:r w:rsidRPr="00980B6F">
        <w:rPr>
          <w:sz w:val="18"/>
          <w:szCs w:val="18"/>
        </w:rPr>
        <w:t>. Cambridge, UK: National Bureau of Economic Research.</w:t>
      </w:r>
    </w:p>
    <w:p w14:paraId="059B3145" w14:textId="77777777" w:rsidR="000252A7" w:rsidRPr="00980B6F" w:rsidRDefault="000252A7" w:rsidP="00DE48B7">
      <w:pPr>
        <w:ind w:left="284" w:hanging="284"/>
        <w:jc w:val="both"/>
        <w:rPr>
          <w:sz w:val="18"/>
        </w:rPr>
      </w:pPr>
      <w:r w:rsidRPr="00980B6F">
        <w:rPr>
          <w:sz w:val="18"/>
          <w:szCs w:val="18"/>
          <w:lang w:val="en-GB"/>
        </w:rPr>
        <w:t>Wiles, P. (1974). The correlation between education and earnings: The</w:t>
      </w:r>
      <w:r w:rsidRPr="00980B6F">
        <w:rPr>
          <w:sz w:val="18"/>
          <w:szCs w:val="18"/>
        </w:rPr>
        <w:t xml:space="preserve"> </w:t>
      </w:r>
      <w:r w:rsidRPr="00980B6F">
        <w:rPr>
          <w:sz w:val="18"/>
          <w:szCs w:val="18"/>
          <w:lang w:val="en-GB"/>
        </w:rPr>
        <w:t xml:space="preserve">external-test-not-content-hypothesis (ETNC). </w:t>
      </w:r>
      <w:r w:rsidRPr="00980B6F">
        <w:rPr>
          <w:i/>
          <w:sz w:val="18"/>
          <w:szCs w:val="18"/>
          <w:lang w:val="en-GB"/>
        </w:rPr>
        <w:t>Higher Education</w:t>
      </w:r>
      <w:r w:rsidRPr="00980B6F">
        <w:rPr>
          <w:sz w:val="18"/>
          <w:szCs w:val="18"/>
          <w:lang w:val="en-GB"/>
        </w:rPr>
        <w:t xml:space="preserve">, </w:t>
      </w:r>
      <w:r w:rsidRPr="00980B6F">
        <w:rPr>
          <w:i/>
          <w:sz w:val="18"/>
          <w:szCs w:val="18"/>
          <w:lang w:val="en-GB"/>
        </w:rPr>
        <w:t>3</w:t>
      </w:r>
      <w:r w:rsidRPr="00980B6F">
        <w:rPr>
          <w:sz w:val="18"/>
          <w:szCs w:val="18"/>
        </w:rPr>
        <w:t>(</w:t>
      </w:r>
      <w:r w:rsidRPr="00980B6F">
        <w:rPr>
          <w:i/>
          <w:sz w:val="18"/>
          <w:szCs w:val="18"/>
          <w:lang w:val="en-GB"/>
        </w:rPr>
        <w:t>1</w:t>
      </w:r>
      <w:r w:rsidRPr="00980B6F">
        <w:rPr>
          <w:sz w:val="18"/>
          <w:szCs w:val="18"/>
        </w:rPr>
        <w:t>)</w:t>
      </w:r>
      <w:r w:rsidRPr="00980B6F">
        <w:rPr>
          <w:sz w:val="18"/>
          <w:szCs w:val="18"/>
          <w:lang w:val="en-GB"/>
        </w:rPr>
        <w:t>, 43-58.</w:t>
      </w:r>
      <w:bookmarkEnd w:id="5"/>
    </w:p>
    <w:p w14:paraId="6242F08F" w14:textId="77777777" w:rsidR="000D7485" w:rsidRPr="00980B6F" w:rsidRDefault="000D7485" w:rsidP="001955DB">
      <w:bookmarkStart w:id="6" w:name="_GoBack"/>
      <w:bookmarkEnd w:id="6"/>
    </w:p>
    <w:sectPr w:rsidR="000D7485" w:rsidRPr="00980B6F" w:rsidSect="00A012D4">
      <w:headerReference w:type="default" r:id="rId11"/>
      <w:pgSz w:w="11906" w:h="16838" w:code="9"/>
      <w:pgMar w:top="2948" w:right="2665" w:bottom="3232" w:left="2608" w:header="2381" w:footer="709"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842A98" w14:textId="77777777" w:rsidR="00180B46" w:rsidRDefault="00180B46">
      <w:r>
        <w:separator/>
      </w:r>
    </w:p>
  </w:endnote>
  <w:endnote w:type="continuationSeparator" w:id="0">
    <w:p w14:paraId="09EF229F" w14:textId="77777777" w:rsidR="00180B46" w:rsidRDefault="00180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B16A97" w14:textId="77777777" w:rsidR="00180B46" w:rsidRDefault="00180B46">
      <w:r>
        <w:separator/>
      </w:r>
    </w:p>
  </w:footnote>
  <w:footnote w:type="continuationSeparator" w:id="0">
    <w:p w14:paraId="0739F26E" w14:textId="77777777" w:rsidR="00180B46" w:rsidRDefault="00180B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FAE976" w14:textId="77777777" w:rsidR="004A1260" w:rsidRDefault="004A1260" w:rsidP="004A1260">
    <w:pPr>
      <w:pStyle w:val="Runninghead-right"/>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A3F40"/>
    <w:multiLevelType w:val="hybridMultilevel"/>
    <w:tmpl w:val="A282C15C"/>
    <w:lvl w:ilvl="0" w:tplc="02A0FEE2">
      <w:start w:val="1"/>
      <w:numFmt w:val="bullet"/>
      <w:lvlText w:val=""/>
      <w:lvlJc w:val="left"/>
      <w:pPr>
        <w:ind w:left="1019" w:hanging="360"/>
      </w:pPr>
      <w:rPr>
        <w:rFonts w:ascii="Symbol" w:hAnsi="Symbol" w:hint="default"/>
        <w:sz w:val="18"/>
        <w:szCs w:val="18"/>
      </w:rPr>
    </w:lvl>
    <w:lvl w:ilvl="1" w:tplc="BC5CB4DC" w:tentative="1">
      <w:start w:val="1"/>
      <w:numFmt w:val="bullet"/>
      <w:lvlText w:val="o"/>
      <w:lvlJc w:val="left"/>
      <w:pPr>
        <w:ind w:left="1739" w:hanging="360"/>
      </w:pPr>
      <w:rPr>
        <w:rFonts w:ascii="Courier New" w:hAnsi="Courier New" w:cs="Courier New" w:hint="default"/>
      </w:rPr>
    </w:lvl>
    <w:lvl w:ilvl="2" w:tplc="DF5C6496" w:tentative="1">
      <w:start w:val="1"/>
      <w:numFmt w:val="bullet"/>
      <w:lvlText w:val=""/>
      <w:lvlJc w:val="left"/>
      <w:pPr>
        <w:ind w:left="2459" w:hanging="360"/>
      </w:pPr>
      <w:rPr>
        <w:rFonts w:ascii="Wingdings" w:hAnsi="Wingdings" w:hint="default"/>
      </w:rPr>
    </w:lvl>
    <w:lvl w:ilvl="3" w:tplc="239A4BA4" w:tentative="1">
      <w:start w:val="1"/>
      <w:numFmt w:val="bullet"/>
      <w:lvlText w:val=""/>
      <w:lvlJc w:val="left"/>
      <w:pPr>
        <w:ind w:left="3179" w:hanging="360"/>
      </w:pPr>
      <w:rPr>
        <w:rFonts w:ascii="Symbol" w:hAnsi="Symbol" w:hint="default"/>
      </w:rPr>
    </w:lvl>
    <w:lvl w:ilvl="4" w:tplc="3F1A21DC" w:tentative="1">
      <w:start w:val="1"/>
      <w:numFmt w:val="bullet"/>
      <w:lvlText w:val="o"/>
      <w:lvlJc w:val="left"/>
      <w:pPr>
        <w:ind w:left="3899" w:hanging="360"/>
      </w:pPr>
      <w:rPr>
        <w:rFonts w:ascii="Courier New" w:hAnsi="Courier New" w:cs="Courier New" w:hint="default"/>
      </w:rPr>
    </w:lvl>
    <w:lvl w:ilvl="5" w:tplc="5412AB34" w:tentative="1">
      <w:start w:val="1"/>
      <w:numFmt w:val="bullet"/>
      <w:lvlText w:val=""/>
      <w:lvlJc w:val="left"/>
      <w:pPr>
        <w:ind w:left="4619" w:hanging="360"/>
      </w:pPr>
      <w:rPr>
        <w:rFonts w:ascii="Wingdings" w:hAnsi="Wingdings" w:hint="default"/>
      </w:rPr>
    </w:lvl>
    <w:lvl w:ilvl="6" w:tplc="98E40BD2" w:tentative="1">
      <w:start w:val="1"/>
      <w:numFmt w:val="bullet"/>
      <w:lvlText w:val=""/>
      <w:lvlJc w:val="left"/>
      <w:pPr>
        <w:ind w:left="5339" w:hanging="360"/>
      </w:pPr>
      <w:rPr>
        <w:rFonts w:ascii="Symbol" w:hAnsi="Symbol" w:hint="default"/>
      </w:rPr>
    </w:lvl>
    <w:lvl w:ilvl="7" w:tplc="E6FCD0EA" w:tentative="1">
      <w:start w:val="1"/>
      <w:numFmt w:val="bullet"/>
      <w:lvlText w:val="o"/>
      <w:lvlJc w:val="left"/>
      <w:pPr>
        <w:ind w:left="6059" w:hanging="360"/>
      </w:pPr>
      <w:rPr>
        <w:rFonts w:ascii="Courier New" w:hAnsi="Courier New" w:cs="Courier New" w:hint="default"/>
      </w:rPr>
    </w:lvl>
    <w:lvl w:ilvl="8" w:tplc="316A37DE" w:tentative="1">
      <w:start w:val="1"/>
      <w:numFmt w:val="bullet"/>
      <w:lvlText w:val=""/>
      <w:lvlJc w:val="left"/>
      <w:pPr>
        <w:ind w:left="6779" w:hanging="360"/>
      </w:pPr>
      <w:rPr>
        <w:rFonts w:ascii="Wingdings" w:hAnsi="Wingdings" w:hint="default"/>
      </w:rPr>
    </w:lvl>
  </w:abstractNum>
  <w:abstractNum w:abstractNumId="1">
    <w:nsid w:val="0BC07354"/>
    <w:multiLevelType w:val="hybridMultilevel"/>
    <w:tmpl w:val="5AFAAA32"/>
    <w:lvl w:ilvl="0" w:tplc="2DAC747C">
      <w:start w:val="1"/>
      <w:numFmt w:val="decimal"/>
      <w:lvlText w:val="%1)"/>
      <w:lvlJc w:val="left"/>
      <w:pPr>
        <w:ind w:left="1019" w:hanging="360"/>
      </w:pPr>
      <w:rPr>
        <w:rFonts w:hint="default"/>
        <w:sz w:val="18"/>
        <w:szCs w:val="18"/>
      </w:rPr>
    </w:lvl>
    <w:lvl w:ilvl="1" w:tplc="5120CC7E" w:tentative="1">
      <w:start w:val="1"/>
      <w:numFmt w:val="bullet"/>
      <w:lvlText w:val="o"/>
      <w:lvlJc w:val="left"/>
      <w:pPr>
        <w:ind w:left="1739" w:hanging="360"/>
      </w:pPr>
      <w:rPr>
        <w:rFonts w:ascii="Courier New" w:hAnsi="Courier New" w:cs="Courier New" w:hint="default"/>
      </w:rPr>
    </w:lvl>
    <w:lvl w:ilvl="2" w:tplc="8422A526" w:tentative="1">
      <w:start w:val="1"/>
      <w:numFmt w:val="bullet"/>
      <w:lvlText w:val=""/>
      <w:lvlJc w:val="left"/>
      <w:pPr>
        <w:ind w:left="2459" w:hanging="360"/>
      </w:pPr>
      <w:rPr>
        <w:rFonts w:ascii="Wingdings" w:hAnsi="Wingdings" w:hint="default"/>
      </w:rPr>
    </w:lvl>
    <w:lvl w:ilvl="3" w:tplc="383E0638" w:tentative="1">
      <w:start w:val="1"/>
      <w:numFmt w:val="bullet"/>
      <w:lvlText w:val=""/>
      <w:lvlJc w:val="left"/>
      <w:pPr>
        <w:ind w:left="3179" w:hanging="360"/>
      </w:pPr>
      <w:rPr>
        <w:rFonts w:ascii="Symbol" w:hAnsi="Symbol" w:hint="default"/>
      </w:rPr>
    </w:lvl>
    <w:lvl w:ilvl="4" w:tplc="166A2F8E" w:tentative="1">
      <w:start w:val="1"/>
      <w:numFmt w:val="bullet"/>
      <w:lvlText w:val="o"/>
      <w:lvlJc w:val="left"/>
      <w:pPr>
        <w:ind w:left="3899" w:hanging="360"/>
      </w:pPr>
      <w:rPr>
        <w:rFonts w:ascii="Courier New" w:hAnsi="Courier New" w:cs="Courier New" w:hint="default"/>
      </w:rPr>
    </w:lvl>
    <w:lvl w:ilvl="5" w:tplc="E67A961A" w:tentative="1">
      <w:start w:val="1"/>
      <w:numFmt w:val="bullet"/>
      <w:lvlText w:val=""/>
      <w:lvlJc w:val="left"/>
      <w:pPr>
        <w:ind w:left="4619" w:hanging="360"/>
      </w:pPr>
      <w:rPr>
        <w:rFonts w:ascii="Wingdings" w:hAnsi="Wingdings" w:hint="default"/>
      </w:rPr>
    </w:lvl>
    <w:lvl w:ilvl="6" w:tplc="DCCC4000" w:tentative="1">
      <w:start w:val="1"/>
      <w:numFmt w:val="bullet"/>
      <w:lvlText w:val=""/>
      <w:lvlJc w:val="left"/>
      <w:pPr>
        <w:ind w:left="5339" w:hanging="360"/>
      </w:pPr>
      <w:rPr>
        <w:rFonts w:ascii="Symbol" w:hAnsi="Symbol" w:hint="default"/>
      </w:rPr>
    </w:lvl>
    <w:lvl w:ilvl="7" w:tplc="90FEC822" w:tentative="1">
      <w:start w:val="1"/>
      <w:numFmt w:val="bullet"/>
      <w:lvlText w:val="o"/>
      <w:lvlJc w:val="left"/>
      <w:pPr>
        <w:ind w:left="6059" w:hanging="360"/>
      </w:pPr>
      <w:rPr>
        <w:rFonts w:ascii="Courier New" w:hAnsi="Courier New" w:cs="Courier New" w:hint="default"/>
      </w:rPr>
    </w:lvl>
    <w:lvl w:ilvl="8" w:tplc="728CC79C" w:tentative="1">
      <w:start w:val="1"/>
      <w:numFmt w:val="bullet"/>
      <w:lvlText w:val=""/>
      <w:lvlJc w:val="left"/>
      <w:pPr>
        <w:ind w:left="6779" w:hanging="360"/>
      </w:pPr>
      <w:rPr>
        <w:rFonts w:ascii="Wingdings" w:hAnsi="Wingdings" w:hint="default"/>
      </w:rPr>
    </w:lvl>
  </w:abstractNum>
  <w:abstractNum w:abstractNumId="2">
    <w:nsid w:val="0FA73379"/>
    <w:multiLevelType w:val="hybridMultilevel"/>
    <w:tmpl w:val="CA14ECF2"/>
    <w:lvl w:ilvl="0" w:tplc="8118F678">
      <w:start w:val="1"/>
      <w:numFmt w:val="bullet"/>
      <w:lvlText w:val=""/>
      <w:lvlJc w:val="left"/>
      <w:pPr>
        <w:ind w:left="1288" w:hanging="360"/>
      </w:pPr>
      <w:rPr>
        <w:rFonts w:ascii="Symbol" w:hAnsi="Symbol" w:hint="default"/>
        <w:sz w:val="18"/>
        <w:szCs w:val="18"/>
      </w:rPr>
    </w:lvl>
    <w:lvl w:ilvl="1" w:tplc="242AA982" w:tentative="1">
      <w:start w:val="1"/>
      <w:numFmt w:val="bullet"/>
      <w:lvlText w:val="o"/>
      <w:lvlJc w:val="left"/>
      <w:pPr>
        <w:ind w:left="1724" w:hanging="360"/>
      </w:pPr>
      <w:rPr>
        <w:rFonts w:ascii="Courier New" w:hAnsi="Courier New" w:cs="Courier New" w:hint="default"/>
      </w:rPr>
    </w:lvl>
    <w:lvl w:ilvl="2" w:tplc="7D7EF01E" w:tentative="1">
      <w:start w:val="1"/>
      <w:numFmt w:val="bullet"/>
      <w:lvlText w:val=""/>
      <w:lvlJc w:val="left"/>
      <w:pPr>
        <w:ind w:left="2444" w:hanging="360"/>
      </w:pPr>
      <w:rPr>
        <w:rFonts w:ascii="Wingdings" w:hAnsi="Wingdings" w:hint="default"/>
      </w:rPr>
    </w:lvl>
    <w:lvl w:ilvl="3" w:tplc="558EA276" w:tentative="1">
      <w:start w:val="1"/>
      <w:numFmt w:val="bullet"/>
      <w:lvlText w:val=""/>
      <w:lvlJc w:val="left"/>
      <w:pPr>
        <w:ind w:left="3164" w:hanging="360"/>
      </w:pPr>
      <w:rPr>
        <w:rFonts w:ascii="Symbol" w:hAnsi="Symbol" w:hint="default"/>
      </w:rPr>
    </w:lvl>
    <w:lvl w:ilvl="4" w:tplc="35C66A72" w:tentative="1">
      <w:start w:val="1"/>
      <w:numFmt w:val="bullet"/>
      <w:lvlText w:val="o"/>
      <w:lvlJc w:val="left"/>
      <w:pPr>
        <w:ind w:left="3884" w:hanging="360"/>
      </w:pPr>
      <w:rPr>
        <w:rFonts w:ascii="Courier New" w:hAnsi="Courier New" w:cs="Courier New" w:hint="default"/>
      </w:rPr>
    </w:lvl>
    <w:lvl w:ilvl="5" w:tplc="EDC65FD4" w:tentative="1">
      <w:start w:val="1"/>
      <w:numFmt w:val="bullet"/>
      <w:lvlText w:val=""/>
      <w:lvlJc w:val="left"/>
      <w:pPr>
        <w:ind w:left="4604" w:hanging="360"/>
      </w:pPr>
      <w:rPr>
        <w:rFonts w:ascii="Wingdings" w:hAnsi="Wingdings" w:hint="default"/>
      </w:rPr>
    </w:lvl>
    <w:lvl w:ilvl="6" w:tplc="D166DB3E" w:tentative="1">
      <w:start w:val="1"/>
      <w:numFmt w:val="bullet"/>
      <w:lvlText w:val=""/>
      <w:lvlJc w:val="left"/>
      <w:pPr>
        <w:ind w:left="5324" w:hanging="360"/>
      </w:pPr>
      <w:rPr>
        <w:rFonts w:ascii="Symbol" w:hAnsi="Symbol" w:hint="default"/>
      </w:rPr>
    </w:lvl>
    <w:lvl w:ilvl="7" w:tplc="5CA2154E" w:tentative="1">
      <w:start w:val="1"/>
      <w:numFmt w:val="bullet"/>
      <w:lvlText w:val="o"/>
      <w:lvlJc w:val="left"/>
      <w:pPr>
        <w:ind w:left="6044" w:hanging="360"/>
      </w:pPr>
      <w:rPr>
        <w:rFonts w:ascii="Courier New" w:hAnsi="Courier New" w:cs="Courier New" w:hint="default"/>
      </w:rPr>
    </w:lvl>
    <w:lvl w:ilvl="8" w:tplc="990CE380" w:tentative="1">
      <w:start w:val="1"/>
      <w:numFmt w:val="bullet"/>
      <w:lvlText w:val=""/>
      <w:lvlJc w:val="left"/>
      <w:pPr>
        <w:ind w:left="6764" w:hanging="360"/>
      </w:pPr>
      <w:rPr>
        <w:rFonts w:ascii="Wingdings" w:hAnsi="Wingdings" w:hint="default"/>
      </w:rPr>
    </w:lvl>
  </w:abstractNum>
  <w:abstractNum w:abstractNumId="3">
    <w:nsid w:val="1CA4789D"/>
    <w:multiLevelType w:val="hybridMultilevel"/>
    <w:tmpl w:val="F2DEBBE2"/>
    <w:lvl w:ilvl="0" w:tplc="A308FD0C">
      <w:start w:val="1"/>
      <w:numFmt w:val="bullet"/>
      <w:lvlText w:val=""/>
      <w:lvlJc w:val="left"/>
      <w:pPr>
        <w:ind w:left="1004" w:hanging="360"/>
      </w:pPr>
      <w:rPr>
        <w:rFonts w:ascii="Symbol" w:hAnsi="Symbol" w:hint="default"/>
        <w:sz w:val="18"/>
        <w:szCs w:val="18"/>
      </w:rPr>
    </w:lvl>
    <w:lvl w:ilvl="1" w:tplc="6B1469D0" w:tentative="1">
      <w:start w:val="1"/>
      <w:numFmt w:val="bullet"/>
      <w:lvlText w:val="o"/>
      <w:lvlJc w:val="left"/>
      <w:pPr>
        <w:ind w:left="1724" w:hanging="360"/>
      </w:pPr>
      <w:rPr>
        <w:rFonts w:ascii="Courier New" w:hAnsi="Courier New" w:cs="Courier New" w:hint="default"/>
      </w:rPr>
    </w:lvl>
    <w:lvl w:ilvl="2" w:tplc="A7D28BBA" w:tentative="1">
      <w:start w:val="1"/>
      <w:numFmt w:val="bullet"/>
      <w:lvlText w:val=""/>
      <w:lvlJc w:val="left"/>
      <w:pPr>
        <w:ind w:left="2444" w:hanging="360"/>
      </w:pPr>
      <w:rPr>
        <w:rFonts w:ascii="Wingdings" w:hAnsi="Wingdings" w:hint="default"/>
      </w:rPr>
    </w:lvl>
    <w:lvl w:ilvl="3" w:tplc="DFF41CB6" w:tentative="1">
      <w:start w:val="1"/>
      <w:numFmt w:val="bullet"/>
      <w:lvlText w:val=""/>
      <w:lvlJc w:val="left"/>
      <w:pPr>
        <w:ind w:left="3164" w:hanging="360"/>
      </w:pPr>
      <w:rPr>
        <w:rFonts w:ascii="Symbol" w:hAnsi="Symbol" w:hint="default"/>
      </w:rPr>
    </w:lvl>
    <w:lvl w:ilvl="4" w:tplc="C93EE958" w:tentative="1">
      <w:start w:val="1"/>
      <w:numFmt w:val="bullet"/>
      <w:lvlText w:val="o"/>
      <w:lvlJc w:val="left"/>
      <w:pPr>
        <w:ind w:left="3884" w:hanging="360"/>
      </w:pPr>
      <w:rPr>
        <w:rFonts w:ascii="Courier New" w:hAnsi="Courier New" w:cs="Courier New" w:hint="default"/>
      </w:rPr>
    </w:lvl>
    <w:lvl w:ilvl="5" w:tplc="84D8CD2A" w:tentative="1">
      <w:start w:val="1"/>
      <w:numFmt w:val="bullet"/>
      <w:lvlText w:val=""/>
      <w:lvlJc w:val="left"/>
      <w:pPr>
        <w:ind w:left="4604" w:hanging="360"/>
      </w:pPr>
      <w:rPr>
        <w:rFonts w:ascii="Wingdings" w:hAnsi="Wingdings" w:hint="default"/>
      </w:rPr>
    </w:lvl>
    <w:lvl w:ilvl="6" w:tplc="7F288878" w:tentative="1">
      <w:start w:val="1"/>
      <w:numFmt w:val="bullet"/>
      <w:lvlText w:val=""/>
      <w:lvlJc w:val="left"/>
      <w:pPr>
        <w:ind w:left="5324" w:hanging="360"/>
      </w:pPr>
      <w:rPr>
        <w:rFonts w:ascii="Symbol" w:hAnsi="Symbol" w:hint="default"/>
      </w:rPr>
    </w:lvl>
    <w:lvl w:ilvl="7" w:tplc="E054B8C8" w:tentative="1">
      <w:start w:val="1"/>
      <w:numFmt w:val="bullet"/>
      <w:lvlText w:val="o"/>
      <w:lvlJc w:val="left"/>
      <w:pPr>
        <w:ind w:left="6044" w:hanging="360"/>
      </w:pPr>
      <w:rPr>
        <w:rFonts w:ascii="Courier New" w:hAnsi="Courier New" w:cs="Courier New" w:hint="default"/>
      </w:rPr>
    </w:lvl>
    <w:lvl w:ilvl="8" w:tplc="6F2C689A" w:tentative="1">
      <w:start w:val="1"/>
      <w:numFmt w:val="bullet"/>
      <w:lvlText w:val=""/>
      <w:lvlJc w:val="left"/>
      <w:pPr>
        <w:ind w:left="6764" w:hanging="360"/>
      </w:pPr>
      <w:rPr>
        <w:rFonts w:ascii="Wingdings" w:hAnsi="Wingdings" w:hint="default"/>
      </w:rPr>
    </w:lvl>
  </w:abstractNum>
  <w:abstractNum w:abstractNumId="4">
    <w:nsid w:val="2A55408B"/>
    <w:multiLevelType w:val="hybridMultilevel"/>
    <w:tmpl w:val="A9C477A4"/>
    <w:lvl w:ilvl="0" w:tplc="E79E2FAC">
      <w:start w:val="1"/>
      <w:numFmt w:val="decimal"/>
      <w:lvlText w:val="%1."/>
      <w:lvlJc w:val="left"/>
      <w:pPr>
        <w:ind w:left="644" w:hanging="360"/>
      </w:pPr>
      <w:rPr>
        <w:rFonts w:hint="default"/>
      </w:rPr>
    </w:lvl>
    <w:lvl w:ilvl="1" w:tplc="30626E46" w:tentative="1">
      <w:start w:val="1"/>
      <w:numFmt w:val="lowerLetter"/>
      <w:lvlText w:val="%2."/>
      <w:lvlJc w:val="left"/>
      <w:pPr>
        <w:ind w:left="1364" w:hanging="360"/>
      </w:pPr>
    </w:lvl>
    <w:lvl w:ilvl="2" w:tplc="E9560EAE" w:tentative="1">
      <w:start w:val="1"/>
      <w:numFmt w:val="lowerRoman"/>
      <w:lvlText w:val="%3."/>
      <w:lvlJc w:val="right"/>
      <w:pPr>
        <w:ind w:left="2084" w:hanging="180"/>
      </w:pPr>
    </w:lvl>
    <w:lvl w:ilvl="3" w:tplc="A0A8FE7C" w:tentative="1">
      <w:start w:val="1"/>
      <w:numFmt w:val="decimal"/>
      <w:lvlText w:val="%4."/>
      <w:lvlJc w:val="left"/>
      <w:pPr>
        <w:ind w:left="2804" w:hanging="360"/>
      </w:pPr>
    </w:lvl>
    <w:lvl w:ilvl="4" w:tplc="8CE6C06C" w:tentative="1">
      <w:start w:val="1"/>
      <w:numFmt w:val="lowerLetter"/>
      <w:lvlText w:val="%5."/>
      <w:lvlJc w:val="left"/>
      <w:pPr>
        <w:ind w:left="3524" w:hanging="360"/>
      </w:pPr>
    </w:lvl>
    <w:lvl w:ilvl="5" w:tplc="8E12E0CC" w:tentative="1">
      <w:start w:val="1"/>
      <w:numFmt w:val="lowerRoman"/>
      <w:lvlText w:val="%6."/>
      <w:lvlJc w:val="right"/>
      <w:pPr>
        <w:ind w:left="4244" w:hanging="180"/>
      </w:pPr>
    </w:lvl>
    <w:lvl w:ilvl="6" w:tplc="A1EA34DE" w:tentative="1">
      <w:start w:val="1"/>
      <w:numFmt w:val="decimal"/>
      <w:lvlText w:val="%7."/>
      <w:lvlJc w:val="left"/>
      <w:pPr>
        <w:ind w:left="4964" w:hanging="360"/>
      </w:pPr>
    </w:lvl>
    <w:lvl w:ilvl="7" w:tplc="B6BA745E" w:tentative="1">
      <w:start w:val="1"/>
      <w:numFmt w:val="lowerLetter"/>
      <w:lvlText w:val="%8."/>
      <w:lvlJc w:val="left"/>
      <w:pPr>
        <w:ind w:left="5684" w:hanging="360"/>
      </w:pPr>
    </w:lvl>
    <w:lvl w:ilvl="8" w:tplc="B164ED24" w:tentative="1">
      <w:start w:val="1"/>
      <w:numFmt w:val="lowerRoman"/>
      <w:lvlText w:val="%9."/>
      <w:lvlJc w:val="right"/>
      <w:pPr>
        <w:ind w:left="6404" w:hanging="180"/>
      </w:pPr>
    </w:lvl>
  </w:abstractNum>
  <w:abstractNum w:abstractNumId="5">
    <w:nsid w:val="2B8A77A9"/>
    <w:multiLevelType w:val="multilevel"/>
    <w:tmpl w:val="A08ED19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nsid w:val="43705013"/>
    <w:multiLevelType w:val="hybridMultilevel"/>
    <w:tmpl w:val="7D443EAE"/>
    <w:lvl w:ilvl="0" w:tplc="62A242B2">
      <w:numFmt w:val="decimal"/>
      <w:lvlText w:val="%1"/>
      <w:lvlJc w:val="left"/>
      <w:pPr>
        <w:ind w:left="840" w:hanging="480"/>
      </w:pPr>
      <w:rPr>
        <w:rFonts w:hint="default"/>
      </w:rPr>
    </w:lvl>
    <w:lvl w:ilvl="1" w:tplc="0EEA8DF8" w:tentative="1">
      <w:start w:val="1"/>
      <w:numFmt w:val="lowerLetter"/>
      <w:lvlText w:val="%2."/>
      <w:lvlJc w:val="left"/>
      <w:pPr>
        <w:ind w:left="1440" w:hanging="360"/>
      </w:pPr>
    </w:lvl>
    <w:lvl w:ilvl="2" w:tplc="E3F83B64" w:tentative="1">
      <w:start w:val="1"/>
      <w:numFmt w:val="lowerRoman"/>
      <w:lvlText w:val="%3."/>
      <w:lvlJc w:val="right"/>
      <w:pPr>
        <w:ind w:left="2160" w:hanging="180"/>
      </w:pPr>
    </w:lvl>
    <w:lvl w:ilvl="3" w:tplc="B348464A" w:tentative="1">
      <w:start w:val="1"/>
      <w:numFmt w:val="decimal"/>
      <w:lvlText w:val="%4."/>
      <w:lvlJc w:val="left"/>
      <w:pPr>
        <w:ind w:left="2880" w:hanging="360"/>
      </w:pPr>
    </w:lvl>
    <w:lvl w:ilvl="4" w:tplc="D1A8BB58" w:tentative="1">
      <w:start w:val="1"/>
      <w:numFmt w:val="lowerLetter"/>
      <w:lvlText w:val="%5."/>
      <w:lvlJc w:val="left"/>
      <w:pPr>
        <w:ind w:left="3600" w:hanging="360"/>
      </w:pPr>
    </w:lvl>
    <w:lvl w:ilvl="5" w:tplc="AA6C8600" w:tentative="1">
      <w:start w:val="1"/>
      <w:numFmt w:val="lowerRoman"/>
      <w:lvlText w:val="%6."/>
      <w:lvlJc w:val="right"/>
      <w:pPr>
        <w:ind w:left="4320" w:hanging="180"/>
      </w:pPr>
    </w:lvl>
    <w:lvl w:ilvl="6" w:tplc="55FAF0F2" w:tentative="1">
      <w:start w:val="1"/>
      <w:numFmt w:val="decimal"/>
      <w:lvlText w:val="%7."/>
      <w:lvlJc w:val="left"/>
      <w:pPr>
        <w:ind w:left="5040" w:hanging="360"/>
      </w:pPr>
    </w:lvl>
    <w:lvl w:ilvl="7" w:tplc="1F323954" w:tentative="1">
      <w:start w:val="1"/>
      <w:numFmt w:val="lowerLetter"/>
      <w:lvlText w:val="%8."/>
      <w:lvlJc w:val="left"/>
      <w:pPr>
        <w:ind w:left="5760" w:hanging="360"/>
      </w:pPr>
    </w:lvl>
    <w:lvl w:ilvl="8" w:tplc="C8701A1C" w:tentative="1">
      <w:start w:val="1"/>
      <w:numFmt w:val="lowerRoman"/>
      <w:lvlText w:val="%9."/>
      <w:lvlJc w:val="right"/>
      <w:pPr>
        <w:ind w:left="6480" w:hanging="180"/>
      </w:pPr>
    </w:lvl>
  </w:abstractNum>
  <w:abstractNum w:abstractNumId="7">
    <w:nsid w:val="5F725A48"/>
    <w:multiLevelType w:val="hybridMultilevel"/>
    <w:tmpl w:val="34BC9CAA"/>
    <w:lvl w:ilvl="0" w:tplc="C59A3BCE">
      <w:start w:val="1"/>
      <w:numFmt w:val="bullet"/>
      <w:lvlText w:val=""/>
      <w:lvlJc w:val="left"/>
      <w:pPr>
        <w:ind w:left="1019" w:hanging="360"/>
      </w:pPr>
      <w:rPr>
        <w:rFonts w:ascii="Symbol" w:hAnsi="Symbol" w:hint="default"/>
        <w:sz w:val="18"/>
        <w:szCs w:val="18"/>
      </w:rPr>
    </w:lvl>
    <w:lvl w:ilvl="1" w:tplc="A224D3A4" w:tentative="1">
      <w:start w:val="1"/>
      <w:numFmt w:val="bullet"/>
      <w:lvlText w:val="o"/>
      <w:lvlJc w:val="left"/>
      <w:pPr>
        <w:ind w:left="1739" w:hanging="360"/>
      </w:pPr>
      <w:rPr>
        <w:rFonts w:ascii="Courier New" w:hAnsi="Courier New" w:cs="Courier New" w:hint="default"/>
      </w:rPr>
    </w:lvl>
    <w:lvl w:ilvl="2" w:tplc="CA0CB850" w:tentative="1">
      <w:start w:val="1"/>
      <w:numFmt w:val="bullet"/>
      <w:lvlText w:val=""/>
      <w:lvlJc w:val="left"/>
      <w:pPr>
        <w:ind w:left="2459" w:hanging="360"/>
      </w:pPr>
      <w:rPr>
        <w:rFonts w:ascii="Wingdings" w:hAnsi="Wingdings" w:hint="default"/>
      </w:rPr>
    </w:lvl>
    <w:lvl w:ilvl="3" w:tplc="668A27E6" w:tentative="1">
      <w:start w:val="1"/>
      <w:numFmt w:val="bullet"/>
      <w:lvlText w:val=""/>
      <w:lvlJc w:val="left"/>
      <w:pPr>
        <w:ind w:left="3179" w:hanging="360"/>
      </w:pPr>
      <w:rPr>
        <w:rFonts w:ascii="Symbol" w:hAnsi="Symbol" w:hint="default"/>
      </w:rPr>
    </w:lvl>
    <w:lvl w:ilvl="4" w:tplc="286403E0" w:tentative="1">
      <w:start w:val="1"/>
      <w:numFmt w:val="bullet"/>
      <w:lvlText w:val="o"/>
      <w:lvlJc w:val="left"/>
      <w:pPr>
        <w:ind w:left="3899" w:hanging="360"/>
      </w:pPr>
      <w:rPr>
        <w:rFonts w:ascii="Courier New" w:hAnsi="Courier New" w:cs="Courier New" w:hint="default"/>
      </w:rPr>
    </w:lvl>
    <w:lvl w:ilvl="5" w:tplc="E46A449E" w:tentative="1">
      <w:start w:val="1"/>
      <w:numFmt w:val="bullet"/>
      <w:lvlText w:val=""/>
      <w:lvlJc w:val="left"/>
      <w:pPr>
        <w:ind w:left="4619" w:hanging="360"/>
      </w:pPr>
      <w:rPr>
        <w:rFonts w:ascii="Wingdings" w:hAnsi="Wingdings" w:hint="default"/>
      </w:rPr>
    </w:lvl>
    <w:lvl w:ilvl="6" w:tplc="F782EF2C" w:tentative="1">
      <w:start w:val="1"/>
      <w:numFmt w:val="bullet"/>
      <w:lvlText w:val=""/>
      <w:lvlJc w:val="left"/>
      <w:pPr>
        <w:ind w:left="5339" w:hanging="360"/>
      </w:pPr>
      <w:rPr>
        <w:rFonts w:ascii="Symbol" w:hAnsi="Symbol" w:hint="default"/>
      </w:rPr>
    </w:lvl>
    <w:lvl w:ilvl="7" w:tplc="20AA5B3C" w:tentative="1">
      <w:start w:val="1"/>
      <w:numFmt w:val="bullet"/>
      <w:lvlText w:val="o"/>
      <w:lvlJc w:val="left"/>
      <w:pPr>
        <w:ind w:left="6059" w:hanging="360"/>
      </w:pPr>
      <w:rPr>
        <w:rFonts w:ascii="Courier New" w:hAnsi="Courier New" w:cs="Courier New" w:hint="default"/>
      </w:rPr>
    </w:lvl>
    <w:lvl w:ilvl="8" w:tplc="AABECF4C" w:tentative="1">
      <w:start w:val="1"/>
      <w:numFmt w:val="bullet"/>
      <w:lvlText w:val=""/>
      <w:lvlJc w:val="left"/>
      <w:pPr>
        <w:ind w:left="6779" w:hanging="360"/>
      </w:pPr>
      <w:rPr>
        <w:rFonts w:ascii="Wingdings" w:hAnsi="Wingdings" w:hint="default"/>
      </w:rPr>
    </w:lvl>
  </w:abstractNum>
  <w:num w:numId="1">
    <w:abstractNumId w:val="0"/>
  </w:num>
  <w:num w:numId="2">
    <w:abstractNumId w:val="5"/>
  </w:num>
  <w:num w:numId="3">
    <w:abstractNumId w:val="6"/>
  </w:num>
  <w:num w:numId="4">
    <w:abstractNumId w:val="1"/>
  </w:num>
  <w:num w:numId="5">
    <w:abstractNumId w:val="7"/>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5E33"/>
    <w:rsid w:val="00004A8C"/>
    <w:rsid w:val="00006EA8"/>
    <w:rsid w:val="00007C01"/>
    <w:rsid w:val="000124BB"/>
    <w:rsid w:val="00021752"/>
    <w:rsid w:val="0002320E"/>
    <w:rsid w:val="000252A7"/>
    <w:rsid w:val="000312EC"/>
    <w:rsid w:val="00032CEA"/>
    <w:rsid w:val="000342B2"/>
    <w:rsid w:val="00042F72"/>
    <w:rsid w:val="00044316"/>
    <w:rsid w:val="00044D5B"/>
    <w:rsid w:val="00050118"/>
    <w:rsid w:val="000503D4"/>
    <w:rsid w:val="00063531"/>
    <w:rsid w:val="0006555C"/>
    <w:rsid w:val="0007115E"/>
    <w:rsid w:val="00073DB6"/>
    <w:rsid w:val="00081986"/>
    <w:rsid w:val="00085F7D"/>
    <w:rsid w:val="000975D8"/>
    <w:rsid w:val="000A04BC"/>
    <w:rsid w:val="000A055F"/>
    <w:rsid w:val="000A4B35"/>
    <w:rsid w:val="000C039A"/>
    <w:rsid w:val="000D7485"/>
    <w:rsid w:val="000E0D45"/>
    <w:rsid w:val="000E4A04"/>
    <w:rsid w:val="000F1C8D"/>
    <w:rsid w:val="000F3055"/>
    <w:rsid w:val="000F39F1"/>
    <w:rsid w:val="00117730"/>
    <w:rsid w:val="00117FB1"/>
    <w:rsid w:val="00120752"/>
    <w:rsid w:val="00121B93"/>
    <w:rsid w:val="001263C4"/>
    <w:rsid w:val="0013155C"/>
    <w:rsid w:val="0013456E"/>
    <w:rsid w:val="00134EDA"/>
    <w:rsid w:val="001365E9"/>
    <w:rsid w:val="00136C03"/>
    <w:rsid w:val="00143A3F"/>
    <w:rsid w:val="00144DD1"/>
    <w:rsid w:val="00144EC8"/>
    <w:rsid w:val="00145BE1"/>
    <w:rsid w:val="001609F3"/>
    <w:rsid w:val="001734EC"/>
    <w:rsid w:val="00174540"/>
    <w:rsid w:val="001753F9"/>
    <w:rsid w:val="00180B46"/>
    <w:rsid w:val="00191FC3"/>
    <w:rsid w:val="00192922"/>
    <w:rsid w:val="00193388"/>
    <w:rsid w:val="001955DB"/>
    <w:rsid w:val="0019724B"/>
    <w:rsid w:val="001A1F61"/>
    <w:rsid w:val="001B25CD"/>
    <w:rsid w:val="001B52B6"/>
    <w:rsid w:val="001C6928"/>
    <w:rsid w:val="001D5C90"/>
    <w:rsid w:val="001D7B0C"/>
    <w:rsid w:val="001E210D"/>
    <w:rsid w:val="001E45DE"/>
    <w:rsid w:val="001E5A86"/>
    <w:rsid w:val="001E6CDF"/>
    <w:rsid w:val="001E7171"/>
    <w:rsid w:val="001E7B94"/>
    <w:rsid w:val="00220D40"/>
    <w:rsid w:val="002232BC"/>
    <w:rsid w:val="00231C07"/>
    <w:rsid w:val="00241E16"/>
    <w:rsid w:val="00243A45"/>
    <w:rsid w:val="00243F4E"/>
    <w:rsid w:val="002443C9"/>
    <w:rsid w:val="002467BA"/>
    <w:rsid w:val="00247BE8"/>
    <w:rsid w:val="00254D1C"/>
    <w:rsid w:val="002550AE"/>
    <w:rsid w:val="0025571B"/>
    <w:rsid w:val="00263055"/>
    <w:rsid w:val="00263418"/>
    <w:rsid w:val="00264C6E"/>
    <w:rsid w:val="0027152F"/>
    <w:rsid w:val="002719B0"/>
    <w:rsid w:val="002843F1"/>
    <w:rsid w:val="002851D7"/>
    <w:rsid w:val="002A3EA3"/>
    <w:rsid w:val="002A464D"/>
    <w:rsid w:val="002A538B"/>
    <w:rsid w:val="002A75A7"/>
    <w:rsid w:val="002A7E5D"/>
    <w:rsid w:val="002B44C3"/>
    <w:rsid w:val="002C3FAF"/>
    <w:rsid w:val="002C49BA"/>
    <w:rsid w:val="002C6218"/>
    <w:rsid w:val="002C6347"/>
    <w:rsid w:val="002C667B"/>
    <w:rsid w:val="002F1BBD"/>
    <w:rsid w:val="002F4205"/>
    <w:rsid w:val="002F4488"/>
    <w:rsid w:val="00300039"/>
    <w:rsid w:val="003061B6"/>
    <w:rsid w:val="003238A8"/>
    <w:rsid w:val="0032486D"/>
    <w:rsid w:val="003255B7"/>
    <w:rsid w:val="00327803"/>
    <w:rsid w:val="00330E80"/>
    <w:rsid w:val="00340DDC"/>
    <w:rsid w:val="00341E39"/>
    <w:rsid w:val="003479CF"/>
    <w:rsid w:val="00347EAB"/>
    <w:rsid w:val="003605CE"/>
    <w:rsid w:val="0036490F"/>
    <w:rsid w:val="003667F0"/>
    <w:rsid w:val="00387572"/>
    <w:rsid w:val="003929AE"/>
    <w:rsid w:val="00392F7D"/>
    <w:rsid w:val="003A2684"/>
    <w:rsid w:val="003A26E5"/>
    <w:rsid w:val="003A3D49"/>
    <w:rsid w:val="003A5BB1"/>
    <w:rsid w:val="003A7490"/>
    <w:rsid w:val="003B04B2"/>
    <w:rsid w:val="003C3C0A"/>
    <w:rsid w:val="003D28A6"/>
    <w:rsid w:val="003D3271"/>
    <w:rsid w:val="003D5811"/>
    <w:rsid w:val="003D71AF"/>
    <w:rsid w:val="003E3A5E"/>
    <w:rsid w:val="00401684"/>
    <w:rsid w:val="00413202"/>
    <w:rsid w:val="00415983"/>
    <w:rsid w:val="004209C1"/>
    <w:rsid w:val="0042634D"/>
    <w:rsid w:val="00427A37"/>
    <w:rsid w:val="004361D3"/>
    <w:rsid w:val="00446136"/>
    <w:rsid w:val="00454DE9"/>
    <w:rsid w:val="0046483E"/>
    <w:rsid w:val="00476D6A"/>
    <w:rsid w:val="004952DE"/>
    <w:rsid w:val="00496DF0"/>
    <w:rsid w:val="00497D11"/>
    <w:rsid w:val="004A1260"/>
    <w:rsid w:val="004A2F57"/>
    <w:rsid w:val="004C223A"/>
    <w:rsid w:val="004C4249"/>
    <w:rsid w:val="004C4F53"/>
    <w:rsid w:val="004D2BC7"/>
    <w:rsid w:val="004D408A"/>
    <w:rsid w:val="004D7D52"/>
    <w:rsid w:val="004E013A"/>
    <w:rsid w:val="004E030C"/>
    <w:rsid w:val="004E1564"/>
    <w:rsid w:val="004E1CA2"/>
    <w:rsid w:val="004E4923"/>
    <w:rsid w:val="004E73B7"/>
    <w:rsid w:val="00500359"/>
    <w:rsid w:val="00500BA1"/>
    <w:rsid w:val="005045A6"/>
    <w:rsid w:val="00505A81"/>
    <w:rsid w:val="00505B8D"/>
    <w:rsid w:val="00506C3C"/>
    <w:rsid w:val="00523A17"/>
    <w:rsid w:val="00525489"/>
    <w:rsid w:val="00530A88"/>
    <w:rsid w:val="005377A8"/>
    <w:rsid w:val="00543A55"/>
    <w:rsid w:val="00555ADD"/>
    <w:rsid w:val="00557088"/>
    <w:rsid w:val="00563628"/>
    <w:rsid w:val="00564644"/>
    <w:rsid w:val="00565F45"/>
    <w:rsid w:val="0057153B"/>
    <w:rsid w:val="00572FEE"/>
    <w:rsid w:val="0057384F"/>
    <w:rsid w:val="005808D8"/>
    <w:rsid w:val="00581D73"/>
    <w:rsid w:val="005846E7"/>
    <w:rsid w:val="00585541"/>
    <w:rsid w:val="00590C8D"/>
    <w:rsid w:val="005A4A51"/>
    <w:rsid w:val="005B3C8B"/>
    <w:rsid w:val="005B5350"/>
    <w:rsid w:val="005C2AD3"/>
    <w:rsid w:val="005C33FB"/>
    <w:rsid w:val="005C6323"/>
    <w:rsid w:val="005C6B47"/>
    <w:rsid w:val="005E23C5"/>
    <w:rsid w:val="005F4071"/>
    <w:rsid w:val="00601795"/>
    <w:rsid w:val="00603672"/>
    <w:rsid w:val="00615F1A"/>
    <w:rsid w:val="00641DB7"/>
    <w:rsid w:val="006428A7"/>
    <w:rsid w:val="00643BAC"/>
    <w:rsid w:val="006555C4"/>
    <w:rsid w:val="0066257F"/>
    <w:rsid w:val="00667858"/>
    <w:rsid w:val="00670581"/>
    <w:rsid w:val="00671133"/>
    <w:rsid w:val="006718F6"/>
    <w:rsid w:val="00673287"/>
    <w:rsid w:val="00673CB1"/>
    <w:rsid w:val="00681052"/>
    <w:rsid w:val="00685706"/>
    <w:rsid w:val="00691B7B"/>
    <w:rsid w:val="006A2204"/>
    <w:rsid w:val="006A3EFB"/>
    <w:rsid w:val="006A7FA7"/>
    <w:rsid w:val="006B0C59"/>
    <w:rsid w:val="006B73EC"/>
    <w:rsid w:val="006B7526"/>
    <w:rsid w:val="006B7CB5"/>
    <w:rsid w:val="006D11C8"/>
    <w:rsid w:val="006D4652"/>
    <w:rsid w:val="006E390F"/>
    <w:rsid w:val="006E396C"/>
    <w:rsid w:val="006F2273"/>
    <w:rsid w:val="006F2EC1"/>
    <w:rsid w:val="007157F5"/>
    <w:rsid w:val="0071590E"/>
    <w:rsid w:val="00725E33"/>
    <w:rsid w:val="007275DA"/>
    <w:rsid w:val="00732D7C"/>
    <w:rsid w:val="00732DCC"/>
    <w:rsid w:val="00737450"/>
    <w:rsid w:val="007540F5"/>
    <w:rsid w:val="0076451C"/>
    <w:rsid w:val="00766202"/>
    <w:rsid w:val="00770F62"/>
    <w:rsid w:val="00775004"/>
    <w:rsid w:val="00777433"/>
    <w:rsid w:val="007854FA"/>
    <w:rsid w:val="00794A16"/>
    <w:rsid w:val="00795A7D"/>
    <w:rsid w:val="007A29D1"/>
    <w:rsid w:val="007A3090"/>
    <w:rsid w:val="007A3286"/>
    <w:rsid w:val="007A5A58"/>
    <w:rsid w:val="007B5752"/>
    <w:rsid w:val="007C6FBC"/>
    <w:rsid w:val="007D6B4C"/>
    <w:rsid w:val="007E606B"/>
    <w:rsid w:val="007F0760"/>
    <w:rsid w:val="007F6E54"/>
    <w:rsid w:val="00801B95"/>
    <w:rsid w:val="0081373E"/>
    <w:rsid w:val="0082138E"/>
    <w:rsid w:val="00824051"/>
    <w:rsid w:val="00825D6B"/>
    <w:rsid w:val="00835720"/>
    <w:rsid w:val="00835AAC"/>
    <w:rsid w:val="008363EA"/>
    <w:rsid w:val="00837E0D"/>
    <w:rsid w:val="00847DDE"/>
    <w:rsid w:val="00847FCE"/>
    <w:rsid w:val="00852AD3"/>
    <w:rsid w:val="0085576C"/>
    <w:rsid w:val="00855F1E"/>
    <w:rsid w:val="00861E0F"/>
    <w:rsid w:val="00863D11"/>
    <w:rsid w:val="0086645E"/>
    <w:rsid w:val="008664E3"/>
    <w:rsid w:val="00877396"/>
    <w:rsid w:val="00883F69"/>
    <w:rsid w:val="00890E55"/>
    <w:rsid w:val="00895E3A"/>
    <w:rsid w:val="008A1CBE"/>
    <w:rsid w:val="008A3C3A"/>
    <w:rsid w:val="008B1692"/>
    <w:rsid w:val="008D14A0"/>
    <w:rsid w:val="008D17A3"/>
    <w:rsid w:val="008D2096"/>
    <w:rsid w:val="008D4BBD"/>
    <w:rsid w:val="008E7DCF"/>
    <w:rsid w:val="008F1821"/>
    <w:rsid w:val="008F22DD"/>
    <w:rsid w:val="008F6A61"/>
    <w:rsid w:val="0090727D"/>
    <w:rsid w:val="009117E0"/>
    <w:rsid w:val="0091666B"/>
    <w:rsid w:val="009217A0"/>
    <w:rsid w:val="009248CC"/>
    <w:rsid w:val="00926931"/>
    <w:rsid w:val="009308C7"/>
    <w:rsid w:val="00934161"/>
    <w:rsid w:val="0093473A"/>
    <w:rsid w:val="00936791"/>
    <w:rsid w:val="009418CC"/>
    <w:rsid w:val="00950C80"/>
    <w:rsid w:val="009531A6"/>
    <w:rsid w:val="00962116"/>
    <w:rsid w:val="00967A3D"/>
    <w:rsid w:val="00976F67"/>
    <w:rsid w:val="00980B6F"/>
    <w:rsid w:val="009B1E9C"/>
    <w:rsid w:val="009B2644"/>
    <w:rsid w:val="009D009F"/>
    <w:rsid w:val="009D1B38"/>
    <w:rsid w:val="009D2FD9"/>
    <w:rsid w:val="009E188F"/>
    <w:rsid w:val="009F18EB"/>
    <w:rsid w:val="009F1F35"/>
    <w:rsid w:val="009F44EE"/>
    <w:rsid w:val="009F4A19"/>
    <w:rsid w:val="00A012D4"/>
    <w:rsid w:val="00A020A2"/>
    <w:rsid w:val="00A04323"/>
    <w:rsid w:val="00A20E3B"/>
    <w:rsid w:val="00A261F8"/>
    <w:rsid w:val="00A264E8"/>
    <w:rsid w:val="00A268B3"/>
    <w:rsid w:val="00A2773D"/>
    <w:rsid w:val="00A316FB"/>
    <w:rsid w:val="00A34466"/>
    <w:rsid w:val="00A43193"/>
    <w:rsid w:val="00A5471E"/>
    <w:rsid w:val="00A56676"/>
    <w:rsid w:val="00A63D80"/>
    <w:rsid w:val="00A6414A"/>
    <w:rsid w:val="00A64744"/>
    <w:rsid w:val="00A66294"/>
    <w:rsid w:val="00A71025"/>
    <w:rsid w:val="00A7190D"/>
    <w:rsid w:val="00A72A9C"/>
    <w:rsid w:val="00A82F8D"/>
    <w:rsid w:val="00A84728"/>
    <w:rsid w:val="00A87A21"/>
    <w:rsid w:val="00A920F5"/>
    <w:rsid w:val="00AA2C6C"/>
    <w:rsid w:val="00AA2E8F"/>
    <w:rsid w:val="00AB1A73"/>
    <w:rsid w:val="00AB422E"/>
    <w:rsid w:val="00AB4E95"/>
    <w:rsid w:val="00AB5802"/>
    <w:rsid w:val="00AD321C"/>
    <w:rsid w:val="00AE2880"/>
    <w:rsid w:val="00AE3D3A"/>
    <w:rsid w:val="00AE4761"/>
    <w:rsid w:val="00AE5646"/>
    <w:rsid w:val="00AE5D62"/>
    <w:rsid w:val="00AF088B"/>
    <w:rsid w:val="00AF3E76"/>
    <w:rsid w:val="00B002A1"/>
    <w:rsid w:val="00B03D0F"/>
    <w:rsid w:val="00B360FE"/>
    <w:rsid w:val="00B40560"/>
    <w:rsid w:val="00B4081C"/>
    <w:rsid w:val="00B43855"/>
    <w:rsid w:val="00B507C1"/>
    <w:rsid w:val="00B535AB"/>
    <w:rsid w:val="00B55F83"/>
    <w:rsid w:val="00B567E7"/>
    <w:rsid w:val="00B66AC8"/>
    <w:rsid w:val="00B712C0"/>
    <w:rsid w:val="00B7509D"/>
    <w:rsid w:val="00B80F4F"/>
    <w:rsid w:val="00B813C8"/>
    <w:rsid w:val="00B859CB"/>
    <w:rsid w:val="00B92C86"/>
    <w:rsid w:val="00BA2064"/>
    <w:rsid w:val="00BA2345"/>
    <w:rsid w:val="00BA578D"/>
    <w:rsid w:val="00BA608F"/>
    <w:rsid w:val="00BA6817"/>
    <w:rsid w:val="00BA7B59"/>
    <w:rsid w:val="00BB013C"/>
    <w:rsid w:val="00BB25BF"/>
    <w:rsid w:val="00BB7104"/>
    <w:rsid w:val="00BB713A"/>
    <w:rsid w:val="00BB73C8"/>
    <w:rsid w:val="00BC1CF6"/>
    <w:rsid w:val="00BC6E03"/>
    <w:rsid w:val="00BD257C"/>
    <w:rsid w:val="00BD2E3E"/>
    <w:rsid w:val="00BD3795"/>
    <w:rsid w:val="00BD6A0A"/>
    <w:rsid w:val="00BE29CB"/>
    <w:rsid w:val="00BE79FC"/>
    <w:rsid w:val="00BF1BD8"/>
    <w:rsid w:val="00BF6E19"/>
    <w:rsid w:val="00C0255A"/>
    <w:rsid w:val="00C170CB"/>
    <w:rsid w:val="00C26812"/>
    <w:rsid w:val="00C35764"/>
    <w:rsid w:val="00C35999"/>
    <w:rsid w:val="00C4379F"/>
    <w:rsid w:val="00C44F55"/>
    <w:rsid w:val="00C61E36"/>
    <w:rsid w:val="00C64B55"/>
    <w:rsid w:val="00C67CEF"/>
    <w:rsid w:val="00C73400"/>
    <w:rsid w:val="00C8383A"/>
    <w:rsid w:val="00C84E08"/>
    <w:rsid w:val="00C8544A"/>
    <w:rsid w:val="00C87AE0"/>
    <w:rsid w:val="00C95CD0"/>
    <w:rsid w:val="00CB1F6D"/>
    <w:rsid w:val="00CB4B77"/>
    <w:rsid w:val="00CC01DC"/>
    <w:rsid w:val="00CC16D9"/>
    <w:rsid w:val="00CC5B39"/>
    <w:rsid w:val="00CC5FB6"/>
    <w:rsid w:val="00CC7738"/>
    <w:rsid w:val="00CD3646"/>
    <w:rsid w:val="00CD3961"/>
    <w:rsid w:val="00CD4134"/>
    <w:rsid w:val="00CE0597"/>
    <w:rsid w:val="00CE17D1"/>
    <w:rsid w:val="00CE1F06"/>
    <w:rsid w:val="00CE2F6D"/>
    <w:rsid w:val="00CF14E8"/>
    <w:rsid w:val="00CF7AF7"/>
    <w:rsid w:val="00D027C5"/>
    <w:rsid w:val="00D034CC"/>
    <w:rsid w:val="00D06852"/>
    <w:rsid w:val="00D124C2"/>
    <w:rsid w:val="00D20378"/>
    <w:rsid w:val="00D2119D"/>
    <w:rsid w:val="00D22ADD"/>
    <w:rsid w:val="00D2508A"/>
    <w:rsid w:val="00D262A3"/>
    <w:rsid w:val="00D34DD8"/>
    <w:rsid w:val="00D40E7B"/>
    <w:rsid w:val="00D53BA3"/>
    <w:rsid w:val="00D54E0C"/>
    <w:rsid w:val="00D85699"/>
    <w:rsid w:val="00D973D9"/>
    <w:rsid w:val="00DB4238"/>
    <w:rsid w:val="00DC0379"/>
    <w:rsid w:val="00DC0CB8"/>
    <w:rsid w:val="00DC3ED8"/>
    <w:rsid w:val="00DC4B36"/>
    <w:rsid w:val="00DD0289"/>
    <w:rsid w:val="00DD5ADF"/>
    <w:rsid w:val="00DE48B7"/>
    <w:rsid w:val="00E11339"/>
    <w:rsid w:val="00E12587"/>
    <w:rsid w:val="00E16B0E"/>
    <w:rsid w:val="00E26C51"/>
    <w:rsid w:val="00E278BD"/>
    <w:rsid w:val="00E32C19"/>
    <w:rsid w:val="00E37E91"/>
    <w:rsid w:val="00E40C73"/>
    <w:rsid w:val="00E43A24"/>
    <w:rsid w:val="00E46EF8"/>
    <w:rsid w:val="00E61FBE"/>
    <w:rsid w:val="00E638AE"/>
    <w:rsid w:val="00E64824"/>
    <w:rsid w:val="00E73690"/>
    <w:rsid w:val="00E81E30"/>
    <w:rsid w:val="00E8429F"/>
    <w:rsid w:val="00E92536"/>
    <w:rsid w:val="00E9279E"/>
    <w:rsid w:val="00E93724"/>
    <w:rsid w:val="00EA3C58"/>
    <w:rsid w:val="00EA7B1D"/>
    <w:rsid w:val="00EC6D27"/>
    <w:rsid w:val="00ED36EE"/>
    <w:rsid w:val="00EE19EA"/>
    <w:rsid w:val="00EF7B8E"/>
    <w:rsid w:val="00F00A3A"/>
    <w:rsid w:val="00F0203F"/>
    <w:rsid w:val="00F101EC"/>
    <w:rsid w:val="00F17731"/>
    <w:rsid w:val="00F3139E"/>
    <w:rsid w:val="00F3269C"/>
    <w:rsid w:val="00F339B8"/>
    <w:rsid w:val="00F4112B"/>
    <w:rsid w:val="00F45F69"/>
    <w:rsid w:val="00F539E2"/>
    <w:rsid w:val="00F60796"/>
    <w:rsid w:val="00F61E51"/>
    <w:rsid w:val="00F65E3E"/>
    <w:rsid w:val="00F72F21"/>
    <w:rsid w:val="00F81F82"/>
    <w:rsid w:val="00F83317"/>
    <w:rsid w:val="00F928E5"/>
    <w:rsid w:val="00FA2310"/>
    <w:rsid w:val="00FA4DEE"/>
    <w:rsid w:val="00FA6BFE"/>
    <w:rsid w:val="00FC2062"/>
    <w:rsid w:val="00FC7DF1"/>
    <w:rsid w:val="00FD05EB"/>
    <w:rsid w:val="00FD713D"/>
    <w:rsid w:val="00FD722E"/>
    <w:rsid w:val="00FE23D2"/>
    <w:rsid w:val="00FF0B46"/>
    <w:rsid w:val="00FF79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E5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5E33"/>
    <w:pPr>
      <w:widowControl w:val="0"/>
      <w:autoSpaceDE w:val="0"/>
      <w:autoSpaceDN w:val="0"/>
      <w:spacing w:after="0" w:line="240" w:lineRule="auto"/>
    </w:pPr>
    <w:rPr>
      <w:rFonts w:ascii="Times New Roman" w:eastAsia="Times New Roman" w:hAnsi="Times New Roman" w:cs="Times New Roman"/>
      <w:lang w:val="en-US" w:bidi="en-US"/>
    </w:rPr>
  </w:style>
  <w:style w:type="paragraph" w:styleId="3">
    <w:name w:val="heading 3"/>
    <w:basedOn w:val="a"/>
    <w:next w:val="a"/>
    <w:link w:val="30"/>
    <w:uiPriority w:val="9"/>
    <w:qFormat/>
    <w:rsid w:val="00725E33"/>
    <w:pPr>
      <w:keepNext/>
      <w:spacing w:before="180" w:after="120"/>
      <w:outlineLvl w:val="2"/>
    </w:pPr>
    <w:rPr>
      <w:rFonts w:ascii="Arial" w:hAnsi="Arial" w:cs="Arial"/>
      <w:b/>
      <w:bCs/>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25E33"/>
    <w:rPr>
      <w:rFonts w:ascii="Arial" w:eastAsia="Times New Roman" w:hAnsi="Arial" w:cs="Arial"/>
      <w:b/>
      <w:bCs/>
      <w:szCs w:val="26"/>
      <w:lang w:val="en-US" w:bidi="en-US"/>
    </w:rPr>
  </w:style>
  <w:style w:type="paragraph" w:customStyle="1" w:styleId="Runninghead-right">
    <w:name w:val="Running head - right"/>
    <w:basedOn w:val="a"/>
    <w:rsid w:val="00725E33"/>
    <w:pPr>
      <w:tabs>
        <w:tab w:val="left" w:pos="680"/>
        <w:tab w:val="right" w:pos="6237"/>
        <w:tab w:val="right" w:pos="6917"/>
      </w:tabs>
      <w:spacing w:after="120" w:line="200" w:lineRule="exact"/>
      <w:jc w:val="right"/>
    </w:pPr>
    <w:rPr>
      <w:sz w:val="17"/>
    </w:rPr>
  </w:style>
  <w:style w:type="table" w:customStyle="1" w:styleId="TableNormal0">
    <w:name w:val="Table Normal_0"/>
    <w:uiPriority w:val="2"/>
    <w:semiHidden/>
    <w:unhideWhenUsed/>
    <w:qFormat/>
    <w:rsid w:val="00725E3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725E33"/>
    <w:pPr>
      <w:jc w:val="both"/>
    </w:pPr>
    <w:rPr>
      <w:sz w:val="20"/>
      <w:szCs w:val="20"/>
    </w:rPr>
  </w:style>
  <w:style w:type="character" w:customStyle="1" w:styleId="a4">
    <w:name w:val="Основной текст Знак"/>
    <w:basedOn w:val="a0"/>
    <w:link w:val="a3"/>
    <w:uiPriority w:val="1"/>
    <w:rsid w:val="00725E33"/>
    <w:rPr>
      <w:rFonts w:ascii="Times New Roman" w:eastAsia="Times New Roman" w:hAnsi="Times New Roman" w:cs="Times New Roman"/>
      <w:sz w:val="20"/>
      <w:szCs w:val="20"/>
      <w:lang w:val="en-US" w:bidi="en-US"/>
    </w:rPr>
  </w:style>
  <w:style w:type="paragraph" w:customStyle="1" w:styleId="TableParagraph">
    <w:name w:val="Table Paragraph"/>
    <w:basedOn w:val="a"/>
    <w:uiPriority w:val="1"/>
    <w:qFormat/>
    <w:rsid w:val="00725E33"/>
    <w:pPr>
      <w:spacing w:before="20"/>
      <w:ind w:left="61"/>
    </w:pPr>
  </w:style>
  <w:style w:type="paragraph" w:styleId="a5">
    <w:name w:val="List Paragraph"/>
    <w:basedOn w:val="a"/>
    <w:uiPriority w:val="34"/>
    <w:qFormat/>
    <w:rsid w:val="00725E33"/>
    <w:pPr>
      <w:ind w:left="720"/>
      <w:contextualSpacing/>
    </w:pPr>
  </w:style>
  <w:style w:type="paragraph" w:styleId="a6">
    <w:name w:val="footer"/>
    <w:basedOn w:val="a"/>
    <w:link w:val="a7"/>
    <w:uiPriority w:val="99"/>
    <w:rsid w:val="00F3269C"/>
    <w:pPr>
      <w:tabs>
        <w:tab w:val="center" w:pos="4536"/>
        <w:tab w:val="right" w:pos="9072"/>
      </w:tabs>
    </w:pPr>
  </w:style>
  <w:style w:type="character" w:customStyle="1" w:styleId="a7">
    <w:name w:val="Нижний колонтитул Знак"/>
    <w:basedOn w:val="a0"/>
    <w:link w:val="a6"/>
    <w:uiPriority w:val="99"/>
    <w:rsid w:val="00F3269C"/>
    <w:rPr>
      <w:rFonts w:ascii="Times New Roman" w:eastAsia="Times New Roman" w:hAnsi="Times New Roman" w:cs="Times New Roman"/>
      <w:lang w:val="en-US" w:bidi="en-US"/>
    </w:rPr>
  </w:style>
  <w:style w:type="paragraph" w:customStyle="1" w:styleId="Runninghead-left">
    <w:name w:val="Running head - left"/>
    <w:basedOn w:val="a"/>
    <w:rsid w:val="00F3269C"/>
    <w:pPr>
      <w:tabs>
        <w:tab w:val="left" w:pos="680"/>
        <w:tab w:val="right" w:pos="6237"/>
        <w:tab w:val="right" w:pos="6917"/>
      </w:tabs>
      <w:spacing w:after="120" w:line="200" w:lineRule="exact"/>
    </w:pPr>
    <w:rPr>
      <w:sz w:val="17"/>
    </w:rPr>
  </w:style>
  <w:style w:type="paragraph" w:customStyle="1" w:styleId="equation">
    <w:name w:val="equation"/>
    <w:basedOn w:val="a"/>
    <w:next w:val="a"/>
    <w:rsid w:val="00F3269C"/>
    <w:pPr>
      <w:tabs>
        <w:tab w:val="center" w:pos="3204"/>
        <w:tab w:val="right" w:pos="6634"/>
      </w:tabs>
      <w:spacing w:before="240" w:after="240"/>
    </w:pPr>
  </w:style>
  <w:style w:type="character" w:styleId="a8">
    <w:name w:val="Hyperlink"/>
    <w:basedOn w:val="a0"/>
    <w:uiPriority w:val="99"/>
    <w:unhideWhenUsed/>
    <w:rsid w:val="00117730"/>
    <w:rPr>
      <w:color w:val="0563C1" w:themeColor="hyperlink"/>
      <w:u w:val="single"/>
    </w:rPr>
  </w:style>
  <w:style w:type="character" w:customStyle="1" w:styleId="1">
    <w:name w:val="Неразрешенное упоминание1"/>
    <w:basedOn w:val="a0"/>
    <w:uiPriority w:val="99"/>
    <w:semiHidden/>
    <w:unhideWhenUsed/>
    <w:rsid w:val="00117730"/>
    <w:rPr>
      <w:color w:val="605E5C"/>
      <w:shd w:val="clear" w:color="auto" w:fill="E1DFDD"/>
    </w:rPr>
  </w:style>
  <w:style w:type="paragraph" w:styleId="a9">
    <w:name w:val="Balloon Text"/>
    <w:basedOn w:val="a"/>
    <w:link w:val="aa"/>
    <w:uiPriority w:val="99"/>
    <w:semiHidden/>
    <w:unhideWhenUsed/>
    <w:rsid w:val="00601795"/>
    <w:rPr>
      <w:rFonts w:ascii="Tahoma" w:hAnsi="Tahoma" w:cs="Tahoma"/>
      <w:sz w:val="16"/>
      <w:szCs w:val="16"/>
    </w:rPr>
  </w:style>
  <w:style w:type="character" w:customStyle="1" w:styleId="aa">
    <w:name w:val="Текст выноски Знак"/>
    <w:basedOn w:val="a0"/>
    <w:link w:val="a9"/>
    <w:uiPriority w:val="99"/>
    <w:semiHidden/>
    <w:rsid w:val="00601795"/>
    <w:rPr>
      <w:rFonts w:ascii="Tahoma" w:eastAsia="Times New Roman" w:hAnsi="Tahoma" w:cs="Tahoma"/>
      <w:sz w:val="16"/>
      <w:szCs w:val="16"/>
      <w:lang w:val="en-US" w:bidi="en-US"/>
    </w:rPr>
  </w:style>
  <w:style w:type="paragraph" w:styleId="ab">
    <w:name w:val="header"/>
    <w:basedOn w:val="a"/>
    <w:link w:val="ac"/>
    <w:uiPriority w:val="99"/>
    <w:unhideWhenUsed/>
    <w:rsid w:val="00EF7B8E"/>
    <w:pPr>
      <w:tabs>
        <w:tab w:val="center" w:pos="4677"/>
        <w:tab w:val="right" w:pos="9355"/>
      </w:tabs>
    </w:pPr>
  </w:style>
  <w:style w:type="character" w:customStyle="1" w:styleId="ac">
    <w:name w:val="Верхний колонтитул Знак"/>
    <w:basedOn w:val="a0"/>
    <w:link w:val="ab"/>
    <w:uiPriority w:val="99"/>
    <w:rsid w:val="00EF7B8E"/>
    <w:rPr>
      <w:rFonts w:ascii="Times New Roman" w:eastAsia="Times New Roman" w:hAnsi="Times New Roman" w:cs="Times New Roman"/>
      <w:lang w:val="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5E33"/>
    <w:pPr>
      <w:widowControl w:val="0"/>
      <w:autoSpaceDE w:val="0"/>
      <w:autoSpaceDN w:val="0"/>
      <w:spacing w:after="0" w:line="240" w:lineRule="auto"/>
    </w:pPr>
    <w:rPr>
      <w:rFonts w:ascii="Times New Roman" w:eastAsia="Times New Roman" w:hAnsi="Times New Roman" w:cs="Times New Roman"/>
      <w:lang w:val="en-US" w:bidi="en-US"/>
    </w:rPr>
  </w:style>
  <w:style w:type="paragraph" w:styleId="3">
    <w:name w:val="heading 3"/>
    <w:basedOn w:val="a"/>
    <w:next w:val="a"/>
    <w:link w:val="30"/>
    <w:uiPriority w:val="9"/>
    <w:qFormat/>
    <w:rsid w:val="00725E33"/>
    <w:pPr>
      <w:keepNext/>
      <w:spacing w:before="180" w:after="120"/>
      <w:outlineLvl w:val="2"/>
    </w:pPr>
    <w:rPr>
      <w:rFonts w:ascii="Arial" w:hAnsi="Arial" w:cs="Arial"/>
      <w:b/>
      <w:bCs/>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25E33"/>
    <w:rPr>
      <w:rFonts w:ascii="Arial" w:eastAsia="Times New Roman" w:hAnsi="Arial" w:cs="Arial"/>
      <w:b/>
      <w:bCs/>
      <w:szCs w:val="26"/>
      <w:lang w:val="en-US" w:bidi="en-US"/>
    </w:rPr>
  </w:style>
  <w:style w:type="paragraph" w:customStyle="1" w:styleId="Runninghead-right">
    <w:name w:val="Running head - right"/>
    <w:basedOn w:val="a"/>
    <w:rsid w:val="00725E33"/>
    <w:pPr>
      <w:tabs>
        <w:tab w:val="left" w:pos="680"/>
        <w:tab w:val="right" w:pos="6237"/>
        <w:tab w:val="right" w:pos="6917"/>
      </w:tabs>
      <w:spacing w:after="120" w:line="200" w:lineRule="exact"/>
      <w:jc w:val="right"/>
    </w:pPr>
    <w:rPr>
      <w:sz w:val="17"/>
    </w:rPr>
  </w:style>
  <w:style w:type="table" w:customStyle="1" w:styleId="TableNormal0">
    <w:name w:val="Table Normal_0"/>
    <w:uiPriority w:val="2"/>
    <w:semiHidden/>
    <w:unhideWhenUsed/>
    <w:qFormat/>
    <w:rsid w:val="00725E3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725E33"/>
    <w:pPr>
      <w:jc w:val="both"/>
    </w:pPr>
    <w:rPr>
      <w:sz w:val="20"/>
      <w:szCs w:val="20"/>
    </w:rPr>
  </w:style>
  <w:style w:type="character" w:customStyle="1" w:styleId="a4">
    <w:name w:val="Основной текст Знак"/>
    <w:basedOn w:val="a0"/>
    <w:link w:val="a3"/>
    <w:uiPriority w:val="1"/>
    <w:rsid w:val="00725E33"/>
    <w:rPr>
      <w:rFonts w:ascii="Times New Roman" w:eastAsia="Times New Roman" w:hAnsi="Times New Roman" w:cs="Times New Roman"/>
      <w:sz w:val="20"/>
      <w:szCs w:val="20"/>
      <w:lang w:val="en-US" w:bidi="en-US"/>
    </w:rPr>
  </w:style>
  <w:style w:type="paragraph" w:customStyle="1" w:styleId="TableParagraph">
    <w:name w:val="Table Paragraph"/>
    <w:basedOn w:val="a"/>
    <w:uiPriority w:val="1"/>
    <w:qFormat/>
    <w:rsid w:val="00725E33"/>
    <w:pPr>
      <w:spacing w:before="20"/>
      <w:ind w:left="61"/>
    </w:pPr>
  </w:style>
  <w:style w:type="paragraph" w:styleId="a5">
    <w:name w:val="List Paragraph"/>
    <w:basedOn w:val="a"/>
    <w:uiPriority w:val="34"/>
    <w:qFormat/>
    <w:rsid w:val="00725E33"/>
    <w:pPr>
      <w:ind w:left="720"/>
      <w:contextualSpacing/>
    </w:pPr>
  </w:style>
  <w:style w:type="paragraph" w:styleId="a6">
    <w:name w:val="footer"/>
    <w:basedOn w:val="a"/>
    <w:link w:val="a7"/>
    <w:uiPriority w:val="99"/>
    <w:rsid w:val="00F3269C"/>
    <w:pPr>
      <w:tabs>
        <w:tab w:val="center" w:pos="4536"/>
        <w:tab w:val="right" w:pos="9072"/>
      </w:tabs>
    </w:pPr>
  </w:style>
  <w:style w:type="character" w:customStyle="1" w:styleId="a7">
    <w:name w:val="Нижний колонтитул Знак"/>
    <w:basedOn w:val="a0"/>
    <w:link w:val="a6"/>
    <w:uiPriority w:val="99"/>
    <w:rsid w:val="00F3269C"/>
    <w:rPr>
      <w:rFonts w:ascii="Times New Roman" w:eastAsia="Times New Roman" w:hAnsi="Times New Roman" w:cs="Times New Roman"/>
      <w:lang w:val="en-US" w:bidi="en-US"/>
    </w:rPr>
  </w:style>
  <w:style w:type="paragraph" w:customStyle="1" w:styleId="Runninghead-left">
    <w:name w:val="Running head - left"/>
    <w:basedOn w:val="a"/>
    <w:rsid w:val="00F3269C"/>
    <w:pPr>
      <w:tabs>
        <w:tab w:val="left" w:pos="680"/>
        <w:tab w:val="right" w:pos="6237"/>
        <w:tab w:val="right" w:pos="6917"/>
      </w:tabs>
      <w:spacing w:after="120" w:line="200" w:lineRule="exact"/>
    </w:pPr>
    <w:rPr>
      <w:sz w:val="17"/>
    </w:rPr>
  </w:style>
  <w:style w:type="paragraph" w:customStyle="1" w:styleId="equation">
    <w:name w:val="equation"/>
    <w:basedOn w:val="a"/>
    <w:next w:val="a"/>
    <w:rsid w:val="00F3269C"/>
    <w:pPr>
      <w:tabs>
        <w:tab w:val="center" w:pos="3204"/>
        <w:tab w:val="right" w:pos="6634"/>
      </w:tabs>
      <w:spacing w:before="240" w:after="240"/>
    </w:pPr>
  </w:style>
  <w:style w:type="character" w:styleId="a8">
    <w:name w:val="Hyperlink"/>
    <w:basedOn w:val="a0"/>
    <w:uiPriority w:val="99"/>
    <w:unhideWhenUsed/>
    <w:rsid w:val="00117730"/>
    <w:rPr>
      <w:color w:val="0563C1" w:themeColor="hyperlink"/>
      <w:u w:val="single"/>
    </w:rPr>
  </w:style>
  <w:style w:type="character" w:customStyle="1" w:styleId="1">
    <w:name w:val="Неразрешенное упоминание1"/>
    <w:basedOn w:val="a0"/>
    <w:uiPriority w:val="99"/>
    <w:semiHidden/>
    <w:unhideWhenUsed/>
    <w:rsid w:val="00117730"/>
    <w:rPr>
      <w:color w:val="605E5C"/>
      <w:shd w:val="clear" w:color="auto" w:fill="E1DFDD"/>
    </w:rPr>
  </w:style>
  <w:style w:type="paragraph" w:styleId="a9">
    <w:name w:val="Balloon Text"/>
    <w:basedOn w:val="a"/>
    <w:link w:val="aa"/>
    <w:uiPriority w:val="99"/>
    <w:semiHidden/>
    <w:unhideWhenUsed/>
    <w:rsid w:val="00601795"/>
    <w:rPr>
      <w:rFonts w:ascii="Tahoma" w:hAnsi="Tahoma" w:cs="Tahoma"/>
      <w:sz w:val="16"/>
      <w:szCs w:val="16"/>
    </w:rPr>
  </w:style>
  <w:style w:type="character" w:customStyle="1" w:styleId="aa">
    <w:name w:val="Текст выноски Знак"/>
    <w:basedOn w:val="a0"/>
    <w:link w:val="a9"/>
    <w:uiPriority w:val="99"/>
    <w:semiHidden/>
    <w:rsid w:val="00601795"/>
    <w:rPr>
      <w:rFonts w:ascii="Tahoma" w:eastAsia="Times New Roman" w:hAnsi="Tahoma" w:cs="Tahoma"/>
      <w:sz w:val="16"/>
      <w:szCs w:val="16"/>
      <w:lang w:val="en-US" w:bidi="en-US"/>
    </w:rPr>
  </w:style>
  <w:style w:type="paragraph" w:styleId="ab">
    <w:name w:val="header"/>
    <w:basedOn w:val="a"/>
    <w:link w:val="ac"/>
    <w:uiPriority w:val="99"/>
    <w:unhideWhenUsed/>
    <w:rsid w:val="00EF7B8E"/>
    <w:pPr>
      <w:tabs>
        <w:tab w:val="center" w:pos="4677"/>
        <w:tab w:val="right" w:pos="9355"/>
      </w:tabs>
    </w:pPr>
  </w:style>
  <w:style w:type="character" w:customStyle="1" w:styleId="ac">
    <w:name w:val="Верхний колонтитул Знак"/>
    <w:basedOn w:val="a0"/>
    <w:link w:val="ab"/>
    <w:uiPriority w:val="99"/>
    <w:rsid w:val="00EF7B8E"/>
    <w:rPr>
      <w:rFonts w:ascii="Times New Roman" w:eastAsia="Times New Roman" w:hAnsi="Times New Roman" w:cs="Times New Roman"/>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6492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writefull-cache xmlns="urn:writefull-cache:Suggestions">{"suggestions":{"8215ae837d7f9e8a1c2b2c7d069d5de1":{"text":"Human Capital Theory Today:","suggestions":[]},"1bd817d7d8035235398ba1ebc7abf1e3":{"text":"Accepted and Controversial Theses","suggestions":[]},"030aabb611a9aca3994b926e8cfb1f15":{"text":"Abstract.","suggestions":[]},"06abfc24daf076847389873e0ffa7363":{"text":"Today, the human capital theory is one of the leading concepts that determine the role of human being in capitalistic economy.","suggestions":[{"context":" of human being in capital","index":0,"length":5,"suggestions":[{"score":0.9804240212538574,"word":"beings"},{"score":0.019575978746142534,"word":"being"}],"type":"grammar:noun_number","word":"being","text":"Today, the human capital theory is one of the leading concepts that determine the role of human being in capitalistic economy.","uuid":"c44b9eb9-6246-4352-8855-42418f5e2eda","sentenceUUID":"bc5e8615-6f8b-42ee-921b-57172e3d8fee","indexExtendedContext":28,"extendedContext":"determine the role of human being in capitalistic economy.","contextRange":{"uuid":"680198d7-1339-47c8-b6c1-9b80196ab5ef","items":["-"]},"sentenceIndex":1,"paragraphIndex":1,"idx":3},{"type":"premium","contextRange":{},"sentenceIndex":1,"paragraphIndex":1,"sentenceUUID":"bc5e8615-6f8b-42ee-921b-57172e3d8fee","idx":3,"index":1},{"context":"italistic economy.","index":2,"length":7,"suggestions":[{"score":0.9507583792967033,"word":"economies"},{"score":0.049241620703296754,"word":"economy"}],"type":"grammar:noun_number","word":"economy","text":"Today, the human capital theory is one of the leading concepts that determine the role of human being in capitalistic economy.","uuid":"74055911-32da-4053-b87d-4074f347a880","sentenceUUID":"bc5e8615-6f8b-42ee-921b-57172e3d8fee","indexExtendedContext":28,"extendedContext":"human being in capitalistic economy.","contextRange":{"uuid":"17ba957d-d547-4dff-b9ea-8ad8b7d1eefd","items":["-"]},"sentenceIndex":1,"paragraphIndex":1,"idx":3}]},"345e8452b8685abae69490d83ba2db43":{"text":"Theses and findings of the theory were obtained due to studies and achievements of many talented scholars.","suggestions":[{"type":"premium","contextRange":{},"sentenceIndex":2,"paragraphIndex":1,"sentenceUUID":"e4405860-7099-423d-bc3b-27243c4e21db","idx":4,"index":3}]},"1ade45acb9427452556247f377f29f4e":{"text":"At the same time, the theses are widely and regularly tested and criticized.","suggestions":[{"context":"ame time, the theses are","index":4,"length":10,"suggestions":[{"score":0.993761076485588,"word":"theses"},{"score":0.006238923514411985,"word":"the theses"}],"type":"grammar:article","word":"the theses","text":"At the same time, the theses are widely and regularly tested and criticized.","uuid":"71c26a1c-b4ac-42a9-a9f5-c6e14564d73f","sentenceUUID":"ba26687d-adc9-4414-9baf-c61141a25b54","indexExtendedContext":null,"extendedContext":"At the same time, the theses are widely and regularly","contextRange":{"uuid":"dd8435d3-5d84-45c6-9401-1d36390aafc7","items":["-"]},"sentenceIndex":3,"paragraphIndex":1,"idx":5}]},"d848253d883d143f2ef3bea5cd2eb064":{"text":"The scientific problem of the research is the lack of a unified approach to the definition of human capital and the main theses of the theory.","suggestions":[]},"bf4cb763ff2d054d636920704e8b75b7":{"text":"We can find the ambiguity in both fundamental and applied studies.","suggestions":[]},"cb7422a10bf5ca0f5f5e2b5b8bb5c831":{"text":"However, to the greatest extent, it takes place in theoretical and methodological works since they reflect a diversified understanding of the human capital essence.","suggestions":[]},"b1daf632b8c5daeba3ba2aa9face2115":{"text":"This fact can greatly affect the trajectory of investigation in the field of human capital and the utility of the knowledge for practice.","suggestions":[]},"c290e42bc2ebb3f6e681957bbce932b8":{"text":"The purpose of the paper is to consider the main accepted theses of the human capital theory through the prism of their critical understanding at the present stage.","suggestions":[]},"647e9eecb626628068b139b9b79a4b53":{"text":"In addition, the paper aims to outline controversial theses, about which scholars do not yet have a common opinion.","suggestions":[]},"27dea61f8185aa15af8aa81318a723e5":{"text":"The methodological basis of the research is the human capital theory considered in the variety of approaches and opinions.","suggestions":[{"context":"idered in the variety of","index":7,"length":3,"suggestions":[{"score":0.9945177074109033,"word":"a"},{"score":0.0054822925890967424,"word":"the"}],"type":"grammar:article","word":"the","text":"The methodological basis of the research is the human capital theory considered in the variety of approaches and opinions.","uuid":"7f851d6a-7aa5-46be-a318-bf06986ac503","sentenceUUID":"7f0c6909-4545-4fec-8388-739427eadb0d","indexExtendedContext":29,"extendedContext":"capital theory considered in the variety of approaches and","contextRange":{"uuid":"87749d3d-0590-486a-8fd6-6029d8c59cb8","items":["-"]},"sentenceIndex":10,"paragraphIndex":1,"idx":12}]},"d41f7a5931574c3060e77ae756d92f6f":{"text":"The paper presents the results of systematization of the most cited definitions of human capital in different sources.","suggestions":[]},"dc31e41d6665e01f0816dd8af3121b3a":{"text":"The human capital characteristics investigated by most scholars are highlighted in the paper.","suggestions":[]},"969fa386eff8f6d4b88e9f09d2da3246":{"text":"In particular, human capital is presented here in the following ways: (1) a fund (reserve) economic category; (2) a complex, structured and measurable value; (3) a result of investments; and (4) a source of economic benefit at different levels.","suggestions":[]},"e887b921b22d17b50ecd7a05d814efb7":{"text":"We also examine some controversial theses of the theory and suggest that the following points need careful revision: (1) the education level determines the level of income; (2) human capital is a result of humanization of our society; and (3) human capital consists of intellectual and creative abilities.","suggestions":[]},"e392de0029fabaf2f25d97c72c8f7751":{"text":"The paper has a general conclusion that these theses of the theory of human capital represent the priority issues of the formation, development, and use of labor in modern society.","suggestions":[]},"61befd93b4cf75818cc023303e476394":{"text":"Simultaneously, any theses are controversial because of the difference in conditions, in which economic processes occur, or due to the influence of many factors that rational models cannot foresee.","suggestions":[{"context":"erence in conditions, in which ","index":8,"length":11,"suggestions":[{"score":0.9716523090597701,"word":"conditions"},{"score":0.028347690940229965,"word":"conditions,"}],"type":"punctuation:comma","word":"conditions,","text":"Simultaneously, any theses are controversial because of the difference in conditions, in which economic processes occur, or due to the influence of many factors that rational models cannot foresee.","uuid":"a68c7b9d-37fd-4568-b111-e5a454b75c96","sentenceUUID":"78328266-8cd3-40e1-8f3a-9cdcba35fd4d","indexExtendedContext":29,"extendedContext":"because of the difference in conditions, in which economic processes","contextRange":{"uuid":"2bae2d37-5972-4730-ae94-9e6acc20048e","items":["-"]},"sentenceIndex":16,"paragraphIndex":1,"idx":18}]},"d41d8cd98f00b204e9800998ecf8427e":{"text":"","suggestions":[]},"32dbec9b1cf9c049084874294d14dca2":{"text":"Keywords:","suggestions":[]},"be4cbe763dd343c026f889ffaa713066":{"text":"Human capital · Human capital theory · Economic theory · Capitalist development · Methodology of human capital theory · Theses of human capital theory · Criticism of human capital theory · Definition of human capital · Elements of human capital · People in the economy","suggestions":[]},"0b79795d3efc95b9976c7c5b933afce2":{"text":"Introduction","suggestions":[]},"704a2f6e77a0d0a032987719d694dbbf":{"text":"The human capital theory (here Theory) is one of the most popular, demanded, diversified field of economic studies.","suggestions":[{"context":"versified field of economi","index":9,"length":5,"suggestions":[{"score":0.9937748974602097,"word":"fields"},{"score":0.006225102539790263,"word":"field"}],"type":"grammar:noun_number","word":"field","text":"The human capital theory (here Theory) is one of the most popular, demanded, diversified field of economic studies.","uuid":"e208e3d6-3180-4dd6-846c-95fc44b7a8df","sentenceUUID":"4bf830af-ed10-4ab6-b31f-c385ea9f2e9c","indexExtendedContext":31,"extendedContext":"popular, demanded, diversified field of economic studies.","contextRange":{"uuid":"e4dbc502-81d6-46e7-86f2-4974fb2adaa2","items":["-"]},"sentenceIndex":0,"paragraphIndex":4,"idx":23}]},"1e5380c322d86f8f077c070cec9d2dd8":{"text":"Its relevance is stipulated by the importance of the problems associated with human being’s role in economy.","suggestions":[]},"e4a1bc5ff34c969f15dc2026ee95f1b5":{"text":"Since its official birth in 1962, its main theses have become so popular that even the strongest criticism cannot rock them or pull them out of the scientific background and the world scientific experience.","suggestions":[]},"f3a5be47ed695b7b119eb4586e3bedf3":{"text":"In its importance, the human capital theory can compete with persistent but not justified concepts, such as post-industrialism, knowledge economy, and other close fields of study.","suggestions":[]},"f9e77617f5a1b4177ea7bc14a86bb614":{"text":"The theses of the Theory remain attractive today, especially in the conditions of the information and digital economy.","suggestions":[{"context":"ditions of the information","index":13,"length":15,"suggestions":[{"score":0.9411765793252981,"word":"information"},{"score":0.05882342067470192,"word":"the information"}],"type":"grammar:article","word":"the information","text":"The theses of the Theory remain attractive today, especially in the conditions of the information and digital economy.","uuid":"f7d033bb-eb61-4458-9537-34038dc03932","sentenceUUID":"a146b9a3-6aa3-47b6-ae1c-29e9e06e872d","indexExtendedContext":32,"extendedContext":"especially in the conditions of the information and digital economy.","contextRange":{"uuid":"efa5741d-4829-4bea-a7b9-7c2e57e7b713","items":["test"]},"sentenceIndex":4,"paragraphIndex":4,"idx":27}]},"b348568848e2b3d97ecb5a50136d585a":{"text":"The Theory formation was conformed to the development of the economic theory in a market society.","suggestions":[]},"7db4e50381b4ff7e12d533f73a422284":{"text":"This theory has offered individuals and then other business entities an understandable methodological toolkit for the effective use of human qualities.","suggestions":[]},"2269965e4ca72514fc7e252eed7d84c2":{"text":"Empirical studies confirm that human knowledge, abilities, skills, and professional experience can be capitalized, that is, be accumulated, grown, and made to bring some kind of income in the future.","suggestions":[{"type":"premium","contextRange":{},"sentenceIndex":2,"paragraphIndex":5,"sentenceUUID":"978ff834-4952-40d7-8f75-07f16776cb12","idx":31,"index":15}]},"585125711559275d6f2927978fb35a68":{"text":"This led to the formation of a logical and harmonious concept.","suggestions":[]},"e9eda026cc30c807992f7b0ca13daa54":{"text":"According to the concept, development of a human's professional and personal qualities and health keeping are factors of individual and society welfare growth.","suggestions":[{"type":"premium","contextRange":{},"sentenceIndex":4,"paragraphIndex":5,"sentenceUUID":"8be135ea-820e-4ac0-9c66-9d7ec99f19ca","idx":33,"index":16}]},"8fdb4ac4c091535f9f2341456c101180":{"text":"Researchers of the human role in production have changed the focus from a cost concept to an investment approach.","suggestions":[]},"49abf65586dfe2e83093532a97021177":{"text":"Under the approach, the costs for health keeping, education, vocational training, job search, and migration are viewed now as an investment, that is, from the point of expectations of future benefits, not current ones.","suggestions":[{"context":" point of expectations of future ","index":17,"length":12,"suggestions":[{"score":0.9881086623644657,"word":"expectation"},{"score":0.011891337635534333,"word":"expectations"}],"type":"grammar:noun_number","word":"expectations","text":"Under the approach, the costs for health keeping, education, vocational training, job search, and migration are viewed now as an investment, that is, from the point of expectations of future benefits, not current ones.","uuid":"1007453b-d8b8-4be8-b723-39f48af8dc86","sentenceUUID":"4f51c62f-eeb9-4d43-9ca9-3f7211599e25","indexExtendedContext":27,"extendedContext":"that is, from the point of expectations of future benefits, not current","contextRange":{"uuid":"aeb85f0f-c315-4788-a96f-00b7f4e95f1d","items":["-"]},"sentenceIndex":6,"paragraphIndex":5,"idx":35}]},"76d65641dc9203ec6af5e21ffba7d774":{"text":"The Human Capital research program was initially formed to explain a dependence of workers’ earnings and their labor productivity on their education level and training (Becker, 1962; Mincer, 1958; Schultz, 1981).","suggestions":[{"context":"o explain a dependence","index":19,"length":1,"suggestions":[{"score":0.9994463582173284,"word":"the"},{"score":0.0005536417826715704,"word":"a"}],"type":"grammar:article","word":"a","text":"The Human Capital research program was initially formed to explain a dependence of workers’ earnings and their labor productivity on their education level and training (Becker, 1962; Mincer, 1958; Schultz, 1981).","uuid":"b5e55694-d34e-460a-9b55-23ad340d4472","sentenceUUID":"0c886535-d0f8-4478-a98a-bff78f7f36bf","indexExtendedContext":28,"extendedContext":"initially formed to explain a dependence of workers’ earnings","contextRange":{"uuid":"ad3855d4-8f30-4d77-b1f0-038038e32d27","items":["test"]},"sentenceIndex":0,"paragraphIndex":6,"idx":37}]},"8f2c5d1e068c2e8637024388e8150113":{"text":"Later, under the authority of G.","suggestions":[]},"a1b8a2429bc97b8029e6b72c3254840a":{"text":"Becker, who declared the universality of the Theory, the Theory has penetrated into different levels (from individual to country level) and has incited to consider the productive human qualities and investment in them as a main source of economic growth.","suggestions":[]},"4c7fcc755eec7357f3c6dae0ea310f2b":{"text":"It contributed to the expansion of ideas about capitalization of human beings.","suggestions":[{"type":"premium","contextRange":{},"sentenceIndex":3,"paragraphIndex":6,"sentenceUUID":"2bf21229-d5b2-49ff-a35e-2cd3068f225e","idx":40,"index":22}]},"ff3e66bdee2b908cef6f42f87313e749":{"text":"In their works, G. Becker, T. Schultz, and their followers substantiate that the cost of human capital is equivalent to investments in new equipment and technologies since in the future, it provides the same and even more economic return both for private business and society.","suggestions":[]},"ab32c1b85b7b02b29ae81482f0fb17ab":{"text":"We should note that in the second half of the 20th century within the neoclassical economic theory, the Theory did not have any significant competitors who could more convincingly substantiate the role of human skills and abilities in production and prove the importance of investment in human capital to ensure economic growth.","suggestions":[{"context":" the 20th century within th","index":24,"length":7,"suggestions":[{"score":0.831911375040494,"word":"century,"},{"score":0.1680886249595061,"word":"century"}],"type":"punctuation:comma","word":"century","text":"We should note that in the second half of the 20th century within the neoclassical economic theory, the Theory did not have any significant competitors who could more convincingly substantiate the role of human skills and abilities in production and prove the importance of investment in human capital to ensure economic growth.","uuid":"c9077ba5-9de1-4870-8527-0dbd52d14a8c","sentenceUUID":"2b33e299-a22f-433a-9a66-6b613421c317","indexExtendedContext":28,"extendedContext":"the second half of the 20th century within the neoclassical economic","contextRange":{"uuid":"db8df95e-9887-467d-8900-78a6898025fa","items":["-"]},"sentenceIndex":0,"paragraphIndex":7,"idx":43},{"type":"premium","contextRange":{},"sentenceIndex":0,"paragraphIndex":7,"sentenceUUID":"2b33e299-a22f-433a-9a66-6b613421c317","idx":43,"index":25},{"type":"premium","contextRange":{},"sentenceIndex":0,"paragraphIndex":7,"sentenceUUID":"2b33e299-a22f-433a-9a66-6b613421c317","idx":43,"index":26}]},"315de83c8a46ab72ab0ecf2ae3e2f172":{"text":"A Filter theory by P. Wiles and C. J. Arrow, a Signals theory by M. Spence (Wiles, 1974; Spence, 1974), criticism of meritocratic principles, and credentialism by public figures, in fact, could not shake the Theory position.","suggestions":[{"type":"premium","contextRange":{},"sentenceIndex":1,"paragraphIndex":7,"sentenceUUID":"acccbde7-a458-43a3-8d0e-f50cb790a7c3","idx":44,"index":27},{"word":"in fact","index":28,"length":7,"context":" figures, in fact, could not shake","suggestions":[],"type":"style","text":"A Filter theory by P. Wiles and C. J. Arrow, a Signals theory by M. Spence (Wiles, 1974; Spence, 1974), criticism of meritocratic principles, and credentialism by public figures, in fact, could not shake the Theory position.","uuid":"081e637a-5978-4e79-b240-750233c1cc5e","sentenceUUID":"acccbde7-a458-43a3-8d0e-f50cb790a7c3","indexExtendedContext":33,"extendedContext":"credentialism by public figures, in fact, could not shake the Theory","contextRange":{"uuid":"34d86487-32df-4966-8ee9-0836e17eeca5","items":["-"]},"sentenceIndex":1,"paragraphIndex":7,"idx":44}]},"035716f784dcec0eb97dd70c8d661005":{"text":"They became objects for counter criticism.","suggestions":[{"context":"e objects for counter cr","index":29,"length":3,"suggestions":[{"score":0.8924368013779186,"word":"of"},{"score":0.1075631986220814,"word":"for"}],"type":"grammar:prepositions","word":"for","text":"They became objects for counter criticism.","uuid":"350ad151-f61d-4266-b811-f1259d27cf6b","sentenceUUID":"ee63ec5e-867d-4877-b08a-9ee3c2857253","indexExtendedContext":null,"extendedContext":"They became objects for counter criticism.","contextRange":{"uuid":"f9411049-b840-4b88-b1c2-c8b0503e973a","items":["-"]},"sentenceIndex":2,"paragraphIndex":7,"idx":45}]},"9411f57aba8711307b9d42e0e2180e2f":{"text":"Technological development, social transformations, increase of the role of knowledge and skills in the production process, great attention to science and education as a kind of social imperative, and transition of former socialist countries to capitalism built a reliable platform for very good moment for the formation and development of the Theory.","suggestions":[{"context":"t, social transformations, increase o","index":30,"length":15,"suggestions":[{"score":0.9473951291480918,"word":"transformation"},{"score":0.052604870851908195,"word":"transformations"}],"type":"grammar:noun_number","word":"transformations","text":"Technological development, social transformations, increase of the role of knowledge and skills in the production process, great attention to science and education as a kind of social imperative, and transition of former socialist countries to capitalism built a reliable platform for very good moment for the formation and development of the Theory.","uuid":"69e5faff-71ad-4cb9-bfd6-51c1bbd926d6","sentenceUUID":"a26eda1e-c176-4205-9b45-9d2432de82e4","indexExtendedContext":33,"extendedContext":"Technological development, social transformations, increase of the role of","contextRange":{"uuid":"65cf170a-7e40-467b-9f9c-e5eec30050c8","items":["-"]},"sentenceIndex":3,"paragraphIndex":7,"idx":46},{"type":"premium","contextRange":{},"sentenceIndex":3,"paragraphIndex":7,"sentenceUUID":"a26eda1e-c176-4205-9b45-9d2432de82e4","idx":46,"index":31},{"context":"tform for very good momen","index":32,"length":4,"suggestions":[{"score":0.9261590039064488,"word":"a very"},{"score":0.0738409960935512,"word":"very"}],"type":"grammar:article","word":"very","text":"Technological development, social transformations, increase of the role of knowledge and skills in the production process, great attention to science and education as a kind of social imperative, and transition of former socialist countries to capitalism built a reliable platform for very good moment for the formation and development of the Theory.","uuid":"64adac88-0040-41d9-bdef-228718a1e0a3","sentenceUUID":"a26eda1e-c176-4205-9b45-9d2432de82e4","indexExtendedContext":30,"extendedContext":"built a reliable platform for very good moment for the formation","contextRange":{"uuid":"b6f46e28-20fb-4611-9f8e-b657d61ccd21","items":["-"]},"sentenceIndex":3,"paragraphIndex":7,"idx":46},{"type":"premium","contextRange":{},"sentenceIndex":3,"paragraphIndex":7,"sentenceUUID":"a26eda1e-c176-4205-9b45-9d2432de82e4","idx":46,"index":33},{"context":"nt of the Theory.","index":34,"length":6,"suggestions":[{"score":0.9894839715796572,"word":"theory"},{"score":0.01051602842034283,"word":"Theory"}],"type":"spelling:capitalization","word":"Theory","text":"Technological development, social transformations, increase of the role of knowledge and skills in the production process, great attention to science and education as a kind of social imperative, and transition of former socialist countries to capitalism built a reliable platform for very good moment for the formation and development of the Theory.","uuid":"4745674e-7241-41ea-ae87-3db4f318087d","sentenceUUID":"a26eda1e-c176-4205-9b45-9d2432de82e4","indexExtendedContext":33,"extendedContext":"formation and development of the Theory.","contextRange":{"uuid":"81d7d823-1870-4bc9-98fd-79f80dba90c5","items":["-"]},"sentenceIndex":3,"paragraphIndex":7,"idx":46}]},"628d906942f53ce0fddf799ebdecc54b":{"text":"Since the 1990s, it gained new supporters among Russian, East European, and Asian scholars.","suggestions":[]},"75a0b2538517bf296b8923bbb5731b6e":{"text":"It also expanded the geography and levels of research.","suggestions":[]},"ce037d10b4f8d950ce88e85f3d66c3f5":{"text":"Today, the Theory comprises a vast area of theoretical and practical application at all levels of socio-economic systems.","suggestions":[{"type":"premium","contextRange":{},"sentenceIndex":0,"paragraphIndex":8,"sentenceUUID":"cb154270-0961-4d25-aa37-c83176a029de","idx":50,"index":35}]},"4324792592fb0cabaaff5f36baa99cd9":{"text":"It is enriched with many directions and branches of research and includes a huge base of empirical studies.","suggestions":[{"type":"premium","contextRange":{},"sentenceIndex":1,"paragraphIndex":8,"sentenceUUID":"ac0bee4d-1302-4bf6-bed2-ee1e20b9413d","idx":51,"index":36}]},"2f862cd2010c481f980fbf0c9bcf2189":{"text":"Simultaneously, its rationalistic base founds the mechanism of investment in people to obtain economic benefits, and now it is dominant and practically undeniable.","suggestions":[]},"8dc300588da404759cbd2afee3f16364":{"text":"It is entirely consistent with the development scheme of capitalistic economy, regardless of the approach used in economic analysis – neoclassical, institutional, systemic, evolutionary, or synergistic.","suggestions":[{"context":"scheme of capitalistic economy, r","index":37,"length":12,"suggestions":[{"score":0.5607866593489554,"word":"the capitalistic"},{"score":0.4392133406510446,"word":"capitalistic"}],"type":"grammar:article","word":"capitalistic","text":"It is entirely consistent with the development scheme of capitalistic economy, regardless of the approach used in economic analysis – neoclassical, institutional, systemic, evolutionary, or synergistic.","uuid":"8ad713c6-c6fd-44dc-a11b-f60f663a620c","sentenceUUID":"7ff0cdc0-fa93-4ae1-bd1f-404a9f4eb1cc","indexExtendedContext":26,"extendedContext":"the development scheme of capitalistic economy, regardless of the","contextRange":{"uuid":"58929c0a-cf28-495f-ac6b-59b36c892dd5","items":["-"]},"sentenceIndex":3,"paragraphIndex":8,"idx":53},{"type":"premium","contextRange":{},"sentenceIndex":3,"paragraphIndex":8,"sentenceUUID":"7ff0cdc0-fa93-4ae1-bd1f-404a9f4eb1cc","idx":53,"index":38}]},"c3e51310f438cf89a3097876d6fa5dea":{"text":"At the same time, it became clear that a number of questions, which the Theory was unable to solve, were growing by the beginning of the 2000s.","suggestions":[{"context":"lear that a number of ","index":39,"length":1,"suggestions":[{"score":0.9820361972319922,"word":"the"},{"score":0.017963802768007773,"word":"a"}],"type":"grammar:article","word":"a","text":"At the same time, it became clear that a number of questions, which the Theory was unable to solve, were growing by the beginning of the 2000s.","uuid":"90304461-6c68-4c09-877d-036b53df1b21","sentenceUUID":"4b88e770-f61a-44d5-abe7-03af6ea76485","indexExtendedContext":27,"extendedContext":"time, it became clear that a number of questions, which","contextRange":{"uuid":"132312a9-c5e5-47cd-8c47-64f54c3090c7","items":["-"]},"sentenceIndex":0,"paragraphIndex":9,"idx":55},{"context":"which the Theory was unable","index":40,"length":6,"suggestions":[{"score":0.9862861055625344,"word":"theory"},{"score":0.01371389443746562,"word":"Theory"}],"type":"spelling:capitalization","word":"Theory","text":"At the same time, it became clear that a number of questions, which the Theory was unable to solve, were growing by the beginning of the 2000s.","uuid":"ed6c717e-8782-417d-ab28-090f4a8a9960","sentenceUUID":"4b88e770-f61a-44d5-abe7-03af6ea76485","indexExtendedContext":31,"extendedContext":"number of questions, which the Theory was unable to solve, were","contextRange":{"uuid":"f190e323-245d-4725-8bb5-6583d5240bcf","items":["-"]},"sentenceIndex":0,"paragraphIndex":9,"idx":55}]},"823afb0e68961e83a9dc6d62f4214cb5":{"text":"Contradictions in the fundamental and methodological base of the Theory are accumulated.","suggestions":[{"type":"premium","contextRange":{},"sentenceIndex":1,"paragraphIndex":9,"sentenceUUID":"12259b06-4676-416d-81ca-ea8182ad0ed5","idx":56,"index":41}]},"36a03298918b50e9cb9fa983b175fbe6":{"text":"Existing unsolvable social problems lead to undermining confidence in modern economic science, which designed to ensure sustainable economic growth.","suggestions":[]},"b16e0e82dbe796513a2550ab53bc9b59":{"text":"In this regard, there is a lot of justified criticism of the human capital theory.","suggestions":[]},"909134c6d1df226a5e37bd8b31eecc84":{"text":"Scholars have different attitudes to the concept of human capital and to the main theses of the Theory.","suggestions":[]},"1aac83cf53d9c338b89fcda4bc5e5233":{"text":"At the current stage, it is necessary to systematize approaches and views and consider the accepted theses through a modern prism of their critical understanding.","suggestions":[]},"23931fdcc8619522a787236b0a46eac7":{"text":"In addition, we should clearly outline controversial theses of the Theory.","suggestions":[{"type":"premium","contextRange":{},"sentenceIndex":6,"paragraphIndex":9,"sentenceUUID":"583c8984-3d8c-43dc-83cf-9e21a058588b","idx":61,"index":43}]},"fe163f04f801f07775f144731e43676c":{"text":"Materials and Methods","suggestions":[]},"4cf6a35f7c735a8e1ba1dfe29e6fb52f":{"text":"The purpose of this research is to consider the main accepted theses of the human capital theory through the prism of their critical understanding at the present stage.","suggestions":[]},"4b71a92b8077da47c55f8cbe01272db7":{"text":"The paper also aims to outline the controversial theses of the Theory, about which scholars have not yet a common opinion.","suggestions":[{"type":"premium","contextRange":{},"sentenceIndex":1,"paragraphIndex":11,"sentenceUUID":"caeead82-538e-45ae-bc96-d94737ed30d4","idx":65,"index":45}]},"b0547961385094fc24f3b69a3a4c2e0b":{"text":"Achieving the research purpose includes the following steps:","suggestions":[]},"04414562151401d1aeede2664b1d6bf3":{"text":"Outlining the range of scientific views and studies that traditionally represent the greatest scientific interest in terms of the achievements of the Theory;","suggestions":[]},"9a70ab67ec05f4cd8f7733a6554d5c6d":{"text":"Systematizing and structuring information through the use of the most representative theses of the Theory;","suggestions":[{"type":"premium","contextRange":{},"sentenceIndex":0,"paragraphIndex":14,"sentenceUUID":"52bd68a3-bd2b-4181-abf3-91f5b08d57ad","idx":69,"index":47}]},"956ce541f2caead3fa96d22d8c1909ed":{"text":"Presenting and analyzing selected theses from point of view of existing approaches to them.","suggestions":[{"type":"premium","contextRange":{},"sentenceIndex":0,"paragraphIndex":15,"sentenceUUID":"4e69580f-1c78-402b-bbed-dcac649d2bd5","idx":70,"index":49},{"type":"premium","contextRange":{},"sentenceIndex":0,"paragraphIndex":15,"sentenceUUID":"4e69580f-1c78-402b-bbed-dcac649d2bd5","idx":70,"index":50}]},"ab03719c6224837dd786d722c60511d1":{"text":"The methodological basis of the paper is the human capital theory considered in the variety of approaches and opinions.","suggestions":[{"context":"idered in the variety of","index":51,"length":3,"suggestions":[{"score":0.9926943045396201,"word":"a"},{"score":0.007305695460379801,"word":"the"}],"type":"grammar:article","word":"the","text":"The methodological basis of the paper is the human capital theory considered in the variety of approaches and opinions.","uuid":"9ee9d4d7-9a13-4fdf-9b44-caf91d0f1252","sentenceUUID":"97cdc80f-d770-48cf-8e8e-7de33efa65df","indexExtendedContext":29,"extendedContext":"capital theory considered in the variety of approaches and","contextRange":{"uuid":"5217f227-370c-4af0-b6e8-65a7d93624ba","items":["-"]},"sentenceIndex":0,"paragraphIndex":16,"idx":72}]},"30c0900a5cf70e735f44d7ff17ae7029":{"text":"Since the Theory is based on the methodological apparatus of the neoclassical economic theory, we also follow it.","suggestions":[]},"b6fea7a4e979748f351933dff90f284c":{"text":"In the appropriate context, we use the methodology of the labor theory of value, the human potential concept, the investment efficiency theory, and the credentialism theory.","suggestions":[]},"03f16a9cbdc929e4fdf82394d4408439":{"text":"As for the methods, we apply general methods of economic analysis in our research, including historical and logical analysis, systematization, generalization, abstraction, analogy, and expert opinions.","suggestions":[]},"8bdaaa2ea532a51a5ff008b496c85968":{"text":"The research is based on the diverse conceptual apparatus of the human capital theory, which the world science has.","suggestions":[]},"399884706ebabc7e0a87a33ef15e7394":{"text":"The lack of a unified approach to the definition of concept of human capital makes it difficult to unify the theses of the Theory.","suggestions":[{"context":"nition of concept of human c","index":53,"length":7,"suggestions":[{"score":0.9845114031872112,"word":"the concept"},{"score":0.015488596812788831,"word":"concept"}],"type":"grammar:article","word":"concept","text":"The lack of a unified approach to the definition of concept of human capital makes it difficult to unify the theses of the Theory.","uuid":"95efa5f7-5203-449d-8a0c-681e90a88acf","sentenceUUID":"3f404d02-1264-4920-adb5-0d42a2499d0b","indexExtendedContext":30,"extendedContext":"approach to the definition of concept of human capital makes it","contextRange":{"uuid":"9e8b4559-2719-4d5d-9e59-269d01e96fea","items":["-"]},"sentenceIndex":1,"paragraphIndex":17,"idx":78},{"context":"es of the Theory.","index":54,"length":6,"suggestions":[{"score":0.9948877896066116,"word":"theory"},{"score":0.005112210393388409,"word":"Theory"}],"type":"spelling:capitalization","word":"Theory","text":"The lack of a unified approach to the definition of concept of human capital makes it difficult to unify the theses of the Theory.","uuid":"fbdbe6dd-e0a0-4ca0-a75f-2c98b3445735","sentenceUUID":"3f404d02-1264-4920-adb5-0d42a2499d0b","indexExtendedContext":27,"extendedContext":"to unify the theses of the Theory.","contextRange":{"uuid":"50e3e6c8-a863-4af9-8425-d4209662fe92","items":["-"]},"sentenceIndex":1,"paragraphIndex":17,"idx":78}]},"b89bbd09e45ec844809509ee454e89cf":{"text":"It provokes frequent discussions and significantly expands and complicates the research methodology.","suggestions":[]},"100c814d9b5971683336786c71911ae3":{"text":"Besides, it complicates the development of any recommendations for practicians’ activities in terms of human capital management at all levels.","suggestions":[{"context":"development of any recommendations","index":55,"length":19,"suggestions":[{"score":0.9984944578411043,"word":"recommendations"},{"score":0.0015055421588956996,"word":"any recommendations"}],"type":"grammar:missing_words","word":"any recommendations","text":"Besides, it complicates the development of any recommendations for practicians’ activities in terms of human capital management at all levels.","uuid":"6a5051a8-ae96-4eb1-9f1f-e360b5b5397f","sentenceUUID":"5520651f-e779-4b3e-9423-1996db3fa01a","indexExtendedContext":31,"extendedContext":"complicates the development of any recommendations for practicians’ activities","contextRange":{"uuid":"a8ed34e3-db72-42ae-8e27-788c05bdf1c4","items":["-"]},"sentenceIndex":3,"paragraphIndex":17,"idx":80}]},"a40db8d112f05bb5095348c89bf2103b":{"text":"Nevertheless, a comprehensive use of the scientific background makes it possible to obtain reliable theoretical and methodological conclusions based on a system analysis.","suggestions":[]},"fd69c5cf902969e6fb71d043085ddee6":{"text":"Results","suggestions":[]},"be8196b1a4f0b9d0a64c64a0ec6b46e4":{"text":"In this research, we present the results of systematization of the human capital definitions that are most cited and used in studies.","suggestions":[{"context":"zation of the human capi","index":56,"length":9,"suggestions":[{"score":0.9054916822157696,"word":"human"},{"score":0.09450831778423038,"word":"the human"}],"type":"grammar:article","word":"the human","text":"In this research, we present the results of systematization of the human capital definitions that are most cited and used in studies.","uuid":"8c73b2e2-deed-4e0a-ad88-237efbf70eb9","sentenceUUID":"6a77acc2-4759-429a-b1b0-5a87da263146","indexExtendedContext":30,"extendedContext":"results of systematization of the human capital definitions that","contextRange":{"uuid":"a172a0f2-424b-4cf9-8fff-5f525743acc2","items":["-"]},"sentenceIndex":0,"paragraphIndex":19,"idx":84}]},"b503be1d3c9dedff13e49358ceae4438":{"text":"They were selected by the authority of their creators and their content.","suggestions":[]},"ee91e9eddb41676aed73a86009173575":{"text":"Table 1 shows the most important fundamental features from definitions of the human capital concept (not the definitions).","suggestions":[{"type":"premium","contextRange":{},"sentenceIndex":2,"paragraphIndex":19,"sentenceUUID":"6d750be7-b2f0-4b4b-9ee6-809721380a7b","idx":86,"index":57}]},"8189df8fa4a477032c8b5bdf0809e9a8":{"text":"Similar features are grouped and reflect the specificity of the approach to the human capital essence.","suggestions":[]},"452bf3dfa50fcd84280a3e4d4f297b8f":{"text":"Table 1.","suggestions":[]},"f0d6470c7a8b43609309fb4cdf323025":{"text":"The groups of fundamental features in the definitions of the human capital concept.","suggestions":[{"type":"premium","contextRange":{},"sentenceIndex":1,"paragraphIndex":20,"sentenceUUID":"e298b377-616d-4b1a-8908-d993100b95f9","idx":90,"index":58}]},"a8793a9d811042c1bb3256dea4d667de":{"text":"Authors\r\u0007","suggestions":[]},"6b2aee44db59268fa912a37815ffa4ce":{"text":"Basic features of the human capital definitions\r\u0007","suggestions":[{"context":"atures of the human capi","index":59,"length":9,"suggestions":[{"score":0.9252088392071791,"word":"human"},{"score":0.07479116079282087,"word":"the human"}],"type":"grammar:article","word":"the human","text":"Basic features of the human capital definitions\r\u0007","uuid":"c9f29f80-79a7-4957-bfe9-b49383bfdb9c","sentenceUUID":"ae538df9-2b18-4a1b-90fe-dbdd2d0bb30a","indexExtendedContext":null,"extendedContext":"Basic features of the human capital definitions\r\u0007","sentenceIndex":0,"paragraphIndex":22,"idx":93},{"type":"premium","contextRange":{},"sentenceIndex":0,"paragraphIndex":22,"sentenceUUID":"ae538df9-2b18-4a1b-90fe-dbdd2d0bb30a","idx":93,"index":60}]},"89e74e640b8c46257a29de0616794d5d":{"text":"\u0007","suggestions":[]},"dfc20ef6e0d96b048339b27f2ddfe02b":{"text":"G. Becker, M. Blaug, S. L. Bru,","suggestions":[]},"55da85bd5d7b9067b4925fe088821f4a":{"text":"J. Heckman, T. Schultz,","suggestions":[]},"e91b76fd7568423e5e8c2ea230e5c400":{"text":"K. R. McConnell, A. V. Cooper\r\u0007","suggestions":[]},"5f8c3931cc51cccd0ce601ae61380d6b":{"text":"Human capital as a result of previous investments, the present value of past investments in areas traditionally associated with the human capital development: education, vocational training, health keeping, migration, search for information, etc.","suggestions":[{"context":"ated with the human capi","index":61,"length":9,"suggestions":[{"score":0.9854483616680335,"word":"human"},{"score":0.014551638331966498,"word":"the human"}],"type":"grammar:article","word":"the human","text":"Human capital as a result of previous investments, the present value of past investments in areas traditionally associated with the human capital development: education, vocational training, health keeping, migration, search for information, etc.","uuid":"c8430b8f-5ff9-48c7-a075-1706a7413c0e","sentenceUUID":"7a9193a2-7616-402e-8387-0361ed0d758c","indexExtendedContext":30,"extendedContext":"traditionally associated with the human capital development: education,","contextRange":{"uuid":"0636b3da-86a2-4154-bd81-15ab0739d6ed","items":["-"]},"sentenceIndex":0,"paragraphIndex":27,"idx":98}]},"7a24bb6190e8a60b54cf2c8a3dfb4a0f":{"text":"J. Ben-Porat, W. Bowen,","suggestions":[]},"bdc89e2d9f99801cc37f08f624eed552":{"text":"J. Kendrick, M. Malone,","suggestions":[]},"9398d4531609414fd0667bdf3b8223ee":{"text":"L. Thurow, L. Anvinson,","suggestions":[]},"eabf4319d3386016f158fc4dde78dba8":{"text":"L. I. Abalkin, V. S. Avtonomov,","suggestions":[]},"9b22aff2868e01ed0fd10125ab21c8ef":{"text":"O. I. Ananyin, G. D. Gloveli,","suggestions":[]},"e995b96c5a2b3a54e6a3bf0aeb9d7fef":{"text":"S. A. Dyatlov, R. I. Kapelyushnikov,","suggestions":[]},"396db9b6f051121400c90d5de94e31b2":{"text":"A. V. Koritsky, S. A. Kurgan,","suggestions":[]},"22b8ee1d969e150328d3ee3459e25786":{"text":"N. A. Makasheva, G. N. Tuguskin, E. D. Tsyrenova, and others\r\u0007","suggestions":[]},"090479bc18cd4af750abd1eb302898f1":{"text":"Human capital as a fund (reserve) of human productive qualities.","suggestions":[]},"ae0d9a622698c15dab6bf345765351be":{"text":"Among these qualities, there are often knowledge, practical skills, qualifications, abilities, motivation, energy, etc.","suggestions":[]},"10970d753667bf71ced9b29b2f902fdf":{"text":"S. Fischer, R. Dornbusch,","suggestions":[]},"34d69c52ca00866700e353c9c999ccb2":{"text":"K. Schmalenzi, G. D. Gloveli\r\u0007","suggestions":[]},"be5b75ad15309adabde1228f9f5d5d29":{"text":"Human capital as a measure of a person’s ability to generate income.","suggestions":[]},"bbbf0a2eb435024b63ba6a975413b3f8":{"text":"A. N. Dobrynin, S. A. Dyatlov\r\u0007","suggestions":[]},"be89a6037b8ff7b752690005e94bece4":{"text":"Human capital as a form of manifestation of human productive forces in a market economy.","suggestions":[]},"1dda34c8bd6e7e2c221bc8638ead05c5":{"text":"The forces are included in the socio-economic system as a leading creative factor in the reproduction process.","suggestions":[]},"38186344d61f613a1b098ab0d6712869":{"text":"I. V. Ilyinsky\r\u0007","suggestions":[]},"e6d4d1988c7febc35e707fa67f97d722":{"text":"Human capital as economic relations arising in the process of the formation and development of abilities in the production process.","suggestions":[{"type":"premium","contextRange":{},"sentenceIndex":0,"paragraphIndex":47,"sentenceUUID":"614528de-2718-468f-8d27-32df775c52da","idx":124,"index":63}]},"47e6084666088c40e81b867627b0d3de":{"text":"E. V. Avdeev, V. N. Belkin,","suggestions":[]},"7b608c53c89408cfd621aa1658dd57cf":{"text":"V. Bulanov, G. T. Kulzhanov","suggestions":[]},"1c589fb3e99f5d9dc1ecec53ed190edb":{"text":"(in a broad sense), L. T. Snitko,","suggestions":[]},"05acc096314917880d6e658ca4f047d9":{"text":"I. V. Sobolev, Z. R. Khabibulina,","suggestions":[]},"35708bd5a4cdb3bbbad11c5b0150772b":{"text":"and others\r\u0007","suggestions":[]},"f4b0d381bd0a2e36495c3747478abeb7":{"text":"Human capital as a form of manifestation of human potential associated with activities to create a public product and receive income as a result.","suggestions":[]},"15b0ee70970b4364161f18c506b1ffae":{"text":"M. M. Kritsky, T. L. Sudova,","suggestions":[]},"d6be4d6f45fdf1fd8bb4bf13d32cbf11":{"text":"S. A. Kristinevich\r\u0007","suggestions":[]},"141f83226185ed5c35b2f8ba6f753823":{"text":"Human capital as an individual’s lifestyle (life mode), which has an independent value and is included in the socio-economic relations as a leading factor of the economic development.","suggestions":[{"context":"factor of the economic d","index":64,"length":12,"suggestions":[{"score":0.9502672241879185,"word":"economic"},{"score":0.049732775812081464,"word":"the economic"}],"type":"grammar:article","word":"the economic","text":"Human capital as an individual’s lifestyle (life mode), which has an independent value and is included in the socio-economic relations as a leading factor of the economic development.","uuid":"8674e6f4-b007-49ca-b7af-28302796a1d3","sentenceUUID":"f378962e-6ef3-466d-a79a-70a9ae755fb5","indexExtendedContext":33,"extendedContext":"relations as a leading factor of the economic development.","contextRange":{"uuid":"4b0a50c2-2032-4765-9c4d-30e1b2de9fc1","items":["-"]},"sentenceIndex":0,"paragraphIndex":58,"idx":137}]},"f80d2ee180aef1bcf2d053da1f0363d9":{"text":"Yu.","suggestions":[]},"e4082fb13a4ee2a300efa0c4075c904f":{"text":"A. Korchagin, L. G. Simkina\r\u0007","suggestions":[]},"b8a0aa5dd5fc16a58223e68cae377901":{"text":"Human capital as a part of creative labor resources, accumulated high-quality knowledge, intellectual and high technologies.","suggestions":[{"type":"premium","contextRange":{},"sentenceIndex":0,"paragraphIndex":61,"sentenceUUID":"d8c9fd02-d94c-47d9-9ff2-3d83dbc3752d","idx":142,"index":65}]},"3b8efd94c3f294a9feec234e71a69bfa":{"text":"A unity of labor and intellectual activity, which is a source of the national wealth achievement.","suggestions":[]},"c3bca9584e5663115b0cdc9e5565ee04":{"text":"V. A. Anikin\r\u0007","suggestions":[]},"14953257c3e8b92e8d3fc2a091e12cba":{"text":"Human capital as a system of rent-forming assets that reflect different sides of a human personality.","suggestions":[]},"76fbbd42d0968926d366c41201aea71c":{"text":"Sources: (Anikin, 2017; Becker, 1962; Denison, 1985; Dobrynin, Dyatlov &amp; Tsyrenova, 1999; Dyatlov, 1995; Edvinsson &amp; Malone, 1999; Kapeliushnikov, 2013; Kharchenko &amp; Okunkova, 2020; Kudina &amp; Sukhareva, 2020; Mincer, 1958; Schultz, 1981; Soboleva, 2009; Vladimirova &amp; Kozlov, 2016).","suggestions":[]},"7a1075b021549901e181920c9a8f2baf":{"text":"The list presented above is far from being exhausted.","suggestions":[]},"f0a941584d203ab42ff025c6920a9ce2":{"text":"However, these fundamental features are the most famous.","suggestions":[]},"02bd1ed8efce9a92ce05ef7a3197eca5":{"text":"Among the names presented, one can see some Russian scholars.","suggestions":[]},"1ae218c02949b8a55fad76133ae34925":{"text":"We should note that Russian scholars quickly picked up the Theory.","suggestions":[]},"0a80b8686b09c969cde2b5b069d65513":{"text":"They have already made a great contribution to the study and criticism of the human capital essence, the methodology for assessing human capital, and the development of recommendations for enterprises and government departments.","suggestions":[]},"7f9125bb60ee3fc64b9b1985689f0cb4":{"text":"Each of the approaches marked in Table 1 is a subject for discussion indeed.","suggestions":[]},"b9df1c6ae3398837d5866afdc2d21952":{"text":"These approaches as a whole and their individual components are criticized.","suggestions":[]},"1872087679534087df918fb7981dde84":{"text":"As a rule, in scientific practice, in case of absence of a unified view for a phenomenon, its most common definition is taken as the basis.","suggestions":[{"context":"n case of absence of a unifi","index":68,"length":7,"suggestions":[{"score":0.668138737089935,"word":"the absence"},{"score":0.331861262910065,"word":"absence"}],"type":"grammar:article","word":"absence","text":"As a rule, in scientific practice, in case of absence of a unified view for a phenomenon, its most common definition is taken as the basis.","uuid":"f495ddd8-b5d9-4d89-bc5c-c02d8fc09990","sentenceUUID":"bb27e7a1-0e41-4fe8-b9b1-975f09a5f8ec","indexExtendedContext":32,"extendedContext":"scientific practice, in case of absence of a unified view for a phenomenon,","contextRange":{"uuid":"f914f016-2263-4317-842e-8071b2d71de8","items":["-"]},"sentenceIndex":7,"paragraphIndex":67,"idx":159}]},"6d6f02387ec29344d3a8884b98b3a387":{"text":"Therefore, a definition of human capital as a complex of human productive qualities, including, first of all, knowledge, skills, and experience that form the professional competencies, is the most widespread in the literature.","suggestions":[{"type":"premium","contextRange":{},"sentenceIndex":8,"paragraphIndex":67,"sentenceUUID":"c17b2ea5-21e7-49d3-9aa5-1a56357e3771","idx":160,"index":69},{"type":"premium","contextRange":{},"sentenceIndex":8,"paragraphIndex":67,"sentenceUUID":"c17b2ea5-21e7-49d3-9aa5-1a56357e3771","idx":160,"index":70}]},"eed9474fd944d045ff056d20004acaa3":{"text":"Discussion","suggestions":[]},"d1b886a8075f13be2826bb1c1b9311c2":{"text":"Most approaches to the human capital essence are not mutually exclusive, and they harmoniously complement each other.","suggestions":[]},"de4924808a422908e4f18e3216bbc04d":{"text":"We can highlight the following substantive characteristics of human capital, which define it as a significant economic category in modern scientific literature.","suggestions":[{"type":"premium","contextRange":{},"sentenceIndex":1,"paragraphIndex":69,"sentenceUUID":"9ac1db3f-bd8a-4bbc-abfd-87710de1d147","idx":164,"index":71}]},"e5038f2b5eca0e875ea412fc277684fd":{"text":"1. Human capital is an economic “fund” (reserve) category, that is, a complex of resources, which is available at a certain point of time.","suggestions":[]},"4b6ae22d73c82ec1b50ca06de2b123eb":{"text":"Like any other funds, human capital is a part of the total capital in any economic system (individual, household, enterprise, country, or territory).","suggestions":[{"type":"premium","contextRange":{},"sentenceIndex":1,"paragraphIndex":70,"sentenceUUID":"a72f6622-cdea-453b-804b-e592f13149dd","idx":167,"index":73},{"type":"premium","contextRange":{},"sentenceIndex":1,"paragraphIndex":70,"sentenceUUID":"a72f6622-cdea-453b-804b-e592f13149dd","idx":167,"index":76}]},"c93faa227129cc682e0814d217e78085":{"text":"Therefore, it means that it is a basis for creating value, and it is a management object.","suggestions":[]},"4705847e44d9221c1e4d0937da101ca9":{"text":"As a result of costs and efforts, this fund can be formed, accumulated, increased, developed, improved, etc.","suggestions":[]},"f478dd215786b708dc03cd2379d7e275":{"text":"In some studies, human capital is equated with labor resources.","suggestions":[]},"0cb00525e8a4cf57342aeb4468b4c4b7":{"text":"However, we must understand that the labor force is a statistical indicator that represents the quantitative characteristics of the population.","suggestions":[]},"29d8adef137db430bdfeef2be22dc5ed":{"text":"Human capital represents qualitative characteristics of labor potential.","suggestions":[]},"902e391b0717eb3b8ad77f7eb465caf0":{"text":"2. Human capital is a composite and structural value.","suggestions":[]},"16e6ae7ee41aba394878ac79d60f1417":{"text":"It consists of many elements that can be structured and classified.","suggestions":[]},"32d4ef68b4363d35a81aa766b309f176":{"text":"The fathers of the Theory included mainly professional knowledge and skills (productive characteristics) in human capital (Becker, 1962; Mincer, 1958; Schultz, 1981).","suggestions":[]},"7bd33fa583d1dfe9ba8cf0cb10d15233":{"text":"Modern scholars tend to include unproductive characteristics that can affect productive characteristics: health, personal qualities, motivations, life values, interests, personality traits, creativity, intellectual abilities, etc.","suggestions":[]},"f74c3e875017c9ab003bbdd714ccd35d":{"text":"(Edvinsson et al., 1999; Soboleva, 2009; Dyatlov, 1995; Dobrynin et al., 1999; Smirnov, Soshnikov, Romanchin &amp; Skoblyakova, 2005).","suggestions":[]},"2438777f0e37b7e609a94c008af6cb98":{"text":"The inclusion of unproductive characteristics, especially inborn ones, in human capital is highly controversial.","suggestions":[]},"5193636fd35ce43f951d9e40366861b7":{"text":"However, this is a part of modern literature, and this reflects the specificity of the Theory genesis and its temporary transformation, which tends to move away from the traditional components of human capital (knowledge, skills, and abilities) to full capitalization of human personality.","suggestions":[{"context":"a part of modern literature","index":77,"length":6,"suggestions":[{"score":0.7741466521861857,"word":"the modern"},{"score":0.22585334781381427,"word":"modern"}],"type":"grammar:article","word":"modern","text":"However, this is a part of modern literature, and this reflects the specificity of the Theory genesis and its temporary transformation, which tends to move away from the traditional components of human capital (knowledge, skills, and abilities) to full capitalization of human personality.","uuid":"d35140ed-366d-49c5-b3d3-9d2822108bb8","sentenceUUID":"442d534b-36c8-4dce-9849-90bec4cb7f4c","indexExtendedContext":26,"extendedContext":"However, this is a part of modern literature, and this reflects","contextRange":{"uuid":"d7595270-400c-430f-9085-5a2926ebc632","items":["-"]},"sentenceIndex":6,"paragraphIndex":72,"idx":181},{"context":"ty of the Theory genesis an","index":78,"length":6,"suggestions":[{"score":0.9199773648396411,"word":"theory"},{"score":0.08002263516035887,"word":"Theory"}],"type":"spelling:capitalization","word":"Theory","text":"However, this is a part of modern literature, and this reflects the specificity of the Theory genesis and its temporary transformation, which tends to move away from the traditional components of human capital (knowledge, skills, and abilities) to full capitalization of human personality.","uuid":"40cfc944-d61f-46b4-ac9d-e3c454110af3","sentenceUUID":"442d534b-36c8-4dce-9849-90bec4cb7f4c","indexExtendedContext":32,"extendedContext":"reflects the specificity of the Theory genesis and its temporary","contextRange":{"uuid":"4a60e74a-175d-4c1b-92b5-d5ac563f61a6","items":["-"]},"sentenceIndex":6,"paragraphIndex":72,"idx":181},{"context":"he Theory genesis and its te","index":79,"length":7,"suggestions":[{"score":0.9872071091397359,"word":"of genesis"},{"score":0.012792890860264133,"word":"genesis"}],"type":"grammar:prepositions","word":"genesis","text":"However, this is a part of modern literature, and this reflects the specificity of the Theory genesis and its temporary transformation, which tends to move away from the traditional components of human capital (knowledge, skills, and abilities) to full capitalization of human personality.","uuid":"5788bd69-ab6c-418e-b6ae-e36430999975","sentenceUUID":"442d534b-36c8-4dce-9849-90bec4cb7f4c","indexExtendedContext":26,"extendedContext":"specificity of the Theory genesis and its temporary transformation,","contextRange":{"uuid":"05cbc397-d2ae-4a12-8ab3-2ff6fdfa1ef6","items":["-"]},"sentenceIndex":6,"paragraphIndex":72,"idx":181},{"context":"ities) to full capitaliza","index":80,"length":4,"suggestions":[{"score":0.5824807095224561,"word":"the full"},{"score":0.28700607110855525,"word":"a full"},{"score":0.13051321936898863,"word":"full"}],"type":"grammar:article","word":"full","text":"However, this is a part of modern literature, and this reflects the specificity of the Theory genesis and its temporary transformation, which tends to move away from the traditional components of human capital (knowledge, skills, and abilities) to full capitalization of human personality.","uuid":"3a5b01e4-0695-447f-aa7e-83529cda034e","sentenceUUID":"442d534b-36c8-4dce-9849-90bec4cb7f4c","indexExtendedContext":26,"extendedContext":"skills, and abilities) to full capitalization of human personality.","contextRange":{"uuid":"68017b4d-2ecd-4afb-a8cd-c0a532de5512","items":["-"]},"sentenceIndex":6,"paragraphIndex":72,"idx":181}]},"2161dc935ca240b675925d20883692dd":{"text":"We should note that in most papers we have studied, scholars specify professionalism, education, health, degree of science and innovation development, and life quality as the main components of human capital.","suggestions":[{"type":"premium","contextRange":{},"sentenceIndex":7,"paragraphIndex":72,"sentenceUUID":"4ad0a348-2d33-48e9-af12-1d5da9d23e5c","idx":182,"index":81}]},"86f04145c0d769069b95ff9af6c7bca6":{"text":"The classification of human capital is performed according to the following characteristics: (1) form of implementation (cognitive and non-cognitive); (2) aggregation level (individual, micro-, meso-, and macrolevel); (3) return rate; (4) type of reproduction; and (5) application field (Tsareva, Vlasenko &amp; Kololokova, 2017; Koren, Bondarenko &amp; Pustovarov, 2020; Kharchenko &amp; Okunkova, 2020; Kudina &amp; Sukhareva, 2020).","suggestions":[]},"ad6d0b9078c46747d2567b456ceffaa2":{"text":"3. Human capital is formed through investments in such areas as science and education, health care, vocational and advanced training, culture, life quality, safety, social infrastructure, family, etc.","suggestions":[]},"4a6a7e2eaf94481817d66fc6a16d2380":{"text":"The range of investment directions is constantly expanding as the interpretation of human capital expands.","suggestions":[]},"9d47f7627c4aca30559cad8c75071056":{"text":"Investments can be emanated from different sources: individual, enterprise, and government.","suggestions":[]},"8844b37fa230fc1398b961af318bfa92":{"text":"The most effective is a combination of all investment sources.","suggestions":[]},"a385321ba05c2b385d328c24e11b771a":{"text":"Direct costs of business entities for education and vocational training are fine combined with indirect costs for creating a social infrastructure favorable for people’s life and work.","suggestions":[]},"fb8aefab4bce043386f90566998a8c9a":{"text":"Numerous studies in human capital investment have traditionally focused on education and health.","suggestions":[]},"508ce9e6a9d15c72c1b28091a513d5d7":{"text":"However, some authors reasonably believe that investment only in education and health is not enough, and they propose to expand the investment areas by culture, welfare (life infrastructure), R&amp;D, recreation activities, entertainment and sports organizations, and environment (Rudenko &amp; Tilimbaeva, 2013; Ermoshina, 2018; Fraumeni, He, Li &amp; Liu, 2019).","suggestions":[]},"b443f763d49f0ed7cdcc06ad9bc7a4f9":{"text":"Within the framework of an integrated approach to the problem of investing in human capital, mathematical methods based on optimization models make it possible to search for the optimal distribution of financial resources by the areas of investment (Mazelis, Lavrenyuk, Krasko &amp; Krasova, 2020; Mazelis, Lavrenyuk, Krasko, Krasova &amp; Emtseva, 2020).","suggestions":[{"type":"premium","contextRange":{},"sentenceIndex":2,"paragraphIndex":75,"sentenceUUID":"15376b2b-996a-42b4-9c43-ef6de3629c85","idx":194,"index":88}]},"7289e19b641a84371af3b340e605bfab":{"text":"4. Human capital can be measured.","suggestions":[]},"f5cbee84842c8c06ce3600da80bb6167":{"text":"Some scholars try to measure human capital like equipment or stock using value indicators (Jorgenson &amp; Fraumeni, 1989; Christian, 2011; Kapeliushnikov, 2013).","suggestions":[]},"dc133c74ddfb7327344377f456f74bb3":{"text":"Others evaluate it in some arbitrary integral units or indices that measure the level of human capital development (Gurban, 2015; Shepeleva, Abramova &amp; Akulov, 2016).","suggestions":[]},"ed4639cae817c6bb21ddbc84207b518f":{"text":"The methodology for assessing human capital is one of the key problems of the Theory, which does not have a general approach.","suggestions":[]},"5a3aaf485fabda04cd6fd54c8c7c7192":{"text":"Therefore, all human capital estimates are approximate and represent an appropriate point of view by the authors.","suggestions":[]},"94ed3407657f412cf9078e2a0a48ecf5":{"text":"However, all calculations demonstrate a rather high importance of human capital in the socio-economic development.","suggestions":[]},"74ce060fcff019b08aacf9cbb10e45d0":{"text":"We should note generally accepted instruments used to assess human capital at the macro level:","suggestions":[{"type":"premium","contextRange":{},"sentenceIndex":0,"paragraphIndex":77,"sentenceUUID":"3f866d6c-5cc4-47d6-931b-0016182988c6","idx":203,"index":90}]},"a93f00df19dd3045fd301e86369f2a1e":{"text":"World Bank method, which calculates the Human Capital Index based on four components: capacity, development, deployment, and know-how (Open Knowledge Repository, 2020);","suggestions":[]},"7dac2eb250904c869d91e445fc20d2d0":{"text":"UN method based on the integral assessment of the Human Development Index, which includes the following indexes:","suggestions":[]},"b45317a8966422c67f4545b8ac036096":{"text":"Human Capital Index, Life Expectancy Index, Education Index, and Gross National Income per Capita.","suggestions":[]},"a267ef46f918925887c928d052a2bbbb":{"text":"The United Nations Development Programme also annually calculates some indexes:","suggestions":[]},"c478ef3a52a69924a54cb46893a270ef":{"text":"Gender Inequality Index, Multidimensional Poverty Index, and some other similar indicators (United Nations Development Programme, 2020).","suggestions":[]},"df7c605bd735866cf0c7e9430ac16ea6":{"text":"Current studies focusing on measuring national human capital use a large amount of statistical data (panel data), aggregate them, and process them by means of mathematical methods, including principal component analysis.","suggestions":[]},"aacd56be5c24d9163f8bf54f8080dd51":{"text":"For example, in the work of V.","suggestions":[]},"5ebe39cb686deb88c0cf4c2991841c33":{"text":"V. Lokosov, Ye.","suggestions":[]},"006aaf0177264ac8d7c9d4c2fc18eb1e":{"text":"V. Ryumina, and V. V. Ulyanov (2015), 63 indicators for assessing human capital were selected and systematized in large groups:","suggestions":[]},"862b387d00139b78006b5a39d26c295a":{"text":"Economic activity;","suggestions":[]},"d66dbfd21ad5e97663422432c31dd04c":{"text":"Demographic processes;","suggestions":[]},"dbd44f2ad8b730291f06d4f6601e82a4":{"text":"People’s health;","suggestions":[]},"124d088b371bc0d0bafac93c098b975c":{"text":"Culture;","suggestions":[]},"ec896d74f42272bbf4040c305cee48cf":{"text":"Social health;","suggestions":[]},"4eadbaa38048db96faf9ee819025d44a":{"text":"Education;","suggestions":[]},"0e32108d63aec95207c1c26901fb826a":{"text":"Environment.","suggestions":[]},"ab4936f8d94aec2bc52e94890f4262d5":{"text":"The paper prepared by L. S. Mazelis, K. I. Lavrenyuk, A. A. Krasko, and O. N. Zagudaeva (2018) identifies 26 indicators for assessing human capital in the following groups:","suggestions":[]},"a4c3d7ef1c78c353fad467ff798a3ea1":{"text":"Professionalism level;","suggestions":[]},"cd7fec7c7e0cd3e043ff277bdd021751":{"text":"Education level;","suggestions":[]},"f8782508bcc41d7156c1f243ce0b8f1d":{"text":"Scientific development level;","suggestions":[]},"aef41f692821190ef01da772eecd3971":{"text":"Innovative development level;","suggestions":[]},"229d4923bf9f8c91ed431868898db42f":{"text":"Health care system level;","suggestions":[]},"a998e604d2fd282d843c5f4a4e1121cb":{"text":"Culture level.","suggestions":[]},"f35b7c8f56b0f2382bd4faea7d0e3b44":{"text":"Russian researchers of human capital often use territorial clustering for assessing the human capital differentiation (Titova, Pervuhin &amp; Baturin, 2017; Kozlova, Terentyeva, Makarova &amp; Lan, 2016).","suggestions":[]},"eee8f4784cf90e0c9d65176ea1fa78e0":{"text":"5. Human capital brings economic returns.","suggestions":[]},"1e94343d056e81feab2e2b6653de9db1":{"text":"This is one of the key aspects characterizing human capital as capital.","suggestions":[]},"c07647cd4d3aa1411351c0ebddec100b":{"text":"Such return is considered in the form of an individual income (earnings), added value of an enterprise, and gross national product.","suggestions":[{"type":"premium","contextRange":{},"sentenceIndex":2,"paragraphIndex":96,"sentenceUUID":"59a25b2d-1d26-413d-91e1-3a407c0e930a","idx":234,"index":91}]},"4a8620c1c35cc0fd0406bc74f2ea8b86":{"text":"In other words, all participants of the production process gain a benefit from the use of human capital.","suggestions":[]},"7b27accd6ad30e3479cf02fc3dc40bc7":{"text":"As a rule, the adherents to the Theory demonstrate confirmations that investment in human capital in the long term is much more effective than investment in equipment and stocks (Denison, 1985).","suggestions":[{"type":"premium","contextRange":{},"sentenceIndex":4,"paragraphIndex":96,"sentenceUUID":"11eb9573-d45f-4609-af97-5b250fc10fd6","idx":236,"index":92},{"type":"premium","contextRange":{},"sentenceIndex":4,"paragraphIndex":96,"sentenceUUID":"11eb9573-d45f-4609-af97-5b250fc10fd6","idx":236,"index":93},{"context":"monstrate confirmations that inves","index":94,"length":13,"suggestions":[{"score":0.9923359865940433,"word":"confirmation"},{"score":0.0076640134059566935,"word":"confirmations"}],"type":"grammar:noun_number","word":"confirmations","text":"As a rule, the adherents to the Theory demonstrate confirmations that investment in human capital in the long term is much more effective than investment in equipment and stocks (Denison, 1985).","uuid":"81f0127b-bb6a-4639-8b41-854899531d80","sentenceUUID":"11eb9573-d45f-4609-af97-5b250fc10fd6","indexExtendedContext":26,"extendedContext":"to the Theory demonstrate confirmations that investment in human","contextRange":{"uuid":"68516697-a0cf-4aa7-ac50-f7e00291ec67","items":["-"]},"sentenceIndex":4,"paragraphIndex":96,"idx":236}]},"e83080afe01ef60162f688f219a7e461":{"text":"However, the return effectiveness is questionable in the case of short-term and medium-term market fluctuations, as well as in consequence of intersectoral or territorial differentiation of economic development.","suggestions":[]},"bdbfa874c8c1ca501d9532988625671b":{"text":"In particular, because of cyclical recessions or economic restructuring, the demand for resources can decrease, and human capital remains unrealized, losing its accumulated valuable qualities.","suggestions":[]},"9f3e95066fd0fc1313467dc7512f1356":{"text":"6. The development of human capital positively impacts economic growth.","suggestions":[]},"b86d04274ae35a1b662d4750d1ee2f08":{"text":"This thesis logically follows from the previous thesis about the economic return.","suggestions":[]},"c03fcfb070477758d90cb775bd053481":{"text":"Empirical studies around the world have confirmed a positive and close correlation between human capital (level of the development of human capital or investment in human capital) and economic growth rates.","suggestions":[{"context":" (level of the development","index":96,"length":15,"suggestions":[{"score":0.9752054359526007,"word":"development"},{"score":0.024794564047399353,"word":"the development"}],"type":"grammar:article","word":"the development","text":"Empirical studies around the world have confirmed a positive and close correlation between human capital (level of the development of human capital or investment in human capital) and economic growth rates.","uuid":"d35e1116-f7b3-48f7-96cd-07617b1d05f9","sentenceUUID":"ec924ab1-bbca-4393-99e9-c0453b2aaeca","indexExtendedContext":32,"extendedContext":"between human capital (level of the development of human capital or investment","contextRange":{"uuid":"5590620e-b844-4abf-bfb3-36da63d84ed4","items":["-"]},"sentenceIndex":2,"paragraphIndex":97,"idx":242}]},"29c22bf418e3ee6a0c4fad6478bb8d38":{"text":"For example, some papers (Teixeira &amp; Queirós, 2016; Olopade, Okodua, Oladosun &amp; Asaleye, 2019; Whalley &amp; Zhao, 2010; Koritsky, 2013) have found that investment in human capital and dynamics of industrial specialization had been a decisive determinant of economic growth for developed and some developing countries (OPEC, Russia, and China).","suggestions":[{"context":"pital and dynamics of industr","index":97,"length":8,"suggestions":[{"score":0.7623751877332048,"word":"the dynamics"},{"score":0.2376248122667952,"word":"dynamics"}],"type":"grammar:article","word":"dynamics","text":"For example, some papers (Teixeira &amp; Queirós, 2016; Olopade, Okodua, Oladosun &amp; Asaleye, 2019; Whalley &amp; Zhao, 2010; Koritsky, 2013) have found that investment in human capital and dynamics of industrial specialization had been a decisive determinant of economic growth for developed and some developing countries (OPEC, Russia, and China).","uuid":"9ab31f79-0609-4078-bd27-bbc56d4fb90a","sentenceUUID":"6ecac19e-b673-47bd-923d-df03acb056fb","indexExtendedContext":32,"extendedContext":"investment in human capital and dynamics of industrial specialization","contextRange":{"uuid":"e836c596-4ed3-49b6-8209-371098015cff","items":["-"]},"sentenceIndex":3,"paragraphIndex":97,"idx":243}]},"1aed1488db1fd8a9c2ae107ab4e8f118":{"text":"However, we should note that the correlations are statistical and not causal.","suggestions":[]},"9c1b554f333ddc75c1b66d0ec85b0762":{"text":"It is very difficult to prove a direct causal correlation.","suggestions":[]},"fac541d0816c2d0e6d41f916728d3135":{"text":"It seems possible only to identify an indirect mechanism of the human capital impact on economic growth: investments in human capital → raising the education level → growth of innovative activity of the population → scientific and technical progress → labor (resource) productivity growth → growth of real production per capita (cutback in average costs) (Krasova, 2020).","suggestions":[{"type":"premium","contextRange":{},"sentenceIndex":6,"paragraphIndex":97,"sentenceUUID":"3229ab16-4b23-4ae6-a4ee-a657351a568c","idx":246,"index":98},{"type":"premium","contextRange":{},"sentenceIndex":6,"paragraphIndex":97,"sentenceUUID":"3229ab16-4b23-4ae6-a4ee-a657351a568c","idx":246,"index":99},{"type":"premium","contextRange":{},"sentenceIndex":6,"paragraphIndex":97,"sentenceUUID":"3229ab16-4b23-4ae6-a4ee-a657351a568c","idx":246,"index":100}]},"48bc368334775d9d83b78916baa953ce":{"text":"At the same time, various macroeconomic shocks and global problems make the impact of human capital on economic growth heterogeneous, incomplete, and fragmented.","suggestions":[]},"8e365eaba4721efbc7d340813aae11d0":{"text":"It is possible that some third determinants affect both human capital and growth rates.","suggestions":[]},"8fdd206ae9ae9b46e1c8d6cc7a8088b4":{"text":"They could be the capital demand for technologies and appropriate knowledge and skills, or a time gap between the accumulation of knowledge and the moment of its active implementation in the production process.","suggestions":[]},"2c929f8e2e86b11cabf26284278e5fe9":{"text":"T. Piketty, a French economist, describes political and clan factors, which could also be such determinants (Volodin, 2015).","suggestions":[]},"86d3b20a9b2d459289d7a4d767a2b9c9":{"text":"In the scientific literature, there are some controversial theses of the Theory, which are not shared by everyone.","suggestions":[{"type":"premium","contextRange":{},"sentenceIndex":0,"paragraphIndex":98,"sentenceUUID":"f9eb57ea-7fd7-4f2b-848f-3e815ddc9f15","idx":252,"index":102}]},"927bf96f2eb988c5ee11c5cb4bc459e1":{"text":"A)","suggestions":[]},"066d97f78b7c13a1d89b523ca8adabb3":{"text":"The level of education determines the level of income, or the more educated and qualified specialists are, the higher income they have.","suggestions":[]},"e1a41cf01371eb2a131ef9d4e52b6460":{"text":"As we noted above, the founders of the Theory related workers’ qualifications and their income.","suggestions":[]},"c7ed09d22c515cc40d5497b6cf42dbc3":{"text":"However, some studies prove the absence of such a connection and disprove the thesis the more educated – the richer.","suggestions":[]},"d25e5b93a56a46ecd7de64e8a270932f":{"text":"The most educated people are not the richest.","suggestions":[]},"62f01ecb7c9670fc47586be8ff40f0d2":{"text":"The richest people are not the most educated.","suggestions":[]},"6198b7a971204638d6c40e90599d91de":{"text":"A. B. Rakhmanov (2020) notes that modern society remains capitalistic, and the most demanded and rewarded talent is a talent for creating and increasing money.","suggestions":[]},"613dd9b855a64a5b2021f146d0fed7f6":{"text":"If in modern society the main resource were knowledge that could easily be converted into wealth, the Nobel Prize, Fields Prize, and other awards for scientists would be abolished as unnecessary (Rakhmanov, 2020).","suggestions":[{"type":"premium","contextRange":{},"sentenceIndex":7,"paragraphIndex":99,"sentenceUUID":"41576676-e8ac-49b0-9f8a-88305d6a4a91","idx":261,"index":105}]},"6c8b26d419e58cea9498357be1143bd2":{"text":"In addition, under the credentialism conditions, expenditures on education (sometimes just on getting a diploma) do not confirm the growth of the level of human capital.","suggestions":[{"type":"premium","contextRange":{},"sentenceIndex":8,"paragraphIndex":99,"sentenceUUID":"f568276c-742f-4098-9849-f8a2df78fc4d","idx":262,"index":106}]},"0cf8b2c38fddd3bf54c5c85de6bf82c4":{"text":"In many cases, education is an indirect, concomitant, but not decisive determinant of an individual’s income growth.","suggestions":[]},"f2b504de6727a031b81695e434174c98":{"text":"It may be a secondary factor that gives way to other determinants, such as nurture, social environment, non-cognitive human qualities, etc.","suggestions":[]},"6e3ffd41aa6e36d61a6cd2b817ed7815":{"text":"(Heckman, 2011).","suggestions":[]},"0f90085c244d489fe37f230b1ee0cb14":{"text":"B)","suggestions":[]},"3eda2393d63d3181b248f61a6e034740":{"text":"The human capital theory is the result of society humanization.","suggestions":[]},"41f46aea09b374353ddce1d210fa622b":{"text":"The increasing importance of knowledge, skills, and abilities in economic processes does not mean the automatic acknowledgment of human personality as the highest value of being.","suggestions":[]},"ebeb320cad5fd30fe4801e753283d406":{"text":"A human ability to generate income and human being are not the same.","suggestions":[{"context":"and human being are not th","index":108,"length":5,"suggestions":[{"score":0.9638345201332763,"word":"beings"},{"score":0.0361654798667237,"word":"being"}],"type":"grammar:noun_number","word":"being","text":"A human ability to generate income and human being are not the same.","uuid":"3cdb07da-21a3-4df1-a3eb-bb8017aee368","sentenceUUID":"c2da42a4-c178-4533-990d-315254148adb","indexExtendedContext":26,"extendedContext":"generate income and human being are not the same.","contextRange":{"uuid":"eb9a9ec8-c5b5-49be-a1cd-02a9e04ce802","items":["-"]},"sentenceIndex":3,"paragraphIndex":100,"idx":270}]},"eb33800ebf18c75f8dcc8bc4e60c7ff8":{"text":"Capital does not need any valuable human qualities if they do not generate income.","suggestions":[{"type":"premium","contextRange":{},"sentenceIndex":4,"paragraphIndex":100,"sentenceUUID":"bc590dd9-ebed-4630-bdf9-5d8d8242e991","idx":271,"index":109}]},"28681cfbf9acb7db5594b65331730e51":{"text":"At the current stage of development, capital is compelled to include a human as a personality, a citizen with a special culture in the process of market relations (Pitaikina, 2015).","suggestions":[]},"b134f1c776951587e987a00e531c28be":{"text":"The traditional capitalistic wage labor system is continued worldwide.","suggestions":[]},"7246c784ceb667ee6b49b59362ec6618":{"text":"Studying the employee as a human capital owner (i. e., an owner of personality traits, skills, and abilities that are unique and valuable for the economy) does not change the essence of the relationship between labor and capital.","suggestions":[]},"2da2498b06cccd30ebb362ac950eb6e1":{"text":"C) Human capital includes primarily intellectual and creative abilities.","suggestions":[]},"2fd0970c8d889fc4158126adbb877e8a":{"text":"According to many scholars, including the fathers of the Theory, human capital is more a composite concept than a selective one.","suggestions":[{"type":"premium","contextRange":{},"sentenceIndex":1,"paragraphIndex":101,"sentenceUUID":"83fe8019-9c7a-46d6-99b5-da042f8b17fe","idx":277,"index":111}]},"5d197cc1440780c1dc770d1d45c9db44":{"text":"Intellectual abilities are an essential component of human capital in the development of modern society, but not the only one.","suggestions":[]},"679e88466df28ffc8beba440515d92bf":{"text":"It is at least unreasonable to assume that in the future, there will be demand only for highly qualified creative workforce.","suggestions":[{"type":"premium","contextRange":{},"sentenceIndex":3,"paragraphIndex":101,"sentenceUUID":"86165012-bb13-41f4-9861-52387b08e96a","idx":279,"index":112},{"context":" only for highly qualified ","index":113,"length":6,"suggestions":[{"score":0.8744011919988517,"word":"a highly"},{"score":0.12559880800114828,"word":"highly"}],"type":"grammar:article","word":"highly","text":"It is at least unreasonable to assume that in the future, there will be demand only for highly qualified creative workforce.","uuid":"fc5bc1d1-e06c-45b4-a71e-4f088241923e","sentenceUUID":"86165012-bb13-41f4-9861-52387b08e96a","indexExtendedContext":30,"extendedContext":"there will be demand only for highly qualified creative workforce.","contextRange":{"uuid":"23d3844a-f86b-4214-ac23-ce436687d26f","items":["-"]},"sentenceIndex":3,"paragraphIndex":101,"idx":279}]},"5674d7221c84a3074752814e6de350b4":{"text":"A. Toynbee, an English sociologist, writes about the creative minority as a leading force of progress, behind which non-creative majority is following (Encyclopedia Britannica, n.d.).","suggestions":[{"type":"premium","contextRange":{},"sentenceIndex":4,"paragraphIndex":101,"sentenceUUID":"e7f65920-e9c7-4896-a9c6-db95b76fac31","idx":280,"index":114}]},"6f8b794f3246b0c1e1780bb4d4d5dc53":{"text":"Conclusion","suggestions":[]},"c4105bdf1e182fff88d3255c5232b894":{"text":"Under the research, we can draw the following conclusions.","suggestions":[]},"ea4ebda0b086d8f146e1666b48d8c240":{"text":"First of all, the human capital theory is one of the most popular concepts in the economic theory framework.","suggestions":[]},"e254ad6863e09571dead5c0aa0509d69":{"text":"It concretizes the human role in the capitalistic type of production.","suggestions":[]},"7cb0c45749aa36982cb3b8981fd86751":{"text":"The Theory has both ardent supporters and critics.","suggestions":[]},"ec10674bbd352b8062b1d69731b09753":{"text":"This is largely because science has not yet developed a universal definition of human capital and a unified approach to its main theses.","suggestions":[{"type":"premium","contextRange":{},"sentenceIndex":3,"paragraphIndex":104,"sentenceUUID":"332e6223-3b79-41e1-86cf-9b850103bd72","idx":288,"index":117}]},"03f931e32dc139f079a5d3dfb1a25b64":{"text":"Second, the main theses of the Theory represent the high-priority issues of the formation, development, and use of labor in modern society.","suggestions":[]},"ecc1680d9891b954d441a526be1dbec5":{"text":"Such characteristics of human capital as complexity, hierarchy, measurability, efficiency (in use), self-development ability, and some others are fully justified and supported by empirical studies.","suggestions":[]},"a119a33090687775a4f0907bd33fe6bb":{"text":"Besides, many supporters of the Theory intuitively understand them.","suggestions":[]},"f54bc84ecc3dc17c02f0f83bd11f247b":{"text":"At the same time, any theses are controversial because of the difference in conditions, in which economic processes take place, or due to the influence of many factors that rational models cannot foresee.","suggestions":[{"context":"erence in conditions, in which ","index":120,"length":11,"suggestions":[{"score":0.9722812860759422,"word":"conditions"},{"score":0.0277187139240578,"word":"conditions,"}],"type":"punctuation:comma","word":"conditions,","text":"At the same time, any theses are controversial because of the difference in conditions, in which economic processes take place, or due to the influence of many factors that rational models cannot foresee.","uuid":"bc61c1a5-402e-4d83-9ce6-58f2393af982","sentenceUUID":"1dacc497-3509-4379-887c-e28f7fc899e2","indexExtendedContext":29,"extendedContext":"because of the difference in conditions, in which economic processes","contextRange":{"uuid":"a92d6544-5f31-459a-b7e9-a2cc6bb0237b","items":["-"]},"sentenceIndex":3,"paragraphIndex":105,"idx":293},{"word":"take place","index":121,"length":10,"context":"processes take place, or due to the infl","suggestions":[{"word":"occur","score":1},{"word":"take place","score":0}],"type":"style","text":"At the same time, any theses are controversial because of the difference in conditions, in which economic processes take place, or due to the influence of many factors that rational models cannot foresee.","uuid":"abedad42-83c7-4be1-b571-f522fc46db22","sentenceUUID":"1dacc497-3509-4379-887c-e28f7fc899e2","indexExtendedContext":25,"extendedContext":"which economic processes take place, or due to the influence","contextRange":{"uuid":"f6a53d21-359c-47b1-8f89-6271de19444b","items":["-"]},"sentenceIndex":3,"paragraphIndex":105,"idx":293}]},"f45879c00185c07c4564613f4088a25b":{"text":"Third, there are some exciting controversial theses inside the human capital theory.","suggestions":[]},"30b1d6f1112945dc8b2ffe231532e12a":{"text":"Many scholars challenge the theses about the leading role of education in generating an individual’s income, about the Theory humanistic orientation and intellectualization of human capital.","suggestions":[{"type":"premium","contextRange":{},"sentenceIndex":1,"paragraphIndex":106,"sentenceUUID":"186d3bc7-2078-4d58-af52-da1aafdb3fa5","idx":296,"index":122},{"type":"premium","contextRange":{},"sentenceIndex":1,"paragraphIndex":106,"sentenceUUID":"186d3bc7-2078-4d58-af52-da1aafdb3fa5","idx":296,"index":123}]},"d95867deadfe690e40f42068d6b59df8":{"text":"References","suggestions":[]},"6dfe8f2d1835d2245a4d29b4d8fc992c":{"text":"Anikin, V. A. (2017).","suggestions":[]},"27f1df69a030fb880ab5a9f653cae29b":{"text":"Human capital:","suggestions":[]},"4b19dcf8549fcd76e9de57bf2948b3d3":{"text":"Genesis of basic concepts and interpretations.","suggestions":[]},"a70cbd2315f4fa22575146230ae35990":{"text":"Journal of Economic Sociology, 18(4), 120-156.","suggestions":[]},"45ca0f48206f16bc6b90091b44bd287f":{"text":"Becker, G. S. (1962).","suggestions":[]},"5a16d6d59d6bb5d1ebb0beeb443db9cb":{"text":"Investment in human capital:","suggestions":[]},"b452fef74410ab89ef93095998c02d02":{"text":"A theoretical analysis.","suggestions":[{"type":"premium","contextRange":{},"sentenceIndex":2,"paragraphIndex":109,"sentenceUUID":"41908a43-2826-4a7f-8dd7-9a393ed3506d","idx":306,"index":126}]},"879885132b4ae85d1042eb52d4c45986":{"text":"The Journal of Political Economy, 70(5), 9-49.","suggestions":[]},"fb0804f95717e23800919b6a844df006":{"text":"Christian, M. S. (2011).","suggestions":[]},"544e227a905576f0d18d6b5bed953e89":{"text":"Human capital accounting in the United States:","suggestions":[]},"32a275322d06f753c838849dee36dbbc":{"text":"Context, measurement, and application.","suggestions":[]},"44315fe110305489c35f84167e94515e":{"text":"Madison, WI:","suggestions":[]},"c2413355ca70bd1eaf3454d0aece80aa":{"text":"Wisconsin Center for Educational Research.","suggestions":[]},"33d510a6009fb5929db9e3086ac7f58e":{"text":"Denison, E. F. (1985).","suggestions":[]},"53ec30f1b71bb9f4d4b7fca2b28e951d":{"text":"Trends in American economic growth, 1929-82.","suggestions":[]},"a691eae5f35bd2713e93fa935c9c6909":{"text":"Washington, DC:","suggestions":[]},"83481f281e87a133a23015efa15916cb":{"text":"Brookings Institution.","suggestions":[]},"f84a610325831cf233e9e70f4d8e27b9":{"text":"Dobrynin, A. I., Dyatlov, S. A., &amp; Tsyrenova, E. D. (1999).","suggestions":[]},"d45eba0a4b091bb1a01a0825f3e9f344":{"text":"Human capital in the transitive economy:","suggestions":[]},"53d9920c6e09fc0be8e366a5566a9b67":{"text":"Formation, evaluation, and efficiency of use.","suggestions":[]},"272f16e60a5fda0245383d453b49f151":{"text":"Saint Petersburg, Russia:","suggestions":[]},"31256f82cf49924c42706206a5981ab8":{"text":"Science Publ.","suggestions":[]},"9db8602fe2eef2cf6fd382352f638fdd":{"text":"Dyatlov, S. A. (1995).","suggestions":[]},"50edb19bb2e6b0a9c0d8ff90da7e6ee7":{"text":"Human capital theory.","suggestions":[]},"27e97a1324bd9db29df9baec0793373c":{"text":"Saint Petersburg University of Economics and Finance Publ.","suggestions":[]},"cad9b97555db89763cdeae4eff3251b0":{"text":"Edvinsson, L., &amp; Malone, M. (1999).","suggestions":[]},"6d2a3cd1aec3d0bb62fc6d3992027bf6":{"text":"Intellectual capital:","suggestions":[]},"ef3240d5386c5783447d10ef861c786d":{"text":"Determination of the true value of the company.","suggestions":[]},"0d1dc8e4055a0477262c27f568688c78":{"text":"In V.","suggestions":[]},"242c8cb78ef7867d0b8d7ce77fa303fc":{"text":"L. Inozyomtseva (Ed.).","suggestions":[]},"8c559541f0b90507c4f16e1fd005e27f":{"text":"New Post-Industrial Wave in the West.","suggestions":[]},"6619cbb6d808b48761a7c9a2ce8d7629":{"text":"Anthology (pp. 432-447).","suggestions":[]},"2587054fbdeff181c46af78542cfd18c":{"text":"Moscow, Russia:","suggestions":[]},"7c298f32480eafde9083bd63359cd349":{"text":"Academia.","suggestions":[]},"b93138e8aaf40dc2a2916badd0e45471":{"text":"Encyclopedia Britannica.","suggestions":[]},"8719cabd9585301deb8e22efdd405b43":{"text":"(n. d.).","suggestions":[]},"4de4b1db1f7bec4cceca80ce939d96e8":{"text":"Arnold Toynbee:","suggestions":[]},"ab31461802a4c212043a5a47489bd8b2":{"text":"British historian.","suggestions":[]},"eae8a63898f2c96f845435efeb7c26f7":{"text":"Retrieved from  https://www.britannica.com/biography/Arnold-Joseph-Toynbee","suggestions":[]},"38a1ea74b52b08e5f84ff1a25ced666a":{"text":"Ermoshina, T. V. (2018).","suggestions":[]},"676713e0a741fa9760981cff875bf737":{"text":"Investment in human capital as a priority of the neo-industrial economy.","suggestions":[]},"9fdd7f1666604e5d320a26e68b6bb13d":{"text":"Scientific Journal NRU ITMO.","suggestions":[]},"0e8b91a00cef0f438f2a46aaec14b8c4":{"text":"Series:","suggestions":[]},"0437ffed359ebade8165e147eec76b46":{"text":"Economics and Environmental Management, 4, 3-10.","suggestions":[]},"39fcc590b9244b57ea1e1990b8592723":{"text":"Fraumeni, B. M., He, J., Li, H., &amp; Liu, Q. (2019).","suggestions":[]},"5ad74457cf65b270764a5b3e2f13f672":{"text":"Regional distribution and dynamics of human capital in China 1985–2014.","suggestions":[]},"b2593b713e2b875a45ee11f6ed65ab8b":{"text":"Journal of Comparative Economics.","suggestions":[]},"dc9109bdbab8f25b1ac1ac8743454ec7":{"text":"Retrieved from https://www.sciencedirect.com/science/article/pii/S0147596719300605","suggestions":[]},"3acb8ab894423cafe2132354b47bc3cc":{"text":"Gurban, I. A. (2015).","suggestions":[]},"1c09b91442485dd45c8ab3e1ea71e77f":{"text":"The regional ranking of human capital development in Russia.","suggestions":[]},"0faff715ae8394eab5095709e757da9b":{"text":"R-Economy, 1(4), 563-572.","suggestions":[]},"730745dc91fd02d13a082214f4f50d96":{"text":"Heckman, J. J. (2011).","suggestions":[]},"99f91d495092cd179590e334b49a36e6":{"text":"Policies to foster human capital.","suggestions":[]},"198dfaeb83751e0a567a169841d9fd77":{"text":"Educational Studies.","suggestions":[]},"6763d12230d96ee960edec09b66603d7":{"text":"Moscow, 3, 73-138.","suggestions":[]},"5e36d52ca4fec6452a0bad021155f39e":{"text":"Jorgenson, D. W., &amp; Fraumeni, B. M. (1989).","suggestions":[]},"08b49194ac6c0a548601876ade03d0fa":{"text":"The accumulation of human and nonhuman capital, 1948–1984.","suggestions":[]},"fd1875484ac7fd42fc1dfd2b06cf07e5":{"text":"In R.","suggestions":[]},"598e21622a2606e42450607561dc836f":{"text":"E. Lipsey &amp; H.","suggestions":[]},"00abcddaa4d9bc63423f418b61bbe132":{"text":"S. Tice (Eds.).","suggestions":[]},"548b617e078747730ff7444236c42544":{"text":"The Measurement of Savings, Investment, and Wealth.","suggestions":[]},"2ab489fbd13167942f53071cf3ea6bef":{"text":"Chicago, IL:","suggestions":[]},"b1a91561d77b79903a058c7f57f838f3":{"text":"The University of Chicago Press.","suggestions":[]},"2d3af1ec7e281e70b84e8cf294017de8":{"text":"Kapeliushnikov, R. I. (2013).","suggestions":[]},"7bd41eb1a022ca782407ac3cecdf02ca":{"text":"Russia’s human capital:","suggestions":[]},"7f045abb1a3b29f9c1a0bc76d9dbd833":{"text":"What is it worth?","suggestions":[]},"ccd39c74e9a19a4f4442efc17601647d":{"text":"Part I. Voprosy Ekonomiki, 1, 27-47.","suggestions":[]},"630c3e84fd7849f6da9df1e58c29bb52":{"text":"Kharchenko, E. V., &amp; Okunkova, E. A. (2020).","suggestions":[]},"c4ba0a42a1f9011bf4c49ddb0e64ec77":{"text":"Human capital of innovative economy:","suggestions":[{"context":"nnovative economy:","index":127,"length":7,"suggestions":[{"score":0.9290577540072261,"word":"economies"},{"score":0.07094224599277382,"word":"economy"}],"type":"grammar:noun_number","word":"economy","text":"Human capital of innovative economy:","uuid":"fb6b2192-db07-4d4b-88ab-cff61601d689","sentenceUUID":"214fc5a7-a9b3-450c-bdc6-1166c25a5084","indexExtendedContext":27,"extendedContext":"Human capital of innovative economy:","contextRange":{"uuid":"8b562a5d-8aca-4fcb-bcec-179fce8b5735","items":["-"]},"sentenceIndex":1,"paragraphIndex":122,"idx":380}]},"9110faa92856456c0f052688458ff317":{"text":"Essence, content, and structure.","suggestions":[]},"4ef88215fed07d8dc0b206ca19a91e2a":{"text":"Vestnik of Kursk State Agricultural Academy, 5, 240-247.","suggestions":[]},"82807cb0e57c8ccb21ca5065d2b538b9":{"text":"Koren, A. V., Bondarenko, T. N., &amp; Pustovarov, A. A. (2020).","suggestions":[]},"af695765f10f1869b785d7959a7e2164":{"text":"Human wellbeing as the main factor of economic growth.","suggestions":[]},"6be429317856545788f7b42c8855ddb3":{"text":"Universidad y Sociedad, 12(5), 172-177.","suggestions":[]},"f36a670c0f54366b7d16458b4496fed1":{"text":"Koritsky, A. V. (2013).","suggestions":[]},"5ae501aefb4c4b118f5fd187676dcccb":{"text":"The impact of human capital on economic growth.","suggestions":[]},"585540d0c693a85cc06163e20c28476c":{"text":"Novosibirsk, Russia:","suggestions":[]},"3a01ad6b69c2e7298e269a581fb6e993":{"text":"Novosibirsk State University of Architecture and Civil Engineering Publ.","suggestions":[]},"724d371a079a5ef4a808f01342b9bb02":{"text":"Kozlova, O. A., Terentyeva, T. V., Makarova, M. N., &amp; Lan, D. H. (2016).","suggestions":[]},"ca0076bc984635d05bf768c7aa2d406c":{"text":"Territorial factors of strategic development of the regions of the Far East.","suggestions":[]},"22b9624210980faaa29384833291643e":{"text":"Economy of Region, 12(3), 765-775.","suggestions":[]},"933e8cc6473b1eb0c3060c8e262144f6":{"text":"Krasova, E. V. (2020).","suggestions":[]},"f7436067ab907e9740e8b2ba79562532":{"text":"Economic growth, productivity, and human capital:","suggestions":[]},"298f918558d3ecb6be5fa17947da3c99":{"text":"Searching for a link mechanism.","suggestions":[]},"bca308577294fe1051721a1b36b73936":{"text":"Azimuth of Scientific Research:","suggestions":[]},"e7aa99703eca076a2d7e75fcd7d964e9":{"text":"Economics and Administration, 9(3(32)), 215-218.","suggestions":[]},"1f7348322fe3e48b03f6ecbe2ef4b1fb":{"text":"Kudina, M. V., &amp; Sukhareva, M. A. (2020).","suggestions":[]},"63785da4d90e1ded64b4b684f6219ba0":{"text":"Human capital theory:","suggestions":[]},"14e0a15287c147d6debe675ada797f2e":{"text":"Systematization of approaches based on the criteria for the relationship of its development with structural changes in the world economy.","suggestions":[]},"1089f6eae3ea6e06b481bb4f6ac6934e":{"text":"Intellect.","suggestions":[]},"fd7fa4ce459768b682649d22e9c6b9a3":{"text":"Innovations.","suggestions":[]},"65f41e7208f1e6a6f9e0e4fa725f9d1c":{"text":"Investments, 5, 59-71.","suggestions":[]},"beb67e3a9af318c72981dc18ac0c3b06":{"text":"Lokosov, V. V., Ryumina, Ye.","suggestions":[]},"ca35baabda7f941ab4c6a5cede225c4a":{"text":"V., &amp; Ulyanov, V. V. (2015).","suggestions":[]},"4bd1bf9f82104dd5e003e18dd773a804":{"text":"Regional differentiation of human potential indicators.","suggestions":[]},"b8e2fe13d6ab48a5f42532a23f51ee79":{"text":"Economy of Region, 4, 185-196.","suggestions":[]},"99477a9be2a30d36ecadb142364451ad":{"text":"Mazelis, L. S., Lavrenyuk, K. I., Krasko, A. A., &amp; Krasova, E. V. (2020).","suggestions":[]},"7f925a4d08bd87a259f6330fdd371751":{"text":"Development of a fuzzy dynamic model for the formation of the optimal allocation of financial resources for the maximum development of regional human capital.","suggestions":[]},"ab66021791693d9a1cb6234ed2fccc57":{"text":"Proceedings from NSRBCPED 2019:","suggestions":[{"context":"oceedings from NSRBCPED 2","index":128,"length":4,"suggestions":[{"score":0.8971940133706395,"word":"of"},{"score":0.10280598662936051,"word":"from"}],"type":"grammar:prepositions","word":"from","text":"Proceedings from NSRBCPED 2019:","uuid":"0ce92483-76d7-49da-96ff-b3b5ebd93302","sentenceUUID":"b2dafc02-6dde-4cbe-8ea5-06351e6e1ac6","indexExtendedContext":null,"extendedContext":"Proceedings from NSRBCPED 2019:","contextRange":{"uuid":"21b04361-b6d8-41a8-8271-45c24643aeed","items":["-"]},"sentenceIndex":2,"paragraphIndex":129,"idx":417}]},"5023f4921924c694babe3e2f740f5c2a":{"text":"New Silk Road:","suggestions":[]},"9b41b36fcc2cc05f0371c2ddb738db2c":{"text":"Business Cooperation and Prospective of Economic Development.","suggestions":[]},"c59ce6cf64ffe0ca3b81dc28396af25a":{"text":"doi:10.2991/aebmr.k.200324.065","suggestions":[]},"8611fc63be23d08472eef2fc5010a34c":{"text":"Mazelis, L. S., Lavrenyuk, K. I., Krasko, A. A., &amp; Zagudaeva, O. N. (2018).","suggestions":[]},"e584702c3ea46de36e68859b2c2d284d":{"text":"A conceptual model of the regional human capital development.","suggestions":[{"context":" model of the regional h","index":129,"length":12,"suggestions":[{"score":0.9461760310274634,"word":"regional"},{"score":0.05382396897253664,"word":"the regional"}],"type":"grammar:article","word":"the regional","text":"A conceptual model of the regional human capital development.","uuid":"c501cf4a-7362-4fb1-aeec-f488e91dbfb3","sentenceUUID":"43b371da-216f-4c0e-bf69-397cdc541a52","indexExtendedContext":null,"extendedContext":"A conceptual model of the regional human capital development.","contextRange":{"uuid":"2a117dfd-38b4-4830-b126-d82661d0d284","items":["-"]},"sentenceIndex":1,"paragraphIndex":130,"idx":422}]},"5e27eaaf289311c8a0c7760a3c04d44e":{"text":"International Transaction Journal of Engineering, Management, &amp; Applied Sciences &amp; Technologies, 9(4), 477-494.","suggestions":[]},"6472df894536045cc1d13f40c7040f83":{"text":"Mazelis, L. S., Lavrenyuk, K. I., Krasko, A. A., Krasova, E. V., &amp; Emtseva, E. D. (2020).","suggestions":[]},"4885e4919de9653c3319e4ef858d136c":{"text":"Devising a method to optimize the investment structure aimed to achieve strategic targets in the socio­economic development of regions.","suggestions":[]},"6b566ffe53dfd08dbceb182d6994f00e":{"text":"Eastern European Journal of Enterprise Technologies, 1(3(103)), 13-24.","suggestions":[]},"888ff4fdb748219e0cc442374797fd26":{"text":"Mincer, J. (1958).","suggestions":[]},"c06f583fc8453a8fd41b4fd680429812":{"text":"Investment in human capital and personal income distribution.","suggestions":[]},"81c8819f59f18801230d5a899511a145":{"text":"The Journal of Political Economy, 66(4), 281-302.","suggestions":[]},"434c1dc8cd5958b4a0de48907478a5b1":{"text":"Olopade, B. C., Okodua, H., Oladosun, M., &amp; Asaleye, A. J. (2019).","suggestions":[]},"4a84b236d9690e7aca75115d8fd45d31":{"text":"Human capital and poverty reduction in OPEC member-countries.","suggestions":[{"context":"n in OPEC member-countries.","index":130,"length":16,"suggestions":[{"score":0.9997439061618926,"word":"member countries"},{"score":0.0002560938381073917,"word":"member-countries"}],"type":"punctuation:hyphen","word":"member-countries","text":"Human capital and poverty reduction in OPEC member-countries.","uuid":"075fca5a-10e7-480c-a913-2cc610d3df5d","sentenceUUID":"a6234cb8-b8fc-4a13-a2b8-1f807131566a","indexExtendedContext":26,"extendedContext":"poverty reduction in OPEC member-countries.","contextRange":{"uuid":"26f84d2b-0caa-489e-8577-d5909030c32f","items":["-"]},"sentenceIndex":1,"paragraphIndex":133,"idx":434}]},"4f73f27cca94e37ee8bd35308496a470":{"text":"Heliyon, 5(8).","suggestions":[]},"ba09044f8a72b1209a59e325132c0a60":{"text":"doi:10.1016/j.heliyon.2019.e02279","suggestions":[]},"d61e0ae9579571d4a592da72519fd254":{"text":"Open Knowledge Repository.","suggestions":[]},"2aa95097b402e49ee86d29c2cd90b24f":{"text":"(2020).","suggestions":[]},"f7e437def64f3322ab2329fffc729d14":{"text":"The human capital index 2020 update:","suggestions":[{"type":"premium","contextRange":{},"sentenceIndex":2,"paragraphIndex":134,"sentenceUUID":"13bfd846-c375-4f0e-a30f-86840d33ca48","idx":439,"index":131},{"context":"The human capital index 2020","index":132,"length":7,"suggestions":[{"score":0.9880254321792158,"word":"Capital"},{"score":0.011974567820784168,"word":"capital"}],"type":"spelling:capitalization","word":"capital","text":"The human capital index 2020 update:","uuid":"c50d1b02-7388-4c3f-bddc-6f1133f925b3","sentenceUUID":"13bfd846-c375-4f0e-a30f-86840d33ca48","indexExtendedContext":null,"extendedContext":"The human capital index 2020 update:","contextRange":{"uuid":"48abca35-32db-4fcb-b749-acfe21be6816","items":["-"]},"sentenceIndex":2,"paragraphIndex":134,"idx":439},{"type":"premium","contextRange":{},"sentenceIndex":2,"paragraphIndex":134,"sentenceUUID":"13bfd846-c375-4f0e-a30f-86840d33ca48","idx":439,"index":133}]},"5bec50adc989dfd04f59a9535c113b5b":{"text":"Human capital in the time of COVID-19.","suggestions":[]},"fd038ffed0bff3a8ec88d1763c703e6e":{"text":"World Bank.","suggestions":[]},"7299d030610362c8ab95b69c348cbd0e":{"text":"Pitaikina, I. A. (2015).","suggestions":[]},"c5716b11e999dc51df3a219455636c36":{"text":"On the issue of the human capital theory.","suggestions":[]},"43a37292c7401dd61470853a905b1d6d":{"text":"University Proceedings.","suggestions":[]},"a06af327e1e3713fd3bb8105c8cdb936":{"text":"Volga Region.","suggestions":[]},"c2be21361fcb9eab4be17844d5f229ec":{"text":"Social Sciences, 4 (36), 237-245.","suggestions":[]},"c269178d6dc60de56d8431c825ab5f40":{"text":"Rakhmanov, A. B. (2020).","suggestions":[]},"4e9ec27ddf92dc3f31facb00307f95e7":{"text":"The business elites of the leading countries in 2020:","suggestions":[]},"9c19af838ef7ded508b038831e0975bf":{"text":"A complex study.","suggestions":[]},"b3e482880cc2430d44dc6d09e0113224":{"text":"Tomsk State University Journal of Philosophy, Sociology, and Political Science, 56, 194-222.","suggestions":[]},"62fae81f00102bb0d11a3ef7b56ed359":{"text":"Rudenko, D. Yu., &amp; Tilimbaeva, A. B. (2013).","suggestions":[]},"e51a38ced7f8d99ab14a6aa0a71c2975":{"text":"Investment in human capital and socio-economic development:","suggestions":[]},"664d137c0f16b032ef36b5eccc986454":{"text":"Relationship analysis and impact evaluation.","suggestions":[]},"75324020bb19aa615d8bcbc48e9de304":{"text":"Bulletin of the Tyumen State University, 11, 20-30.","suggestions":[]},"4f90a1c62c2160b3403e8917cdae5448":{"text":"Schultz, T. W. (1981).","suggestions":[]},"e0f795c170e66d57abbb2c7aa536a85a":{"text":"Investing in people:","suggestions":[]},"087ab88e70b6cb9e929ed26568005ade":{"text":"The economics of population quality.","suggestions":[]},"40ddb7ace7cc4bf0f5b4873adfe17a40":{"text":"Los Angeles, CA:","suggestions":[]},"388d8c845d08c5fd813a3b747f1b214b":{"text":"University of California Press.","suggestions":[]},"8d42d1ce5eb0fd57cd4278b4c9845373":{"text":"Shepeleva, N. A., Abramova, E. E., &amp; Akulov, A. O. (2016).","suggestions":[]},"c774912d09b45ed14c724f0a8b26d80c":{"text":"Strategic management of human capital of an industrial region based on a comparative analysis.","suggestions":[]},"87044fe6fcb5a002064bd3f08fa5c002":{"text":"Management Issues, 4(22), 111-120.","suggestions":[]},"60168b955cc4d9d04b7815b0b4abb164":{"text":"Smirnov, V. T., Soshnikov, I. V., Romanchin, V. I., &amp; Skoblyakova, I. V. (2005).","suggestions":[]},"c309fe103ef44e3964d1ca62a8ce2565":{"text":"Content, types, valuation, and incentives.","suggestions":[]},"10a74c0c8865faed0ec19f3cf65d9591":{"text":"Mechanical Engineering-1 Publ.","suggestions":[]},"b17caba254db5348bbb8bdc559607b53":{"text":"Soboleva, I. V. (2009).","suggestions":[]},"d2e4c3655a625ded5e679ebdf02d6e8a":{"text":"Paradoxes of measuring human capital.","suggestions":[]},"6cdc222bf4e06373a1f61f01fa1b38d1":{"text":"Voprosy Ekonomiki, 9, 51-70.","suggestions":[]},"66bd0bb7a7940371e3a85f3d2082f204":{"text":"Spence, M. (1974).","suggestions":[]},"dbf4c6a09ac14b9fc3160e1f3af2b8ff":{"text":"Competitive and optimal responses to signals:","suggestions":[]},"c5c611525bc6c5d19437111a4464e907":{"text":"An analysis of efficiency and distribution.","suggestions":[]},"8dc3dc97cc2aa9faefb93e751765bde7":{"text":"Journal of Economic Theory, 7, 296-332.","suggestions":[]},"d36c8f2c1be38e398548a025a059a364":{"text":"Teixeira, A. A. C., &amp; Queirós, A. S. S. (2016).","suggestions":[]},"3b2f0e7c1a0beb17dee993e42411f21c":{"text":"Economic growth, human capital, and structural change:","suggestions":[]},"6b85bc51d6b944e317937cc7113fe401":{"text":"A dynamic panel data analysis.","suggestions":[{"type":"premium","contextRange":{},"sentenceIndex":2,"paragraphIndex":143,"sentenceUUID":"b215f6fb-1b0a-47fb-84a2-3ad4cbab1976","idx":487,"index":134}]},"2e1d24fc92f9d3c052dcdbb92b4861d7":{"text":"Research Policy, 45(8), 1636-1648.","suggestions":[]},"b09f4539bc7846ab56faa0f36b66ec19":{"text":"Titova, N. Y., Pervuhin, M. A., &amp; Baturin, G. G. (2017).","suggestions":[]},"0e76d38226dc0d9ab17a046700d7f035":{"text":"Identification of regional clusters in the Russian Far East.","suggestions":[]},"0cfdad8a73ac952e817b596a2f4a2257":{"text":"European Research Studies Journal, 20(4), 339-359.","suggestions":[]},"5152a77cbd198bcc6b5c6d4605406de3":{"text":"Tsareva, N. A., Vlasenko, A. A., &amp; Kololokova, L. A. (2017).","suggestions":[]},"a3c1f28cbd6db551f01c1916eb28fbcd":{"text":"Actual questions of human resource management.","suggestions":[]},"0179597713b1c419b56d5682dedd6032":{"text":"Turkish Online Journal of Design Art and Communication, 7, 1208-1218.","suggestions":[]},"d16552bf66ff58f9934c77c661243a6e":{"text":"United Nations Development Programme.","suggestions":[]},"692068b3fff8544d88b1cb3eae6d6195":{"text":"Human Development Report 2020:","suggestions":[]},"d40b07147d6c08b963e9ae7aa65f82d0":{"text":"The next frontier – Human development and the Anthropocene.","suggestions":[]},"12781ccd116d64ef9c76e9445a3105fc":{"text":"New York, NY:","suggestions":[]},"914fd6cf8a81e2e1cc96148e43644d25":{"text":"Vladimirova, M. P., &amp; Kozlov, A. I. (2016).","suggestions":[]},"98ec2651092fee106759d9ad6cb64471":{"text":"Development of the human capital theory in the market economy.","suggestions":[{"context":"opment of the human capi","index":135,"length":9,"suggestions":[{"score":0.9047821174986688,"word":"human"},{"score":0.09521788250133127,"word":"the human"}],"type":"grammar:article","word":"the human","text":"Development of the human capital theory in the market economy.","uuid":"5a5f049e-c62e-4092-bdb0-a8e14af638a0","sentenceUUID":"36622474-d89f-4483-93ca-4b24f10417a0","indexExtendedContext":null,"extendedContext":"Development of the human capital theory in the market","contextRange":{"uuid":"9867b73d-29ce-4633-b353-c3ae7e4ba5fa","items":["-"]},"sentenceIndex":1,"paragraphIndex":147,"idx":506}]},"3b09eb5d89d4566d5b60ebabb3ad71fd":{"text":"Ruscience.","suggestions":[]},"f6575a8750f58342b4084f09c6fabcc0":{"text":"Volodin, A. Yu.","suggestions":[]},"e16e5a92365ec48f97435f5e74e8907e":{"text":"(2015).","suggestions":[]},"5d4e5f8aca955f515fee16f5be83e465":{"text":"Piketty’s inequality:","suggestions":[]},"1b4412e59186ba514bb2d091042883b3":{"text":"Why R &gt; G?","suggestions":[]},"0ee68969c68306f8be73fe633059c5d5":{"text":"Logos, 25(6(108)), 275-288.","suggestions":[]},"d404bc0ddb03dba754712114a346e57c":{"text":"Whalley, J., &amp; Zhao, X. (2010).","suggestions":[]},"55f674204194e52975df1065fe9276eb":{"text":"The contribution of human capital to China’s economic growth.","suggestions":[]},"895005f75fab498f058ac8de32557133":{"text":"Cambridge, UK:","suggestions":[]},"ef33b79b30f0f683d8c62f529aff8ed3":{"text":"National Bureau of Economic Research.","suggestions":[]},"757bd3f0f1aed403cc17f464c0e514cc":{"text":"Wiles, P. (1974).","suggestions":[]},"97d93410b8b30930decf4f475b5a06a5":{"text":"The correlation between education and earnings:","suggestions":[{"context":"The correlation","index":136,"length":15,"suggestions":[{"score":0.9707487892878494,"word":"Correlation"},{"score":0.029251210712150616,"word":"The correlation"}],"type":"grammar:article","word":"The correlation","text":"The correlation between education and earnings:","uuid":"ad8100d5-e33d-4f32-87a7-68a43dadf158","sentenceUUID":"53a386c2-949c-44bb-ac3f-5920d825ec93","indexExtendedContext":0,"extendedContext":"The correlation between education and earnings:","contextRange":{"uuid":"96fba8c4-f67b-48b3-bbe5-cf90e4de2cf6","items":["-"]},"sentenceIndex":1,"paragraphIndex":150,"idx":522}]},"b005c2f8659db143bf7d7d65187a1897":{"text":"The external-test-not-content-hypothesis (ETNC).","suggestions":[{"context":"-test-not-content-hypothesis (ETNC).","index":137,"length":18,"suggestions":[{"score":0.9800383142892831,"word":"content hypothesis"},{"score":0.019961685710716915,"word":"content-hypothesis"}],"type":"punctuation:hyphen","word":"content-hypothesis","text":"The external-test-not-content-hypothesis (ETNC).","uuid":"a5abf4ac-15d4-4692-a500-f8c31aafa8a3","sentenceUUID":"e14f89fb-58a7-4d45-8a48-296ccd5f2a7b","indexExtendedContext":null,"extendedContext":"The external-test-not-content-hypothesis (ETNC).","contextRange":{"uuid":"c67c4ecc-a7ee-43be-aafd-d5835d34829a","items":["-"]},"sentenceIndex":2,"paragraphIndex":150,"idx":523}]},"a1043bb86ecb6c534eaa1e7b0107740b":{"text":"Higher Education, 3(1), 43-58.","suggestions":[]},"2b260ec784f9ac8f5dcd9049996e080a":{"text":"Today, the human capital theory is one of the leading concepts that determine the role of human beings in capitalistic economy.","suggestions":[{"context":"beings in capitalistic economy.","index":106,"length":12,"suggestions":[{"score":0.6360498259785487,"word":"the capitalistic"},{"score":0.36395017402145124,"word":"capitalistic"}],"type":"grammar:article","word":"capitalistic","text":"Today, the human capital theory is one of the leading concepts that determine the role of human beings in capitalistic economy.","uuid":"ca73279f-4e7f-41f6-83b9-c82de176bd9e","sentenceUUID":"bc5e8615-6f8b-42ee-921b-57172e3d8fee","indexExtendedContext":28,"extendedContext":"the role of human beings in capitalistic economy.","sentenceIndex":1,"paragraphIndex":1,"contextRange":{"uuid":"7aaf95ed-7298-4695-84f0-bbb78766ab9f","items":["test"]},"idx":3},{"context":"italistic economy.","index":119,"length":7,"suggestions":[{"score":0.9522323524035345,"word":"economies"},{"score":0.04776764759646543,"word":"economy"}],"type":"grammar:noun_number","word":"economy","text":"Today, the human capital theory is one of the leading concepts that determine the role of human beings in capitalistic economy.","uuid":"6f95e340-6bde-403a-a54e-f3e698d6232f","sentenceUUID":"bc5e8615-6f8b-42ee-921b-57172e3d8fee","indexExtendedContext":29,"extendedContext":"human beings in capitalistic economy.","sentenceIndex":1,"paragraphIndex":1,"contextRange":{"uuid":"768e9ccd-7141-4bea-910f-a1ba1f2c7686","items":["test"]},"idx":3}]},"08a991bf4dd423413b315483980d705d":{"text":"Today, the human capital theory is one of the leading concepts that determine the role of human beings in the capitalistic economy.","suggestions":[]},"68771f0beb622df609435c2ec21841e3":{"text":"At the same time, theses are widely and regularly tested and criticized.","suggestions":[]},"c1db4a37e5b16fc09de9cfe45a062531":{"text":"The methodological basis of the research is a human capital theory considered in the variety of approaches and opinions.","suggestions":[]},"4c15ea45ad57f3c19745d97c046eaa70":{"text":"Simultaneously, any theses are controversial because of the difference in conditions in which economic processes occur, or due to the influence of many factors that rational models cannot foresee.","suggestions":[{"type":"premium","contextRange":{},"sentenceIndex":16,"paragraphIndex":1,"sentenceUUID":"78328266-8cd3-40e1-8f3a-9cdcba35fd4d","idx":18}]},"145ca7355a5fd4be2bd8da022067c255":{"text":"The human capital theory (here Theory) is one of the most popular, demanded, diversified fields of economic studies.","suggestions":[]},"294d8d8b836305ad615441d68520882b":{"text":"The theses of the Theory remain attractive today, especially in the conditions of information and digital economy.","suggestions":[]},"ba22159602c6e6fbec12cfae2565d680":{"text":"Under the approach, the costs for health keeping, education, vocational training, job search, and migration are viewed now as an investment, that is, from the point of expectation of future benefits, not current ones.","suggestions":[]},"1cece7d78d3b0323a9256b94c80e4dfd":{"text":"The Human Capital research progrthem was initially formed to explain a dependence of workers’ earnings and their labor productivity on their education level and training (Becker, 1962; Mincer, 1958; Schultz, 1981).","suggestions":[]},"5dc12050a898d165e7a473bb7764e04c":{"text":"We should note that in the second half of the 20th century, within the neoclassical economic theory, the Theory did not have any significant competitors who could more convincingly substantiate the role of human skills and abilities in production and prove the importance of investment in human capital to ensure economic growth.","suggestions":[{"type":"premium","contextRange":{},"sentenceIndex":0,"paragraphIndex":7,"sentenceUUID":"2b33e299-a22f-433a-9a66-6b613421c317","idx":43},{"type":"premium","contextRange":{},"sentenceIndex":0,"paragraphIndex":7,"sentenceUUID":"2b33e299-a22f-433a-9a66-6b613421c317","idx":43}]},"8e7386682ac9b8cf31b48ac25de6f79f":{"text":"They became objects of counter criticism.","suggestions":[]},"21ecba0c0043833e733d2725b6a73415":{"text":"Technological development, social transformation, increase of the role of knowledge and skills in the production process, great attention to science and education as a kind of social imperative, and transition of former socialist countries to capitalism built a reliable platform for very good moment for the formation and development of the Theory.","suggestions":[{"type":"premium","contextRange":{},"sentenceIndex":3,"paragraphIndex":7,"sentenceUUID":"a26eda1e-c176-4205-9b45-9d2432de82e4","idx":46},{"context":"tform for very good momen","index":284,"length":4,"suggestions":[{"score":0.9239801388904181,"word":"a very"},{"score":0.07601986110958192,"word":"very"}],"type":"grammar:article","word":"very","text":"Technological development, social transformation, increase of the role of knowledge and skills in the production process, great attention to science and education as a kind of social imperative, and transition of former socialist countries to capitalism built a reliable platform for very good moment for the formation and development of the Theory.","uuid":"c758aa5d-ba8d-4150-8302-1d47667f5e97","sentenceUUID":"a26eda1e-c176-4205-9b45-9d2432de82e4","indexExtendedContext":30,"extendedContext":"built a reliable platform for very good moment for the formation","sentenceIndex":3,"paragraphIndex":7,"contextRange":{"uuid":"f7cb3d56-d937-4312-86e6-691a87ecb5df","items":["test"]},"idx":46},{"type":"premium","contextRange":{},"sentenceIndex":3,"paragraphIndex":7,"sentenceUUID":"a26eda1e-c176-4205-9b45-9d2432de82e4","idx":46},{"context":"nt of the Theory.","index":342,"length":6,"suggestions":[{"score":0.989070190895398,"word":"theory"},{"score":0.01092980910460198,"word":"Theory"}],"type":"spelling:capitalization","word":"Theory","text":"Technological development, social transformation, increase of the role of knowledge and skills in the production process, great attention to science and education as a kind of social imperative, and transition of former socialist countries to capitalism built a reliable platform for very good moment for the formation and development of the Theory.","uuid":"60887bdd-4ebe-4fbd-89a0-4c17078bccfb","sentenceUUID":"a26eda1e-c176-4205-9b45-9d2432de82e4","indexExtendedContext":33,"extendedContext":"formation and development of the Theory.","sentenceIndex":3,"paragraphIndex":7,"contextRange":{"uuid":"46b15efb-4ae0-45a2-988c-e924c771e58e","items":["test"]},"idx":46}]},"f73ae215c93c4fce5f2ebe4422213092":{"text":"Technological development, social transformation, increase of the role of knowledge and skills in the production process, great attention to science and education as a kind of social imperative, and transition of former socialist countries to capitalism built a reliable platform for a very good moment for the formation and development of the Theory.","suggestions":[{"type":"premium","contextRange":{},"sentenceIndex":3,"paragraphIndex":7,"sentenceUUID":"a26eda1e-c176-4205-9b45-9d2432de82e4","idx":46}]},"454e821d52bc0a3aad64aaf18c5157fb":{"text":"It is entirely consistent with the development scheme of the capitalistic economy, regardless of the approach used in economic analysis – neoclassical, institutional, systemic, evolutionary, or synergistic.","suggestions":[]},"de7b1fc37150ab7bb10a9e00bc15555f":{"text":"At the same time, it became clether that a number of questions, which the Theory was unable to solve, were growing by the beginning of the 2000s.","suggestions":[]},"42078f2b2bf5ca19c43e08335df49acc":{"text":"The methodological basis of the paper is a human capital theory considered in the variety of approaches and opinions.","suggestions":[]},"4de5efadaad4e0c2f26ecaa4116351e9":{"text":"The lack of a unified approach to the definition of the concept of human capital makes it difficult to unify the theses of the Theory.","suggestions":[]},"8962f0008864419c8b6ee932fc610f86":{"text":"Besides, it complicates the development of recommendations for practicians’ activities in terms of human capital management at all levels.","suggestions":[]},"1aa5efc49eb845a6d8a0a77a1146b638":{"text":"In this research, we present the results of systematization of human capital definitions that are most cited and used in studies.","suggestions":[]},"c185d884b9b4425f297c01bf847ac274":{"text":"Human capital as a result of previous investments, the present value of past investments in areas traditionally associated with human capital development: education, vocational training, health keeping, migration, search for information, etc.","suggestions":[]},"b9ff1d585c93d2b7fb5299da95343d4d":{"text":"Human capital as an individual’s lifestyle (life mode), which has an independent value and is included in the socio-economic relations as a leading factor of economic development.","suggestions":[]},"f7bf5aac74aa3c079e1157372dc79fcf":{"text":"As a rule, in scientific practice, in case of the absence of a unified view for a phenomenon, its most common definition is taken as the basis.","suggestions":[]},"ea4f45ab9224419a91b04c25624dc8fc":{"text":"However, this is a part of the modern literature, and this reflects the specificity of the Theory genesis and its temporary transformation, which tends to move away from the traditional components of human capital (knowledge, skills, and abilities) to full capitalization of human personality.","suggestions":[{"context":"ities) to full capitaliza","index":252,"length":4,"suggestions":[{"score":0.5824807095224561,"word":"the full"},{"score":0.28700607110855525,"word":"a full"},{"score":0.13051321936898863,"word":"full"}],"type":"grammar:article","word":"full","text":"However, this is a part of the modern literature, and this reflects the specificity of the Theory genesis and its temporary transformation, which tends to move away from the traditional components of human capital (knowledge, skills, and abilities) to full capitalization of human personality.","uuid":"165e878c-43d5-4a54-a925-9a709256f9e2","sentenceUUID":"442d534b-36c8-4dce-9849-90bec4cb7f4c","indexExtendedContext":26,"extendedContext":"skills, and abilities) to full capitalization of human personality.","sentenceIndex":6,"paragraphIndex":72,"contextRange":{"uuid":"e3461b37-3184-4be2-ad81-7d1a9b2c9737","items":["test"]},"idx":181}]},"56187537db5b07022cbc9002ff099d02":{"text":"However, this is a part of the modern literature, and this reflects the specificity of the Theory genesis and its temporary transformation, which tends to move away from the traditional components of human capital (knowledge, skills, and abilities) to the full capitalization of human personality.","suggestions":[]},"26b3ac4c02d871eccbf58f2359811447":{"text":"As a rule, the adherents to the Theory demonstrate confirmation that investment in human capital in the long term is much more effective than investment in equipment and stocks (Denison, 1985).","suggestions":[{"type":"premium","contextRange":{},"sentenceIndex":4,"paragraphIndex":96,"sentenceUUID":"11eb9573-d45f-4609-af97-5b250fc10fd6","idx":236},{"type":"premium","contextRange":{},"sentenceIndex":4,"paragraphIndex":96,"sentenceUUID":"11eb9573-d45f-4609-af97-5b250fc10fd6","idx":236}]},"bb9897745aa68759c79c6324643674cd":{"text":"Empirical studies around the world have confirmed a positive and close correlation between human capital (level of development of human capital or investment in human capital) and economic growth rates.","suggestions":[]},"7092d61e66118c7eb8df759c2c5a9c59":{"text":"For example, some papers (Teixeira &amp; Queirós, 2016; Olopade, Okodua, Oladosun &amp; Asaleye, 2019; Whalley &amp; Zhao, 2010; Koritsky, 2013) have found that investment in human capital and the dynamics of industrial specialization had been a decisive determinant of economic growth for developed and some developing countries (OPEC, Russia, and China).","suggestions":[]},"9d75b521dac58bcc4962a1fae92d979c":{"text":"A human ability to generate income and human beings are not the same.","suggestions":[]},"dec444e9d93cbe4cdf24d8f533ae2ca7":{"text":"It is at least unreasonable to assume that in the future, there will be demand only for a highly qualified creative workforce.","suggestions":[{"context":"e will be demand only for a","index":72,"length":6,"suggestions":[{"score":0.7157948369122039,"word":"a demand"},{"score":0.28420516308779603,"word":"demand"}],"type":"grammar:article","word":"demand","text":"It is at least unreasonable to assume that in the future, there will be demand only for a highly qualified creative workforce.","uuid":"ea1645c0-ecc2-45cd-8e19-17ff4f3bd09d","sentenceUUID":"86165012-bb13-41f4-9861-52387b08e96a","indexExtendedContext":26,"extendedContext":"the future, there will be demand only for a highly qualified","sentenceIndex":3,"paragraphIndex":101,"contextRange":{"uuid":"4cb9586a-525f-4136-a2ec-4ceb318a27ff","items":["test"]},"idx":279}]},"1a998d53e748caa5fdbd11e498d5e1a5":{"text":"It is at least unreasonable to assume that in the future, there will be a demand only for a highly qualified creative workforce.","suggestions":[]},"575fabcbdb46a9ae2d8e92ed516b5f6f":{"text":"At the same time, any theses are controversial because of the difference in conditions in which economic processes take place, or due to the influence of many factors that rational models cannot foresee.","suggestions":[{"type":"premium","contextRange":{},"sentenceIndex":3,"paragraphIndex":105,"sentenceUUID":"1dacc497-3509-4379-887c-e28f7fc899e2","idx":293}]}},"typeOfAccount":"freemium"}</writefull-cache>
</file>

<file path=customXml/item2.xml><?xml version="1.0" encoding="utf-8"?>
<writefull-cache xmlns="urn:writefull-cache:UserChoices">{"d05e9e0ba9f22913b460251b997ca85e":"beings","95efa14c655820c5643757f51e091070":"the capitalistic","f651b5f5a921deab77ca0cbabd65079a":"theses","1a1bc7f72780e866555ec38d552c1843":"theses","2a32484d1c4300e6a31b8e8fdc3d38de":"theses","270ad4922f211eab58c2f976254b73e3":"takes place","0a99f351653fec1698280ff84ead2000":"a","7e9a1048d16a8810d9551a709e04c302":"conditions","83f6f6c929c5cd8fe1d8855e90099a90":"fields","bd94b6cecbfcf7737e84218860088185":"knowledge","1406563e882cf46a1887816e9bbf583a":"The theses","de7e375c301dbfcaf11731fdb51da728":"Theory","bdb20403f8870faf5be02d4cbe9f8f93":"information","a4289e1ac4f07857a1f09ad732eb91cf":"qualities","8516931f9aaa2db65a2d25f079e010e5":"expectation","735e9615c423b6f82ae818af65330515":"research","3d403db1fd4acadeeed63ad48982dfa0":"the","7bac8d8f2474e17a77cdfa91ba789072":"Theory","4fe40770141c99a02c330f7ee07b2d54":"Theory","5ec1036454d64324b60f8dfacdfde45b":"works","8cec19ff9554d13b2a384fc42f834845":"century,","d09b0fd397c77f69f1139ebbeecfc4df":"of","e0b9c5a56b590b78d5f3e58f40cee56d":"transformation","b8f01c30130fe23c31701f8ea225fc5b":"a very","b4c0335d64e124824df6842f5ee53fab":"Theory","7a0d0f7119fd25265fcfe66a0cf70fd7":"the capitalistic","74e2a87a2b071448c3e2ea2b2e36f800":"the","2c51975baa457e638202dd62148600a5":"Theory","8b7ecb0045f0743663825f4b7cc39cfd":"Theory","db712b141655a36311393a0a609ee7e6":"Theory","b806da0e50841d25f9c915363a463263":"Theory","170b5ba912bdd2f2df6337c75eee57dd":"Theory","cd22ae8eb3e05de809c6cfe14ded5fcb":"the concept","e138dc1848af3f1c768074c4b0ad34a7":"recommendations","04cb7b61f1be13c17cd6d5bf462cd4f7":"human","fb1d99edb8b1758dc371453d7ad467d0":"human","37541cba6d87c5ae9528dad9922b2dc6":"qualities","c7c6e3841c391f78ea7792bfc5b6d36b":"economic","68699d3d00fc9f371da2aa1c4450ffb5":"technologies","bd347c415f985b7d805861cb00fe8375":"Theory","1d3fa8f65ec78943f3b4e820008602d6":"the absence","8f7a92b6f1bdfc7193942f7ac4602725":"funds","d24942b31f5b3ecbaed412ea30177a6d":"household","13b9b4301d7805a9148c76cdcdf8cbad":"enterprise","0c06b3f1a631a17bc0bb9cd8ffb4ffe5":"the modern","7d375fa5b4344157266df6255375b17a":"Theory","492bf38b24c88045f26d04c6512eee7d":"genesis","98c975dec2c9d0046eb8edb96c479452":"the full","b22aab61fbbbbcf7a031872a21822eab":"non-cognitive","93f358cbff699a19dc4388773578f543":"individual","838ffa220ffa62e5c837c276c9c0972e":"enterprise","7e18b88b687836b1756ab2d5588e61b0":"is a combination of","bf846f4ce47ac4ab3f34e29468f5f123":"only in","11b83a6afe5f09cf0679658a7c71fe04":"by","6c4e66f9943e6f5a6514c4a94fc48712":"Theory","b975474b51166cc55a06e8266e6c00e6":"confirmation","9c9b177c76e02bc2b63c243cdbdca21c":"in consequence","d0053b7ab4aecc9ccd1a2e7a78793953":"development","d3089a704acd195db0a34b67dbbdfb3b":"the dynamics","4d9544fc4b56f8fe6a609b2d072d82a3":"technologies","b29b83b48782cbe9e5c9dcedfcba4b50":"Theory","a8637dbcae4d2ad48d92a25c6e507fdd":"the more","d65acfa527a1b807224704dba7448d15":"non-cognitive","c4fe453235e3f25a5ac95a01ac991642":"beings","de43dc7db3886031c466babc6abac410":"Theory","8cd8b2712a1a302b38217175e6c7cb6b":"a highly","286aa761bda081f8eea5d54fcafe34d4":"a demand","933068431fe853b9024e90b30d453372":"following","15dafffba19581baab1098f6c8da1b90":"d","44eef4791e0fa1ad045962bf9130cf80":"Theory","cf1fe1b3ff28c68139bcbbccfe03b552":"Theory","5a0142f900d795bfdb95c7075170319f":"take place","8b208e7313bc77d7305d674766e747b0":"Theory","03f5587ba060a7f94d19a046bbd2936d":"orientation"}</writefull-cache>
</file>

<file path=customXml/item3.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7AF0A388-09DD-4928-94EF-838826E6F3C8}">
  <ds:schemaRefs>
    <ds:schemaRef ds:uri="urn:writefull-cache:Suggestions"/>
  </ds:schemaRefs>
</ds:datastoreItem>
</file>

<file path=customXml/itemProps2.xml><?xml version="1.0" encoding="utf-8"?>
<ds:datastoreItem xmlns:ds="http://schemas.openxmlformats.org/officeDocument/2006/customXml" ds:itemID="{642E8688-FA0F-40F0-AF4D-64BF136C7030}">
  <ds:schemaRefs>
    <ds:schemaRef ds:uri="urn:writefull-cache:UserChoices"/>
  </ds:schemaRefs>
</ds:datastoreItem>
</file>

<file path=customXml/itemProps3.xml><?xml version="1.0" encoding="utf-8"?>
<ds:datastoreItem xmlns:ds="http://schemas.openxmlformats.org/officeDocument/2006/customXml" ds:itemID="{2F162461-0E49-4892-B08E-90B5360B8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5216</Words>
  <Characters>29732</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34879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 Иванна</dc:creator>
  <cp:lastModifiedBy>777</cp:lastModifiedBy>
  <cp:revision>2</cp:revision>
  <cp:lastPrinted>2021-05-14T05:08:00Z</cp:lastPrinted>
  <dcterms:created xsi:type="dcterms:W3CDTF">2021-07-30T00:55:00Z</dcterms:created>
  <dcterms:modified xsi:type="dcterms:W3CDTF">2021-07-30T00:55:00Z</dcterms:modified>
</cp:coreProperties>
</file>