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3351B" w:rsidRPr="003C5D8E" w:rsidRDefault="00F3351B" w:rsidP="00FD1EE6">
      <w:pPr>
        <w:spacing w:before="20" w:after="0" w:line="240" w:lineRule="auto"/>
        <w:jc w:val="both"/>
        <w:rPr>
          <w:rFonts w:ascii="Times New Roman" w:hAnsi="Times New Roman" w:cs="Times New Roman"/>
          <w:color w:val="000000" w:themeColor="text1"/>
          <w:sz w:val="24"/>
          <w:szCs w:val="24"/>
          <w:shd w:val="clear" w:color="auto" w:fill="FFFFFF"/>
        </w:rPr>
      </w:pPr>
      <w:r w:rsidRPr="003C5D8E">
        <w:rPr>
          <w:rFonts w:ascii="Times New Roman" w:hAnsi="Times New Roman" w:cs="Times New Roman"/>
          <w:color w:val="000000" w:themeColor="text1"/>
          <w:sz w:val="24"/>
          <w:szCs w:val="24"/>
          <w:shd w:val="clear" w:color="auto" w:fill="FFFFFF"/>
        </w:rPr>
        <w:t>Рубрика: Актуальные проблемы международных отношений: Геополитический и регионал</w:t>
      </w:r>
      <w:r w:rsidRPr="003C5D8E">
        <w:rPr>
          <w:rFonts w:ascii="Times New Roman" w:hAnsi="Times New Roman" w:cs="Times New Roman"/>
          <w:color w:val="000000" w:themeColor="text1"/>
          <w:sz w:val="24"/>
          <w:szCs w:val="24"/>
          <w:shd w:val="clear" w:color="auto" w:fill="FFFFFF"/>
        </w:rPr>
        <w:t>ь</w:t>
      </w:r>
      <w:r w:rsidRPr="003C5D8E">
        <w:rPr>
          <w:rFonts w:ascii="Times New Roman" w:hAnsi="Times New Roman" w:cs="Times New Roman"/>
          <w:color w:val="000000" w:themeColor="text1"/>
          <w:sz w:val="24"/>
          <w:szCs w:val="24"/>
          <w:shd w:val="clear" w:color="auto" w:fill="FFFFFF"/>
        </w:rPr>
        <w:t>ный срез</w:t>
      </w:r>
    </w:p>
    <w:p w:rsidR="00F3351B" w:rsidRPr="003C5D8E" w:rsidRDefault="00F3351B" w:rsidP="00FD1EE6">
      <w:pPr>
        <w:spacing w:before="20" w:after="0" w:line="240" w:lineRule="auto"/>
        <w:jc w:val="both"/>
        <w:rPr>
          <w:rFonts w:ascii="Times New Roman" w:hAnsi="Times New Roman" w:cs="Times New Roman"/>
          <w:color w:val="000000" w:themeColor="text1"/>
          <w:sz w:val="24"/>
          <w:szCs w:val="24"/>
          <w:shd w:val="clear" w:color="auto" w:fill="FFFFFF"/>
        </w:rPr>
      </w:pPr>
      <w:r w:rsidRPr="003C5D8E">
        <w:rPr>
          <w:rFonts w:ascii="Times New Roman" w:hAnsi="Times New Roman" w:cs="Times New Roman"/>
          <w:color w:val="000000" w:themeColor="text1"/>
          <w:sz w:val="24"/>
          <w:szCs w:val="24"/>
          <w:shd w:val="clear" w:color="auto" w:fill="FFFFFF"/>
        </w:rPr>
        <w:t>УДК 327.8</w:t>
      </w:r>
    </w:p>
    <w:p w:rsidR="00F3351B" w:rsidRDefault="00F3351B" w:rsidP="00FD1EE6">
      <w:pPr>
        <w:spacing w:before="20" w:after="0" w:line="240" w:lineRule="auto"/>
        <w:rPr>
          <w:rFonts w:ascii="Times New Roman" w:hAnsi="Times New Roman" w:cs="Times New Roman"/>
          <w:b/>
          <w:color w:val="000000" w:themeColor="text1"/>
          <w:sz w:val="24"/>
          <w:szCs w:val="28"/>
          <w:shd w:val="clear" w:color="auto" w:fill="FFFFFF"/>
        </w:rPr>
      </w:pPr>
    </w:p>
    <w:p w:rsidR="00F3351B" w:rsidRPr="003C5D8E" w:rsidRDefault="0012022A" w:rsidP="00FD1EE6">
      <w:pPr>
        <w:spacing w:before="20" w:after="0" w:line="240" w:lineRule="auto"/>
        <w:ind w:left="284" w:right="282"/>
        <w:jc w:val="center"/>
        <w:rPr>
          <w:rFonts w:ascii="Times New Roman" w:hAnsi="Times New Roman" w:cs="Times New Roman"/>
          <w:b/>
          <w:color w:val="000000" w:themeColor="text1"/>
          <w:sz w:val="24"/>
          <w:szCs w:val="24"/>
          <w:shd w:val="clear" w:color="auto" w:fill="FFFFFF"/>
        </w:rPr>
      </w:pPr>
      <w:proofErr w:type="spellStart"/>
      <w:r>
        <w:rPr>
          <w:rFonts w:ascii="Times New Roman" w:hAnsi="Times New Roman" w:cs="Times New Roman"/>
          <w:b/>
          <w:color w:val="000000" w:themeColor="text1"/>
          <w:sz w:val="24"/>
          <w:szCs w:val="24"/>
          <w:shd w:val="clear" w:color="auto" w:fill="FFFFFF"/>
        </w:rPr>
        <w:t>Культурно-</w:t>
      </w:r>
      <w:r w:rsidR="00F3351B">
        <w:rPr>
          <w:rFonts w:ascii="Times New Roman" w:hAnsi="Times New Roman" w:cs="Times New Roman"/>
          <w:b/>
          <w:color w:val="000000" w:themeColor="text1"/>
          <w:sz w:val="24"/>
          <w:szCs w:val="24"/>
          <w:shd w:val="clear" w:color="auto" w:fill="FFFFFF"/>
        </w:rPr>
        <w:t>цивилизационн</w:t>
      </w:r>
      <w:r w:rsidR="001E1B9D">
        <w:rPr>
          <w:rFonts w:ascii="Times New Roman" w:hAnsi="Times New Roman" w:cs="Times New Roman"/>
          <w:b/>
          <w:color w:val="000000" w:themeColor="text1"/>
          <w:sz w:val="24"/>
          <w:szCs w:val="24"/>
          <w:shd w:val="clear" w:color="auto" w:fill="FFFFFF"/>
        </w:rPr>
        <w:t>ая</w:t>
      </w:r>
      <w:proofErr w:type="spellEnd"/>
      <w:r w:rsidR="00DC5BEF">
        <w:rPr>
          <w:rFonts w:ascii="Times New Roman" w:hAnsi="Times New Roman" w:cs="Times New Roman"/>
          <w:b/>
          <w:color w:val="000000" w:themeColor="text1"/>
          <w:sz w:val="24"/>
          <w:szCs w:val="24"/>
          <w:shd w:val="clear" w:color="auto" w:fill="FFFFFF"/>
        </w:rPr>
        <w:t xml:space="preserve"> </w:t>
      </w:r>
      <w:r w:rsidR="001E1B9D">
        <w:rPr>
          <w:rFonts w:ascii="Times New Roman" w:hAnsi="Times New Roman" w:cs="Times New Roman"/>
          <w:b/>
          <w:color w:val="000000" w:themeColor="text1"/>
          <w:sz w:val="24"/>
          <w:szCs w:val="24"/>
          <w:shd w:val="clear" w:color="auto" w:fill="FFFFFF"/>
        </w:rPr>
        <w:t xml:space="preserve">идентичность </w:t>
      </w:r>
      <w:r w:rsidR="00F3351B">
        <w:rPr>
          <w:rFonts w:ascii="Times New Roman" w:hAnsi="Times New Roman" w:cs="Times New Roman"/>
          <w:b/>
          <w:color w:val="000000" w:themeColor="text1"/>
          <w:sz w:val="24"/>
          <w:szCs w:val="24"/>
          <w:shd w:val="clear" w:color="auto" w:fill="FFFFFF"/>
        </w:rPr>
        <w:t>Японии</w:t>
      </w:r>
      <w:r w:rsidR="001E1B9D">
        <w:rPr>
          <w:rFonts w:ascii="Times New Roman" w:hAnsi="Times New Roman" w:cs="Times New Roman"/>
          <w:b/>
          <w:color w:val="000000" w:themeColor="text1"/>
          <w:sz w:val="24"/>
          <w:szCs w:val="24"/>
          <w:shd w:val="clear" w:color="auto" w:fill="FFFFFF"/>
        </w:rPr>
        <w:t xml:space="preserve"> как истоки формирования </w:t>
      </w:r>
      <w:r w:rsidR="00F3351B">
        <w:rPr>
          <w:rFonts w:ascii="Times New Roman" w:hAnsi="Times New Roman" w:cs="Times New Roman"/>
          <w:b/>
          <w:color w:val="000000" w:themeColor="text1"/>
          <w:sz w:val="24"/>
          <w:szCs w:val="24"/>
          <w:shd w:val="clear" w:color="auto" w:fill="FFFFFF"/>
        </w:rPr>
        <w:t>культур</w:t>
      </w:r>
      <w:r w:rsidR="001E1B9D">
        <w:rPr>
          <w:rFonts w:ascii="Times New Roman" w:hAnsi="Times New Roman" w:cs="Times New Roman"/>
          <w:b/>
          <w:color w:val="000000" w:themeColor="text1"/>
          <w:sz w:val="24"/>
          <w:szCs w:val="24"/>
          <w:shd w:val="clear" w:color="auto" w:fill="FFFFFF"/>
        </w:rPr>
        <w:t>ы</w:t>
      </w:r>
      <w:r w:rsidR="00F3351B">
        <w:rPr>
          <w:rFonts w:ascii="Times New Roman" w:hAnsi="Times New Roman" w:cs="Times New Roman"/>
          <w:b/>
          <w:color w:val="000000" w:themeColor="text1"/>
          <w:sz w:val="24"/>
          <w:szCs w:val="24"/>
          <w:shd w:val="clear" w:color="auto" w:fill="FFFFFF"/>
        </w:rPr>
        <w:t xml:space="preserve"> </w:t>
      </w:r>
      <w:r w:rsidR="001E1B9D">
        <w:rPr>
          <w:rFonts w:ascii="Times New Roman" w:hAnsi="Times New Roman" w:cs="Times New Roman"/>
          <w:b/>
          <w:color w:val="000000" w:themeColor="text1"/>
          <w:sz w:val="24"/>
          <w:szCs w:val="24"/>
          <w:shd w:val="clear" w:color="auto" w:fill="FFFFFF"/>
        </w:rPr>
        <w:t xml:space="preserve">современной </w:t>
      </w:r>
      <w:r w:rsidR="00F3351B">
        <w:rPr>
          <w:rFonts w:ascii="Times New Roman" w:hAnsi="Times New Roman" w:cs="Times New Roman"/>
          <w:b/>
          <w:color w:val="000000" w:themeColor="text1"/>
          <w:sz w:val="24"/>
          <w:szCs w:val="24"/>
          <w:shd w:val="clear" w:color="auto" w:fill="FFFFFF"/>
        </w:rPr>
        <w:t>японской молодежи</w:t>
      </w:r>
    </w:p>
    <w:p w:rsidR="00F3351B" w:rsidRPr="003C5D8E" w:rsidRDefault="00F3351B" w:rsidP="00FD1EE6">
      <w:pPr>
        <w:spacing w:before="240" w:after="0" w:line="240" w:lineRule="auto"/>
        <w:jc w:val="center"/>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Пивоваров Руслан Сергеевич</w:t>
      </w:r>
    </w:p>
    <w:p w:rsidR="00F3351B" w:rsidRPr="003C5D8E" w:rsidRDefault="00F3351B" w:rsidP="00FD1EE6">
      <w:pPr>
        <w:spacing w:before="20" w:after="0" w:line="240" w:lineRule="auto"/>
        <w:jc w:val="center"/>
        <w:rPr>
          <w:rFonts w:ascii="Times New Roman" w:hAnsi="Times New Roman" w:cs="Times New Roman"/>
          <w:color w:val="000000" w:themeColor="text1"/>
          <w:sz w:val="24"/>
          <w:szCs w:val="24"/>
          <w:shd w:val="clear" w:color="auto" w:fill="FFFFFF"/>
        </w:rPr>
      </w:pPr>
      <w:r w:rsidRPr="003C5D8E">
        <w:rPr>
          <w:rFonts w:ascii="Times New Roman" w:hAnsi="Times New Roman" w:cs="Times New Roman"/>
          <w:color w:val="000000" w:themeColor="text1"/>
          <w:sz w:val="24"/>
          <w:szCs w:val="24"/>
          <w:shd w:val="clear" w:color="auto" w:fill="FFFFFF"/>
        </w:rPr>
        <w:t xml:space="preserve">Бакалавр </w:t>
      </w:r>
    </w:p>
    <w:p w:rsidR="00F3351B" w:rsidRPr="003C5D8E" w:rsidRDefault="00F3351B" w:rsidP="00FD1EE6">
      <w:pPr>
        <w:spacing w:before="20" w:after="0" w:line="240" w:lineRule="auto"/>
        <w:jc w:val="center"/>
        <w:rPr>
          <w:rFonts w:ascii="Times New Roman" w:hAnsi="Times New Roman" w:cs="Times New Roman"/>
          <w:i/>
          <w:color w:val="000000" w:themeColor="text1"/>
          <w:sz w:val="24"/>
          <w:szCs w:val="24"/>
          <w:shd w:val="clear" w:color="auto" w:fill="FFFFFF"/>
        </w:rPr>
      </w:pPr>
      <w:r w:rsidRPr="003C5D8E">
        <w:rPr>
          <w:rFonts w:ascii="Times New Roman" w:hAnsi="Times New Roman" w:cs="Times New Roman"/>
          <w:i/>
          <w:color w:val="000000" w:themeColor="text1"/>
          <w:sz w:val="24"/>
          <w:szCs w:val="24"/>
          <w:shd w:val="clear" w:color="auto" w:fill="FFFFFF"/>
        </w:rPr>
        <w:t>Кафедра международных отношений и права</w:t>
      </w:r>
    </w:p>
    <w:p w:rsidR="00F3351B" w:rsidRPr="003C5D8E" w:rsidRDefault="00F3351B" w:rsidP="00FD1EE6">
      <w:pPr>
        <w:spacing w:before="20" w:after="0" w:line="240" w:lineRule="auto"/>
        <w:jc w:val="center"/>
        <w:rPr>
          <w:rFonts w:ascii="Times New Roman" w:hAnsi="Times New Roman" w:cs="Times New Roman"/>
          <w:i/>
          <w:color w:val="000000" w:themeColor="text1"/>
          <w:sz w:val="24"/>
          <w:szCs w:val="24"/>
          <w:shd w:val="clear" w:color="auto" w:fill="FFFFFF"/>
        </w:rPr>
      </w:pPr>
      <w:r w:rsidRPr="003C5D8E">
        <w:rPr>
          <w:rFonts w:ascii="Times New Roman" w:hAnsi="Times New Roman" w:cs="Times New Roman"/>
          <w:i/>
          <w:color w:val="000000" w:themeColor="text1"/>
          <w:sz w:val="24"/>
          <w:szCs w:val="24"/>
          <w:shd w:val="clear" w:color="auto" w:fill="FFFFFF"/>
        </w:rPr>
        <w:t xml:space="preserve"> Владивостокский государственный университет экономики и сервиса</w:t>
      </w:r>
    </w:p>
    <w:p w:rsidR="00F3351B" w:rsidRPr="003C5D8E" w:rsidRDefault="00F3351B" w:rsidP="00FD1EE6">
      <w:pPr>
        <w:spacing w:before="20" w:after="0" w:line="240" w:lineRule="auto"/>
        <w:jc w:val="center"/>
        <w:rPr>
          <w:rFonts w:ascii="Times New Roman" w:hAnsi="Times New Roman" w:cs="Times New Roman"/>
          <w:i/>
          <w:color w:val="000000" w:themeColor="text1"/>
          <w:sz w:val="24"/>
          <w:szCs w:val="24"/>
          <w:shd w:val="clear" w:color="auto" w:fill="FFFFFF"/>
        </w:rPr>
      </w:pPr>
      <w:r w:rsidRPr="003C5D8E">
        <w:rPr>
          <w:rFonts w:ascii="Times New Roman" w:hAnsi="Times New Roman" w:cs="Times New Roman"/>
          <w:i/>
          <w:color w:val="000000" w:themeColor="text1"/>
          <w:sz w:val="24"/>
          <w:szCs w:val="24"/>
          <w:shd w:val="clear" w:color="auto" w:fill="FFFFFF"/>
        </w:rPr>
        <w:t>Россия, Владивосток</w:t>
      </w:r>
    </w:p>
    <w:p w:rsidR="00F3351B" w:rsidRDefault="00F3351B" w:rsidP="00FD1EE6">
      <w:pPr>
        <w:spacing w:before="20" w:after="0" w:line="240" w:lineRule="auto"/>
        <w:jc w:val="center"/>
        <w:rPr>
          <w:rFonts w:ascii="Times New Roman" w:hAnsi="Times New Roman" w:cs="Times New Roman"/>
          <w:color w:val="000000" w:themeColor="text1"/>
          <w:sz w:val="24"/>
          <w:szCs w:val="24"/>
          <w:shd w:val="clear" w:color="auto" w:fill="FFFFFF"/>
        </w:rPr>
      </w:pPr>
      <w:r w:rsidRPr="003C5D8E">
        <w:rPr>
          <w:rFonts w:ascii="Times New Roman" w:hAnsi="Times New Roman" w:cs="Times New Roman"/>
          <w:color w:val="000000" w:themeColor="text1"/>
          <w:sz w:val="24"/>
          <w:szCs w:val="24"/>
          <w:shd w:val="clear" w:color="auto" w:fill="FFFFFF"/>
        </w:rPr>
        <w:t>ул</w:t>
      </w:r>
      <w:r w:rsidRPr="00F3351B">
        <w:rPr>
          <w:rFonts w:ascii="Times New Roman" w:hAnsi="Times New Roman" w:cs="Times New Roman"/>
          <w:color w:val="000000" w:themeColor="text1"/>
          <w:sz w:val="24"/>
          <w:szCs w:val="24"/>
          <w:shd w:val="clear" w:color="auto" w:fill="FFFFFF"/>
        </w:rPr>
        <w:t xml:space="preserve">. </w:t>
      </w:r>
      <w:proofErr w:type="spellStart"/>
      <w:r w:rsidR="0088082C">
        <w:rPr>
          <w:rFonts w:ascii="Times New Roman" w:hAnsi="Times New Roman" w:cs="Times New Roman"/>
          <w:color w:val="000000" w:themeColor="text1"/>
          <w:sz w:val="24"/>
          <w:szCs w:val="24"/>
          <w:shd w:val="clear" w:color="auto" w:fill="FFFFFF"/>
        </w:rPr>
        <w:t>Баляева</w:t>
      </w:r>
      <w:proofErr w:type="spellEnd"/>
      <w:r w:rsidR="0088082C">
        <w:rPr>
          <w:rFonts w:ascii="Times New Roman" w:hAnsi="Times New Roman" w:cs="Times New Roman"/>
          <w:color w:val="000000" w:themeColor="text1"/>
          <w:sz w:val="24"/>
          <w:szCs w:val="24"/>
          <w:shd w:val="clear" w:color="auto" w:fill="FFFFFF"/>
        </w:rPr>
        <w:t xml:space="preserve"> 40</w:t>
      </w:r>
      <w:r w:rsidRPr="003C5D8E">
        <w:rPr>
          <w:rFonts w:ascii="Times New Roman" w:hAnsi="Times New Roman" w:cs="Times New Roman"/>
          <w:color w:val="000000" w:themeColor="text1"/>
          <w:sz w:val="24"/>
          <w:szCs w:val="24"/>
          <w:shd w:val="clear" w:color="auto" w:fill="FFFFFF"/>
        </w:rPr>
        <w:t>,</w:t>
      </w:r>
      <w:r w:rsidR="0088082C">
        <w:rPr>
          <w:rFonts w:ascii="Times New Roman" w:hAnsi="Times New Roman" w:cs="Times New Roman"/>
          <w:color w:val="000000" w:themeColor="text1"/>
          <w:sz w:val="24"/>
          <w:szCs w:val="24"/>
          <w:shd w:val="clear" w:color="auto" w:fill="FFFFFF"/>
        </w:rPr>
        <w:t xml:space="preserve"> кв. 28,</w:t>
      </w:r>
      <w:r w:rsidRPr="003C5D8E">
        <w:rPr>
          <w:rFonts w:ascii="Times New Roman" w:hAnsi="Times New Roman" w:cs="Times New Roman"/>
          <w:color w:val="000000" w:themeColor="text1"/>
          <w:sz w:val="24"/>
          <w:szCs w:val="24"/>
          <w:shd w:val="clear" w:color="auto" w:fill="FFFFFF"/>
        </w:rPr>
        <w:t xml:space="preserve"> г. </w:t>
      </w:r>
      <w:r w:rsidR="0088082C">
        <w:rPr>
          <w:rFonts w:ascii="Times New Roman" w:hAnsi="Times New Roman" w:cs="Times New Roman"/>
          <w:color w:val="000000" w:themeColor="text1"/>
          <w:sz w:val="24"/>
          <w:szCs w:val="24"/>
          <w:shd w:val="clear" w:color="auto" w:fill="FFFFFF"/>
        </w:rPr>
        <w:t>Владивосток</w:t>
      </w:r>
      <w:r w:rsidRPr="003C5D8E">
        <w:rPr>
          <w:rFonts w:ascii="Times New Roman" w:hAnsi="Times New Roman" w:cs="Times New Roman"/>
          <w:color w:val="000000" w:themeColor="text1"/>
          <w:sz w:val="24"/>
          <w:szCs w:val="24"/>
          <w:shd w:val="clear" w:color="auto" w:fill="FFFFFF"/>
        </w:rPr>
        <w:t>, Приморский край, Россия, 69</w:t>
      </w:r>
      <w:r w:rsidR="0088082C">
        <w:rPr>
          <w:rFonts w:ascii="Times New Roman" w:hAnsi="Times New Roman" w:cs="Times New Roman"/>
          <w:color w:val="000000" w:themeColor="text1"/>
          <w:sz w:val="24"/>
          <w:szCs w:val="24"/>
          <w:shd w:val="clear" w:color="auto" w:fill="FFFFFF"/>
        </w:rPr>
        <w:t>0087</w:t>
      </w:r>
    </w:p>
    <w:p w:rsidR="009518A3" w:rsidRDefault="00BD67E5" w:rsidP="00BD67E5">
      <w:pPr>
        <w:spacing w:before="20" w:after="0" w:line="240" w:lineRule="auto"/>
        <w:jc w:val="center"/>
        <w:rPr>
          <w:rFonts w:ascii="Times New Roman" w:hAnsi="Times New Roman" w:cs="Times New Roman"/>
          <w:b/>
          <w:color w:val="000000" w:themeColor="text1"/>
          <w:sz w:val="24"/>
          <w:szCs w:val="28"/>
          <w:shd w:val="clear" w:color="auto" w:fill="FFFFFF"/>
        </w:rPr>
      </w:pPr>
      <w:r w:rsidRPr="003C5D8E">
        <w:rPr>
          <w:rFonts w:ascii="Times New Roman" w:hAnsi="Times New Roman" w:cs="Times New Roman"/>
          <w:color w:val="000000" w:themeColor="text1"/>
          <w:sz w:val="24"/>
          <w:szCs w:val="24"/>
          <w:shd w:val="clear" w:color="auto" w:fill="FFFFFF"/>
          <w:lang w:val="en-US"/>
        </w:rPr>
        <w:t>E</w:t>
      </w:r>
      <w:r w:rsidRPr="00BD67E5">
        <w:rPr>
          <w:rFonts w:ascii="Times New Roman" w:hAnsi="Times New Roman" w:cs="Times New Roman"/>
          <w:color w:val="000000" w:themeColor="text1"/>
          <w:sz w:val="24"/>
          <w:szCs w:val="24"/>
          <w:shd w:val="clear" w:color="auto" w:fill="FFFFFF"/>
          <w:lang w:val="en-US"/>
        </w:rPr>
        <w:t>-</w:t>
      </w:r>
      <w:r w:rsidRPr="003C5D8E">
        <w:rPr>
          <w:rFonts w:ascii="Times New Roman" w:hAnsi="Times New Roman" w:cs="Times New Roman"/>
          <w:color w:val="000000" w:themeColor="text1"/>
          <w:sz w:val="24"/>
          <w:szCs w:val="24"/>
          <w:shd w:val="clear" w:color="auto" w:fill="FFFFFF"/>
          <w:lang w:val="en-US"/>
        </w:rPr>
        <w:t>mail</w:t>
      </w:r>
      <w:r w:rsidRPr="00BD67E5">
        <w:rPr>
          <w:rFonts w:ascii="Times New Roman" w:hAnsi="Times New Roman" w:cs="Times New Roman"/>
          <w:color w:val="000000" w:themeColor="text1"/>
          <w:sz w:val="24"/>
          <w:szCs w:val="24"/>
          <w:shd w:val="clear" w:color="auto" w:fill="FFFFFF"/>
          <w:lang w:val="en-US"/>
        </w:rPr>
        <w:t xml:space="preserve">: </w:t>
      </w:r>
      <w:r>
        <w:rPr>
          <w:rFonts w:ascii="Times New Roman" w:hAnsi="Times New Roman" w:cs="Times New Roman"/>
          <w:color w:val="000000" w:themeColor="text1"/>
          <w:sz w:val="24"/>
          <w:szCs w:val="24"/>
          <w:shd w:val="clear" w:color="auto" w:fill="FFFFFF"/>
          <w:lang w:val="en-US"/>
        </w:rPr>
        <w:t>ewatson</w:t>
      </w:r>
      <w:r w:rsidRPr="00BD67E5">
        <w:rPr>
          <w:rFonts w:ascii="Times New Roman" w:hAnsi="Times New Roman" w:cs="Times New Roman"/>
          <w:color w:val="000000" w:themeColor="text1"/>
          <w:sz w:val="24"/>
          <w:szCs w:val="24"/>
          <w:shd w:val="clear" w:color="auto" w:fill="FFFFFF"/>
          <w:lang w:val="en-US"/>
        </w:rPr>
        <w:t>5023@</w:t>
      </w:r>
      <w:r>
        <w:rPr>
          <w:rFonts w:ascii="Times New Roman" w:hAnsi="Times New Roman" w:cs="Times New Roman"/>
          <w:color w:val="000000" w:themeColor="text1"/>
          <w:sz w:val="24"/>
          <w:szCs w:val="24"/>
          <w:shd w:val="clear" w:color="auto" w:fill="FFFFFF"/>
          <w:lang w:val="en-US"/>
        </w:rPr>
        <w:t>gmail</w:t>
      </w:r>
      <w:r w:rsidRPr="00BD67E5">
        <w:rPr>
          <w:rFonts w:ascii="Times New Roman" w:hAnsi="Times New Roman" w:cs="Times New Roman"/>
          <w:color w:val="000000" w:themeColor="text1"/>
          <w:sz w:val="24"/>
          <w:szCs w:val="24"/>
          <w:shd w:val="clear" w:color="auto" w:fill="FFFFFF"/>
          <w:lang w:val="en-US"/>
        </w:rPr>
        <w:t>.</w:t>
      </w:r>
      <w:r>
        <w:rPr>
          <w:rFonts w:ascii="Times New Roman" w:hAnsi="Times New Roman" w:cs="Times New Roman"/>
          <w:color w:val="000000" w:themeColor="text1"/>
          <w:sz w:val="24"/>
          <w:szCs w:val="24"/>
          <w:shd w:val="clear" w:color="auto" w:fill="FFFFFF"/>
          <w:lang w:val="en-US"/>
        </w:rPr>
        <w:t>com</w:t>
      </w:r>
      <w:r w:rsidRPr="00BD67E5">
        <w:rPr>
          <w:rFonts w:ascii="Times New Roman" w:hAnsi="Times New Roman" w:cs="Times New Roman"/>
          <w:color w:val="000000" w:themeColor="text1"/>
          <w:sz w:val="24"/>
          <w:szCs w:val="24"/>
          <w:shd w:val="clear" w:color="auto" w:fill="FFFFFF"/>
          <w:lang w:val="en-US"/>
        </w:rPr>
        <w:t xml:space="preserve">; </w:t>
      </w:r>
      <w:r w:rsidRPr="003C5D8E">
        <w:rPr>
          <w:rFonts w:ascii="Times New Roman" w:hAnsi="Times New Roman" w:cs="Times New Roman"/>
          <w:color w:val="000000" w:themeColor="text1"/>
          <w:sz w:val="24"/>
          <w:szCs w:val="24"/>
          <w:shd w:val="clear" w:color="auto" w:fill="FFFFFF"/>
        </w:rPr>
        <w:t>Тел</w:t>
      </w:r>
      <w:r w:rsidRPr="00BD67E5">
        <w:rPr>
          <w:rFonts w:ascii="Times New Roman" w:hAnsi="Times New Roman" w:cs="Times New Roman"/>
          <w:color w:val="000000" w:themeColor="text1"/>
          <w:sz w:val="24"/>
          <w:szCs w:val="24"/>
          <w:shd w:val="clear" w:color="auto" w:fill="FFFFFF"/>
          <w:lang w:val="en-US"/>
        </w:rPr>
        <w:t xml:space="preserve">. </w:t>
      </w:r>
      <w:r w:rsidRPr="00F3351B">
        <w:rPr>
          <w:rFonts w:ascii="Times New Roman" w:hAnsi="Times New Roman" w:cs="Times New Roman"/>
          <w:color w:val="000000" w:themeColor="text1"/>
          <w:sz w:val="24"/>
          <w:szCs w:val="24"/>
          <w:shd w:val="clear" w:color="auto" w:fill="FFFFFF"/>
        </w:rPr>
        <w:t>+79662901393</w:t>
      </w:r>
      <w:r w:rsidRPr="00F3351B">
        <w:rPr>
          <w:rFonts w:ascii="Times New Roman" w:hAnsi="Times New Roman" w:cs="Times New Roman"/>
          <w:color w:val="000000" w:themeColor="text1"/>
          <w:sz w:val="24"/>
          <w:szCs w:val="24"/>
          <w:shd w:val="clear" w:color="auto" w:fill="FFFFFF"/>
        </w:rPr>
        <w:br/>
      </w:r>
    </w:p>
    <w:p w:rsidR="00C349FC" w:rsidRDefault="00DC0B44" w:rsidP="00FD1EE6">
      <w:pPr>
        <w:tabs>
          <w:tab w:val="left" w:pos="2175"/>
        </w:tabs>
        <w:spacing w:before="20" w:after="0" w:line="240" w:lineRule="auto"/>
        <w:ind w:firstLine="709"/>
        <w:jc w:val="both"/>
        <w:rPr>
          <w:rFonts w:ascii="Times New Roman" w:hAnsi="Times New Roman" w:cs="Times New Roman"/>
          <w:i/>
          <w:color w:val="000000" w:themeColor="text1"/>
          <w:sz w:val="24"/>
          <w:szCs w:val="28"/>
          <w:shd w:val="clear" w:color="auto" w:fill="FFFFFF"/>
        </w:rPr>
      </w:pPr>
      <w:r w:rsidRPr="0088082C">
        <w:rPr>
          <w:rFonts w:ascii="Times New Roman" w:hAnsi="Times New Roman" w:cs="Times New Roman"/>
          <w:b/>
          <w:i/>
          <w:color w:val="000000" w:themeColor="text1"/>
          <w:sz w:val="24"/>
          <w:szCs w:val="28"/>
          <w:shd w:val="clear" w:color="auto" w:fill="FFFFFF"/>
        </w:rPr>
        <w:t>Аннотация:</w:t>
      </w:r>
      <w:r w:rsidR="00641F35" w:rsidRPr="0088082C">
        <w:rPr>
          <w:rFonts w:ascii="Times New Roman" w:hAnsi="Times New Roman" w:cs="Times New Roman"/>
          <w:i/>
          <w:color w:val="000000" w:themeColor="text1"/>
          <w:sz w:val="24"/>
          <w:szCs w:val="28"/>
          <w:shd w:val="clear" w:color="auto" w:fill="FFFFFF"/>
        </w:rPr>
        <w:t xml:space="preserve"> Статья посвящена </w:t>
      </w:r>
      <w:r w:rsidR="00C349FC">
        <w:rPr>
          <w:rFonts w:ascii="Times New Roman" w:hAnsi="Times New Roman" w:cs="Times New Roman"/>
          <w:i/>
          <w:color w:val="000000" w:themeColor="text1"/>
          <w:sz w:val="24"/>
          <w:szCs w:val="28"/>
          <w:shd w:val="clear" w:color="auto" w:fill="FFFFFF"/>
        </w:rPr>
        <w:t xml:space="preserve">актуальной теме, связанной с исследованием </w:t>
      </w:r>
      <w:proofErr w:type="spellStart"/>
      <w:r w:rsidR="00C349FC">
        <w:rPr>
          <w:rFonts w:ascii="Times New Roman" w:hAnsi="Times New Roman" w:cs="Times New Roman"/>
          <w:i/>
          <w:color w:val="000000" w:themeColor="text1"/>
          <w:sz w:val="24"/>
          <w:szCs w:val="28"/>
          <w:shd w:val="clear" w:color="auto" w:fill="FFFFFF"/>
        </w:rPr>
        <w:t>кул</w:t>
      </w:r>
      <w:r w:rsidR="00C349FC">
        <w:rPr>
          <w:rFonts w:ascii="Times New Roman" w:hAnsi="Times New Roman" w:cs="Times New Roman"/>
          <w:i/>
          <w:color w:val="000000" w:themeColor="text1"/>
          <w:sz w:val="24"/>
          <w:szCs w:val="28"/>
          <w:shd w:val="clear" w:color="auto" w:fill="FFFFFF"/>
        </w:rPr>
        <w:t>ь</w:t>
      </w:r>
      <w:r w:rsidR="00C349FC">
        <w:rPr>
          <w:rFonts w:ascii="Times New Roman" w:hAnsi="Times New Roman" w:cs="Times New Roman"/>
          <w:i/>
          <w:color w:val="000000" w:themeColor="text1"/>
          <w:sz w:val="24"/>
          <w:szCs w:val="28"/>
          <w:shd w:val="clear" w:color="auto" w:fill="FFFFFF"/>
        </w:rPr>
        <w:t>турно-цивилизационных</w:t>
      </w:r>
      <w:proofErr w:type="spellEnd"/>
      <w:r w:rsidR="00C349FC">
        <w:rPr>
          <w:rFonts w:ascii="Times New Roman" w:hAnsi="Times New Roman" w:cs="Times New Roman"/>
          <w:i/>
          <w:color w:val="000000" w:themeColor="text1"/>
          <w:sz w:val="24"/>
          <w:szCs w:val="28"/>
          <w:shd w:val="clear" w:color="auto" w:fill="FFFFFF"/>
        </w:rPr>
        <w:t xml:space="preserve"> особенностей Японии, ее истоков и особенностей формирования. Актуальность разрабатываемой темы автора подтверждает и тот факт, что культу</w:t>
      </w:r>
      <w:r w:rsidR="00C349FC">
        <w:rPr>
          <w:rFonts w:ascii="Times New Roman" w:hAnsi="Times New Roman" w:cs="Times New Roman"/>
          <w:i/>
          <w:color w:val="000000" w:themeColor="text1"/>
          <w:sz w:val="24"/>
          <w:szCs w:val="28"/>
          <w:shd w:val="clear" w:color="auto" w:fill="FFFFFF"/>
        </w:rPr>
        <w:t>р</w:t>
      </w:r>
      <w:r w:rsidR="00C349FC">
        <w:rPr>
          <w:rFonts w:ascii="Times New Roman" w:hAnsi="Times New Roman" w:cs="Times New Roman"/>
          <w:i/>
          <w:color w:val="000000" w:themeColor="text1"/>
          <w:sz w:val="24"/>
          <w:szCs w:val="28"/>
          <w:shd w:val="clear" w:color="auto" w:fill="FFFFFF"/>
        </w:rPr>
        <w:t>ная идентичность Японии тесно связана с особенностями и своеобразием культуры япо</w:t>
      </w:r>
      <w:r w:rsidR="00C349FC">
        <w:rPr>
          <w:rFonts w:ascii="Times New Roman" w:hAnsi="Times New Roman" w:cs="Times New Roman"/>
          <w:i/>
          <w:color w:val="000000" w:themeColor="text1"/>
          <w:sz w:val="24"/>
          <w:szCs w:val="28"/>
          <w:shd w:val="clear" w:color="auto" w:fill="FFFFFF"/>
        </w:rPr>
        <w:t>н</w:t>
      </w:r>
      <w:r w:rsidR="00C349FC">
        <w:rPr>
          <w:rFonts w:ascii="Times New Roman" w:hAnsi="Times New Roman" w:cs="Times New Roman"/>
          <w:i/>
          <w:color w:val="000000" w:themeColor="text1"/>
          <w:sz w:val="24"/>
          <w:szCs w:val="28"/>
          <w:shd w:val="clear" w:color="auto" w:fill="FFFFFF"/>
        </w:rPr>
        <w:t>ской молодежи</w:t>
      </w:r>
      <w:r w:rsidR="00FD1EE6">
        <w:rPr>
          <w:rFonts w:ascii="Times New Roman" w:hAnsi="Times New Roman" w:cs="Times New Roman"/>
          <w:i/>
          <w:color w:val="000000" w:themeColor="text1"/>
          <w:sz w:val="24"/>
          <w:szCs w:val="28"/>
          <w:shd w:val="clear" w:color="auto" w:fill="FFFFFF"/>
        </w:rPr>
        <w:t>. Изучение данного феномена в истории страны дает нам возможность</w:t>
      </w:r>
      <w:r w:rsidR="00C349FC">
        <w:rPr>
          <w:rFonts w:ascii="Times New Roman" w:hAnsi="Times New Roman" w:cs="Times New Roman"/>
          <w:i/>
          <w:color w:val="000000" w:themeColor="text1"/>
          <w:sz w:val="24"/>
          <w:szCs w:val="28"/>
          <w:shd w:val="clear" w:color="auto" w:fill="FFFFFF"/>
        </w:rPr>
        <w:t xml:space="preserve"> </w:t>
      </w:r>
      <w:r w:rsidR="00FD1EE6">
        <w:rPr>
          <w:rFonts w:ascii="Times New Roman" w:hAnsi="Times New Roman" w:cs="Times New Roman"/>
          <w:i/>
          <w:color w:val="000000" w:themeColor="text1"/>
          <w:sz w:val="24"/>
          <w:szCs w:val="28"/>
          <w:shd w:val="clear" w:color="auto" w:fill="FFFFFF"/>
        </w:rPr>
        <w:t>и</w:t>
      </w:r>
      <w:r w:rsidR="00FD1EE6">
        <w:rPr>
          <w:rFonts w:ascii="Times New Roman" w:hAnsi="Times New Roman" w:cs="Times New Roman"/>
          <w:i/>
          <w:color w:val="000000" w:themeColor="text1"/>
          <w:sz w:val="24"/>
          <w:szCs w:val="28"/>
          <w:shd w:val="clear" w:color="auto" w:fill="FFFFFF"/>
        </w:rPr>
        <w:t>с</w:t>
      </w:r>
      <w:r w:rsidR="00FD1EE6">
        <w:rPr>
          <w:rFonts w:ascii="Times New Roman" w:hAnsi="Times New Roman" w:cs="Times New Roman"/>
          <w:i/>
          <w:color w:val="000000" w:themeColor="text1"/>
          <w:sz w:val="24"/>
          <w:szCs w:val="28"/>
          <w:shd w:val="clear" w:color="auto" w:fill="FFFFFF"/>
        </w:rPr>
        <w:t>следовать ее своеобразие, а также понять, почему она в той или иной мере влияет на н</w:t>
      </w:r>
      <w:r w:rsidR="00FD1EE6">
        <w:rPr>
          <w:rFonts w:ascii="Times New Roman" w:hAnsi="Times New Roman" w:cs="Times New Roman"/>
          <w:i/>
          <w:color w:val="000000" w:themeColor="text1"/>
          <w:sz w:val="24"/>
          <w:szCs w:val="28"/>
          <w:shd w:val="clear" w:color="auto" w:fill="FFFFFF"/>
        </w:rPr>
        <w:t>а</w:t>
      </w:r>
      <w:r w:rsidR="00FD1EE6">
        <w:rPr>
          <w:rFonts w:ascii="Times New Roman" w:hAnsi="Times New Roman" w:cs="Times New Roman"/>
          <w:i/>
          <w:color w:val="000000" w:themeColor="text1"/>
          <w:sz w:val="24"/>
          <w:szCs w:val="28"/>
          <w:shd w:val="clear" w:color="auto" w:fill="FFFFFF"/>
        </w:rPr>
        <w:t xml:space="preserve">ше общее представление о цивилизационной особенности страны восходящего солнца. </w:t>
      </w:r>
      <w:r w:rsidR="00C349FC">
        <w:rPr>
          <w:rFonts w:ascii="Times New Roman" w:hAnsi="Times New Roman" w:cs="Times New Roman"/>
          <w:i/>
          <w:color w:val="000000" w:themeColor="text1"/>
          <w:sz w:val="24"/>
          <w:szCs w:val="28"/>
          <w:shd w:val="clear" w:color="auto" w:fill="FFFFFF"/>
        </w:rPr>
        <w:t xml:space="preserve"> </w:t>
      </w:r>
    </w:p>
    <w:p w:rsidR="00DC0B44" w:rsidRDefault="00DC0B44" w:rsidP="00FD1EE6">
      <w:pPr>
        <w:spacing w:before="20" w:after="0" w:line="240" w:lineRule="auto"/>
        <w:ind w:firstLine="709"/>
        <w:jc w:val="both"/>
        <w:rPr>
          <w:rFonts w:ascii="Times New Roman" w:hAnsi="Times New Roman" w:cs="Times New Roman"/>
          <w:i/>
          <w:color w:val="000000" w:themeColor="text1"/>
          <w:sz w:val="24"/>
          <w:szCs w:val="28"/>
          <w:shd w:val="clear" w:color="auto" w:fill="FFFFFF"/>
        </w:rPr>
      </w:pPr>
      <w:r w:rsidRPr="0088082C">
        <w:rPr>
          <w:rFonts w:ascii="Times New Roman" w:hAnsi="Times New Roman" w:cs="Times New Roman"/>
          <w:b/>
          <w:i/>
          <w:color w:val="000000" w:themeColor="text1"/>
          <w:sz w:val="24"/>
          <w:szCs w:val="28"/>
          <w:shd w:val="clear" w:color="auto" w:fill="FFFFFF"/>
        </w:rPr>
        <w:t>Ключевые слова</w:t>
      </w:r>
      <w:r w:rsidR="0088082C" w:rsidRPr="0088082C">
        <w:rPr>
          <w:rFonts w:ascii="Times New Roman" w:hAnsi="Times New Roman" w:cs="Times New Roman"/>
          <w:b/>
          <w:i/>
          <w:color w:val="000000" w:themeColor="text1"/>
          <w:sz w:val="24"/>
          <w:szCs w:val="28"/>
          <w:shd w:val="clear" w:color="auto" w:fill="FFFFFF"/>
        </w:rPr>
        <w:t xml:space="preserve"> </w:t>
      </w:r>
      <w:r w:rsidR="0088082C">
        <w:rPr>
          <w:rFonts w:ascii="Times New Roman" w:hAnsi="Times New Roman" w:cs="Times New Roman"/>
          <w:b/>
          <w:i/>
          <w:color w:val="000000" w:themeColor="text1"/>
          <w:sz w:val="24"/>
          <w:szCs w:val="28"/>
          <w:shd w:val="clear" w:color="auto" w:fill="FFFFFF"/>
        </w:rPr>
        <w:t>и</w:t>
      </w:r>
      <w:r w:rsidR="0088082C" w:rsidRPr="0088082C">
        <w:rPr>
          <w:rFonts w:ascii="Times New Roman" w:hAnsi="Times New Roman" w:cs="Times New Roman"/>
          <w:b/>
          <w:i/>
          <w:color w:val="000000" w:themeColor="text1"/>
          <w:sz w:val="24"/>
          <w:szCs w:val="28"/>
          <w:shd w:val="clear" w:color="auto" w:fill="FFFFFF"/>
        </w:rPr>
        <w:t xml:space="preserve"> </w:t>
      </w:r>
      <w:r w:rsidR="0088082C" w:rsidRPr="003C5D8E">
        <w:rPr>
          <w:rFonts w:ascii="Times New Roman" w:hAnsi="Times New Roman" w:cs="Times New Roman"/>
          <w:b/>
          <w:i/>
          <w:color w:val="000000" w:themeColor="text1"/>
          <w:sz w:val="24"/>
          <w:szCs w:val="24"/>
          <w:shd w:val="clear" w:color="auto" w:fill="FFFFFF"/>
        </w:rPr>
        <w:t>словосочетания</w:t>
      </w:r>
      <w:r w:rsidRPr="0088082C">
        <w:rPr>
          <w:rFonts w:ascii="Times New Roman" w:hAnsi="Times New Roman" w:cs="Times New Roman"/>
          <w:b/>
          <w:i/>
          <w:color w:val="000000" w:themeColor="text1"/>
          <w:sz w:val="24"/>
          <w:szCs w:val="28"/>
          <w:shd w:val="clear" w:color="auto" w:fill="FFFFFF"/>
        </w:rPr>
        <w:t>:</w:t>
      </w:r>
      <w:r w:rsidR="00B132D6" w:rsidRPr="0088082C">
        <w:rPr>
          <w:rFonts w:ascii="Times New Roman" w:hAnsi="Times New Roman" w:cs="Times New Roman"/>
          <w:i/>
          <w:color w:val="000000" w:themeColor="text1"/>
          <w:sz w:val="24"/>
          <w:szCs w:val="28"/>
          <w:shd w:val="clear" w:color="auto" w:fill="FFFFFF"/>
        </w:rPr>
        <w:t xml:space="preserve"> </w:t>
      </w:r>
      <w:r w:rsidR="00500362" w:rsidRPr="0088082C">
        <w:rPr>
          <w:rFonts w:ascii="Times New Roman" w:hAnsi="Times New Roman" w:cs="Times New Roman"/>
          <w:i/>
          <w:color w:val="000000" w:themeColor="text1"/>
          <w:sz w:val="24"/>
          <w:szCs w:val="28"/>
          <w:shd w:val="clear" w:color="auto" w:fill="FFFFFF"/>
        </w:rPr>
        <w:t>культура</w:t>
      </w:r>
      <w:r w:rsidR="00B132D6" w:rsidRPr="0088082C">
        <w:rPr>
          <w:rFonts w:ascii="Times New Roman" w:hAnsi="Times New Roman" w:cs="Times New Roman"/>
          <w:i/>
          <w:color w:val="000000" w:themeColor="text1"/>
          <w:sz w:val="24"/>
          <w:szCs w:val="28"/>
          <w:shd w:val="clear" w:color="auto" w:fill="FFFFFF"/>
        </w:rPr>
        <w:t xml:space="preserve">, </w:t>
      </w:r>
      <w:r w:rsidR="00500362" w:rsidRPr="0088082C">
        <w:rPr>
          <w:rFonts w:ascii="Times New Roman" w:hAnsi="Times New Roman" w:cs="Times New Roman"/>
          <w:i/>
          <w:color w:val="000000" w:themeColor="text1"/>
          <w:sz w:val="24"/>
          <w:szCs w:val="28"/>
          <w:shd w:val="clear" w:color="auto" w:fill="FFFFFF"/>
        </w:rPr>
        <w:t>Япония</w:t>
      </w:r>
      <w:r w:rsidR="00B132D6" w:rsidRPr="0088082C">
        <w:rPr>
          <w:rFonts w:ascii="Times New Roman" w:hAnsi="Times New Roman" w:cs="Times New Roman"/>
          <w:i/>
          <w:color w:val="000000" w:themeColor="text1"/>
          <w:sz w:val="24"/>
          <w:szCs w:val="28"/>
          <w:shd w:val="clear" w:color="auto" w:fill="FFFFFF"/>
        </w:rPr>
        <w:t xml:space="preserve">, </w:t>
      </w:r>
      <w:r w:rsidR="00500362" w:rsidRPr="0088082C">
        <w:rPr>
          <w:rFonts w:ascii="Times New Roman" w:hAnsi="Times New Roman" w:cs="Times New Roman"/>
          <w:i/>
          <w:color w:val="000000" w:themeColor="text1"/>
          <w:sz w:val="24"/>
          <w:szCs w:val="28"/>
          <w:shd w:val="clear" w:color="auto" w:fill="FFFFFF"/>
        </w:rPr>
        <w:t>мягкая сила</w:t>
      </w:r>
      <w:r w:rsidR="00B132D6" w:rsidRPr="0088082C">
        <w:rPr>
          <w:rFonts w:ascii="Times New Roman" w:hAnsi="Times New Roman" w:cs="Times New Roman"/>
          <w:i/>
          <w:color w:val="000000" w:themeColor="text1"/>
          <w:sz w:val="24"/>
          <w:szCs w:val="28"/>
          <w:shd w:val="clear" w:color="auto" w:fill="FFFFFF"/>
        </w:rPr>
        <w:t xml:space="preserve">, </w:t>
      </w:r>
      <w:r w:rsidR="00500362" w:rsidRPr="0088082C">
        <w:rPr>
          <w:rFonts w:ascii="Times New Roman" w:hAnsi="Times New Roman" w:cs="Times New Roman"/>
          <w:i/>
          <w:color w:val="000000" w:themeColor="text1"/>
          <w:sz w:val="24"/>
          <w:szCs w:val="28"/>
          <w:shd w:val="clear" w:color="auto" w:fill="FFFFFF"/>
        </w:rPr>
        <w:t>молодежь</w:t>
      </w:r>
      <w:r w:rsidR="00641F35" w:rsidRPr="0088082C">
        <w:rPr>
          <w:rFonts w:ascii="Times New Roman" w:hAnsi="Times New Roman" w:cs="Times New Roman"/>
          <w:i/>
          <w:color w:val="000000" w:themeColor="text1"/>
          <w:sz w:val="24"/>
          <w:szCs w:val="28"/>
          <w:shd w:val="clear" w:color="auto" w:fill="FFFFFF"/>
        </w:rPr>
        <w:t>, гл</w:t>
      </w:r>
      <w:r w:rsidR="00641F35" w:rsidRPr="0088082C">
        <w:rPr>
          <w:rFonts w:ascii="Times New Roman" w:hAnsi="Times New Roman" w:cs="Times New Roman"/>
          <w:i/>
          <w:color w:val="000000" w:themeColor="text1"/>
          <w:sz w:val="24"/>
          <w:szCs w:val="28"/>
          <w:shd w:val="clear" w:color="auto" w:fill="FFFFFF"/>
        </w:rPr>
        <w:t>о</w:t>
      </w:r>
      <w:r w:rsidR="00641F35" w:rsidRPr="0088082C">
        <w:rPr>
          <w:rFonts w:ascii="Times New Roman" w:hAnsi="Times New Roman" w:cs="Times New Roman"/>
          <w:i/>
          <w:color w:val="000000" w:themeColor="text1"/>
          <w:sz w:val="24"/>
          <w:szCs w:val="28"/>
          <w:shd w:val="clear" w:color="auto" w:fill="FFFFFF"/>
        </w:rPr>
        <w:t>бализация, запад, восток.</w:t>
      </w:r>
    </w:p>
    <w:p w:rsidR="0088082C" w:rsidRPr="00FD1EE6" w:rsidRDefault="0088082C" w:rsidP="00FD1EE6">
      <w:pPr>
        <w:spacing w:before="20" w:after="0" w:line="240" w:lineRule="auto"/>
        <w:ind w:firstLine="709"/>
        <w:jc w:val="both"/>
        <w:rPr>
          <w:rFonts w:ascii="Times New Roman" w:hAnsi="Times New Roman" w:cs="Times New Roman"/>
          <w:i/>
          <w:color w:val="000000" w:themeColor="text1"/>
          <w:sz w:val="24"/>
          <w:szCs w:val="28"/>
          <w:shd w:val="clear" w:color="auto" w:fill="FFFFFF"/>
          <w:lang w:val="en-US"/>
        </w:rPr>
      </w:pPr>
      <w:r w:rsidRPr="0088082C">
        <w:rPr>
          <w:rFonts w:ascii="Times New Roman" w:hAnsi="Times New Roman" w:cs="Times New Roman"/>
          <w:b/>
          <w:i/>
          <w:color w:val="000000" w:themeColor="text1"/>
          <w:sz w:val="24"/>
          <w:szCs w:val="28"/>
          <w:shd w:val="clear" w:color="auto" w:fill="FFFFFF"/>
          <w:lang w:val="en-US"/>
        </w:rPr>
        <w:t>Annotation</w:t>
      </w:r>
      <w:r w:rsidRPr="00FD1EE6">
        <w:rPr>
          <w:rFonts w:ascii="Times New Roman" w:hAnsi="Times New Roman" w:cs="Times New Roman"/>
          <w:b/>
          <w:i/>
          <w:color w:val="000000" w:themeColor="text1"/>
          <w:sz w:val="24"/>
          <w:szCs w:val="28"/>
          <w:shd w:val="clear" w:color="auto" w:fill="FFFFFF"/>
          <w:lang w:val="en-US"/>
        </w:rPr>
        <w:t>:</w:t>
      </w:r>
      <w:r w:rsidRPr="00FD1EE6">
        <w:rPr>
          <w:rFonts w:ascii="Times New Roman" w:hAnsi="Times New Roman" w:cs="Times New Roman"/>
          <w:i/>
          <w:color w:val="000000" w:themeColor="text1"/>
          <w:sz w:val="24"/>
          <w:szCs w:val="28"/>
          <w:shd w:val="clear" w:color="auto" w:fill="FFFFFF"/>
          <w:lang w:val="en-US"/>
        </w:rPr>
        <w:t xml:space="preserve"> </w:t>
      </w:r>
      <w:r w:rsidR="00FD1EE6" w:rsidRPr="00FD1EE6">
        <w:rPr>
          <w:rFonts w:ascii="Times New Roman" w:hAnsi="Times New Roman" w:cs="Times New Roman"/>
          <w:i/>
          <w:color w:val="000000" w:themeColor="text1"/>
          <w:sz w:val="24"/>
          <w:szCs w:val="28"/>
          <w:shd w:val="clear" w:color="auto" w:fill="FFFFFF"/>
          <w:lang w:val="en-US"/>
        </w:rPr>
        <w:t xml:space="preserve">The article is devoted to the topical topic related to the study of the cultural and </w:t>
      </w:r>
      <w:proofErr w:type="spellStart"/>
      <w:r w:rsidR="00FD1EE6" w:rsidRPr="00FD1EE6">
        <w:rPr>
          <w:rFonts w:ascii="Times New Roman" w:hAnsi="Times New Roman" w:cs="Times New Roman"/>
          <w:i/>
          <w:color w:val="000000" w:themeColor="text1"/>
          <w:sz w:val="24"/>
          <w:szCs w:val="28"/>
          <w:shd w:val="clear" w:color="auto" w:fill="FFFFFF"/>
          <w:lang w:val="en-US"/>
        </w:rPr>
        <w:t>civilizational</w:t>
      </w:r>
      <w:proofErr w:type="spellEnd"/>
      <w:r w:rsidR="00FD1EE6" w:rsidRPr="00FD1EE6">
        <w:rPr>
          <w:rFonts w:ascii="Times New Roman" w:hAnsi="Times New Roman" w:cs="Times New Roman"/>
          <w:i/>
          <w:color w:val="000000" w:themeColor="text1"/>
          <w:sz w:val="24"/>
          <w:szCs w:val="28"/>
          <w:shd w:val="clear" w:color="auto" w:fill="FFFFFF"/>
          <w:lang w:val="en-US"/>
        </w:rPr>
        <w:t xml:space="preserve"> features of Japan, its origins and features of formation. The relevance of the a</w:t>
      </w:r>
      <w:r w:rsidR="00FD1EE6" w:rsidRPr="00FD1EE6">
        <w:rPr>
          <w:rFonts w:ascii="Times New Roman" w:hAnsi="Times New Roman" w:cs="Times New Roman"/>
          <w:i/>
          <w:color w:val="000000" w:themeColor="text1"/>
          <w:sz w:val="24"/>
          <w:szCs w:val="28"/>
          <w:shd w:val="clear" w:color="auto" w:fill="FFFFFF"/>
          <w:lang w:val="en-US"/>
        </w:rPr>
        <w:t>u</w:t>
      </w:r>
      <w:r w:rsidR="00FD1EE6" w:rsidRPr="00FD1EE6">
        <w:rPr>
          <w:rFonts w:ascii="Times New Roman" w:hAnsi="Times New Roman" w:cs="Times New Roman"/>
          <w:i/>
          <w:color w:val="000000" w:themeColor="text1"/>
          <w:sz w:val="24"/>
          <w:szCs w:val="28"/>
          <w:shd w:val="clear" w:color="auto" w:fill="FFFFFF"/>
          <w:lang w:val="en-US"/>
        </w:rPr>
        <w:t>thor's theme is confirmed by the fact that Japan's cultural identity is closely related to the peculiar</w:t>
      </w:r>
      <w:r w:rsidR="00FD1EE6" w:rsidRPr="00FD1EE6">
        <w:rPr>
          <w:rFonts w:ascii="Times New Roman" w:hAnsi="Times New Roman" w:cs="Times New Roman"/>
          <w:i/>
          <w:color w:val="000000" w:themeColor="text1"/>
          <w:sz w:val="24"/>
          <w:szCs w:val="28"/>
          <w:shd w:val="clear" w:color="auto" w:fill="FFFFFF"/>
          <w:lang w:val="en-US"/>
        </w:rPr>
        <w:t>i</w:t>
      </w:r>
      <w:r w:rsidR="00FD1EE6" w:rsidRPr="00FD1EE6">
        <w:rPr>
          <w:rFonts w:ascii="Times New Roman" w:hAnsi="Times New Roman" w:cs="Times New Roman"/>
          <w:i/>
          <w:color w:val="000000" w:themeColor="text1"/>
          <w:sz w:val="24"/>
          <w:szCs w:val="28"/>
          <w:shd w:val="clear" w:color="auto" w:fill="FFFFFF"/>
          <w:lang w:val="en-US"/>
        </w:rPr>
        <w:t xml:space="preserve">ties and peculiarities of the culture of Japanese youth. The study of this phenomenon in the history of the country gives us an opportunity to explore its originality, as well as to understand why it in one way or another affects our general understanding of the </w:t>
      </w:r>
      <w:proofErr w:type="spellStart"/>
      <w:r w:rsidR="00FD1EE6" w:rsidRPr="00FD1EE6">
        <w:rPr>
          <w:rFonts w:ascii="Times New Roman" w:hAnsi="Times New Roman" w:cs="Times New Roman"/>
          <w:i/>
          <w:color w:val="000000" w:themeColor="text1"/>
          <w:sz w:val="24"/>
          <w:szCs w:val="28"/>
          <w:shd w:val="clear" w:color="auto" w:fill="FFFFFF"/>
          <w:lang w:val="en-US"/>
        </w:rPr>
        <w:t>civilizational</w:t>
      </w:r>
      <w:proofErr w:type="spellEnd"/>
      <w:r w:rsidR="00FD1EE6" w:rsidRPr="00FD1EE6">
        <w:rPr>
          <w:rFonts w:ascii="Times New Roman" w:hAnsi="Times New Roman" w:cs="Times New Roman"/>
          <w:i/>
          <w:color w:val="000000" w:themeColor="text1"/>
          <w:sz w:val="24"/>
          <w:szCs w:val="28"/>
          <w:shd w:val="clear" w:color="auto" w:fill="FFFFFF"/>
          <w:lang w:val="en-US"/>
        </w:rPr>
        <w:t xml:space="preserve"> features of the country of the rising sun.</w:t>
      </w:r>
    </w:p>
    <w:p w:rsidR="0088082C" w:rsidRPr="0088082C" w:rsidRDefault="0088082C" w:rsidP="00FD1EE6">
      <w:pPr>
        <w:spacing w:before="20" w:after="0" w:line="240" w:lineRule="auto"/>
        <w:ind w:firstLine="709"/>
        <w:jc w:val="both"/>
        <w:rPr>
          <w:rFonts w:ascii="Times New Roman" w:hAnsi="Times New Roman" w:cs="Times New Roman"/>
          <w:i/>
          <w:color w:val="000000" w:themeColor="text1"/>
          <w:sz w:val="24"/>
          <w:szCs w:val="28"/>
          <w:shd w:val="clear" w:color="auto" w:fill="FFFFFF"/>
          <w:lang w:val="en-US"/>
        </w:rPr>
      </w:pPr>
      <w:r w:rsidRPr="0088082C">
        <w:rPr>
          <w:rFonts w:ascii="Times New Roman" w:hAnsi="Times New Roman" w:cs="Times New Roman"/>
          <w:b/>
          <w:i/>
          <w:color w:val="000000" w:themeColor="text1"/>
          <w:sz w:val="24"/>
          <w:szCs w:val="28"/>
          <w:shd w:val="clear" w:color="auto" w:fill="FFFFFF"/>
          <w:lang w:val="en-US"/>
        </w:rPr>
        <w:t>Key words and phrases:</w:t>
      </w:r>
      <w:r w:rsidRPr="0088082C">
        <w:rPr>
          <w:rFonts w:ascii="Times New Roman" w:hAnsi="Times New Roman" w:cs="Times New Roman"/>
          <w:i/>
          <w:color w:val="000000" w:themeColor="text1"/>
          <w:sz w:val="24"/>
          <w:szCs w:val="28"/>
          <w:shd w:val="clear" w:color="auto" w:fill="FFFFFF"/>
          <w:lang w:val="en-US"/>
        </w:rPr>
        <w:t xml:space="preserve"> culture, Japan, soft power, youth, globalization, west, east.</w:t>
      </w:r>
    </w:p>
    <w:p w:rsidR="00F3351B" w:rsidRDefault="00F3351B" w:rsidP="00FD1EE6">
      <w:pPr>
        <w:pStyle w:val="a8"/>
        <w:spacing w:before="120" w:line="240" w:lineRule="auto"/>
      </w:pPr>
      <w:r>
        <w:t>В данной статье автор рассматривает актуальную тему, связанную с формированием культурно-цивилизационного кода Японии. В своем исследовании автор уделяет внимание активному потреблению элемента западной культуры японской молодежью, что ведет в свою очередь к ослаблению и деформации ее культурной идентичности. Однако автор подчерк</w:t>
      </w:r>
      <w:r>
        <w:t>и</w:t>
      </w:r>
      <w:r>
        <w:t>вает, что благодаря тем особенностям заложенными в культурном коде нации, процесс гл</w:t>
      </w:r>
      <w:r>
        <w:t>о</w:t>
      </w:r>
      <w:r>
        <w:t xml:space="preserve">бализации может пойти только на пользу, дав японской культуре новый толчок в </w:t>
      </w:r>
      <w:r w:rsidR="00FD1EE6">
        <w:t xml:space="preserve">ее </w:t>
      </w:r>
      <w:r>
        <w:t>развитии.</w:t>
      </w:r>
    </w:p>
    <w:p w:rsidR="00B132D6" w:rsidRDefault="00B972B9" w:rsidP="00FD1EE6">
      <w:pPr>
        <w:pStyle w:val="a8"/>
        <w:spacing w:line="240" w:lineRule="auto"/>
      </w:pPr>
      <w:r w:rsidRPr="003B2855">
        <w:t>Прагматичный, рациональный подход и компромиссное восприятие ранее чуждых японской национальной культуре иноземных элементов являются одними из основных черт, заложенных в коде культуры и проявляющихся в ходе межкультурной коммуникации. Также необходимо отметить, что на культуру японцев огромное влияние оказала их изолирова</w:t>
      </w:r>
      <w:r w:rsidRPr="003B2855">
        <w:t>н</w:t>
      </w:r>
      <w:r w:rsidRPr="003B2855">
        <w:t xml:space="preserve">ность от мира, посредством нахождения на японском архипелаге. Контактируя по большей части только с китайской цивилизацией, Япония позаимствовала у них </w:t>
      </w:r>
      <w:r w:rsidR="00947707" w:rsidRPr="003B2855">
        <w:t>письменность, в виде иероглифики. Из Китая пришли буддизм, традиции, архитектура, одежда</w:t>
      </w:r>
      <w:r w:rsidR="00D51D91" w:rsidRPr="00435D19">
        <w:t>[1]</w:t>
      </w:r>
      <w:r w:rsidR="00947707" w:rsidRPr="003B2855">
        <w:t>.</w:t>
      </w:r>
      <w:r w:rsidR="006A28A8">
        <w:t xml:space="preserve"> Японская пис</w:t>
      </w:r>
      <w:r w:rsidR="006A28A8">
        <w:t>ь</w:t>
      </w:r>
      <w:r w:rsidR="006A28A8">
        <w:t>менность на основе китайской иероглифики стала одним из первых элементов культуры, з</w:t>
      </w:r>
      <w:r w:rsidR="006A28A8">
        <w:t>а</w:t>
      </w:r>
      <w:r w:rsidR="006A28A8">
        <w:t>имствованных японским обществом в процессе межкультурной коммуникации и воспрои</w:t>
      </w:r>
      <w:r w:rsidR="006A28A8">
        <w:t>з</w:t>
      </w:r>
      <w:r w:rsidR="006A28A8">
        <w:t xml:space="preserve">ведённых в соответствии с японскими культурными реалиями. </w:t>
      </w:r>
      <w:r w:rsidR="00947707" w:rsidRPr="003B2855">
        <w:t xml:space="preserve"> Однако после насильстве</w:t>
      </w:r>
      <w:r w:rsidR="00947707" w:rsidRPr="003B2855">
        <w:t>н</w:t>
      </w:r>
      <w:r w:rsidR="00947707" w:rsidRPr="003B2855">
        <w:t>ного «открытия миру» со стороны Европейских держав, японскому обществу пришлось а</w:t>
      </w:r>
      <w:r w:rsidR="00947707" w:rsidRPr="003B2855">
        <w:t>к</w:t>
      </w:r>
      <w:r w:rsidR="00947707" w:rsidRPr="003B2855">
        <w:t xml:space="preserve">тивно адаптироваться, при этом не теряя своей само идентичности. </w:t>
      </w:r>
      <w:r w:rsidR="000907FE" w:rsidRPr="003B2855">
        <w:t xml:space="preserve">Начиная от «Реставрации </w:t>
      </w:r>
      <w:proofErr w:type="spellStart"/>
      <w:r w:rsidR="000907FE" w:rsidRPr="003B2855">
        <w:t>Мейдзи</w:t>
      </w:r>
      <w:proofErr w:type="spellEnd"/>
      <w:r w:rsidR="000907FE" w:rsidRPr="003B2855">
        <w:t xml:space="preserve">» и заканчивая союзом с США после Второй Мировой Войны, японское общество </w:t>
      </w:r>
      <w:r w:rsidR="000907FE" w:rsidRPr="003B2855">
        <w:lastRenderedPageBreak/>
        <w:t xml:space="preserve">было подвергнуто европеизации, а позже и американизации. </w:t>
      </w:r>
      <w:r w:rsidR="003130FF" w:rsidRPr="003B2855">
        <w:t>Активизируя контакты с запа</w:t>
      </w:r>
      <w:r w:rsidR="003130FF" w:rsidRPr="003B2855">
        <w:t>д</w:t>
      </w:r>
      <w:r w:rsidR="003130FF" w:rsidRPr="003B2855">
        <w:t>ными державами, Япония начала создавать ресурсы для продвижения своей «мягкой силы». Впервые термин «мягкая сила» был введен американским политологом Джозефом Наем, к</w:t>
      </w:r>
      <w:r w:rsidR="003130FF" w:rsidRPr="003B2855">
        <w:t>о</w:t>
      </w:r>
      <w:r w:rsidR="003130FF" w:rsidRPr="003B2855">
        <w:t>торый считал, что главными ресурсами «мягкой силы» являются культура, язык, политич</w:t>
      </w:r>
      <w:r w:rsidR="003130FF" w:rsidRPr="003B2855">
        <w:t>е</w:t>
      </w:r>
      <w:r w:rsidR="003130FF" w:rsidRPr="003B2855">
        <w:t>ские ценности, идеология</w:t>
      </w:r>
      <w:r w:rsidR="00D51D91" w:rsidRPr="00D51D91">
        <w:t>[8]</w:t>
      </w:r>
      <w:r w:rsidR="003130FF" w:rsidRPr="003B2855">
        <w:t xml:space="preserve">. </w:t>
      </w:r>
      <w:r w:rsidR="00B32340" w:rsidRPr="003B2855">
        <w:t xml:space="preserve">Именно эти ресурсы помогли Японии в 60-е годы прошлого столетия начать активное продвижение и развитие своей мягкой силы в мире, для избавления от </w:t>
      </w:r>
      <w:r w:rsidR="00D51D91">
        <w:t>милитаристского имиджа страны</w:t>
      </w:r>
      <w:r w:rsidR="00D51D91" w:rsidRPr="00D51D91">
        <w:t>[3].</w:t>
      </w:r>
    </w:p>
    <w:p w:rsidR="00DC5C72" w:rsidRPr="00DC5C72" w:rsidRDefault="00DC5C72" w:rsidP="00FD1EE6">
      <w:pPr>
        <w:pStyle w:val="a8"/>
        <w:spacing w:line="240" w:lineRule="auto"/>
        <w:rPr>
          <w:rFonts w:ascii="Arial" w:hAnsi="Arial" w:cs="Arial"/>
          <w:color w:val="000000"/>
          <w:sz w:val="23"/>
          <w:szCs w:val="23"/>
        </w:rPr>
      </w:pPr>
      <w:r>
        <w:t>Японская «мягкая сила» безусловно уступает американской на общемировой арене, однако образ Японии стал достаточно привлекательным для иностранцев. Согласно многим статистическим исследованиям привлекательности стран, Япония всегда занимает лид</w:t>
      </w:r>
      <w:r>
        <w:t>и</w:t>
      </w:r>
      <w:r>
        <w:t xml:space="preserve">рующие позиции. </w:t>
      </w:r>
      <w:r w:rsidRPr="00DC5C72">
        <w:rPr>
          <w:color w:val="000000"/>
          <w:szCs w:val="24"/>
        </w:rPr>
        <w:t>Благоприятную роль в формировании подобного образа сыграла пациф</w:t>
      </w:r>
      <w:r w:rsidRPr="00DC5C72">
        <w:rPr>
          <w:color w:val="000000"/>
          <w:szCs w:val="24"/>
        </w:rPr>
        <w:t>и</w:t>
      </w:r>
      <w:r w:rsidRPr="00DC5C72">
        <w:rPr>
          <w:color w:val="000000"/>
          <w:szCs w:val="24"/>
        </w:rPr>
        <w:t>стская политика, проводимая Токио после окончания войны, хотя в самой стране этот курс вызывает много вопросов. Япония, будучи побежденной страной, быстро восстановилась и приобрела мощь, достаточную даже для того, чтобы успешно конкурировать с США в торг</w:t>
      </w:r>
      <w:r w:rsidRPr="00DC5C72">
        <w:rPr>
          <w:color w:val="000000"/>
          <w:szCs w:val="24"/>
        </w:rPr>
        <w:t>о</w:t>
      </w:r>
      <w:r w:rsidRPr="00DC5C72">
        <w:rPr>
          <w:color w:val="000000"/>
          <w:szCs w:val="24"/>
        </w:rPr>
        <w:t>во-экономической сфере.</w:t>
      </w:r>
      <w:r>
        <w:rPr>
          <w:color w:val="000000"/>
        </w:rPr>
        <w:t xml:space="preserve"> </w:t>
      </w:r>
      <w:r w:rsidRPr="00DC5C72">
        <w:rPr>
          <w:color w:val="000000"/>
          <w:szCs w:val="24"/>
        </w:rPr>
        <w:t>Японцам удалось сформировать привлекательный образ возро</w:t>
      </w:r>
      <w:r w:rsidRPr="00DC5C72">
        <w:rPr>
          <w:color w:val="000000"/>
          <w:szCs w:val="24"/>
        </w:rPr>
        <w:t>ж</w:t>
      </w:r>
      <w:r w:rsidRPr="00DC5C72">
        <w:rPr>
          <w:color w:val="000000"/>
          <w:szCs w:val="24"/>
        </w:rPr>
        <w:t>денного государства - это и есть часть японской «мягкой силы».</w:t>
      </w:r>
      <w:r>
        <w:rPr>
          <w:color w:val="000000"/>
        </w:rPr>
        <w:t xml:space="preserve"> Можно выделить основные инструменты «мягкой силы» Японии: японский язык, культура, кухня, кинематограф, лит</w:t>
      </w:r>
      <w:r>
        <w:rPr>
          <w:color w:val="000000"/>
        </w:rPr>
        <w:t>е</w:t>
      </w:r>
      <w:r>
        <w:rPr>
          <w:color w:val="000000"/>
        </w:rPr>
        <w:t xml:space="preserve">ратура и </w:t>
      </w:r>
      <w:proofErr w:type="spellStart"/>
      <w:r>
        <w:rPr>
          <w:color w:val="000000"/>
        </w:rPr>
        <w:t>манга</w:t>
      </w:r>
      <w:proofErr w:type="spellEnd"/>
      <w:r>
        <w:rPr>
          <w:color w:val="000000"/>
        </w:rPr>
        <w:t>. Все это позволило сформировать позитивный образ страны за рубежом, что поспособствовало распространению и популяризации японской культуры</w:t>
      </w:r>
      <w:r w:rsidR="006A28A8">
        <w:rPr>
          <w:color w:val="000000"/>
        </w:rPr>
        <w:t>[7,9]</w:t>
      </w:r>
      <w:r>
        <w:rPr>
          <w:color w:val="000000"/>
        </w:rPr>
        <w:t>.</w:t>
      </w:r>
    </w:p>
    <w:p w:rsidR="006A49DF" w:rsidRDefault="00B32340" w:rsidP="00FD1EE6">
      <w:pPr>
        <w:pStyle w:val="a8"/>
        <w:spacing w:line="240" w:lineRule="auto"/>
      </w:pPr>
      <w:r w:rsidRPr="003B2855">
        <w:t>Развивая свою «мягкую силу» и превеликая толпы иностранного человеческого кап</w:t>
      </w:r>
      <w:r w:rsidRPr="003B2855">
        <w:t>и</w:t>
      </w:r>
      <w:r w:rsidRPr="003B2855">
        <w:t>тала в страну, Япония позабыла о своей собственной культуре. Нынешняя японская мол</w:t>
      </w:r>
      <w:r w:rsidRPr="003B2855">
        <w:t>о</w:t>
      </w:r>
      <w:r w:rsidRPr="003B2855">
        <w:t xml:space="preserve">дежь ведет </w:t>
      </w:r>
      <w:r w:rsidRPr="006A28A8">
        <w:t>активное потребление элементов западной культуры, что в свою очередь прив</w:t>
      </w:r>
      <w:r w:rsidRPr="006A28A8">
        <w:t>о</w:t>
      </w:r>
      <w:r w:rsidRPr="006A28A8">
        <w:t>дит к ослаблению японской культуры.</w:t>
      </w:r>
      <w:r w:rsidR="00FE32FC" w:rsidRPr="006A28A8">
        <w:t xml:space="preserve"> Коллективизм, заложенный ещё в </w:t>
      </w:r>
      <w:proofErr w:type="spellStart"/>
      <w:r w:rsidR="00FE32FC" w:rsidRPr="006A28A8">
        <w:t>дописьменном</w:t>
      </w:r>
      <w:proofErr w:type="spellEnd"/>
      <w:r w:rsidR="00FE32FC" w:rsidRPr="006A28A8">
        <w:t xml:space="preserve"> коде японской культуры, по-прежнему является превалирующей формой поведения в японском обществе. Традиционный японский этикет предписывает каждому индивиду вести себя так же, как другие, не выделяться из общей массы: «Когда смеются другие, смейся и ты. Если плачут другие, плачь и ты». </w:t>
      </w:r>
      <w:r w:rsidRPr="006A28A8">
        <w:t xml:space="preserve"> Современная японская молодежь все больше выбивается из той социальной системы, что была построенная их предками во второй половине 20-го века</w:t>
      </w:r>
      <w:r w:rsidR="009433E5" w:rsidRPr="006A28A8">
        <w:t xml:space="preserve"> и заключалась в том, что человек в Японии — это лишь «винтик» в одном большом механизме. Современные японцы все больше тяготеют к индивидуализму и свободе выбора, которые яро продвигаются западной культурой. </w:t>
      </w:r>
    </w:p>
    <w:p w:rsidR="001D2441" w:rsidRPr="003B2855" w:rsidRDefault="00A6774A" w:rsidP="00FD1EE6">
      <w:pPr>
        <w:pStyle w:val="a8"/>
        <w:spacing w:line="240" w:lineRule="auto"/>
      </w:pPr>
      <w:r w:rsidRPr="006A28A8">
        <w:t>Все это приводит к ситуации</w:t>
      </w:r>
      <w:r w:rsidRPr="003B2855">
        <w:t>, когда среднестатистический японский гражданин не стремится укрепится в компании и защищать интересы колле</w:t>
      </w:r>
      <w:r w:rsidRPr="003B2855">
        <w:t>к</w:t>
      </w:r>
      <w:r w:rsidRPr="003B2855">
        <w:t>тива, не и</w:t>
      </w:r>
      <w:r w:rsidR="00355FB2" w:rsidRPr="003B2855">
        <w:t>спытывает чувство долга перед ка</w:t>
      </w:r>
      <w:r w:rsidRPr="003B2855">
        <w:t>мпанией и обществом в целом. Молодые люди предпочитают переходить от одного работодателя к другому и не воспринимают себя как часть коллектива.</w:t>
      </w:r>
      <w:r w:rsidR="0039235B">
        <w:t xml:space="preserve"> Такой вид р</w:t>
      </w:r>
      <w:r w:rsidR="0039235B">
        <w:t>а</w:t>
      </w:r>
      <w:r w:rsidR="0039235B">
        <w:t>бот не даёт, как правило, возможности стабильного содержания семьи с неработающей ж</w:t>
      </w:r>
      <w:r w:rsidR="0039235B">
        <w:t>е</w:t>
      </w:r>
      <w:r w:rsidR="0039235B">
        <w:t>ной-домохозяйкой, что часто исключает возможность серьёзных отношений с противоп</w:t>
      </w:r>
      <w:r w:rsidR="0039235B">
        <w:t>о</w:t>
      </w:r>
      <w:r w:rsidR="0039235B">
        <w:t>ложным полом.</w:t>
      </w:r>
      <w:r w:rsidRPr="003B2855">
        <w:t xml:space="preserve"> Эта проблема отражается и на демографии Японии. Нынешняя ситуация т</w:t>
      </w:r>
      <w:r w:rsidRPr="003B2855">
        <w:t>а</w:t>
      </w:r>
      <w:r w:rsidRPr="003B2855">
        <w:t>кова, что молодые люди не стремятся заводить семьи, часто можно встретить людей, кот</w:t>
      </w:r>
      <w:r w:rsidRPr="003B2855">
        <w:t>о</w:t>
      </w:r>
      <w:r w:rsidRPr="003B2855">
        <w:t>рые вообще не имеют опыта общения с противоположным полом.</w:t>
      </w:r>
      <w:r w:rsidR="0039235B" w:rsidRPr="0039235B">
        <w:t xml:space="preserve"> В 2012 г. брачное агентс</w:t>
      </w:r>
      <w:r w:rsidR="0039235B" w:rsidRPr="0039235B">
        <w:t>т</w:t>
      </w:r>
      <w:r w:rsidR="0039235B" w:rsidRPr="0039235B">
        <w:t>во «</w:t>
      </w:r>
      <w:proofErr w:type="spellStart"/>
      <w:r w:rsidR="0039235B" w:rsidRPr="0039235B">
        <w:t>O-Net</w:t>
      </w:r>
      <w:proofErr w:type="spellEnd"/>
      <w:r w:rsidR="0039235B" w:rsidRPr="0039235B">
        <w:t>» провело опрос среди 382 мужчин</w:t>
      </w:r>
      <w:r w:rsidR="0039235B">
        <w:t>-</w:t>
      </w:r>
      <w:r w:rsidR="0039235B" w:rsidRPr="0039235B">
        <w:t>холостяков в возрасте от 25 до 34 лет, в резул</w:t>
      </w:r>
      <w:r w:rsidR="0039235B" w:rsidRPr="0039235B">
        <w:t>ь</w:t>
      </w:r>
      <w:r w:rsidR="0039235B" w:rsidRPr="0039235B">
        <w:t>тате чего было выяснено, что больше половины из них могут назвать себя пассивными в о</w:t>
      </w:r>
      <w:r w:rsidR="0039235B" w:rsidRPr="0039235B">
        <w:t>т</w:t>
      </w:r>
      <w:r w:rsidR="0039235B" w:rsidRPr="0039235B">
        <w:t>ношениях с противоположным полом. К тому же, практически 1/3 опрашиваемых холост</w:t>
      </w:r>
      <w:r w:rsidR="0039235B" w:rsidRPr="0039235B">
        <w:t>я</w:t>
      </w:r>
      <w:r w:rsidR="0039235B" w:rsidRPr="0039235B">
        <w:t>ков заявили о том, что вообще не имеют опыта общения с девушками.</w:t>
      </w:r>
      <w:r w:rsidR="00313C3C" w:rsidRPr="0039235B">
        <w:t xml:space="preserve"> </w:t>
      </w:r>
      <w:r w:rsidR="00313C3C" w:rsidRPr="003B2855">
        <w:t>Социальный опрос 2015 г. японского культурно-информационного центра «</w:t>
      </w:r>
      <w:r w:rsidR="00F3351B">
        <w:rPr>
          <w:lang w:val="en-US"/>
        </w:rPr>
        <w:t>N</w:t>
      </w:r>
      <w:r w:rsidR="00313C3C" w:rsidRPr="003B2855">
        <w:t>ORRBESA», в котором приняли участие 400 никогда не состоявших в браке японских мужчин и женщин в возрасте от 20 до 39 лет, показал, что почти 50% опрашиваемых хол</w:t>
      </w:r>
      <w:r w:rsidR="00313C3C" w:rsidRPr="003B2855">
        <w:t>о</w:t>
      </w:r>
      <w:r w:rsidR="00313C3C" w:rsidRPr="003B2855">
        <w:t>стяков в возрасте от 20 до 39 лет не хотят жениться. Процент девушек этого же возраста, не желающих по каким-либо причинам вых</w:t>
      </w:r>
      <w:r w:rsidR="00313C3C" w:rsidRPr="003B2855">
        <w:t>о</w:t>
      </w:r>
      <w:r w:rsidR="00313C3C" w:rsidRPr="003B2855">
        <w:t>дить замуж, составил около 34%</w:t>
      </w:r>
      <w:r w:rsidR="00D51D91" w:rsidRPr="00D51D91">
        <w:t>[4]</w:t>
      </w:r>
      <w:r w:rsidR="00313C3C" w:rsidRPr="003B2855">
        <w:t>.</w:t>
      </w:r>
      <w:r w:rsidRPr="003B2855">
        <w:t xml:space="preserve"> </w:t>
      </w:r>
    </w:p>
    <w:p w:rsidR="009518A3" w:rsidRDefault="001D2441" w:rsidP="00FD1EE6">
      <w:pPr>
        <w:pStyle w:val="a8"/>
        <w:spacing w:line="240" w:lineRule="auto"/>
      </w:pPr>
      <w:r w:rsidRPr="003B2855">
        <w:t>Смогут ли традиционные ценности сохраниться в обществе или же их постигнет пр</w:t>
      </w:r>
      <w:r w:rsidRPr="003B2855">
        <w:t>о</w:t>
      </w:r>
      <w:r w:rsidRPr="003B2855">
        <w:t xml:space="preserve">цесс глобализации? – этот вопрос стоит перед всей японской нации. Стоит отметь 2 фактора, </w:t>
      </w:r>
      <w:r w:rsidRPr="003B2855">
        <w:lastRenderedPageBreak/>
        <w:t xml:space="preserve">которые способствуют сохранению равновесия между традиционной японской культурой и приходящим с «запада» </w:t>
      </w:r>
      <w:proofErr w:type="spellStart"/>
      <w:r w:rsidRPr="003B2855">
        <w:t>глобализационными</w:t>
      </w:r>
      <w:proofErr w:type="spellEnd"/>
      <w:r w:rsidRPr="003B2855">
        <w:t xml:space="preserve"> тенденциями</w:t>
      </w:r>
      <w:r w:rsidR="00D51D91">
        <w:t>[6</w:t>
      </w:r>
      <w:r w:rsidR="00D51D91" w:rsidRPr="00D51D91">
        <w:t>]</w:t>
      </w:r>
      <w:r w:rsidRPr="003B2855">
        <w:t xml:space="preserve">. </w:t>
      </w:r>
    </w:p>
    <w:p w:rsidR="009518A3" w:rsidRDefault="001D2441" w:rsidP="00FD1EE6">
      <w:pPr>
        <w:pStyle w:val="a8"/>
        <w:spacing w:line="240" w:lineRule="auto"/>
      </w:pPr>
      <w:r w:rsidRPr="003B2855">
        <w:t>Во-первых, старшее поколение, которое составляет подавляющие большинство япо</w:t>
      </w:r>
      <w:r w:rsidRPr="003B2855">
        <w:t>н</w:t>
      </w:r>
      <w:r w:rsidRPr="003B2855">
        <w:t>ского общества, несмотря на активный процесс глобализации, продолжает придерживаться национальным традициям и обычаям</w:t>
      </w:r>
      <w:r w:rsidR="00D51D91" w:rsidRPr="00D51D91">
        <w:t>[5]</w:t>
      </w:r>
      <w:r w:rsidRPr="003B2855">
        <w:t xml:space="preserve">. </w:t>
      </w:r>
    </w:p>
    <w:p w:rsidR="00B32340" w:rsidRPr="003B2855" w:rsidRDefault="009518A3" w:rsidP="00FD1EE6">
      <w:pPr>
        <w:pStyle w:val="a8"/>
        <w:spacing w:line="240" w:lineRule="auto"/>
      </w:pPr>
      <w:r>
        <w:t>Во-</w:t>
      </w:r>
      <w:r w:rsidR="0007440B" w:rsidRPr="003B2855">
        <w:t>вторых, как уже отмечалось выше, одной из главных особенностей японской кул</w:t>
      </w:r>
      <w:r w:rsidR="0007440B" w:rsidRPr="003B2855">
        <w:t>ь</w:t>
      </w:r>
      <w:r w:rsidR="0007440B" w:rsidRPr="003B2855">
        <w:t>туры является заимствование достижений других культур, как «западных», так и «восто</w:t>
      </w:r>
      <w:r w:rsidR="0007440B" w:rsidRPr="003B2855">
        <w:t>ч</w:t>
      </w:r>
      <w:r w:rsidR="0007440B" w:rsidRPr="003B2855">
        <w:t xml:space="preserve">ных», при сохранение национальной само идентичности. </w:t>
      </w:r>
      <w:r w:rsidR="00A93B13" w:rsidRPr="00A93B13">
        <w:rPr>
          <w:color w:val="000000"/>
          <w:szCs w:val="24"/>
        </w:rPr>
        <w:t>Отношение японцев к контине</w:t>
      </w:r>
      <w:r w:rsidR="00A93B13" w:rsidRPr="00A93B13">
        <w:rPr>
          <w:color w:val="000000"/>
          <w:szCs w:val="24"/>
        </w:rPr>
        <w:t>н</w:t>
      </w:r>
      <w:r w:rsidR="00A93B13" w:rsidRPr="00A93B13">
        <w:rPr>
          <w:color w:val="000000"/>
          <w:szCs w:val="24"/>
        </w:rPr>
        <w:t>тальной культуре исторически не характеризовалось ни отталкиванием, ни слепым прекл</w:t>
      </w:r>
      <w:r w:rsidR="00A93B13" w:rsidRPr="00A93B13">
        <w:rPr>
          <w:color w:val="000000"/>
          <w:szCs w:val="24"/>
        </w:rPr>
        <w:t>о</w:t>
      </w:r>
      <w:r w:rsidR="00A93B13" w:rsidRPr="00A93B13">
        <w:rPr>
          <w:color w:val="000000"/>
          <w:szCs w:val="24"/>
        </w:rPr>
        <w:t>нением. Зачастую оно приобретало характер диалога, который со временем стал внутренним принципом японской культуры. Заимствованные элементы иноземной культуры творчески перерабатывались и постепенно становились органической частью японской традиции.</w:t>
      </w:r>
      <w:r w:rsidR="00A93B13" w:rsidRPr="00A93B13">
        <w:rPr>
          <w:rFonts w:ascii="Arial" w:hAnsi="Arial" w:cs="Arial"/>
          <w:color w:val="000000"/>
          <w:sz w:val="23"/>
          <w:szCs w:val="23"/>
        </w:rPr>
        <w:t xml:space="preserve"> </w:t>
      </w:r>
      <w:r w:rsidR="00A93B13" w:rsidRPr="00A93B13">
        <w:rPr>
          <w:color w:val="000000"/>
          <w:szCs w:val="24"/>
        </w:rPr>
        <w:t>Японцы перенимали у других то, что представляло для них интерес на конкретном этапе их исторического развития. Каждый элемент чужой культуры осваивался таким образом, чтобы можно было адаптировать его к японским условиям</w:t>
      </w:r>
      <w:r w:rsidR="006A28A8" w:rsidRPr="006A28A8">
        <w:rPr>
          <w:color w:val="000000"/>
          <w:szCs w:val="24"/>
        </w:rPr>
        <w:t>[4]</w:t>
      </w:r>
      <w:bookmarkStart w:id="0" w:name="_GoBack"/>
      <w:bookmarkEnd w:id="0"/>
      <w:r w:rsidR="00A93B13">
        <w:rPr>
          <w:color w:val="000000"/>
          <w:szCs w:val="24"/>
        </w:rPr>
        <w:t>.</w:t>
      </w:r>
    </w:p>
    <w:p w:rsidR="001567AD" w:rsidRPr="003B2855" w:rsidRDefault="00F3351B" w:rsidP="00FD1EE6">
      <w:pPr>
        <w:pStyle w:val="a8"/>
        <w:spacing w:line="240" w:lineRule="auto"/>
      </w:pPr>
      <w:r>
        <w:t>В конечном итоге получается то</w:t>
      </w:r>
      <w:r w:rsidR="001567AD" w:rsidRPr="003B2855">
        <w:t>, что процесс глобализации неизбежно коснётся япо</w:t>
      </w:r>
      <w:r w:rsidR="001567AD" w:rsidRPr="003B2855">
        <w:t>н</w:t>
      </w:r>
      <w:r w:rsidR="001567AD" w:rsidRPr="003B2855">
        <w:t xml:space="preserve">ского общества и культуры, процесс деформации происходит и будет происходить. Однако благодаря </w:t>
      </w:r>
      <w:r w:rsidR="00641F35" w:rsidRPr="003B2855">
        <w:t>тем особенностям заложенными в культурном коде нации, процесс глобализации может пойти только на пользу, дав японской культуре новый толчок в развитии.</w:t>
      </w:r>
    </w:p>
    <w:p w:rsidR="00A93E31" w:rsidRDefault="00A93E31" w:rsidP="00FD1EE6">
      <w:pPr>
        <w:spacing w:before="20" w:after="0" w:line="240" w:lineRule="auto"/>
        <w:ind w:left="1800" w:firstLine="709"/>
        <w:jc w:val="both"/>
        <w:rPr>
          <w:rFonts w:ascii="Times New Roman" w:hAnsi="Times New Roman" w:cs="Times New Roman"/>
          <w:color w:val="000000" w:themeColor="text1"/>
          <w:sz w:val="24"/>
          <w:szCs w:val="28"/>
          <w:shd w:val="clear" w:color="auto" w:fill="FFFFFF"/>
        </w:rPr>
      </w:pPr>
    </w:p>
    <w:p w:rsidR="00A93E31" w:rsidRPr="00271489" w:rsidRDefault="00A93E31" w:rsidP="00FD1EE6">
      <w:pPr>
        <w:pStyle w:val="a8"/>
        <w:spacing w:line="240" w:lineRule="auto"/>
      </w:pPr>
      <w:r w:rsidRPr="00271489">
        <w:t>__________________________________________________________________________</w:t>
      </w:r>
    </w:p>
    <w:p w:rsidR="00F46688" w:rsidRPr="00271489" w:rsidRDefault="00A13178" w:rsidP="00FD1EE6">
      <w:pPr>
        <w:pStyle w:val="a8"/>
        <w:spacing w:line="240" w:lineRule="auto"/>
      </w:pPr>
      <w:r w:rsidRPr="003B2855">
        <w:t>1. Алпатов В.М. Япония: язык и общество</w:t>
      </w:r>
      <w:r w:rsidR="00271489">
        <w:t>. – Текст: электронный / В.М. Алпатов //</w:t>
      </w:r>
      <w:r w:rsidR="00271489" w:rsidRPr="00271489">
        <w:t xml:space="preserve"> </w:t>
      </w:r>
      <w:r w:rsidR="00271489">
        <w:t xml:space="preserve">Портал </w:t>
      </w:r>
      <w:r w:rsidR="00271489">
        <w:rPr>
          <w:lang w:val="en-US"/>
        </w:rPr>
        <w:t>Philology</w:t>
      </w:r>
      <w:r w:rsidR="00271489">
        <w:t xml:space="preserve">: </w:t>
      </w:r>
      <w:r w:rsidR="00271489" w:rsidRPr="00271489">
        <w:t>[</w:t>
      </w:r>
      <w:r w:rsidR="00271489">
        <w:t>сайт</w:t>
      </w:r>
      <w:r w:rsidR="00271489" w:rsidRPr="00271489">
        <w:t>]</w:t>
      </w:r>
      <w:r w:rsidR="00435D19">
        <w:t>.</w:t>
      </w:r>
      <w:r w:rsidR="00271489">
        <w:t xml:space="preserve"> – 2003</w:t>
      </w:r>
      <w:r w:rsidRPr="003B2855">
        <w:t>. — 195 с.</w:t>
      </w:r>
      <w:r w:rsidR="00271489">
        <w:t xml:space="preserve"> – </w:t>
      </w:r>
      <w:r w:rsidR="00271489">
        <w:rPr>
          <w:lang w:val="en-US"/>
        </w:rPr>
        <w:t>URL</w:t>
      </w:r>
      <w:r w:rsidR="00271489">
        <w:t xml:space="preserve">: </w:t>
      </w:r>
      <w:r w:rsidR="00271489" w:rsidRPr="00CB09AC">
        <w:t>http://www.philology.ru/linguistics4/alpatov-03.htm</w:t>
      </w:r>
      <w:r w:rsidR="00271489">
        <w:t xml:space="preserve"> </w:t>
      </w:r>
      <w:r w:rsidR="00271489" w:rsidRPr="00271489">
        <w:rPr>
          <w:color w:val="000000"/>
          <w:szCs w:val="24"/>
        </w:rPr>
        <w:t>(дата обращения 20.04.2020)</w:t>
      </w:r>
    </w:p>
    <w:p w:rsidR="00CB09AC" w:rsidRDefault="00A13178" w:rsidP="00FD1EE6">
      <w:pPr>
        <w:pStyle w:val="a8"/>
        <w:spacing w:line="240" w:lineRule="auto"/>
      </w:pPr>
      <w:r w:rsidRPr="003B2855">
        <w:t>2. Арутюнов С.А. Современный быт японцев</w:t>
      </w:r>
      <w:r w:rsidR="00CB09AC">
        <w:t xml:space="preserve">. – Текст: электронный / С.А. Арутюнов // ИЭА РАН: </w:t>
      </w:r>
      <w:r w:rsidR="00CB09AC" w:rsidRPr="00271489">
        <w:t>[</w:t>
      </w:r>
      <w:r w:rsidR="00CB09AC">
        <w:t>сайт</w:t>
      </w:r>
      <w:r w:rsidR="00CB09AC" w:rsidRPr="00271489">
        <w:t>]</w:t>
      </w:r>
      <w:r w:rsidR="00435D19">
        <w:t>.</w:t>
      </w:r>
      <w:r w:rsidR="00CB09AC">
        <w:t xml:space="preserve"> – 1968</w:t>
      </w:r>
      <w:r w:rsidRPr="003B2855">
        <w:t>. — 232 с.</w:t>
      </w:r>
      <w:r w:rsidR="00CB09AC">
        <w:t xml:space="preserve"> – </w:t>
      </w:r>
      <w:r w:rsidR="00CB09AC">
        <w:rPr>
          <w:lang w:val="en-US"/>
        </w:rPr>
        <w:t>URL</w:t>
      </w:r>
      <w:r w:rsidR="00CB09AC">
        <w:t xml:space="preserve">: </w:t>
      </w:r>
      <w:r w:rsidR="00CB09AC" w:rsidRPr="00CB09AC">
        <w:t>http://iea-ras.ru/index.php?go=Files&amp;in=view&amp;id=56</w:t>
      </w:r>
      <w:r w:rsidR="00CB09AC">
        <w:t xml:space="preserve"> </w:t>
      </w:r>
      <w:r w:rsidR="00CB09AC" w:rsidRPr="00271489">
        <w:rPr>
          <w:color w:val="000000"/>
          <w:szCs w:val="24"/>
        </w:rPr>
        <w:t>(дата обращения 20.04.2020)</w:t>
      </w:r>
    </w:p>
    <w:p w:rsidR="00A13178" w:rsidRPr="003B2855" w:rsidRDefault="00CB09AC" w:rsidP="00FD1EE6">
      <w:pPr>
        <w:pStyle w:val="a8"/>
        <w:spacing w:line="240" w:lineRule="auto"/>
      </w:pPr>
      <w:r>
        <w:t>3</w:t>
      </w:r>
      <w:r w:rsidR="00A13178" w:rsidRPr="003B2855">
        <w:t>. История японской культу</w:t>
      </w:r>
      <w:r w:rsidR="00B12739">
        <w:t>ры / отв. ред. А.Н. Мещеряков:</w:t>
      </w:r>
      <w:r w:rsidR="00A13178" w:rsidRPr="003B2855">
        <w:t xml:space="preserve"> </w:t>
      </w:r>
      <w:r w:rsidR="00B12739">
        <w:t xml:space="preserve">монография / </w:t>
      </w:r>
      <w:proofErr w:type="spellStart"/>
      <w:r w:rsidR="00A13178" w:rsidRPr="003B2855">
        <w:t>Наталис</w:t>
      </w:r>
      <w:proofErr w:type="spellEnd"/>
      <w:r w:rsidR="00A13178" w:rsidRPr="003B2855">
        <w:t>, 2011. — 368 с.</w:t>
      </w:r>
      <w:r w:rsidR="00B12739">
        <w:t xml:space="preserve"> </w:t>
      </w:r>
    </w:p>
    <w:p w:rsidR="00A13178" w:rsidRDefault="00CB09AC" w:rsidP="00FD1EE6">
      <w:pPr>
        <w:pStyle w:val="a8"/>
        <w:spacing w:line="240" w:lineRule="auto"/>
      </w:pPr>
      <w:r>
        <w:t>4</w:t>
      </w:r>
      <w:r w:rsidR="00C60217" w:rsidRPr="003B2855">
        <w:t xml:space="preserve">. </w:t>
      </w:r>
      <w:proofErr w:type="spellStart"/>
      <w:r w:rsidR="00C60217" w:rsidRPr="003B2855">
        <w:t>Кагальникова</w:t>
      </w:r>
      <w:proofErr w:type="spellEnd"/>
      <w:r w:rsidR="00C60217" w:rsidRPr="003B2855">
        <w:t xml:space="preserve"> А.</w:t>
      </w:r>
      <w:r w:rsidR="00A13178" w:rsidRPr="003B2855">
        <w:t xml:space="preserve">В. Особенности японской национальной культуры потребления и производства (на примере </w:t>
      </w:r>
      <w:proofErr w:type="spellStart"/>
      <w:r w:rsidR="00A13178" w:rsidRPr="003B2855">
        <w:t>логистической</w:t>
      </w:r>
      <w:proofErr w:type="spellEnd"/>
      <w:r w:rsidR="00A13178" w:rsidRPr="003B2855">
        <w:t xml:space="preserve"> концепции </w:t>
      </w:r>
      <w:r w:rsidR="00A13178" w:rsidRPr="003B2855">
        <w:rPr>
          <w:lang w:val="en-US"/>
        </w:rPr>
        <w:t>JIT</w:t>
      </w:r>
      <w:r w:rsidR="00B12739">
        <w:t xml:space="preserve">): диссертация / </w:t>
      </w:r>
      <w:r w:rsidR="00C60217" w:rsidRPr="003B2855">
        <w:t xml:space="preserve">Москва, 2017. – 63- 75 с. </w:t>
      </w:r>
    </w:p>
    <w:p w:rsidR="00B12739" w:rsidRDefault="00B12739" w:rsidP="00FD1EE6">
      <w:pPr>
        <w:pStyle w:val="a8"/>
        <w:spacing w:line="240" w:lineRule="auto"/>
        <w:rPr>
          <w:color w:val="000000"/>
          <w:szCs w:val="24"/>
        </w:rPr>
      </w:pPr>
      <w:r>
        <w:t xml:space="preserve">5. </w:t>
      </w:r>
      <w:r w:rsidR="004944A7">
        <w:t xml:space="preserve">Мошняга </w:t>
      </w:r>
      <w:r>
        <w:t>П.А. Японская культура в глобализирующемся мире</w:t>
      </w:r>
      <w:r w:rsidR="004944A7">
        <w:t>. – Текст: электро</w:t>
      </w:r>
      <w:r w:rsidR="004944A7">
        <w:t>н</w:t>
      </w:r>
      <w:r w:rsidR="004944A7">
        <w:t>ный / П.А.</w:t>
      </w:r>
      <w:r w:rsidR="004944A7" w:rsidRPr="004944A7">
        <w:t xml:space="preserve"> </w:t>
      </w:r>
      <w:r w:rsidR="004944A7">
        <w:t xml:space="preserve">Мошняга // Знание. Понимание. Умение.: </w:t>
      </w:r>
      <w:r w:rsidR="004944A7" w:rsidRPr="00271489">
        <w:t>[</w:t>
      </w:r>
      <w:r w:rsidR="004944A7">
        <w:t>сайт</w:t>
      </w:r>
      <w:r w:rsidR="004944A7" w:rsidRPr="00271489">
        <w:t>]</w:t>
      </w:r>
      <w:r w:rsidR="00435D19">
        <w:t>.</w:t>
      </w:r>
      <w:r w:rsidR="004944A7">
        <w:t xml:space="preserve"> – 2008. – 25-26 с. – </w:t>
      </w:r>
      <w:r w:rsidR="004944A7">
        <w:rPr>
          <w:lang w:val="en-US"/>
        </w:rPr>
        <w:t>URL</w:t>
      </w:r>
      <w:r w:rsidR="004944A7" w:rsidRPr="004944A7">
        <w:t xml:space="preserve">: https://cyberleninka.ru/article/n/yaponskaya-kultura-v-globaliziruyuschemsya-mire </w:t>
      </w:r>
      <w:r w:rsidR="004944A7" w:rsidRPr="00271489">
        <w:rPr>
          <w:color w:val="000000"/>
          <w:szCs w:val="24"/>
        </w:rPr>
        <w:t>(дата обращ</w:t>
      </w:r>
      <w:r w:rsidR="004944A7" w:rsidRPr="00271489">
        <w:rPr>
          <w:color w:val="000000"/>
          <w:szCs w:val="24"/>
        </w:rPr>
        <w:t>е</w:t>
      </w:r>
      <w:r w:rsidR="004944A7" w:rsidRPr="00271489">
        <w:rPr>
          <w:color w:val="000000"/>
          <w:szCs w:val="24"/>
        </w:rPr>
        <w:t xml:space="preserve">ния </w:t>
      </w:r>
      <w:r w:rsidR="004944A7" w:rsidRPr="004944A7">
        <w:rPr>
          <w:color w:val="000000"/>
          <w:szCs w:val="24"/>
        </w:rPr>
        <w:t>18</w:t>
      </w:r>
      <w:r w:rsidR="004944A7" w:rsidRPr="00271489">
        <w:rPr>
          <w:color w:val="000000"/>
          <w:szCs w:val="24"/>
        </w:rPr>
        <w:t>.04.2020)</w:t>
      </w:r>
    </w:p>
    <w:p w:rsidR="004944A7" w:rsidRDefault="004944A7" w:rsidP="00FD1EE6">
      <w:pPr>
        <w:pStyle w:val="a8"/>
        <w:spacing w:line="240" w:lineRule="auto"/>
      </w:pPr>
      <w:r w:rsidRPr="004944A7">
        <w:t xml:space="preserve">6. </w:t>
      </w:r>
      <w:r>
        <w:t>Скворцова Е.Л. Японская культура сегодня: проблемы и решения. – Текст: эле</w:t>
      </w:r>
      <w:r>
        <w:t>к</w:t>
      </w:r>
      <w:r>
        <w:t>тронный / Е.Л.</w:t>
      </w:r>
      <w:r w:rsidRPr="004944A7">
        <w:t xml:space="preserve"> </w:t>
      </w:r>
      <w:r>
        <w:t xml:space="preserve">Скворцова // Вестник </w:t>
      </w:r>
      <w:proofErr w:type="spellStart"/>
      <w:r>
        <w:t>культурологии</w:t>
      </w:r>
      <w:proofErr w:type="spellEnd"/>
      <w:r>
        <w:t xml:space="preserve">: </w:t>
      </w:r>
      <w:r w:rsidRPr="00271489">
        <w:t>[</w:t>
      </w:r>
      <w:r>
        <w:t>сайт</w:t>
      </w:r>
      <w:r w:rsidRPr="00271489">
        <w:t>]</w:t>
      </w:r>
      <w:r w:rsidR="00435D19">
        <w:t>.</w:t>
      </w:r>
      <w:r>
        <w:t xml:space="preserve"> – 2017. </w:t>
      </w:r>
      <w:r w:rsidR="009B6256">
        <w:t xml:space="preserve">– 80-81 с. – </w:t>
      </w:r>
      <w:r w:rsidR="009B6256">
        <w:rPr>
          <w:lang w:val="en-US"/>
        </w:rPr>
        <w:t>URL</w:t>
      </w:r>
      <w:r w:rsidR="009B6256" w:rsidRPr="009B6256">
        <w:t>: https://cyberleninka.ru/article/n/yaponskaya-kultura-segodnya-problemy-i-resheniya-na-primere-analiza-vozzreniy-sugiyamy-lebra-takie</w:t>
      </w:r>
      <w:r>
        <w:t xml:space="preserve"> </w:t>
      </w:r>
      <w:r w:rsidR="009B6256" w:rsidRPr="00271489">
        <w:t xml:space="preserve">(дата обращения </w:t>
      </w:r>
      <w:r w:rsidR="009B6256" w:rsidRPr="004944A7">
        <w:t>18</w:t>
      </w:r>
      <w:r w:rsidR="009B6256" w:rsidRPr="00271489">
        <w:t>.04.2020)</w:t>
      </w:r>
    </w:p>
    <w:p w:rsidR="008851DA" w:rsidRDefault="009B6256" w:rsidP="00FD1EE6">
      <w:pPr>
        <w:pStyle w:val="a8"/>
        <w:spacing w:line="240" w:lineRule="auto"/>
      </w:pPr>
      <w:r w:rsidRPr="004C646B">
        <w:t>7</w:t>
      </w:r>
      <w:r>
        <w:t xml:space="preserve">. </w:t>
      </w:r>
      <w:r w:rsidR="004C646B">
        <w:t xml:space="preserve">Кочнева Е.Д. Япония как мировой лидер продвижения </w:t>
      </w:r>
      <w:r w:rsidR="004C646B">
        <w:rPr>
          <w:lang w:val="en-US"/>
        </w:rPr>
        <w:t>soft</w:t>
      </w:r>
      <w:r w:rsidR="004C646B" w:rsidRPr="004C646B">
        <w:t xml:space="preserve"> </w:t>
      </w:r>
      <w:r w:rsidR="004C646B">
        <w:rPr>
          <w:lang w:val="en-US"/>
        </w:rPr>
        <w:t>power</w:t>
      </w:r>
      <w:r w:rsidR="004C646B">
        <w:t>. – Текст: эле</w:t>
      </w:r>
      <w:r w:rsidR="004C646B">
        <w:t>к</w:t>
      </w:r>
      <w:r w:rsidR="004C646B">
        <w:t>тронный / Е.Д.</w:t>
      </w:r>
      <w:r w:rsidR="004C646B" w:rsidRPr="004C646B">
        <w:t xml:space="preserve"> </w:t>
      </w:r>
      <w:r w:rsidR="004C646B">
        <w:t xml:space="preserve">Кочнева // </w:t>
      </w:r>
      <w:proofErr w:type="spellStart"/>
      <w:r w:rsidR="004C646B">
        <w:t>Дискурс-Пи</w:t>
      </w:r>
      <w:proofErr w:type="spellEnd"/>
      <w:r w:rsidR="004C646B">
        <w:t xml:space="preserve">: </w:t>
      </w:r>
      <w:r w:rsidR="004C646B" w:rsidRPr="00271489">
        <w:t>[</w:t>
      </w:r>
      <w:r w:rsidR="004C646B">
        <w:t>сайт</w:t>
      </w:r>
      <w:r w:rsidR="004C646B" w:rsidRPr="00271489">
        <w:t>]</w:t>
      </w:r>
      <w:r w:rsidR="00435D19">
        <w:t>.</w:t>
      </w:r>
      <w:r w:rsidR="004C646B">
        <w:t xml:space="preserve"> – 2014. – 134-137 с. – </w:t>
      </w:r>
      <w:r w:rsidR="004C646B">
        <w:rPr>
          <w:lang w:val="en-US"/>
        </w:rPr>
        <w:t>URL</w:t>
      </w:r>
      <w:r w:rsidR="004C646B" w:rsidRPr="004C646B">
        <w:t>: https://cyberleninka.ru/article/n/yaponiya-kak-mirovoy-lider-prodvizheniya-soft-power</w:t>
      </w:r>
      <w:r w:rsidR="004C646B">
        <w:t xml:space="preserve"> </w:t>
      </w:r>
      <w:r w:rsidR="004C646B" w:rsidRPr="00271489">
        <w:t>(дата о</w:t>
      </w:r>
      <w:r w:rsidR="004C646B" w:rsidRPr="00271489">
        <w:t>б</w:t>
      </w:r>
      <w:r w:rsidR="004C646B" w:rsidRPr="00271489">
        <w:t xml:space="preserve">ращения </w:t>
      </w:r>
      <w:r w:rsidR="004C646B" w:rsidRPr="004944A7">
        <w:t>18</w:t>
      </w:r>
      <w:r w:rsidR="004C646B" w:rsidRPr="00271489">
        <w:t>.04.2020)</w:t>
      </w:r>
    </w:p>
    <w:p w:rsidR="00D51D91" w:rsidRPr="003C5D8E" w:rsidRDefault="00D51D91" w:rsidP="00FD1EE6">
      <w:pPr>
        <w:spacing w:before="20" w:after="0" w:line="240" w:lineRule="auto"/>
        <w:ind w:firstLine="709"/>
        <w:jc w:val="both"/>
        <w:rPr>
          <w:rFonts w:ascii="Times New Roman" w:hAnsi="Times New Roman" w:cs="Times New Roman"/>
          <w:color w:val="000000" w:themeColor="text1"/>
          <w:sz w:val="24"/>
          <w:szCs w:val="24"/>
          <w:shd w:val="clear" w:color="auto" w:fill="FFFFFF"/>
        </w:rPr>
      </w:pPr>
      <w:r w:rsidRPr="00D51D91">
        <w:rPr>
          <w:rFonts w:ascii="Times New Roman" w:hAnsi="Times New Roman" w:cs="Times New Roman"/>
          <w:color w:val="000000"/>
          <w:sz w:val="24"/>
          <w:szCs w:val="24"/>
        </w:rPr>
        <w:t>8.</w:t>
      </w:r>
      <w:r w:rsidRPr="00D51D91">
        <w:rPr>
          <w:color w:val="000000"/>
          <w:szCs w:val="24"/>
        </w:rPr>
        <w:t xml:space="preserve"> </w:t>
      </w:r>
      <w:proofErr w:type="spellStart"/>
      <w:r w:rsidRPr="003C5D8E">
        <w:rPr>
          <w:rFonts w:ascii="Times New Roman" w:hAnsi="Times New Roman" w:cs="Times New Roman"/>
          <w:color w:val="000000" w:themeColor="text1"/>
          <w:sz w:val="24"/>
          <w:szCs w:val="24"/>
          <w:shd w:val="clear" w:color="auto" w:fill="FFFFFF"/>
        </w:rPr>
        <w:t>Най</w:t>
      </w:r>
      <w:proofErr w:type="spellEnd"/>
      <w:r w:rsidRPr="003C5D8E">
        <w:rPr>
          <w:rFonts w:ascii="Times New Roman" w:hAnsi="Times New Roman" w:cs="Times New Roman"/>
          <w:color w:val="000000" w:themeColor="text1"/>
          <w:sz w:val="24"/>
          <w:szCs w:val="24"/>
          <w:shd w:val="clear" w:color="auto" w:fill="FFFFFF"/>
        </w:rPr>
        <w:t xml:space="preserve"> Дж. «Мягкая сила» и американо-европейские отношения. http://www.situation.ru/app/j_art_l 165.htm </w:t>
      </w:r>
      <w:r w:rsidRPr="003C5D8E">
        <w:rPr>
          <w:rFonts w:ascii="Times New Roman" w:hAnsi="Times New Roman" w:cs="Times New Roman"/>
          <w:color w:val="000000" w:themeColor="text1"/>
          <w:sz w:val="24"/>
          <w:szCs w:val="24"/>
        </w:rPr>
        <w:t>(дата обращения 22.04.2020)</w:t>
      </w:r>
    </w:p>
    <w:p w:rsidR="00D51D91" w:rsidRDefault="0039235B" w:rsidP="00FD1EE6">
      <w:pPr>
        <w:pStyle w:val="a8"/>
        <w:spacing w:line="240" w:lineRule="auto"/>
      </w:pPr>
      <w:r>
        <w:t xml:space="preserve">9. Шакиров Е.Р. Мягкая сила Японии. – Текст: электронный / Е.Р. Шакиров // </w:t>
      </w:r>
      <w:proofErr w:type="spellStart"/>
      <w:r>
        <w:t>Ди</w:t>
      </w:r>
      <w:r>
        <w:t>с</w:t>
      </w:r>
      <w:r>
        <w:t>курс-Пи</w:t>
      </w:r>
      <w:proofErr w:type="spellEnd"/>
      <w:r>
        <w:t xml:space="preserve">: </w:t>
      </w:r>
      <w:r w:rsidRPr="0039235B">
        <w:t>[</w:t>
      </w:r>
      <w:r>
        <w:t>сайт</w:t>
      </w:r>
      <w:r w:rsidRPr="0039235B">
        <w:t>]</w:t>
      </w:r>
      <w:r>
        <w:t xml:space="preserve">. – 2014. – 142 с. – </w:t>
      </w:r>
      <w:r>
        <w:rPr>
          <w:lang w:val="en-US"/>
        </w:rPr>
        <w:t>URL</w:t>
      </w:r>
      <w:r w:rsidRPr="0039235B">
        <w:t xml:space="preserve">: https://cyberleninka.ru/article/n/myagkaya-sila-yaponii </w:t>
      </w:r>
      <w:r w:rsidRPr="003C5D8E">
        <w:t>(дата обращения 22.04.2020)</w:t>
      </w:r>
    </w:p>
    <w:p w:rsidR="0039235B" w:rsidRPr="0039235B" w:rsidRDefault="0039235B" w:rsidP="00FD1EE6">
      <w:pPr>
        <w:pStyle w:val="a8"/>
        <w:spacing w:line="240" w:lineRule="auto"/>
        <w:rPr>
          <w:color w:val="000000"/>
        </w:rPr>
      </w:pPr>
      <w:r w:rsidRPr="0039235B">
        <w:lastRenderedPageBreak/>
        <w:t xml:space="preserve">10. </w:t>
      </w:r>
      <w:r>
        <w:t>Семёнова А.В. Роль традиция в современной Японии. – Текст: электронный / А.В.</w:t>
      </w:r>
      <w:r w:rsidRPr="0039235B">
        <w:t xml:space="preserve"> </w:t>
      </w:r>
      <w:r>
        <w:t xml:space="preserve">Семёнова // Культура и цивилизация: </w:t>
      </w:r>
      <w:r w:rsidRPr="0039235B">
        <w:t>[</w:t>
      </w:r>
      <w:r>
        <w:t>сайт</w:t>
      </w:r>
      <w:r w:rsidRPr="0039235B">
        <w:t>]</w:t>
      </w:r>
      <w:r>
        <w:t xml:space="preserve">. – 2016. – 83-84 с. – </w:t>
      </w:r>
      <w:r>
        <w:rPr>
          <w:lang w:val="en-US"/>
        </w:rPr>
        <w:t>URL</w:t>
      </w:r>
      <w:r w:rsidRPr="0039235B">
        <w:t>: https://cyberleninka.ru/article/n/rol-traditsiy-v-sovremennoy-yaponii</w:t>
      </w:r>
      <w:r>
        <w:t xml:space="preserve"> </w:t>
      </w:r>
      <w:r w:rsidRPr="003C5D8E">
        <w:t>(дата обращения 22.04.2020)</w:t>
      </w:r>
    </w:p>
    <w:sectPr w:rsidR="0039235B" w:rsidRPr="0039235B" w:rsidSect="003B2855">
      <w:pgSz w:w="11906" w:h="16838" w:code="9"/>
      <w:pgMar w:top="1134" w:right="1134" w:bottom="1134" w:left="1134" w:header="1872" w:footer="288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C2E9A" w:rsidRDefault="005C2E9A" w:rsidP="00691617">
      <w:pPr>
        <w:spacing w:after="0" w:line="240" w:lineRule="auto"/>
      </w:pPr>
      <w:r>
        <w:separator/>
      </w:r>
    </w:p>
  </w:endnote>
  <w:endnote w:type="continuationSeparator" w:id="0">
    <w:p w:rsidR="005C2E9A" w:rsidRDefault="005C2E9A" w:rsidP="0069161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C2E9A" w:rsidRDefault="005C2E9A" w:rsidP="00691617">
      <w:pPr>
        <w:spacing w:after="0" w:line="240" w:lineRule="auto"/>
      </w:pPr>
      <w:r>
        <w:separator/>
      </w:r>
    </w:p>
  </w:footnote>
  <w:footnote w:type="continuationSeparator" w:id="0">
    <w:p w:rsidR="005C2E9A" w:rsidRDefault="005C2E9A" w:rsidP="00691617">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autoHyphenation/>
  <w:drawingGridHorizontalSpacing w:val="110"/>
  <w:displayHorizontalDrawingGridEvery w:val="2"/>
  <w:characterSpacingControl w:val="doNotCompress"/>
  <w:footnotePr>
    <w:footnote w:id="-1"/>
    <w:footnote w:id="0"/>
  </w:footnotePr>
  <w:endnotePr>
    <w:endnote w:id="-1"/>
    <w:endnote w:id="0"/>
  </w:endnotePr>
  <w:compat>
    <w:useFELayout/>
  </w:compat>
  <w:rsids>
    <w:rsidRoot w:val="00D21EEE"/>
    <w:rsid w:val="0001255D"/>
    <w:rsid w:val="00017C06"/>
    <w:rsid w:val="00056848"/>
    <w:rsid w:val="0007440B"/>
    <w:rsid w:val="000907FE"/>
    <w:rsid w:val="0012022A"/>
    <w:rsid w:val="0012572E"/>
    <w:rsid w:val="001279F4"/>
    <w:rsid w:val="001567AD"/>
    <w:rsid w:val="001D2441"/>
    <w:rsid w:val="001E1B9D"/>
    <w:rsid w:val="00271489"/>
    <w:rsid w:val="002E2AD2"/>
    <w:rsid w:val="003130FF"/>
    <w:rsid w:val="00313C3C"/>
    <w:rsid w:val="00341AB3"/>
    <w:rsid w:val="00355FB2"/>
    <w:rsid w:val="003648F4"/>
    <w:rsid w:val="00373323"/>
    <w:rsid w:val="0039235B"/>
    <w:rsid w:val="003B2855"/>
    <w:rsid w:val="003F6CF9"/>
    <w:rsid w:val="00405AB1"/>
    <w:rsid w:val="00435D19"/>
    <w:rsid w:val="00471EA1"/>
    <w:rsid w:val="00473261"/>
    <w:rsid w:val="004944A7"/>
    <w:rsid w:val="004A40E2"/>
    <w:rsid w:val="004C646B"/>
    <w:rsid w:val="00500362"/>
    <w:rsid w:val="00590DFB"/>
    <w:rsid w:val="00594C06"/>
    <w:rsid w:val="005A3365"/>
    <w:rsid w:val="005A548F"/>
    <w:rsid w:val="005C2E9A"/>
    <w:rsid w:val="005D23B4"/>
    <w:rsid w:val="00641F35"/>
    <w:rsid w:val="006519F4"/>
    <w:rsid w:val="00691617"/>
    <w:rsid w:val="006979E1"/>
    <w:rsid w:val="006A28A8"/>
    <w:rsid w:val="006A49DF"/>
    <w:rsid w:val="007065B3"/>
    <w:rsid w:val="00716F90"/>
    <w:rsid w:val="00723B97"/>
    <w:rsid w:val="00731E44"/>
    <w:rsid w:val="007C0804"/>
    <w:rsid w:val="007F7757"/>
    <w:rsid w:val="00811085"/>
    <w:rsid w:val="0088082C"/>
    <w:rsid w:val="008851DA"/>
    <w:rsid w:val="00903E5A"/>
    <w:rsid w:val="009433E5"/>
    <w:rsid w:val="00947707"/>
    <w:rsid w:val="009518A3"/>
    <w:rsid w:val="009B6256"/>
    <w:rsid w:val="00A13178"/>
    <w:rsid w:val="00A6774A"/>
    <w:rsid w:val="00A93B13"/>
    <w:rsid w:val="00A93E31"/>
    <w:rsid w:val="00AC6496"/>
    <w:rsid w:val="00AE69F2"/>
    <w:rsid w:val="00B12739"/>
    <w:rsid w:val="00B132D6"/>
    <w:rsid w:val="00B32340"/>
    <w:rsid w:val="00B37FA6"/>
    <w:rsid w:val="00B84279"/>
    <w:rsid w:val="00B878ED"/>
    <w:rsid w:val="00B972B9"/>
    <w:rsid w:val="00BA52E5"/>
    <w:rsid w:val="00BC34A9"/>
    <w:rsid w:val="00BD67E5"/>
    <w:rsid w:val="00C349FC"/>
    <w:rsid w:val="00C40F3B"/>
    <w:rsid w:val="00C60217"/>
    <w:rsid w:val="00C71BF7"/>
    <w:rsid w:val="00CB09AC"/>
    <w:rsid w:val="00CD0A28"/>
    <w:rsid w:val="00CF516D"/>
    <w:rsid w:val="00D21EEE"/>
    <w:rsid w:val="00D237B5"/>
    <w:rsid w:val="00D23A1C"/>
    <w:rsid w:val="00D35FE9"/>
    <w:rsid w:val="00D51D91"/>
    <w:rsid w:val="00DC0B44"/>
    <w:rsid w:val="00DC5BEF"/>
    <w:rsid w:val="00DC5C72"/>
    <w:rsid w:val="00DE59FE"/>
    <w:rsid w:val="00EE2161"/>
    <w:rsid w:val="00F3351B"/>
    <w:rsid w:val="00F46688"/>
    <w:rsid w:val="00FA04F9"/>
    <w:rsid w:val="00FD1EE6"/>
    <w:rsid w:val="00FE32FC"/>
    <w:rsid w:val="00FF522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73261"/>
  </w:style>
  <w:style w:type="paragraph" w:styleId="1">
    <w:name w:val="heading 1"/>
    <w:basedOn w:val="a"/>
    <w:next w:val="a"/>
    <w:link w:val="10"/>
    <w:uiPriority w:val="9"/>
    <w:qFormat/>
    <w:rsid w:val="00313C3C"/>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691617"/>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691617"/>
  </w:style>
  <w:style w:type="paragraph" w:styleId="a5">
    <w:name w:val="footer"/>
    <w:basedOn w:val="a"/>
    <w:link w:val="a6"/>
    <w:uiPriority w:val="99"/>
    <w:unhideWhenUsed/>
    <w:rsid w:val="00691617"/>
    <w:pPr>
      <w:tabs>
        <w:tab w:val="center" w:pos="4677"/>
        <w:tab w:val="right" w:pos="9355"/>
      </w:tabs>
      <w:spacing w:after="0" w:line="240" w:lineRule="auto"/>
    </w:pPr>
  </w:style>
  <w:style w:type="character" w:customStyle="1" w:styleId="a6">
    <w:name w:val="Нижний колонтитул Знак"/>
    <w:basedOn w:val="a0"/>
    <w:link w:val="a5"/>
    <w:uiPriority w:val="99"/>
    <w:rsid w:val="00691617"/>
  </w:style>
  <w:style w:type="character" w:styleId="a7">
    <w:name w:val="Hyperlink"/>
    <w:basedOn w:val="a0"/>
    <w:uiPriority w:val="99"/>
    <w:unhideWhenUsed/>
    <w:rsid w:val="00590DFB"/>
    <w:rPr>
      <w:color w:val="0000FF"/>
      <w:u w:val="single"/>
    </w:rPr>
  </w:style>
  <w:style w:type="paragraph" w:styleId="a8">
    <w:name w:val="No Spacing"/>
    <w:basedOn w:val="a"/>
    <w:uiPriority w:val="1"/>
    <w:qFormat/>
    <w:rsid w:val="006A28A8"/>
    <w:pPr>
      <w:spacing w:before="20" w:after="0"/>
      <w:ind w:firstLine="709"/>
      <w:jc w:val="both"/>
    </w:pPr>
    <w:rPr>
      <w:rFonts w:ascii="Times New Roman" w:hAnsi="Times New Roman" w:cs="Times New Roman"/>
      <w:color w:val="000000" w:themeColor="text1"/>
      <w:sz w:val="24"/>
      <w:szCs w:val="28"/>
      <w:shd w:val="clear" w:color="auto" w:fill="FFFFFF"/>
    </w:rPr>
  </w:style>
  <w:style w:type="character" w:customStyle="1" w:styleId="10">
    <w:name w:val="Заголовок 1 Знак"/>
    <w:basedOn w:val="a0"/>
    <w:link w:val="1"/>
    <w:uiPriority w:val="9"/>
    <w:rsid w:val="00313C3C"/>
    <w:rPr>
      <w:rFonts w:asciiTheme="majorHAnsi" w:eastAsiaTheme="majorEastAsia" w:hAnsiTheme="majorHAnsi" w:cstheme="majorBidi"/>
      <w:color w:val="365F91" w:themeColor="accent1" w:themeShade="BF"/>
      <w:sz w:val="32"/>
      <w:szCs w:val="32"/>
    </w:rPr>
  </w:style>
  <w:style w:type="paragraph" w:styleId="a9">
    <w:name w:val="Normal (Web)"/>
    <w:basedOn w:val="a"/>
    <w:uiPriority w:val="99"/>
    <w:unhideWhenUsed/>
    <w:rsid w:val="00DC5C72"/>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713226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B6A59E-5DE7-4AED-B539-31CEDA8BF1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4</Pages>
  <Words>1681</Words>
  <Characters>9585</Characters>
  <Application>Microsoft Office Word</Application>
  <DocSecurity>0</DocSecurity>
  <Lines>79</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11244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ПК</cp:lastModifiedBy>
  <cp:revision>6</cp:revision>
  <dcterms:created xsi:type="dcterms:W3CDTF">2020-05-02T09:35:00Z</dcterms:created>
  <dcterms:modified xsi:type="dcterms:W3CDTF">2020-05-02T09:58:00Z</dcterms:modified>
</cp:coreProperties>
</file>