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0633" w:rsidRDefault="00760633"/>
    <w:p w:rsidR="00760633" w:rsidRDefault="00760633"/>
    <w:p w:rsidR="00320364" w:rsidRDefault="00760633">
      <w:hyperlink r:id="rId4" w:history="1">
        <w:r w:rsidRPr="008515EE">
          <w:rPr>
            <w:rStyle w:val="a3"/>
          </w:rPr>
          <w:t>http://elibrary.ru/download/84065377.pdf</w:t>
        </w:r>
      </w:hyperlink>
      <w:bookmarkStart w:id="0" w:name="_GoBack"/>
      <w:bookmarkEnd w:id="0"/>
    </w:p>
    <w:p w:rsidR="00760633" w:rsidRDefault="00760633"/>
    <w:p w:rsidR="00760633" w:rsidRPr="00760633" w:rsidRDefault="00760633" w:rsidP="00760633">
      <w:pPr>
        <w:shd w:val="clear" w:color="auto" w:fill="FFFFFF"/>
        <w:spacing w:after="150" w:line="300" w:lineRule="atLeast"/>
        <w:rPr>
          <w:rFonts w:ascii="Arial" w:eastAsia="Times New Roman" w:hAnsi="Arial" w:cs="Arial"/>
          <w:color w:val="333333"/>
          <w:sz w:val="30"/>
          <w:szCs w:val="30"/>
          <w:lang w:eastAsia="ru-RU"/>
        </w:rPr>
      </w:pPr>
      <w:r w:rsidRPr="00760633">
        <w:rPr>
          <w:rFonts w:ascii="Arial" w:eastAsia="Times New Roman" w:hAnsi="Arial" w:cs="Arial"/>
          <w:color w:val="333333"/>
          <w:sz w:val="30"/>
          <w:szCs w:val="30"/>
          <w:lang w:eastAsia="ru-RU"/>
        </w:rPr>
        <w:t>Библиографическая ссылка</w:t>
      </w:r>
    </w:p>
    <w:p w:rsidR="00760633" w:rsidRPr="00760633" w:rsidRDefault="00760633" w:rsidP="00760633">
      <w:pPr>
        <w:shd w:val="clear" w:color="auto" w:fill="FFFFFF"/>
        <w:spacing w:before="100" w:beforeAutospacing="1" w:after="100" w:afterAutospacing="1" w:line="300" w:lineRule="atLeast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760633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Конвисарова Е.В., </w:t>
      </w:r>
      <w:proofErr w:type="spellStart"/>
      <w:r w:rsidRPr="00760633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Сагайдачная</w:t>
      </w:r>
      <w:proofErr w:type="spellEnd"/>
      <w:r w:rsidRPr="00760633"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С.В. ПРАКТИКА ПРИМЕНЕНИЯ И НАПРАВЛЕНИЯ РАЗВИТИЯ ДЕЯТЕЛЬНОСТИ МЕДУЧРЕЖДЕНИЙ ПО ПРОГРАММЕ «РОДОВЫЙ СЕРТИФИКАТ» // Международный журнал прикладных и фундаментальных исследований. – 2015. – № 6 – С. 301-305 </w:t>
      </w:r>
      <w:r w:rsidRPr="00760633">
        <w:rPr>
          <w:rFonts w:ascii="Arial" w:eastAsia="Times New Roman" w:hAnsi="Arial" w:cs="Arial"/>
          <w:color w:val="333333"/>
          <w:sz w:val="20"/>
          <w:szCs w:val="20"/>
          <w:lang w:eastAsia="ru-RU"/>
        </w:rPr>
        <w:br/>
        <w:t>URL: </w:t>
      </w:r>
      <w:hyperlink r:id="rId5" w:history="1">
        <w:r w:rsidRPr="00760633">
          <w:rPr>
            <w:rFonts w:ascii="Arial" w:eastAsia="Times New Roman" w:hAnsi="Arial" w:cs="Arial"/>
            <w:color w:val="003D88"/>
            <w:sz w:val="20"/>
            <w:szCs w:val="20"/>
            <w:u w:val="single"/>
            <w:lang w:eastAsia="ru-RU"/>
          </w:rPr>
          <w:t>www.rae.ru/upfs/?section=content&amp;op=show_article&amp;article_id=6893</w:t>
        </w:r>
      </w:hyperlink>
      <w:r w:rsidRPr="00760633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(дата обращения: 09.12.2015).</w:t>
      </w:r>
    </w:p>
    <w:p w:rsidR="00760633" w:rsidRDefault="00760633"/>
    <w:sectPr w:rsidR="007606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633"/>
    <w:rsid w:val="00320364"/>
    <w:rsid w:val="00760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006EE6-FF12-4503-A8FE-6EF14376F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606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205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502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ae.ru/upfs/?section=content&amp;op=show_article&amp;article_id=6893" TargetMode="External"/><Relationship Id="rId4" Type="http://schemas.openxmlformats.org/officeDocument/2006/relationships/hyperlink" Target="http://elibrary.ru/download/84065377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Конвисарова Елена</dc:creator>
  <cp:keywords/>
  <dc:description/>
  <cp:lastModifiedBy>Конвисарова Елена</cp:lastModifiedBy>
  <cp:revision>1</cp:revision>
  <dcterms:created xsi:type="dcterms:W3CDTF">2015-12-09T04:02:00Z</dcterms:created>
  <dcterms:modified xsi:type="dcterms:W3CDTF">2015-12-09T04:10:00Z</dcterms:modified>
</cp:coreProperties>
</file>