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C53" w:rsidRPr="00F37C53" w:rsidRDefault="00F37C53" w:rsidP="00F37C53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695-701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5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Formation of Higher Railway Education in the Far East During the Period from 1937 to 1953s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</w:p>
    <w:p w:rsidR="00F37C53" w:rsidRPr="00F37C53" w:rsidRDefault="00F37C53" w:rsidP="00F37C5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Y. M.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Gaponenko</w:t>
      </w:r>
      <w:proofErr w:type="spellEnd"/>
    </w:p>
    <w:p w:rsidR="00F37C53" w:rsidRPr="00F37C53" w:rsidRDefault="00F37C53" w:rsidP="00F37C53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702-707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6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 xml:space="preserve">The Realization of Awareness of Eternal Movement of Life in Literary </w:t>
        </w:r>
        <w:proofErr w:type="spellStart"/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Modernisric</w:t>
        </w:r>
        <w:proofErr w:type="spellEnd"/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 xml:space="preserve"> Texts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</w:p>
    <w:p w:rsidR="00F37C53" w:rsidRPr="00F37C53" w:rsidRDefault="00F37C53" w:rsidP="00F37C5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E.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Karavanova</w:t>
      </w:r>
      <w:proofErr w:type="spellEnd"/>
    </w:p>
    <w:p w:rsidR="00F37C53" w:rsidRPr="00F37C53" w:rsidRDefault="00F37C53" w:rsidP="00F37C53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708-715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7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Metamorphoses of Religion and the Human in the Modern World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</w:p>
    <w:p w:rsidR="00F37C53" w:rsidRPr="00F37C53" w:rsidRDefault="00F37C53" w:rsidP="00F37C5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E. O.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Gavrilov</w:t>
      </w:r>
      <w:proofErr w:type="spellEnd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, O. F.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Gavrilov</w:t>
      </w:r>
      <w:proofErr w:type="spellEnd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, E. F.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Kazakov</w:t>
      </w:r>
      <w:proofErr w:type="spellEnd"/>
    </w:p>
    <w:p w:rsidR="00F37C53" w:rsidRPr="00F37C53" w:rsidRDefault="00F37C53" w:rsidP="00F37C53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716-724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8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The Attitude of Energy Drinks in Formation of a Healthy Lifestyle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</w:p>
    <w:p w:rsidR="00F37C53" w:rsidRPr="00F37C53" w:rsidRDefault="00F37C53" w:rsidP="00F37C5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N. G.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Grigorieva</w:t>
      </w:r>
      <w:proofErr w:type="spellEnd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, S. M.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Druskaya</w:t>
      </w:r>
      <w:proofErr w:type="spellEnd"/>
    </w:p>
    <w:p w:rsidR="00F37C53" w:rsidRPr="00F37C53" w:rsidRDefault="00F37C53" w:rsidP="00F37C53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725-731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9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The Political Activity of the Liberals in Siberia and the Russian Far East After October 1917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</w:p>
    <w:p w:rsidR="00F37C53" w:rsidRPr="00F37C53" w:rsidRDefault="00F37C53" w:rsidP="00F37C5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O. V.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Avdoshkina</w:t>
      </w:r>
      <w:proofErr w:type="spellEnd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, I. G.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Girina</w:t>
      </w:r>
      <w:proofErr w:type="spellEnd"/>
    </w:p>
    <w:p w:rsidR="00F37C53" w:rsidRPr="00F37C53" w:rsidRDefault="00F37C53" w:rsidP="00F37C53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732-742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10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Sociocultural Grounds for Transforming the Concept of “Man Without Essence”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</w:p>
    <w:p w:rsidR="00F37C53" w:rsidRPr="00F37C53" w:rsidRDefault="00F37C53" w:rsidP="00F37C5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T. I.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Gritskevich</w:t>
      </w:r>
      <w:proofErr w:type="spellEnd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, V. M.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Zolotukhin</w:t>
      </w:r>
      <w:proofErr w:type="spellEnd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, E. F.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Kazakov</w:t>
      </w:r>
      <w:proofErr w:type="spellEnd"/>
    </w:p>
    <w:p w:rsidR="00F37C53" w:rsidRPr="00F37C53" w:rsidRDefault="00F37C53" w:rsidP="00F37C53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743-751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11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Developing a Willingness to Provide Personal Cybersecurity in Early Adolescence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</w:p>
    <w:p w:rsidR="00F37C53" w:rsidRPr="00F37C53" w:rsidRDefault="00F37C53" w:rsidP="00F37C5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E. V. </w:t>
      </w:r>
      <w:proofErr w:type="spellStart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Chernova</w:t>
      </w:r>
      <w:proofErr w:type="spellEnd"/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, I. V. Gavrilova</w:t>
      </w:r>
    </w:p>
    <w:p w:rsidR="00F37C53" w:rsidRPr="00F37C53" w:rsidRDefault="00F37C53" w:rsidP="00F37C53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752-759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12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Specificity of Lie and Deceit in Modern Chinese Artistic Discourse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</w:p>
    <w:p w:rsidR="00F37C53" w:rsidRPr="00F37C53" w:rsidRDefault="00F37C53" w:rsidP="00F37C5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>V. I. Molodykh, T. I. Leontieva</w:t>
      </w:r>
    </w:p>
    <w:p w:rsidR="00F37C53" w:rsidRPr="00F37C53" w:rsidRDefault="00F37C53" w:rsidP="00F37C53">
      <w:pPr>
        <w:shd w:val="clear" w:color="auto" w:fill="FFFFFF"/>
        <w:spacing w:before="100"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</w:pPr>
      <w:r w:rsidRPr="00F37C53">
        <w:rPr>
          <w:rFonts w:ascii="Times New Roman" w:eastAsia="Times New Roman" w:hAnsi="Times New Roman" w:cs="Times New Roman"/>
          <w:sz w:val="21"/>
          <w:szCs w:val="21"/>
          <w:lang w:val="en-GB" w:eastAsia="ru-RU"/>
        </w:rPr>
        <w:t xml:space="preserve">Pages 760-771 </w:t>
      </w:r>
    </w:p>
    <w:p w:rsidR="00F37C53" w:rsidRPr="00F37C53" w:rsidRDefault="00402F0B" w:rsidP="00F37C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val="en-GB" w:eastAsia="ru-RU"/>
        </w:rPr>
      </w:pPr>
      <w:hyperlink r:id="rId13" w:history="1">
        <w:r w:rsidR="00F37C53" w:rsidRPr="00F37C53">
          <w:rPr>
            <w:rFonts w:ascii="Georgia" w:eastAsia="Times New Roman" w:hAnsi="Georgia" w:cs="Times New Roman"/>
            <w:color w:val="0000FF"/>
            <w:sz w:val="24"/>
            <w:szCs w:val="24"/>
            <w:lang w:val="en-GB" w:eastAsia="ru-RU"/>
          </w:rPr>
          <w:t>Man and Transformation of His Socio-Cultural Values in the Ethnic-National Aspect</w:t>
        </w:r>
      </w:hyperlink>
      <w:r w:rsidR="00F37C53" w:rsidRPr="00F37C53">
        <w:rPr>
          <w:rFonts w:ascii="Georgia" w:eastAsia="Times New Roman" w:hAnsi="Georgia" w:cs="Times New Roman"/>
          <w:sz w:val="24"/>
          <w:szCs w:val="24"/>
          <w:lang w:val="en-GB" w:eastAsia="ru-RU"/>
        </w:rPr>
        <w:t xml:space="preserve"> </w:t>
      </w:r>
      <w:bookmarkStart w:id="0" w:name="_GoBack"/>
      <w:bookmarkEnd w:id="0"/>
    </w:p>
    <w:sectPr w:rsidR="00F37C53" w:rsidRPr="00F3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50FA8"/>
    <w:multiLevelType w:val="multilevel"/>
    <w:tmpl w:val="970E5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C53"/>
    <w:rsid w:val="002C1A0A"/>
    <w:rsid w:val="00402F0B"/>
    <w:rsid w:val="00536A2F"/>
    <w:rsid w:val="00752081"/>
    <w:rsid w:val="00805609"/>
    <w:rsid w:val="008342AF"/>
    <w:rsid w:val="008F6422"/>
    <w:rsid w:val="00BA0F21"/>
    <w:rsid w:val="00DD1603"/>
    <w:rsid w:val="00E67E10"/>
    <w:rsid w:val="00F2535F"/>
    <w:rsid w:val="00F3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A0ACC-AE07-4EFC-AB07-1B954DA2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6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2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46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6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88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8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83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82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283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458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47534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887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065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4925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63463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303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9855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94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53356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12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156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6284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63324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9387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1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18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8360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90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6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1586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8791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24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16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270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2206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264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952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9957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8335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03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6641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006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0234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819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2888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7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69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831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893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571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chapter/10.1007/978-3-030-18553-4_90" TargetMode="External"/><Relationship Id="rId13" Type="http://schemas.openxmlformats.org/officeDocument/2006/relationships/hyperlink" Target="https://link.springer.com/chapter/10.1007/978-3-030-18553-4_9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ink.springer.com/chapter/10.1007/978-3-030-18553-4_89" TargetMode="External"/><Relationship Id="rId12" Type="http://schemas.openxmlformats.org/officeDocument/2006/relationships/hyperlink" Target="https://link.springer.com/chapter/10.1007/978-3-030-18553-4_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nk.springer.com/chapter/10.1007/978-3-030-18553-4_88" TargetMode="External"/><Relationship Id="rId11" Type="http://schemas.openxmlformats.org/officeDocument/2006/relationships/hyperlink" Target="https://link.springer.com/chapter/10.1007/978-3-030-18553-4_93" TargetMode="External"/><Relationship Id="rId5" Type="http://schemas.openxmlformats.org/officeDocument/2006/relationships/hyperlink" Target="https://link.springer.com/chapter/10.1007/978-3-030-18553-4_8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ink.springer.com/chapter/10.1007/978-3-030-18553-4_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k.springer.com/chapter/10.1007/978-3-030-18553-4_9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VVSU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Хисамутдинова Наталья</dc:creator>
  <cp:keywords/>
  <dc:description/>
  <cp:lastModifiedBy>Леонтьева Тамара</cp:lastModifiedBy>
  <cp:revision>4</cp:revision>
  <dcterms:created xsi:type="dcterms:W3CDTF">2019-06-07T02:54:00Z</dcterms:created>
  <dcterms:modified xsi:type="dcterms:W3CDTF">2019-06-07T06:37:00Z</dcterms:modified>
</cp:coreProperties>
</file>