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3E7994" w14:textId="77777777" w:rsidR="00D54872" w:rsidRDefault="00D54872" w:rsidP="00D54872">
      <w:pPr>
        <w:pStyle w:val="a8"/>
      </w:pPr>
      <w:r>
        <w:t>УДК</w:t>
      </w:r>
      <w:r w:rsidRPr="00857858">
        <w:t xml:space="preserve"> 519.6</w:t>
      </w:r>
      <w:r>
        <w:tab/>
      </w:r>
      <w:r>
        <w:tab/>
      </w:r>
      <w:r>
        <w:tab/>
      </w:r>
      <w:r>
        <w:tab/>
      </w:r>
      <w:r>
        <w:tab/>
      </w:r>
      <w:r>
        <w:tab/>
      </w:r>
      <w:r>
        <w:tab/>
      </w:r>
      <w:bookmarkStart w:id="0" w:name="_Hlk91247753"/>
      <w:r w:rsidRPr="009D276F">
        <w:rPr>
          <w:lang w:val="en-US"/>
        </w:rPr>
        <w:t>DOI</w:t>
      </w:r>
      <w:r w:rsidRPr="009D276F">
        <w:t xml:space="preserve"> 10.52348/2712-8873_MMTT_202</w:t>
      </w:r>
      <w:r>
        <w:t>4</w:t>
      </w:r>
      <w:r w:rsidRPr="009D276F">
        <w:t>_</w:t>
      </w:r>
      <w:r w:rsidRPr="009D1C0E">
        <w:rPr>
          <w:highlight w:val="yellow"/>
        </w:rPr>
        <w:t>1</w:t>
      </w:r>
      <w:r w:rsidRPr="009D276F">
        <w:t>_</w:t>
      </w:r>
      <w:r w:rsidRPr="009D1C0E">
        <w:rPr>
          <w:highlight w:val="yellow"/>
        </w:rPr>
        <w:t>7</w:t>
      </w:r>
      <w:bookmarkEnd w:id="0"/>
    </w:p>
    <w:p w14:paraId="56CB0AFD" w14:textId="77777777" w:rsidR="00D54872" w:rsidRDefault="00D54872" w:rsidP="00D54872">
      <w:pPr>
        <w:pStyle w:val="af2"/>
        <w:rPr>
          <w:lang w:val="ru-RU"/>
        </w:rPr>
      </w:pPr>
      <w:r>
        <w:rPr>
          <w:lang w:val="ru-RU"/>
        </w:rPr>
        <w:t>ПРИМЕНЕНИЕ МЕТОДА АНСАМБЛЕЙ ПРИ ОЦЕНКЕ КАЧЕСТВА ВЫХОДНОГО ПРОДУКТА ПРОЦЕССА РЕКТИФИКАЦИИ</w:t>
      </w:r>
    </w:p>
    <w:p w14:paraId="46717F3A" w14:textId="77777777" w:rsidR="00D54872" w:rsidRPr="000F04F9" w:rsidRDefault="00D54872" w:rsidP="00D54872">
      <w:pPr>
        <w:pStyle w:val="a5"/>
        <w:rPr>
          <w:lang w:val="ru-RU"/>
        </w:rPr>
      </w:pPr>
      <w:r w:rsidRPr="002733F7">
        <w:rPr>
          <w:lang w:val="ru-RU"/>
        </w:rPr>
        <w:t>И</w:t>
      </w:r>
      <w:r>
        <w:rPr>
          <w:lang w:val="ru-RU"/>
        </w:rPr>
        <w:t>.С</w:t>
      </w:r>
      <w:r w:rsidRPr="002733F7">
        <w:rPr>
          <w:lang w:val="ru-RU"/>
        </w:rPr>
        <w:t>.</w:t>
      </w:r>
      <w:r>
        <w:rPr>
          <w:lang w:val="en-US"/>
        </w:rPr>
        <w:t> </w:t>
      </w:r>
      <w:r>
        <w:rPr>
          <w:lang w:val="ru-RU"/>
        </w:rPr>
        <w:t>Можаровский</w:t>
      </w:r>
      <w:r w:rsidRPr="000F04F9">
        <w:rPr>
          <w:vertAlign w:val="superscript"/>
          <w:lang w:val="ru-RU"/>
        </w:rPr>
        <w:t>1</w:t>
      </w:r>
      <w:r>
        <w:rPr>
          <w:vertAlign w:val="superscript"/>
          <w:lang w:val="ru-RU"/>
        </w:rPr>
        <w:t>,2</w:t>
      </w:r>
    </w:p>
    <w:p w14:paraId="0B2A9C74" w14:textId="77777777" w:rsidR="00D54872" w:rsidRPr="00DC6522" w:rsidRDefault="00D54872" w:rsidP="00D54872">
      <w:pPr>
        <w:pStyle w:val="a7"/>
        <w:rPr>
          <w:lang w:val="ru-RU"/>
        </w:rPr>
      </w:pPr>
      <w:r w:rsidRPr="00E742CD">
        <w:rPr>
          <w:vertAlign w:val="superscript"/>
          <w:lang w:val="ru-RU"/>
        </w:rPr>
        <w:t>1</w:t>
      </w:r>
      <w:r w:rsidRPr="00F74D51">
        <w:rPr>
          <w:lang w:val="ru-RU"/>
        </w:rPr>
        <w:t>Институт автоматики и процессов управления ДВО РАН</w:t>
      </w:r>
      <w:r w:rsidRPr="00B816CE">
        <w:rPr>
          <w:lang w:val="ru-RU"/>
        </w:rPr>
        <w:t xml:space="preserve">, Россия, </w:t>
      </w:r>
      <w:r>
        <w:rPr>
          <w:lang w:val="ru-RU"/>
        </w:rPr>
        <w:t>Владивосток,</w:t>
      </w:r>
    </w:p>
    <w:p w14:paraId="7CC0D372" w14:textId="77777777" w:rsidR="00D54872" w:rsidRPr="00B816CE" w:rsidRDefault="00D54872" w:rsidP="00D54872">
      <w:pPr>
        <w:pStyle w:val="a7"/>
        <w:rPr>
          <w:lang w:val="ru-RU"/>
        </w:rPr>
      </w:pPr>
      <w:r w:rsidRPr="00E742CD">
        <w:rPr>
          <w:vertAlign w:val="superscript"/>
          <w:lang w:val="ru-RU"/>
        </w:rPr>
        <w:t>2</w:t>
      </w:r>
      <w:r w:rsidRPr="00F74D51">
        <w:rPr>
          <w:lang w:val="ru-RU"/>
        </w:rPr>
        <w:t>Владивостокский государственный университет</w:t>
      </w:r>
      <w:r>
        <w:rPr>
          <w:lang w:val="ru-RU"/>
        </w:rPr>
        <w:t>, Россия</w:t>
      </w:r>
      <w:r w:rsidRPr="00B816CE">
        <w:rPr>
          <w:lang w:val="ru-RU"/>
        </w:rPr>
        <w:t xml:space="preserve">, </w:t>
      </w:r>
      <w:r>
        <w:rPr>
          <w:lang w:val="ru-RU"/>
        </w:rPr>
        <w:t>Владивосток</w:t>
      </w:r>
      <w:r w:rsidRPr="00B816CE">
        <w:rPr>
          <w:lang w:val="ru-RU"/>
        </w:rPr>
        <w:t xml:space="preserve">, </w:t>
      </w:r>
      <w:proofErr w:type="spellStart"/>
      <w:r w:rsidRPr="008A0CB0">
        <w:rPr>
          <w:lang w:val="en-US"/>
        </w:rPr>
        <w:t>studvvsu</w:t>
      </w:r>
      <w:proofErr w:type="spellEnd"/>
      <w:r w:rsidRPr="008A0CB0">
        <w:rPr>
          <w:lang w:val="ru-RU"/>
        </w:rPr>
        <w:t>@</w:t>
      </w:r>
      <w:proofErr w:type="spellStart"/>
      <w:r w:rsidRPr="008A0CB0">
        <w:rPr>
          <w:lang w:val="en-US"/>
        </w:rPr>
        <w:t>gmail</w:t>
      </w:r>
      <w:proofErr w:type="spellEnd"/>
      <w:r w:rsidRPr="008A0CB0">
        <w:rPr>
          <w:lang w:val="ru-RU"/>
        </w:rPr>
        <w:t>.</w:t>
      </w:r>
      <w:r w:rsidRPr="008A0CB0">
        <w:rPr>
          <w:lang w:val="en-US"/>
        </w:rPr>
        <w:t>com</w:t>
      </w:r>
    </w:p>
    <w:p w14:paraId="0C7CBD4B" w14:textId="77777777" w:rsidR="00D54872" w:rsidRPr="003B5E84" w:rsidRDefault="00D54872" w:rsidP="00D54872">
      <w:pPr>
        <w:pStyle w:val="Abstract"/>
        <w:rPr>
          <w:lang w:val="ru-RU"/>
        </w:rPr>
      </w:pPr>
      <w:r w:rsidRPr="00961D86">
        <w:rPr>
          <w:i/>
          <w:lang w:val="ru-RU"/>
        </w:rPr>
        <w:t>Аннотация.</w:t>
      </w:r>
      <w:r w:rsidRPr="00961D86">
        <w:rPr>
          <w:lang w:val="ru-RU"/>
        </w:rPr>
        <w:t xml:space="preserve"> </w:t>
      </w:r>
      <w:r>
        <w:rPr>
          <w:lang w:val="ru-RU"/>
        </w:rPr>
        <w:t xml:space="preserve">В работе рассматриваются вопросы </w:t>
      </w:r>
      <w:r w:rsidRPr="00281BD6">
        <w:rPr>
          <w:lang w:val="ru-RU"/>
        </w:rPr>
        <w:t>построения моделей</w:t>
      </w:r>
      <w:r>
        <w:rPr>
          <w:lang w:val="ru-RU"/>
        </w:rPr>
        <w:t xml:space="preserve"> для</w:t>
      </w:r>
      <w:r w:rsidRPr="00281BD6">
        <w:rPr>
          <w:lang w:val="ru-RU"/>
        </w:rPr>
        <w:t xml:space="preserve"> оценки показателя качества выходного продукта процесса ректификации со сложной структурой</w:t>
      </w:r>
      <w:r>
        <w:rPr>
          <w:lang w:val="ru-RU"/>
        </w:rPr>
        <w:t xml:space="preserve">. Одним из перспективных подходов машинного обучения является метод ансамблей, на основе которого разработаны методы </w:t>
      </w:r>
      <w:proofErr w:type="spellStart"/>
      <w:r>
        <w:rPr>
          <w:lang w:val="ru-RU"/>
        </w:rPr>
        <w:t>стейкинга</w:t>
      </w:r>
      <w:proofErr w:type="spellEnd"/>
      <w:r>
        <w:rPr>
          <w:lang w:val="ru-RU"/>
        </w:rPr>
        <w:t xml:space="preserve"> и градиентного </w:t>
      </w:r>
      <w:proofErr w:type="spellStart"/>
      <w:r>
        <w:rPr>
          <w:lang w:val="ru-RU"/>
        </w:rPr>
        <w:t>буста</w:t>
      </w:r>
      <w:proofErr w:type="spellEnd"/>
      <w:r>
        <w:rPr>
          <w:lang w:val="ru-RU"/>
        </w:rPr>
        <w:t xml:space="preserve">. В исследовании представлено сравнение этих методов при построении моделей для </w:t>
      </w:r>
      <w:r w:rsidRPr="00660B60">
        <w:rPr>
          <w:lang w:val="ru-RU"/>
        </w:rPr>
        <w:t>процесс</w:t>
      </w:r>
      <w:r>
        <w:rPr>
          <w:lang w:val="ru-RU"/>
        </w:rPr>
        <w:t>а</w:t>
      </w:r>
      <w:r w:rsidRPr="00660B60">
        <w:rPr>
          <w:lang w:val="ru-RU"/>
        </w:rPr>
        <w:t xml:space="preserve"> стабилизации бензина</w:t>
      </w:r>
      <w:r>
        <w:rPr>
          <w:lang w:val="ru-RU"/>
        </w:rPr>
        <w:t xml:space="preserve"> промышленного объекта. Результаты работы показывают, что предложенные методы ансамблей, описанные в докладе, могут применяться для построения математических моделей оценки качества выходного продукта промышленных ректификационных колонн. Метод градиентного </w:t>
      </w:r>
      <w:proofErr w:type="spellStart"/>
      <w:r>
        <w:rPr>
          <w:lang w:val="ru-RU"/>
        </w:rPr>
        <w:t>буста</w:t>
      </w:r>
      <w:proofErr w:type="spellEnd"/>
      <w:r>
        <w:rPr>
          <w:lang w:val="ru-RU"/>
        </w:rPr>
        <w:t xml:space="preserve"> является более точным в сравнении с методом </w:t>
      </w:r>
      <w:proofErr w:type="spellStart"/>
      <w:r>
        <w:rPr>
          <w:lang w:val="ru-RU"/>
        </w:rPr>
        <w:t>стейкинга</w:t>
      </w:r>
      <w:proofErr w:type="spellEnd"/>
      <w:r>
        <w:rPr>
          <w:lang w:val="ru-RU"/>
        </w:rPr>
        <w:t xml:space="preserve"> в исследуемом случае. В конечном итоге модели, полученные этими методами могут применяться в построении виртуальных анализаторов для оценки качества </w:t>
      </w:r>
      <w:r w:rsidRPr="003B5E84">
        <w:rPr>
          <w:lang w:val="ru-RU"/>
        </w:rPr>
        <w:t>выходного продукта промышленных ректификационных колонн.</w:t>
      </w:r>
    </w:p>
    <w:p w14:paraId="2876A9E8" w14:textId="77777777" w:rsidR="00D54872" w:rsidRPr="003B5E84" w:rsidRDefault="00D54872" w:rsidP="00D54872">
      <w:pPr>
        <w:pStyle w:val="Abstract"/>
        <w:rPr>
          <w:lang w:val="ru-RU"/>
        </w:rPr>
      </w:pPr>
      <w:r w:rsidRPr="003B5E84">
        <w:rPr>
          <w:i/>
          <w:lang w:val="ru-RU"/>
        </w:rPr>
        <w:t>Ключевые слова:</w:t>
      </w:r>
      <w:r w:rsidRPr="003B5E84">
        <w:rPr>
          <w:lang w:val="ru-RU"/>
        </w:rPr>
        <w:t xml:space="preserve"> математическая модель, моделирование, ректификационная колонна, метод ансамблей, массообменный технологический процесс, оценка показателя качества, градиентный </w:t>
      </w:r>
      <w:proofErr w:type="spellStart"/>
      <w:r w:rsidRPr="003B5E84">
        <w:rPr>
          <w:lang w:val="ru-RU"/>
        </w:rPr>
        <w:t>буст</w:t>
      </w:r>
      <w:proofErr w:type="spellEnd"/>
      <w:r w:rsidRPr="003B5E84">
        <w:rPr>
          <w:lang w:val="ru-RU"/>
        </w:rPr>
        <w:t xml:space="preserve">, </w:t>
      </w:r>
      <w:proofErr w:type="spellStart"/>
      <w:r w:rsidRPr="003B5E84">
        <w:rPr>
          <w:lang w:val="ru-RU"/>
        </w:rPr>
        <w:t>стейкинг</w:t>
      </w:r>
      <w:proofErr w:type="spellEnd"/>
      <w:r w:rsidRPr="003B5E84">
        <w:rPr>
          <w:lang w:val="ru-RU"/>
        </w:rPr>
        <w:t>.</w:t>
      </w:r>
    </w:p>
    <w:p w14:paraId="6B6103F1" w14:textId="77777777" w:rsidR="00D54872" w:rsidRDefault="00D54872" w:rsidP="00D54872">
      <w:pPr>
        <w:pStyle w:val="af2"/>
      </w:pPr>
      <w:r>
        <w:t>APPLICATION OF THE ENSEMBLE METHOD IN</w:t>
      </w:r>
    </w:p>
    <w:p w14:paraId="03E12C84" w14:textId="77777777" w:rsidR="00D54872" w:rsidRPr="001E6B67" w:rsidRDefault="00D54872" w:rsidP="00D54872">
      <w:pPr>
        <w:pStyle w:val="af2"/>
        <w:rPr>
          <w:highlight w:val="lightGray"/>
        </w:rPr>
      </w:pPr>
      <w:r>
        <w:t>QUALITY ASSESSMENT OF THE OUTPUT PRODUCT QUALITY OF THE RECTIFICATION PROCESS</w:t>
      </w:r>
    </w:p>
    <w:p w14:paraId="70757015" w14:textId="77777777" w:rsidR="00D54872" w:rsidRPr="00E73880" w:rsidRDefault="00D54872" w:rsidP="00D54872">
      <w:pPr>
        <w:pStyle w:val="a5"/>
        <w:rPr>
          <w:vertAlign w:val="superscript"/>
        </w:rPr>
      </w:pPr>
      <w:r w:rsidRPr="00E73880">
        <w:rPr>
          <w:bCs/>
          <w:lang w:val="en-US"/>
        </w:rPr>
        <w:t>I.S. Mozharovskii</w:t>
      </w:r>
      <w:r w:rsidRPr="00E73880">
        <w:rPr>
          <w:bCs/>
          <w:vertAlign w:val="superscript"/>
          <w:lang w:val="en-US"/>
        </w:rPr>
        <w:t>1</w:t>
      </w:r>
      <w:proofErr w:type="gramStart"/>
      <w:r w:rsidRPr="00E73880">
        <w:rPr>
          <w:bCs/>
          <w:vertAlign w:val="superscript"/>
          <w:lang w:val="en-US"/>
        </w:rPr>
        <w:t>,</w:t>
      </w:r>
      <w:r w:rsidRPr="00E73880">
        <w:rPr>
          <w:vertAlign w:val="superscript"/>
        </w:rPr>
        <w:t>2</w:t>
      </w:r>
      <w:proofErr w:type="gramEnd"/>
    </w:p>
    <w:p w14:paraId="6459D54E" w14:textId="77777777" w:rsidR="00D54872" w:rsidRPr="00E73880" w:rsidRDefault="00D54872" w:rsidP="00D54872">
      <w:pPr>
        <w:pStyle w:val="a7"/>
        <w:rPr>
          <w:lang w:val="en-US"/>
        </w:rPr>
      </w:pPr>
      <w:r w:rsidRPr="00E73880">
        <w:rPr>
          <w:vertAlign w:val="superscript"/>
        </w:rPr>
        <w:t>1</w:t>
      </w:r>
      <w:r w:rsidRPr="00E73880">
        <w:rPr>
          <w:lang w:val="en-US"/>
        </w:rPr>
        <w:t>Institute of Automation and Control Process FEB RAS, Russia, Vladivostok,</w:t>
      </w:r>
    </w:p>
    <w:p w14:paraId="6558FEF4" w14:textId="77777777" w:rsidR="00D54872" w:rsidRPr="00E73880" w:rsidRDefault="00D54872" w:rsidP="00D54872">
      <w:pPr>
        <w:pStyle w:val="a7"/>
        <w:rPr>
          <w:lang w:val="en-US"/>
        </w:rPr>
      </w:pPr>
      <w:proofErr w:type="gramStart"/>
      <w:r w:rsidRPr="00E73880">
        <w:rPr>
          <w:vertAlign w:val="superscript"/>
        </w:rPr>
        <w:t>2</w:t>
      </w:r>
      <w:proofErr w:type="gramEnd"/>
      <w:r w:rsidRPr="00E73880">
        <w:rPr>
          <w:i w:val="0"/>
          <w:iCs w:val="0"/>
          <w:lang w:val="en-US"/>
        </w:rPr>
        <w:t xml:space="preserve"> </w:t>
      </w:r>
      <w:r w:rsidRPr="00E73880">
        <w:rPr>
          <w:lang w:val="en-US"/>
        </w:rPr>
        <w:t>Vladivostok State University, Russia, Vladivostok, studvvsu@gmail.com</w:t>
      </w:r>
    </w:p>
    <w:p w14:paraId="2239CCE1" w14:textId="77777777" w:rsidR="00D54872" w:rsidRPr="00FE7BF5" w:rsidRDefault="00D54872" w:rsidP="00D54872">
      <w:pPr>
        <w:pStyle w:val="Abstract"/>
        <w:rPr>
          <w:highlight w:val="lightGray"/>
        </w:rPr>
      </w:pPr>
      <w:r w:rsidRPr="00E73880">
        <w:rPr>
          <w:i/>
        </w:rPr>
        <w:t>Abstract.</w:t>
      </w:r>
      <w:r w:rsidRPr="00E73880">
        <w:t xml:space="preserve"> </w:t>
      </w:r>
      <w:r w:rsidRPr="00FE7BF5">
        <w:t xml:space="preserve">The paper discusses the issues of constructing models for assessing the quality indicator of the output product of a distillation process with a complex structure. One of the promising machine learning approaches is the ensemble method, </w:t>
      </w:r>
      <w:proofErr w:type="gramStart"/>
      <w:r w:rsidRPr="00FE7BF5">
        <w:t>on the basis of</w:t>
      </w:r>
      <w:proofErr w:type="gramEnd"/>
      <w:r w:rsidRPr="00FE7BF5">
        <w:t xml:space="preserve"> which staking and gradient boosting methods have been developed. The study presents a comparison of these methods in constructing models for the process of stabilizing gasoline at an industrial facility. The results of the work show that the proposed ensemble methods described in the report </w:t>
      </w:r>
      <w:proofErr w:type="gramStart"/>
      <w:r w:rsidRPr="00FE7BF5">
        <w:t>can be used</w:t>
      </w:r>
      <w:proofErr w:type="gramEnd"/>
      <w:r w:rsidRPr="00FE7BF5">
        <w:t xml:space="preserve"> to construct mathematical models for assessing the quality of the output product of industrial distillation columns. The gradient boost method is more accurate compared to the staking method in the case under study. Ultimately, the models obtained by these methods </w:t>
      </w:r>
      <w:proofErr w:type="gramStart"/>
      <w:r w:rsidRPr="00FE7BF5">
        <w:t>can be used</w:t>
      </w:r>
      <w:proofErr w:type="gramEnd"/>
      <w:r w:rsidRPr="00FE7BF5">
        <w:t xml:space="preserve"> in the construction of virtual analyzers to assess the quality of the output product of industrial distillation columns.</w:t>
      </w:r>
    </w:p>
    <w:p w14:paraId="1E759F58" w14:textId="77777777" w:rsidR="00D54872" w:rsidRPr="001667B2" w:rsidRDefault="00D54872" w:rsidP="00D54872">
      <w:pPr>
        <w:pStyle w:val="Abstract"/>
      </w:pPr>
      <w:r w:rsidRPr="00FE7BF5">
        <w:rPr>
          <w:i/>
        </w:rPr>
        <w:t>Keywords:</w:t>
      </w:r>
      <w:r w:rsidRPr="00FE7BF5">
        <w:rPr>
          <w:b/>
        </w:rPr>
        <w:t xml:space="preserve"> </w:t>
      </w:r>
      <w:r w:rsidRPr="00FE7BF5">
        <w:t>mathematical model, modeling, distillation column, ensemble method, mass transfer technological process, quality indicator assessment, gradient boost, staking.</w:t>
      </w:r>
    </w:p>
    <w:p w14:paraId="216EB103" w14:textId="77777777" w:rsidR="00D54872" w:rsidRDefault="00D54872" w:rsidP="00D54872">
      <w:pPr>
        <w:rPr>
          <w:lang w:val="en-US"/>
        </w:rPr>
      </w:pPr>
    </w:p>
    <w:p w14:paraId="2E8982DA" w14:textId="77777777" w:rsidR="00D54872" w:rsidRPr="001266F8" w:rsidRDefault="00D54872" w:rsidP="00D54872">
      <w:pPr>
        <w:pStyle w:val="a3"/>
        <w:spacing w:line="228" w:lineRule="auto"/>
      </w:pPr>
      <w:r w:rsidRPr="005B04CC">
        <w:rPr>
          <w:b/>
          <w:bCs/>
        </w:rPr>
        <w:t>Для цитирования:</w:t>
      </w:r>
      <w:r w:rsidRPr="005B04CC">
        <w:t xml:space="preserve"> Можаровский И.С. </w:t>
      </w:r>
      <w:r w:rsidRPr="00454383">
        <w:t xml:space="preserve">Применение метода ансамблей при оценке качества выходного продукта процесса ректификации </w:t>
      </w:r>
      <w:r w:rsidRPr="005B04CC">
        <w:t>// Математические методы в</w:t>
      </w:r>
      <w:r w:rsidRPr="001266F8">
        <w:t xml:space="preserve"> технологиях и технике. 202</w:t>
      </w:r>
      <w:r>
        <w:t>4</w:t>
      </w:r>
      <w:r w:rsidRPr="001266F8">
        <w:t xml:space="preserve">. </w:t>
      </w:r>
      <w:r w:rsidRPr="005B04CC">
        <w:t>№</w:t>
      </w:r>
      <w:r w:rsidRPr="00857858">
        <w:rPr>
          <w:highlight w:val="yellow"/>
        </w:rPr>
        <w:t>4. С. 42-46</w:t>
      </w:r>
      <w:r w:rsidRPr="001266F8">
        <w:t xml:space="preserve">. </w:t>
      </w:r>
      <w:r w:rsidRPr="009D276F">
        <w:rPr>
          <w:lang w:val="en-US"/>
        </w:rPr>
        <w:t>DOI</w:t>
      </w:r>
      <w:r w:rsidRPr="009D276F">
        <w:t xml:space="preserve"> 10.52348/2712-8873_MMTT_202</w:t>
      </w:r>
      <w:r>
        <w:t>4</w:t>
      </w:r>
      <w:r w:rsidRPr="009D276F">
        <w:t>_</w:t>
      </w:r>
      <w:r w:rsidRPr="009D1C0E">
        <w:rPr>
          <w:highlight w:val="yellow"/>
        </w:rPr>
        <w:t>1</w:t>
      </w:r>
      <w:r w:rsidRPr="009D276F">
        <w:t>_</w:t>
      </w:r>
      <w:r w:rsidRPr="009D1C0E">
        <w:rPr>
          <w:highlight w:val="yellow"/>
        </w:rPr>
        <w:t>7</w:t>
      </w:r>
      <w:r w:rsidRPr="001266F8">
        <w:t>.</w:t>
      </w:r>
    </w:p>
    <w:p w14:paraId="7B63A8F1" w14:textId="77777777" w:rsidR="001266F8" w:rsidRPr="001266F8" w:rsidRDefault="001266F8" w:rsidP="00574CF8">
      <w:pPr>
        <w:rPr>
          <w:lang w:val="ru-RU"/>
        </w:rPr>
      </w:pPr>
    </w:p>
    <w:p w14:paraId="08C16DD6" w14:textId="2D2A6695" w:rsidR="009274DD" w:rsidRPr="00667F2B" w:rsidRDefault="00F35986" w:rsidP="004E3672">
      <w:pPr>
        <w:pStyle w:val="a3"/>
      </w:pPr>
      <w:r w:rsidRPr="00667F2B">
        <w:t xml:space="preserve">Построение программного датчика – </w:t>
      </w:r>
      <w:r w:rsidR="002075E3" w:rsidRPr="00667F2B">
        <w:t>виртуального</w:t>
      </w:r>
      <w:r w:rsidRPr="00667F2B">
        <w:t xml:space="preserve"> анализатора </w:t>
      </w:r>
      <w:r w:rsidR="00181460" w:rsidRPr="00667F2B">
        <w:t xml:space="preserve">для </w:t>
      </w:r>
      <w:r w:rsidRPr="00667F2B">
        <w:t>оценки</w:t>
      </w:r>
      <w:r w:rsidR="009274DD" w:rsidRPr="00667F2B">
        <w:t xml:space="preserve"> качества </w:t>
      </w:r>
      <w:r w:rsidR="002075E3" w:rsidRPr="00667F2B">
        <w:t>выходного</w:t>
      </w:r>
      <w:r w:rsidR="009274DD" w:rsidRPr="00667F2B">
        <w:t xml:space="preserve"> </w:t>
      </w:r>
      <w:r w:rsidR="001B55EE" w:rsidRPr="00667F2B">
        <w:t>продукта</w:t>
      </w:r>
      <w:r w:rsidR="009274DD" w:rsidRPr="00667F2B">
        <w:t xml:space="preserve"> промышленной ректификационной колонны является комплексно</w:t>
      </w:r>
      <w:r w:rsidRPr="00667F2B">
        <w:t>й</w:t>
      </w:r>
      <w:r w:rsidR="009274DD" w:rsidRPr="00667F2B">
        <w:t xml:space="preserve"> и сложной задачей. Зачастую на </w:t>
      </w:r>
      <w:r w:rsidRPr="00667F2B">
        <w:t xml:space="preserve">его </w:t>
      </w:r>
      <w:r w:rsidR="00FE367E" w:rsidRPr="00667F2B">
        <w:t>предсказанное</w:t>
      </w:r>
      <w:r w:rsidRPr="00667F2B">
        <w:t xml:space="preserve"> </w:t>
      </w:r>
      <w:r w:rsidR="002075E3" w:rsidRPr="00667F2B">
        <w:t>значение</w:t>
      </w:r>
      <w:r w:rsidRPr="00667F2B">
        <w:t xml:space="preserve"> </w:t>
      </w:r>
      <w:r w:rsidR="009274DD" w:rsidRPr="00667F2B">
        <w:t xml:space="preserve">влияет большое </w:t>
      </w:r>
      <w:r w:rsidR="001B55EE" w:rsidRPr="00667F2B">
        <w:t>количество</w:t>
      </w:r>
      <w:r w:rsidR="009274DD" w:rsidRPr="00667F2B">
        <w:t xml:space="preserve"> </w:t>
      </w:r>
      <w:r w:rsidR="00181460" w:rsidRPr="00667F2B">
        <w:t xml:space="preserve">технологических </w:t>
      </w:r>
      <w:r w:rsidR="009274DD" w:rsidRPr="00667F2B">
        <w:t xml:space="preserve">параметров. Для получения приемлемого </w:t>
      </w:r>
      <w:r w:rsidR="001B55EE" w:rsidRPr="00667F2B">
        <w:t>результата</w:t>
      </w:r>
      <w:r w:rsidR="009274DD" w:rsidRPr="00667F2B">
        <w:t xml:space="preserve"> </w:t>
      </w:r>
      <w:r w:rsidRPr="00667F2B">
        <w:t>требуется</w:t>
      </w:r>
      <w:r w:rsidR="009274DD" w:rsidRPr="00667F2B">
        <w:t xml:space="preserve"> применять различные методы и способы обработки данных, однако даже это не всегда дает возможность получить </w:t>
      </w:r>
      <w:r w:rsidR="00FE367E" w:rsidRPr="00667F2B">
        <w:t>адекватное значение</w:t>
      </w:r>
      <w:r w:rsidR="005C780E" w:rsidRPr="00667F2B">
        <w:t xml:space="preserve"> предсказания</w:t>
      </w:r>
      <w:r w:rsidR="009274DD" w:rsidRPr="00667F2B">
        <w:t>. Задач</w:t>
      </w:r>
      <w:r w:rsidR="001B55EE" w:rsidRPr="00667F2B">
        <w:t>а оценки качества выходного продукта</w:t>
      </w:r>
      <w:r w:rsidR="009274DD" w:rsidRPr="00667F2B">
        <w:t xml:space="preserve"> </w:t>
      </w:r>
      <w:r w:rsidR="00181460" w:rsidRPr="00667F2B">
        <w:t>на промышленных предприятиях</w:t>
      </w:r>
      <w:r w:rsidR="009274DD" w:rsidRPr="00667F2B">
        <w:t xml:space="preserve"> является актуальной и важной, так как </w:t>
      </w:r>
      <w:r w:rsidR="00FE367E" w:rsidRPr="00667F2B">
        <w:t>полученное решение</w:t>
      </w:r>
      <w:r w:rsidR="009274DD" w:rsidRPr="00667F2B">
        <w:t xml:space="preserve"> </w:t>
      </w:r>
      <w:r w:rsidR="00FE367E" w:rsidRPr="00667F2B">
        <w:t xml:space="preserve">возможно внедрить в систему усовершенствованного управления технологическим процессом </w:t>
      </w:r>
      <w:r w:rsidR="00FE367E" w:rsidRPr="00667F2B">
        <w:lastRenderedPageBreak/>
        <w:t>(СУУТП) -</w:t>
      </w:r>
      <w:r w:rsidR="009274DD" w:rsidRPr="00667F2B">
        <w:t xml:space="preserve"> автоматизировать</w:t>
      </w:r>
      <w:r w:rsidRPr="00667F2B">
        <w:t xml:space="preserve"> </w:t>
      </w:r>
      <w:r w:rsidR="009274DD" w:rsidRPr="00667F2B">
        <w:t>процесс</w:t>
      </w:r>
      <w:r w:rsidR="00363365" w:rsidRPr="00667F2B">
        <w:t>,</w:t>
      </w:r>
      <w:r w:rsidR="009274DD" w:rsidRPr="00667F2B">
        <w:t xml:space="preserve"> минимизировать риски производства бракованной продукции, существенно разгрузить трудозатраты операторов, увеличить прибы</w:t>
      </w:r>
      <w:r w:rsidRPr="00667F2B">
        <w:t xml:space="preserve">ль предприятия за счет повышения качества и количества </w:t>
      </w:r>
      <w:r w:rsidR="00FE367E" w:rsidRPr="00667F2B">
        <w:t>выработки</w:t>
      </w:r>
      <w:r w:rsidRPr="00667F2B">
        <w:t xml:space="preserve"> полезной продукции</w:t>
      </w:r>
      <w:r w:rsidR="009274DD" w:rsidRPr="00667F2B">
        <w:t>.</w:t>
      </w:r>
    </w:p>
    <w:p w14:paraId="7BC041F8" w14:textId="5B855D53" w:rsidR="00F35986" w:rsidRPr="00667F2B" w:rsidRDefault="00F35986" w:rsidP="004E3672">
      <w:pPr>
        <w:pStyle w:val="a3"/>
      </w:pPr>
      <w:r w:rsidRPr="00667F2B">
        <w:t xml:space="preserve">Для построения виртуальных </w:t>
      </w:r>
      <w:r w:rsidR="00D374B4" w:rsidRPr="00667F2B">
        <w:t>анализаторов</w:t>
      </w:r>
      <w:r w:rsidRPr="00667F2B">
        <w:t xml:space="preserve"> </w:t>
      </w:r>
      <w:r w:rsidR="005C780E" w:rsidRPr="00667F2B">
        <w:t>исследуемого</w:t>
      </w:r>
      <w:r w:rsidRPr="00667F2B">
        <w:t xml:space="preserve"> технологического процесса </w:t>
      </w:r>
      <w:r w:rsidR="00363365" w:rsidRPr="00667F2B">
        <w:t xml:space="preserve">требуется </w:t>
      </w:r>
      <w:r w:rsidR="00FE367E" w:rsidRPr="00667F2B">
        <w:t>разработать</w:t>
      </w:r>
      <w:r w:rsidR="00363365" w:rsidRPr="00667F2B">
        <w:t xml:space="preserve"> </w:t>
      </w:r>
      <w:r w:rsidR="00A20BBE" w:rsidRPr="00667F2B">
        <w:t xml:space="preserve">адекватные </w:t>
      </w:r>
      <w:r w:rsidR="00363365" w:rsidRPr="00667F2B">
        <w:t xml:space="preserve">математические модели, описывающие этот процесс. </w:t>
      </w:r>
      <w:r w:rsidR="00A20BBE" w:rsidRPr="00667F2B">
        <w:t>Из-за того, что такого рода процессы зачаст</w:t>
      </w:r>
      <w:r w:rsidR="005C780E" w:rsidRPr="00667F2B">
        <w:t>у</w:t>
      </w:r>
      <w:r w:rsidR="00A20BBE" w:rsidRPr="00667F2B">
        <w:t>ю являются</w:t>
      </w:r>
      <w:r w:rsidR="00363365" w:rsidRPr="00667F2B">
        <w:t xml:space="preserve"> </w:t>
      </w:r>
      <w:r w:rsidR="00FE367E" w:rsidRPr="00667F2B">
        <w:t>непрерывны</w:t>
      </w:r>
      <w:r w:rsidR="00A20BBE" w:rsidRPr="00667F2B">
        <w:t>ми</w:t>
      </w:r>
      <w:r w:rsidR="00363365" w:rsidRPr="00667F2B">
        <w:t xml:space="preserve">, то в зависимости от времени, типа сырья, </w:t>
      </w:r>
      <w:r w:rsidR="00181460" w:rsidRPr="00667F2B">
        <w:t>параметров</w:t>
      </w:r>
      <w:r w:rsidR="00363365" w:rsidRPr="00667F2B">
        <w:t xml:space="preserve"> </w:t>
      </w:r>
      <w:r w:rsidR="00FE367E" w:rsidRPr="00667F2B">
        <w:t>ректификационной</w:t>
      </w:r>
      <w:r w:rsidR="00363365" w:rsidRPr="00667F2B">
        <w:t xml:space="preserve"> колонны, даже хорошо </w:t>
      </w:r>
      <w:r w:rsidR="00FE367E" w:rsidRPr="00667F2B">
        <w:t>настроенная</w:t>
      </w:r>
      <w:r w:rsidR="00363365" w:rsidRPr="00667F2B">
        <w:t xml:space="preserve"> модель может предсказывать неточные значения, для того чтобы </w:t>
      </w:r>
      <w:r w:rsidR="00FE367E" w:rsidRPr="00667F2B">
        <w:t>этого</w:t>
      </w:r>
      <w:r w:rsidR="00363365" w:rsidRPr="00667F2B">
        <w:t xml:space="preserve"> избежать предлагается использовать не одну модель оценки выходного </w:t>
      </w:r>
      <w:r w:rsidR="00FE367E" w:rsidRPr="00667F2B">
        <w:t>продукта</w:t>
      </w:r>
      <w:r w:rsidR="00363365" w:rsidRPr="00667F2B">
        <w:t xml:space="preserve">, а ряд похожих, построенных на разных методах моделирования и принципах – </w:t>
      </w:r>
      <w:r w:rsidR="00FE367E" w:rsidRPr="00667F2B">
        <w:t>метод</w:t>
      </w:r>
      <w:r w:rsidR="00363365" w:rsidRPr="00667F2B">
        <w:t xml:space="preserve"> ансамблей. В предложенном способе есть ряд преимуществ, которые теоретически должны помочь решить задачу построения адекватной и надежной системы оценки качества выходного продукта. В случае если одна модель будет показывать неточные значения, другая может ее подменить и дать более точную оценку. Недостатком такого подхода является то, что </w:t>
      </w:r>
      <w:r w:rsidR="00FE367E" w:rsidRPr="00667F2B">
        <w:t>необходимо</w:t>
      </w:r>
      <w:r w:rsidR="00363365" w:rsidRPr="00667F2B">
        <w:t xml:space="preserve"> построить множество различных </w:t>
      </w:r>
      <w:r w:rsidR="00FE367E" w:rsidRPr="00667F2B">
        <w:t>моделей</w:t>
      </w:r>
      <w:r w:rsidR="00363365" w:rsidRPr="00667F2B">
        <w:t xml:space="preserve"> на разных </w:t>
      </w:r>
      <w:r w:rsidR="001D784C" w:rsidRPr="00667F2B">
        <w:t>методах</w:t>
      </w:r>
      <w:r w:rsidR="00363365" w:rsidRPr="00667F2B">
        <w:t xml:space="preserve"> моделирования</w:t>
      </w:r>
      <w:r w:rsidR="001D784C" w:rsidRPr="00667F2B">
        <w:t xml:space="preserve"> и данных</w:t>
      </w:r>
      <w:r w:rsidR="00363365" w:rsidRPr="00667F2B">
        <w:t>. Несмотря на недостатки</w:t>
      </w:r>
      <w:r w:rsidR="001D784C" w:rsidRPr="00667F2B">
        <w:t>,</w:t>
      </w:r>
      <w:r w:rsidR="00363365" w:rsidRPr="00667F2B">
        <w:t xml:space="preserve"> такой подход может быть вполне интересным и </w:t>
      </w:r>
      <w:r w:rsidR="001D784C" w:rsidRPr="00667F2B">
        <w:t xml:space="preserve">помочь </w:t>
      </w:r>
      <w:r w:rsidR="00363365" w:rsidRPr="00667F2B">
        <w:t xml:space="preserve">решить проблему </w:t>
      </w:r>
      <w:r w:rsidR="00FE367E" w:rsidRPr="00667F2B">
        <w:t>неточности</w:t>
      </w:r>
      <w:r w:rsidR="00363365" w:rsidRPr="00667F2B">
        <w:t xml:space="preserve"> той или иной модели в процессе производства и в режиме реального времени</w:t>
      </w:r>
      <w:r w:rsidR="001D784C" w:rsidRPr="00667F2B">
        <w:t>,</w:t>
      </w:r>
      <w:r w:rsidR="00363365" w:rsidRPr="00667F2B">
        <w:t xml:space="preserve"> давать адекватную оценку </w:t>
      </w:r>
      <w:r w:rsidR="00FE367E" w:rsidRPr="00667F2B">
        <w:t>качеству</w:t>
      </w:r>
      <w:r w:rsidR="00363365" w:rsidRPr="00667F2B">
        <w:t xml:space="preserve"> производимой продукции.</w:t>
      </w:r>
    </w:p>
    <w:p w14:paraId="24883BC5" w14:textId="0883286E" w:rsidR="00A93DCA" w:rsidRPr="00667F2B" w:rsidRDefault="00A4780E" w:rsidP="00A4780E">
      <w:pPr>
        <w:pStyle w:val="a3"/>
      </w:pPr>
      <w:r w:rsidRPr="00667F2B">
        <w:t>Прогнозируемые данные, зачастую, имеют более сложные структуры, чем те предположения, которые делаются в рассматриваемых методах. Более выигрышной, с точки зрения точности, является стратегия прогнозирован</w:t>
      </w:r>
      <w:r w:rsidR="002075E3" w:rsidRPr="00667F2B">
        <w:t>и</w:t>
      </w:r>
      <w:r w:rsidRPr="00667F2B">
        <w:t>я не единственной моделью, а набором моделей, объединенных в ансамбль [</w:t>
      </w:r>
      <w:r w:rsidR="00552EA6" w:rsidRPr="00667F2B">
        <w:t>1</w:t>
      </w:r>
      <w:r w:rsidRPr="00667F2B">
        <w:t xml:space="preserve">, </w:t>
      </w:r>
      <w:r w:rsidR="00552EA6" w:rsidRPr="00667F2B">
        <w:t>2</w:t>
      </w:r>
      <w:r w:rsidRPr="00667F2B">
        <w:t>].</w:t>
      </w:r>
    </w:p>
    <w:p w14:paraId="354EFA9D" w14:textId="7153155D" w:rsidR="00A4780E" w:rsidRPr="00667F2B" w:rsidRDefault="00A4780E" w:rsidP="004E3672">
      <w:pPr>
        <w:pStyle w:val="a3"/>
      </w:pPr>
      <w:r w:rsidRPr="00667F2B">
        <w:t>При таком подходе данные подвергаются обработке сразу несколькими прогнозирующими моделями, известными как базовые, а затем результат определяется путем объединения полученных прогнозов. Один из наиболее распространенных методов ансамблевого прогнозирования - градиентный бустинг. Согласно данным [</w:t>
      </w:r>
      <w:r w:rsidR="00552EA6" w:rsidRPr="00667F2B">
        <w:t>3</w:t>
      </w:r>
      <w:r w:rsidRPr="00667F2B">
        <w:t>], реализация этого метода была использована в большинстве алгоритмов прогнозирования, победивших в соревнованиях по машинному обучению в 2015 году. Ключевым моментом для успешного применения ансамблевых методов прогнозирования является разнообразие базовых моделей, на основе которых формируется окончательный прогноз [</w:t>
      </w:r>
      <w:r w:rsidR="00552EA6" w:rsidRPr="00667F2B">
        <w:t>4</w:t>
      </w:r>
      <w:r w:rsidRPr="00667F2B">
        <w:t>].</w:t>
      </w:r>
    </w:p>
    <w:p w14:paraId="38174DA7" w14:textId="14ADB57C" w:rsidR="00A4780E" w:rsidRPr="00667F2B" w:rsidRDefault="00A4780E" w:rsidP="00A4780E">
      <w:pPr>
        <w:pStyle w:val="a3"/>
      </w:pPr>
      <w:r w:rsidRPr="00667F2B">
        <w:t>Ансамбль - метод машинного обучения, где несколько моделей обучаются для решения одной и той же задачи, после чего их результаты объединяются для достижения более точных результатов. Основная идея этого подхода заключается в том, что комбинированный результат нескольких моделей будет более точным, чем результат отдельной модели. В этом методе используется концепция слабых моделей (таких как линейная регрессия или дерево решений), которые являются строительными блоками для создания более сложных моделей.</w:t>
      </w:r>
    </w:p>
    <w:p w14:paraId="5FD37578" w14:textId="142B08C1" w:rsidR="0004437B" w:rsidRPr="00667F2B" w:rsidRDefault="0004437B" w:rsidP="0004437B">
      <w:pPr>
        <w:pStyle w:val="a3"/>
      </w:pPr>
      <w:r w:rsidRPr="00667F2B">
        <w:t>Для построения модели на основе ансамбля можно примен</w:t>
      </w:r>
      <w:r w:rsidR="0019059C" w:rsidRPr="00667F2B">
        <w:t xml:space="preserve">ить несколько различных </w:t>
      </w:r>
      <w:r w:rsidR="00A20BBE" w:rsidRPr="00667F2B">
        <w:t>подход</w:t>
      </w:r>
      <w:r w:rsidR="005C780E" w:rsidRPr="00667F2B">
        <w:t>ов</w:t>
      </w:r>
      <w:r w:rsidR="0019059C" w:rsidRPr="00667F2B">
        <w:t>, рассмотрим два из них.</w:t>
      </w:r>
    </w:p>
    <w:p w14:paraId="62C1BCE2" w14:textId="15660566" w:rsidR="0019059C" w:rsidRPr="00667F2B" w:rsidRDefault="0019059C" w:rsidP="0019059C">
      <w:pPr>
        <w:pStyle w:val="a3"/>
      </w:pPr>
      <w:r w:rsidRPr="00667F2B">
        <w:t xml:space="preserve">Стэкинг (Stacking): Этот </w:t>
      </w:r>
      <w:r w:rsidR="004766BD" w:rsidRPr="00667F2B">
        <w:t>метод</w:t>
      </w:r>
      <w:r w:rsidRPr="00667F2B">
        <w:t xml:space="preserve"> объединяет прогнозы нескольких базовых моделей, используя метамодель. Метамодель обучается на выходах базовых моделей и делает финальные прогнозы.</w:t>
      </w:r>
    </w:p>
    <w:p w14:paraId="791D79BD" w14:textId="7B920A18" w:rsidR="0004437B" w:rsidRPr="00667F2B" w:rsidRDefault="0004437B" w:rsidP="0004437B">
      <w:pPr>
        <w:pStyle w:val="a3"/>
      </w:pPr>
      <w:r w:rsidRPr="00667F2B">
        <w:t xml:space="preserve">Градиентный бустинг (Gradient Boosting): Этот </w:t>
      </w:r>
      <w:r w:rsidR="004766BD" w:rsidRPr="00667F2B">
        <w:t>метод</w:t>
      </w:r>
      <w:r w:rsidRPr="00667F2B">
        <w:t xml:space="preserve"> работает путем последовательного построения слабых моделей, которые компенсируют ошибки </w:t>
      </w:r>
      <w:r w:rsidRPr="00667F2B">
        <w:lastRenderedPageBreak/>
        <w:t>предыдущих моделей. Градиентный бустинг обычно обеспечивает высокое к</w:t>
      </w:r>
      <w:r w:rsidR="00A20BBE" w:rsidRPr="00667F2B">
        <w:t>ачество прогнозов</w:t>
      </w:r>
      <w:r w:rsidR="00552EA6" w:rsidRPr="00667F2B">
        <w:t xml:space="preserve"> [</w:t>
      </w:r>
      <w:r w:rsidR="00E22577" w:rsidRPr="00667F2B">
        <w:t>5</w:t>
      </w:r>
      <w:r w:rsidR="00552EA6" w:rsidRPr="00667F2B">
        <w:t>]</w:t>
      </w:r>
      <w:r w:rsidRPr="00667F2B">
        <w:t>.</w:t>
      </w:r>
    </w:p>
    <w:p w14:paraId="7B78D6D0" w14:textId="04EF16BF" w:rsidR="0004437B" w:rsidRPr="00667F2B" w:rsidRDefault="0004437B" w:rsidP="0004437B">
      <w:pPr>
        <w:pStyle w:val="a3"/>
      </w:pPr>
      <w:r w:rsidRPr="00667F2B">
        <w:t xml:space="preserve">Каждый из этих </w:t>
      </w:r>
      <w:r w:rsidR="004766BD" w:rsidRPr="00667F2B">
        <w:t>методов</w:t>
      </w:r>
      <w:r w:rsidRPr="00667F2B">
        <w:t xml:space="preserve"> имеет свои преимущества и недостатки, и выбор конкретного зависит от характеристик данных, требований к модели и особенностей задачи. В некоторых случаях также может быть полезно совмещать несколько </w:t>
      </w:r>
      <w:r w:rsidR="004766BD" w:rsidRPr="00667F2B">
        <w:t>методов</w:t>
      </w:r>
      <w:r w:rsidRPr="00667F2B">
        <w:t xml:space="preserve"> ансамблей для достижения лучшей производительности модели.</w:t>
      </w:r>
    </w:p>
    <w:p w14:paraId="418AFAB0" w14:textId="7CA81DFF" w:rsidR="00BF1E20" w:rsidRPr="00667F2B" w:rsidRDefault="006549B3" w:rsidP="00BF1E20">
      <w:pPr>
        <w:pStyle w:val="a3"/>
      </w:pPr>
      <w:r w:rsidRPr="00667F2B">
        <w:t>В качестве объекта исследования рассмотрим процесс стабилизации и перегонки бензина. Технологическая схема процесса изображена н</w:t>
      </w:r>
      <w:r w:rsidR="00BF1E20" w:rsidRPr="00667F2B">
        <w:t>а рис. 1.</w:t>
      </w:r>
    </w:p>
    <w:p w14:paraId="0BC006D6" w14:textId="77777777" w:rsidR="00BF1E20" w:rsidRPr="00667F2B" w:rsidRDefault="00BF1E20" w:rsidP="00BF1E20">
      <w:pPr>
        <w:pStyle w:val="a3"/>
        <w:ind w:firstLine="0"/>
        <w:jc w:val="center"/>
        <w:rPr>
          <w:sz w:val="28"/>
        </w:rPr>
      </w:pPr>
      <w:r w:rsidRPr="00667F2B">
        <w:rPr>
          <w:noProof/>
        </w:rPr>
        <w:drawing>
          <wp:inline distT="0" distB="0" distL="0" distR="0" wp14:anchorId="4979411B" wp14:editId="4BC376CF">
            <wp:extent cx="5940425" cy="2681605"/>
            <wp:effectExtent l="0" t="0" r="3175" b="444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0425" cy="2681605"/>
                    </a:xfrm>
                    <a:prstGeom prst="rect">
                      <a:avLst/>
                    </a:prstGeom>
                  </pic:spPr>
                </pic:pic>
              </a:graphicData>
            </a:graphic>
          </wp:inline>
        </w:drawing>
      </w:r>
    </w:p>
    <w:p w14:paraId="60D2EB80" w14:textId="77777777" w:rsidR="00BF1E20" w:rsidRPr="00667F2B" w:rsidRDefault="00BF1E20" w:rsidP="00BF1E20">
      <w:pPr>
        <w:ind w:firstLine="708"/>
        <w:jc w:val="center"/>
        <w:rPr>
          <w:sz w:val="20"/>
          <w:lang w:val="ru-RU"/>
        </w:rPr>
      </w:pPr>
      <w:r w:rsidRPr="00667F2B">
        <w:rPr>
          <w:sz w:val="20"/>
          <w:lang w:val="ru-RU"/>
        </w:rPr>
        <w:t>Рис. 1. Схема блока стабилизации бензина и вторичной переработки бензина</w:t>
      </w:r>
    </w:p>
    <w:p w14:paraId="65D5D3E2" w14:textId="19588F6E" w:rsidR="0004437B" w:rsidRPr="00667F2B" w:rsidRDefault="00BF1E20" w:rsidP="00BF1E20">
      <w:pPr>
        <w:pStyle w:val="a3"/>
      </w:pPr>
      <w:r w:rsidRPr="00667F2B">
        <w:t>Блок стабилизации и вторичной перегонки бензина предназначен для стабилизации фракции НК-140</w:t>
      </w:r>
      <w:r w:rsidRPr="00667F2B">
        <w:sym w:font="Symbol" w:char="F0B0"/>
      </w:r>
      <w:r w:rsidRPr="00667F2B">
        <w:t>С с получением рефлюкса, углеводородного газа и последующего разделения стабильной фракции НК-140</w:t>
      </w:r>
      <w:r w:rsidRPr="00667F2B">
        <w:sym w:font="Symbol" w:char="F0B0"/>
      </w:r>
      <w:r w:rsidRPr="00667F2B">
        <w:t>С на составляющие фракции: НК-35</w:t>
      </w:r>
      <w:r w:rsidRPr="00667F2B">
        <w:sym w:font="Symbol" w:char="F0B0"/>
      </w:r>
      <w:r w:rsidRPr="00667F2B">
        <w:t>С, 35-70</w:t>
      </w:r>
      <w:r w:rsidRPr="00667F2B">
        <w:sym w:font="Symbol" w:char="F0B0"/>
      </w:r>
      <w:r w:rsidRPr="00667F2B">
        <w:t>С и 70-140</w:t>
      </w:r>
      <w:r w:rsidRPr="00667F2B">
        <w:sym w:font="Symbol" w:char="F0B0"/>
      </w:r>
      <w:r w:rsidRPr="00667F2B">
        <w:t>С.</w:t>
      </w:r>
      <w:r w:rsidR="00902E13" w:rsidRPr="00667F2B">
        <w:t xml:space="preserve"> </w:t>
      </w:r>
      <w:r w:rsidR="00181460" w:rsidRPr="00667F2B">
        <w:t>Для исследуемого объекта необходима оперативная оценка содержания суммы углеводородов C</w:t>
      </w:r>
      <w:r w:rsidR="00181460" w:rsidRPr="00667F2B">
        <w:rPr>
          <w:vertAlign w:val="subscript"/>
        </w:rPr>
        <w:t>1</w:t>
      </w:r>
      <w:r w:rsidR="00181460" w:rsidRPr="00667F2B">
        <w:t>-C</w:t>
      </w:r>
      <w:r w:rsidR="00181460" w:rsidRPr="00667F2B">
        <w:rPr>
          <w:vertAlign w:val="subscript"/>
        </w:rPr>
        <w:t>4</w:t>
      </w:r>
      <w:r w:rsidR="00181460" w:rsidRPr="00667F2B">
        <w:t xml:space="preserve"> во фракции НК 35-70 (низ колонны </w:t>
      </w:r>
      <w:proofErr w:type="gramStart"/>
      <w:r w:rsidR="00181460" w:rsidRPr="00667F2B">
        <w:t>К</w:t>
      </w:r>
      <w:proofErr w:type="gramEnd"/>
      <w:r w:rsidR="00181460" w:rsidRPr="00667F2B">
        <w:noBreakHyphen/>
        <w:t>3)</w:t>
      </w:r>
      <w:r w:rsidR="008B6990" w:rsidRPr="00667F2B">
        <w:t>.</w:t>
      </w:r>
      <w:r w:rsidR="00181460" w:rsidRPr="00667F2B">
        <w:t xml:space="preserve"> </w:t>
      </w:r>
      <w:r w:rsidR="00902E13" w:rsidRPr="00667F2B">
        <w:t xml:space="preserve">Из описания </w:t>
      </w:r>
      <w:r w:rsidR="002075E3" w:rsidRPr="00667F2B">
        <w:t>технологического</w:t>
      </w:r>
      <w:r w:rsidR="00902E13" w:rsidRPr="00667F2B">
        <w:t xml:space="preserve"> объекта сформируем экспериментальные </w:t>
      </w:r>
      <w:r w:rsidR="002075E3" w:rsidRPr="00667F2B">
        <w:t>обучающие</w:t>
      </w:r>
      <w:r w:rsidR="00902E13" w:rsidRPr="00667F2B">
        <w:t xml:space="preserve"> и тестовые выборки данных, на основе выбранных переменных входящих в модель</w:t>
      </w:r>
      <w:r w:rsidR="00936754" w:rsidRPr="00667F2B">
        <w:t xml:space="preserve"> (входные переменные)</w:t>
      </w:r>
      <w:r w:rsidR="00902E13" w:rsidRPr="00667F2B">
        <w:t>, таблица 1.</w:t>
      </w:r>
      <w:r w:rsidR="00936754" w:rsidRPr="00667F2B">
        <w:t xml:space="preserve"> Отбор входных переменны был выполнен на основе экспертной оценки. В качестве обучающих и тестовых данных использовались данные с установки (технологические параметры) и данные лаборатории (</w:t>
      </w:r>
      <w:r w:rsidR="00936754" w:rsidRPr="00667F2B">
        <w:rPr>
          <w:i/>
          <w:iCs/>
        </w:rPr>
        <w:t>y</w:t>
      </w:r>
      <w:r w:rsidR="00936754" w:rsidRPr="00667F2B">
        <w:t>). Данные технологических параметров были соотнесены с временем отбора пробы для проведения лабораторного анализа и усреднены за последний час.</w:t>
      </w:r>
      <w:r w:rsidR="008E6C28" w:rsidRPr="00667F2B">
        <w:t xml:space="preserve"> В обучающую выборку вошли 80% данных, оставшиеся 20% данных были использованы в качестве тестового набора для верификации полученных моделей.</w:t>
      </w:r>
    </w:p>
    <w:p w14:paraId="07E378A6" w14:textId="77777777" w:rsidR="003D53DA" w:rsidRPr="00667F2B" w:rsidRDefault="003D53DA" w:rsidP="00BF1E20">
      <w:pPr>
        <w:pStyle w:val="a3"/>
      </w:pPr>
    </w:p>
    <w:p w14:paraId="4A341141" w14:textId="77777777" w:rsidR="00172E1D" w:rsidRPr="00667F2B" w:rsidRDefault="00172E1D" w:rsidP="00172E1D">
      <w:pPr>
        <w:pStyle w:val="ab"/>
      </w:pPr>
      <w:r w:rsidRPr="00667F2B">
        <w:t>Таблица 1. Описание переменных входящих в модель</w:t>
      </w:r>
    </w:p>
    <w:tbl>
      <w:tblPr>
        <w:tblStyle w:val="af5"/>
        <w:tblW w:w="5000" w:type="pct"/>
        <w:tblLook w:val="04A0" w:firstRow="1" w:lastRow="0" w:firstColumn="1" w:lastColumn="0" w:noHBand="0" w:noVBand="1"/>
      </w:tblPr>
      <w:tblGrid>
        <w:gridCol w:w="886"/>
        <w:gridCol w:w="401"/>
        <w:gridCol w:w="5655"/>
        <w:gridCol w:w="1700"/>
        <w:gridCol w:w="986"/>
      </w:tblGrid>
      <w:tr w:rsidR="00181460" w:rsidRPr="00667F2B" w14:paraId="60D7A45D" w14:textId="7965069E" w:rsidTr="006549B3">
        <w:tc>
          <w:tcPr>
            <w:tcW w:w="668" w:type="pct"/>
            <w:gridSpan w:val="2"/>
            <w:vAlign w:val="center"/>
          </w:tcPr>
          <w:p w14:paraId="4A86B517" w14:textId="77777777" w:rsidR="00181460" w:rsidRPr="00667F2B" w:rsidRDefault="00181460" w:rsidP="00181460">
            <w:pPr>
              <w:jc w:val="center"/>
              <w:rPr>
                <w:spacing w:val="-4"/>
                <w:sz w:val="20"/>
                <w:lang w:val="ru-RU" w:eastAsia="ru-RU"/>
              </w:rPr>
            </w:pPr>
            <w:r w:rsidRPr="00667F2B">
              <w:rPr>
                <w:spacing w:val="-4"/>
                <w:sz w:val="20"/>
                <w:lang w:val="ru-RU" w:eastAsia="ru-RU"/>
              </w:rPr>
              <w:t>Переменные</w:t>
            </w:r>
          </w:p>
        </w:tc>
        <w:tc>
          <w:tcPr>
            <w:tcW w:w="2937" w:type="pct"/>
            <w:vAlign w:val="center"/>
          </w:tcPr>
          <w:p w14:paraId="2CDE2253" w14:textId="77777777" w:rsidR="00181460" w:rsidRPr="00667F2B" w:rsidRDefault="00181460" w:rsidP="00181460">
            <w:pPr>
              <w:jc w:val="center"/>
              <w:rPr>
                <w:bCs/>
                <w:sz w:val="20"/>
                <w:szCs w:val="24"/>
                <w:lang w:val="ru-RU"/>
              </w:rPr>
            </w:pPr>
            <w:proofErr w:type="spellStart"/>
            <w:r w:rsidRPr="00667F2B">
              <w:rPr>
                <w:bCs/>
                <w:sz w:val="20"/>
                <w:szCs w:val="24"/>
              </w:rPr>
              <w:t>Описание</w:t>
            </w:r>
            <w:proofErr w:type="spellEnd"/>
          </w:p>
        </w:tc>
        <w:tc>
          <w:tcPr>
            <w:tcW w:w="883" w:type="pct"/>
          </w:tcPr>
          <w:p w14:paraId="58BC5094" w14:textId="1078732B" w:rsidR="00181460" w:rsidRPr="00667F2B" w:rsidRDefault="00181460" w:rsidP="00181460">
            <w:pPr>
              <w:jc w:val="center"/>
              <w:rPr>
                <w:bCs/>
                <w:sz w:val="20"/>
                <w:szCs w:val="24"/>
              </w:rPr>
            </w:pPr>
            <w:r w:rsidRPr="00667F2B">
              <w:rPr>
                <w:bCs/>
                <w:sz w:val="20"/>
                <w:szCs w:val="24"/>
              </w:rPr>
              <w:t>Ед. измерения</w:t>
            </w:r>
          </w:p>
        </w:tc>
        <w:tc>
          <w:tcPr>
            <w:tcW w:w="512" w:type="pct"/>
          </w:tcPr>
          <w:p w14:paraId="33BBD109" w14:textId="7B2515A5" w:rsidR="00181460" w:rsidRPr="00667F2B" w:rsidRDefault="00181460" w:rsidP="00181460">
            <w:pPr>
              <w:jc w:val="center"/>
              <w:rPr>
                <w:bCs/>
                <w:sz w:val="20"/>
                <w:szCs w:val="24"/>
              </w:rPr>
            </w:pPr>
            <w:r w:rsidRPr="00667F2B">
              <w:rPr>
                <w:bCs/>
                <w:sz w:val="20"/>
                <w:szCs w:val="24"/>
              </w:rPr>
              <w:t>Позиция</w:t>
            </w:r>
          </w:p>
        </w:tc>
      </w:tr>
      <w:tr w:rsidR="00181460" w:rsidRPr="00667F2B" w14:paraId="634097E8" w14:textId="474F2700" w:rsidTr="006549B3">
        <w:tc>
          <w:tcPr>
            <w:tcW w:w="460" w:type="pct"/>
            <w:vMerge w:val="restart"/>
          </w:tcPr>
          <w:p w14:paraId="4BC9784C" w14:textId="77777777" w:rsidR="00181460" w:rsidRPr="00667F2B" w:rsidRDefault="00181460" w:rsidP="001637BA">
            <w:pPr>
              <w:rPr>
                <w:bCs/>
                <w:sz w:val="20"/>
                <w:szCs w:val="24"/>
                <w:lang w:val="ru-RU"/>
              </w:rPr>
            </w:pPr>
            <w:proofErr w:type="spellStart"/>
            <w:r w:rsidRPr="00667F2B">
              <w:rPr>
                <w:bCs/>
                <w:sz w:val="20"/>
                <w:szCs w:val="24"/>
              </w:rPr>
              <w:t>Вход</w:t>
            </w:r>
            <w:proofErr w:type="spellEnd"/>
          </w:p>
        </w:tc>
        <w:tc>
          <w:tcPr>
            <w:tcW w:w="208" w:type="pct"/>
          </w:tcPr>
          <w:p w14:paraId="0B18E6C3" w14:textId="77777777" w:rsidR="00181460" w:rsidRPr="00667F2B" w:rsidRDefault="00181460" w:rsidP="001637BA">
            <w:pPr>
              <w:jc w:val="center"/>
              <w:rPr>
                <w:bCs/>
                <w:sz w:val="20"/>
                <w:szCs w:val="24"/>
                <w:lang w:val="en-US"/>
              </w:rPr>
            </w:pPr>
            <w:r w:rsidRPr="00667F2B">
              <w:rPr>
                <w:bCs/>
                <w:i/>
                <w:iCs/>
                <w:sz w:val="20"/>
                <w:szCs w:val="24"/>
                <w:lang w:val="en-US"/>
              </w:rPr>
              <w:t>x</w:t>
            </w:r>
            <w:r w:rsidRPr="00667F2B">
              <w:rPr>
                <w:bCs/>
                <w:sz w:val="20"/>
                <w:szCs w:val="24"/>
                <w:vertAlign w:val="subscript"/>
                <w:lang w:val="en-US"/>
              </w:rPr>
              <w:t>1</w:t>
            </w:r>
          </w:p>
        </w:tc>
        <w:tc>
          <w:tcPr>
            <w:tcW w:w="2937" w:type="pct"/>
          </w:tcPr>
          <w:p w14:paraId="55597093" w14:textId="3173F5D4" w:rsidR="00181460" w:rsidRPr="00667F2B" w:rsidRDefault="00181460" w:rsidP="001637BA">
            <w:pPr>
              <w:rPr>
                <w:bCs/>
                <w:sz w:val="20"/>
                <w:szCs w:val="24"/>
                <w:lang w:val="ru-RU"/>
              </w:rPr>
            </w:pPr>
            <w:r w:rsidRPr="00667F2B">
              <w:rPr>
                <w:bCs/>
                <w:sz w:val="20"/>
                <w:szCs w:val="24"/>
                <w:lang w:val="ru-RU"/>
              </w:rPr>
              <w:t>Давление верха колонны К-1</w:t>
            </w:r>
          </w:p>
        </w:tc>
        <w:tc>
          <w:tcPr>
            <w:tcW w:w="883" w:type="pct"/>
          </w:tcPr>
          <w:p w14:paraId="0DDADB16" w14:textId="00860101" w:rsidR="00181460" w:rsidRPr="00667F2B" w:rsidRDefault="00181460" w:rsidP="00181460">
            <w:pPr>
              <w:jc w:val="center"/>
              <w:rPr>
                <w:bCs/>
                <w:sz w:val="20"/>
                <w:szCs w:val="24"/>
              </w:rPr>
            </w:pPr>
            <w:r w:rsidRPr="00667F2B">
              <w:rPr>
                <w:bCs/>
                <w:sz w:val="20"/>
                <w:szCs w:val="24"/>
              </w:rPr>
              <w:t>МПа</w:t>
            </w:r>
          </w:p>
        </w:tc>
        <w:tc>
          <w:tcPr>
            <w:tcW w:w="512" w:type="pct"/>
          </w:tcPr>
          <w:p w14:paraId="429817F2" w14:textId="4B6C1E7F" w:rsidR="00181460" w:rsidRPr="00667F2B" w:rsidRDefault="00181460" w:rsidP="00181460">
            <w:pPr>
              <w:jc w:val="center"/>
              <w:rPr>
                <w:bCs/>
                <w:sz w:val="20"/>
                <w:szCs w:val="24"/>
                <w:lang w:val="ru-RU"/>
              </w:rPr>
            </w:pPr>
            <w:r w:rsidRPr="00667F2B">
              <w:rPr>
                <w:bCs/>
                <w:sz w:val="20"/>
                <w:szCs w:val="24"/>
                <w:lang w:val="en-US"/>
              </w:rPr>
              <w:t>P</w:t>
            </w:r>
            <w:r w:rsidRPr="00667F2B">
              <w:rPr>
                <w:bCs/>
                <w:sz w:val="20"/>
                <w:szCs w:val="24"/>
                <w:lang w:val="ru-RU"/>
              </w:rPr>
              <w:t>1</w:t>
            </w:r>
          </w:p>
        </w:tc>
      </w:tr>
      <w:tr w:rsidR="00181460" w:rsidRPr="00667F2B" w14:paraId="0725B429" w14:textId="5FDB7CCC" w:rsidTr="006549B3">
        <w:tc>
          <w:tcPr>
            <w:tcW w:w="460" w:type="pct"/>
            <w:vMerge/>
          </w:tcPr>
          <w:p w14:paraId="40109DB0" w14:textId="77777777" w:rsidR="00181460" w:rsidRPr="00667F2B" w:rsidRDefault="00181460" w:rsidP="001637BA">
            <w:pPr>
              <w:rPr>
                <w:bCs/>
                <w:sz w:val="20"/>
                <w:szCs w:val="24"/>
                <w:lang w:val="ru-RU"/>
              </w:rPr>
            </w:pPr>
          </w:p>
        </w:tc>
        <w:tc>
          <w:tcPr>
            <w:tcW w:w="208" w:type="pct"/>
          </w:tcPr>
          <w:p w14:paraId="587E2CD2" w14:textId="77777777" w:rsidR="00181460" w:rsidRPr="00667F2B" w:rsidRDefault="00181460" w:rsidP="001637BA">
            <w:pPr>
              <w:jc w:val="center"/>
              <w:rPr>
                <w:bCs/>
                <w:sz w:val="20"/>
                <w:szCs w:val="24"/>
                <w:lang w:val="en-US"/>
              </w:rPr>
            </w:pPr>
            <w:r w:rsidRPr="00667F2B">
              <w:rPr>
                <w:bCs/>
                <w:i/>
                <w:iCs/>
                <w:sz w:val="20"/>
                <w:szCs w:val="24"/>
                <w:lang w:val="en-US"/>
              </w:rPr>
              <w:t>x</w:t>
            </w:r>
            <w:r w:rsidRPr="00667F2B">
              <w:rPr>
                <w:bCs/>
                <w:sz w:val="20"/>
                <w:szCs w:val="24"/>
                <w:vertAlign w:val="subscript"/>
                <w:lang w:val="en-US"/>
              </w:rPr>
              <w:t>2</w:t>
            </w:r>
          </w:p>
        </w:tc>
        <w:tc>
          <w:tcPr>
            <w:tcW w:w="2937" w:type="pct"/>
          </w:tcPr>
          <w:p w14:paraId="7B8A63DB" w14:textId="36D38CAF" w:rsidR="00181460" w:rsidRPr="00667F2B" w:rsidRDefault="006549B3" w:rsidP="001637BA">
            <w:pPr>
              <w:rPr>
                <w:bCs/>
                <w:sz w:val="20"/>
                <w:szCs w:val="24"/>
                <w:lang w:val="ru-RU"/>
              </w:rPr>
            </w:pPr>
            <w:r w:rsidRPr="00667F2B">
              <w:rPr>
                <w:bCs/>
                <w:sz w:val="20"/>
                <w:szCs w:val="24"/>
                <w:lang w:val="ru-RU"/>
              </w:rPr>
              <w:t>Расход рефлюкса, выходящий из</w:t>
            </w:r>
            <w:r w:rsidR="00181460" w:rsidRPr="00667F2B">
              <w:rPr>
                <w:bCs/>
                <w:sz w:val="20"/>
                <w:szCs w:val="24"/>
                <w:lang w:val="ru-RU"/>
              </w:rPr>
              <w:t xml:space="preserve"> колонны К-1</w:t>
            </w:r>
          </w:p>
        </w:tc>
        <w:tc>
          <w:tcPr>
            <w:tcW w:w="883" w:type="pct"/>
          </w:tcPr>
          <w:p w14:paraId="29E89C49" w14:textId="3F19D193" w:rsidR="00181460" w:rsidRPr="00667F2B" w:rsidRDefault="003D53DA" w:rsidP="00181460">
            <w:pPr>
              <w:jc w:val="center"/>
              <w:rPr>
                <w:bCs/>
                <w:sz w:val="20"/>
                <w:szCs w:val="24"/>
              </w:rPr>
            </w:pPr>
            <w:r w:rsidRPr="00667F2B">
              <w:rPr>
                <w:bCs/>
                <w:sz w:val="20"/>
                <w:szCs w:val="24"/>
              </w:rPr>
              <w:t>т/ч</w:t>
            </w:r>
          </w:p>
        </w:tc>
        <w:tc>
          <w:tcPr>
            <w:tcW w:w="512" w:type="pct"/>
          </w:tcPr>
          <w:p w14:paraId="024F8ECE" w14:textId="20139284" w:rsidR="00181460" w:rsidRPr="00667F2B" w:rsidRDefault="00181460" w:rsidP="00181460">
            <w:pPr>
              <w:jc w:val="center"/>
              <w:rPr>
                <w:bCs/>
                <w:sz w:val="20"/>
                <w:szCs w:val="24"/>
                <w:lang w:val="en-US"/>
              </w:rPr>
            </w:pPr>
            <w:r w:rsidRPr="00667F2B">
              <w:rPr>
                <w:bCs/>
                <w:sz w:val="20"/>
                <w:szCs w:val="24"/>
                <w:lang w:val="en-US"/>
              </w:rPr>
              <w:t>F2</w:t>
            </w:r>
          </w:p>
        </w:tc>
      </w:tr>
      <w:tr w:rsidR="00181460" w:rsidRPr="00667F2B" w14:paraId="4D0C507F" w14:textId="41262F81" w:rsidTr="006549B3">
        <w:tc>
          <w:tcPr>
            <w:tcW w:w="460" w:type="pct"/>
            <w:vMerge/>
          </w:tcPr>
          <w:p w14:paraId="4C7D3613" w14:textId="77777777" w:rsidR="00181460" w:rsidRPr="00667F2B" w:rsidRDefault="00181460" w:rsidP="001637BA">
            <w:pPr>
              <w:rPr>
                <w:bCs/>
                <w:sz w:val="20"/>
                <w:szCs w:val="24"/>
                <w:lang w:val="en-US"/>
              </w:rPr>
            </w:pPr>
          </w:p>
        </w:tc>
        <w:tc>
          <w:tcPr>
            <w:tcW w:w="208" w:type="pct"/>
          </w:tcPr>
          <w:p w14:paraId="7A90650B" w14:textId="77777777" w:rsidR="00181460" w:rsidRPr="00667F2B" w:rsidRDefault="00181460" w:rsidP="001637BA">
            <w:pPr>
              <w:jc w:val="center"/>
              <w:rPr>
                <w:bCs/>
                <w:sz w:val="20"/>
                <w:szCs w:val="24"/>
                <w:lang w:val="en-US"/>
              </w:rPr>
            </w:pPr>
            <w:r w:rsidRPr="00667F2B">
              <w:rPr>
                <w:bCs/>
                <w:i/>
                <w:iCs/>
                <w:sz w:val="20"/>
                <w:szCs w:val="24"/>
                <w:lang w:val="en-US"/>
              </w:rPr>
              <w:t>x</w:t>
            </w:r>
            <w:r w:rsidRPr="00667F2B">
              <w:rPr>
                <w:bCs/>
                <w:sz w:val="20"/>
                <w:szCs w:val="24"/>
                <w:vertAlign w:val="subscript"/>
                <w:lang w:val="en-US"/>
              </w:rPr>
              <w:t>3</w:t>
            </w:r>
          </w:p>
        </w:tc>
        <w:tc>
          <w:tcPr>
            <w:tcW w:w="2937" w:type="pct"/>
          </w:tcPr>
          <w:p w14:paraId="108157A7" w14:textId="57739813" w:rsidR="00181460" w:rsidRPr="00667F2B" w:rsidRDefault="00181460" w:rsidP="001637BA">
            <w:pPr>
              <w:rPr>
                <w:bCs/>
                <w:sz w:val="20"/>
                <w:szCs w:val="24"/>
                <w:lang w:val="ru-RU"/>
              </w:rPr>
            </w:pPr>
            <w:r w:rsidRPr="00667F2B">
              <w:rPr>
                <w:bCs/>
                <w:sz w:val="20"/>
                <w:szCs w:val="24"/>
                <w:lang w:val="ru-RU"/>
              </w:rPr>
              <w:t>Давление верха колонны К-3</w:t>
            </w:r>
          </w:p>
        </w:tc>
        <w:tc>
          <w:tcPr>
            <w:tcW w:w="883" w:type="pct"/>
          </w:tcPr>
          <w:p w14:paraId="7CDDAEE4" w14:textId="2C716B7C" w:rsidR="00181460" w:rsidRPr="00667F2B" w:rsidRDefault="003D53DA" w:rsidP="00181460">
            <w:pPr>
              <w:jc w:val="center"/>
              <w:rPr>
                <w:bCs/>
                <w:sz w:val="20"/>
                <w:szCs w:val="24"/>
                <w:lang w:val="en-US"/>
              </w:rPr>
            </w:pPr>
            <w:r w:rsidRPr="00667F2B">
              <w:rPr>
                <w:bCs/>
                <w:sz w:val="20"/>
                <w:szCs w:val="24"/>
              </w:rPr>
              <w:t>МПа</w:t>
            </w:r>
          </w:p>
        </w:tc>
        <w:tc>
          <w:tcPr>
            <w:tcW w:w="512" w:type="pct"/>
          </w:tcPr>
          <w:p w14:paraId="70F94A52" w14:textId="5BC05730" w:rsidR="00181460" w:rsidRPr="00667F2B" w:rsidRDefault="00181460" w:rsidP="00181460">
            <w:pPr>
              <w:jc w:val="center"/>
              <w:rPr>
                <w:bCs/>
                <w:sz w:val="20"/>
                <w:szCs w:val="24"/>
                <w:lang w:val="ru-RU"/>
              </w:rPr>
            </w:pPr>
            <w:r w:rsidRPr="00667F2B">
              <w:rPr>
                <w:bCs/>
                <w:sz w:val="20"/>
                <w:szCs w:val="24"/>
                <w:lang w:val="en-US"/>
              </w:rPr>
              <w:t>P</w:t>
            </w:r>
            <w:r w:rsidRPr="00667F2B">
              <w:rPr>
                <w:bCs/>
                <w:sz w:val="20"/>
                <w:szCs w:val="24"/>
                <w:lang w:val="ru-RU"/>
              </w:rPr>
              <w:t>2</w:t>
            </w:r>
          </w:p>
        </w:tc>
      </w:tr>
      <w:tr w:rsidR="00181460" w:rsidRPr="00667F2B" w14:paraId="11D66BFA" w14:textId="26A51032" w:rsidTr="006549B3">
        <w:tc>
          <w:tcPr>
            <w:tcW w:w="460" w:type="pct"/>
            <w:vMerge/>
          </w:tcPr>
          <w:p w14:paraId="6C790621" w14:textId="77777777" w:rsidR="00181460" w:rsidRPr="00667F2B" w:rsidRDefault="00181460" w:rsidP="001637BA">
            <w:pPr>
              <w:rPr>
                <w:bCs/>
                <w:sz w:val="20"/>
                <w:szCs w:val="24"/>
                <w:lang w:val="ru-RU"/>
              </w:rPr>
            </w:pPr>
          </w:p>
        </w:tc>
        <w:tc>
          <w:tcPr>
            <w:tcW w:w="208" w:type="pct"/>
          </w:tcPr>
          <w:p w14:paraId="79ED12B3" w14:textId="77777777" w:rsidR="00181460" w:rsidRPr="00667F2B" w:rsidRDefault="00181460" w:rsidP="001637BA">
            <w:pPr>
              <w:jc w:val="center"/>
              <w:rPr>
                <w:bCs/>
                <w:sz w:val="20"/>
                <w:szCs w:val="24"/>
                <w:lang w:val="en-US"/>
              </w:rPr>
            </w:pPr>
            <w:r w:rsidRPr="00667F2B">
              <w:rPr>
                <w:bCs/>
                <w:i/>
                <w:iCs/>
                <w:sz w:val="20"/>
                <w:szCs w:val="24"/>
                <w:lang w:val="en-US"/>
              </w:rPr>
              <w:t>x</w:t>
            </w:r>
            <w:r w:rsidRPr="00667F2B">
              <w:rPr>
                <w:bCs/>
                <w:sz w:val="20"/>
                <w:szCs w:val="24"/>
                <w:vertAlign w:val="subscript"/>
                <w:lang w:val="en-US"/>
              </w:rPr>
              <w:t>4</w:t>
            </w:r>
          </w:p>
        </w:tc>
        <w:tc>
          <w:tcPr>
            <w:tcW w:w="2937" w:type="pct"/>
          </w:tcPr>
          <w:p w14:paraId="16F360D4" w14:textId="2EBEBBA0" w:rsidR="00181460" w:rsidRPr="00667F2B" w:rsidRDefault="00181460" w:rsidP="001637BA">
            <w:pPr>
              <w:rPr>
                <w:bCs/>
                <w:sz w:val="20"/>
                <w:szCs w:val="24"/>
                <w:lang w:val="ru-RU"/>
              </w:rPr>
            </w:pPr>
            <w:r w:rsidRPr="00667F2B">
              <w:rPr>
                <w:bCs/>
                <w:sz w:val="20"/>
                <w:szCs w:val="24"/>
                <w:lang w:val="ru-RU"/>
              </w:rPr>
              <w:t>Температура низа колонны К-3</w:t>
            </w:r>
          </w:p>
        </w:tc>
        <w:tc>
          <w:tcPr>
            <w:tcW w:w="883" w:type="pct"/>
          </w:tcPr>
          <w:p w14:paraId="7F39171E" w14:textId="1686A8CD" w:rsidR="00181460" w:rsidRPr="00667F2B" w:rsidRDefault="003D53DA" w:rsidP="00181460">
            <w:pPr>
              <w:jc w:val="center"/>
              <w:rPr>
                <w:bCs/>
                <w:sz w:val="20"/>
                <w:szCs w:val="24"/>
              </w:rPr>
            </w:pPr>
            <w:r w:rsidRPr="00667F2B">
              <w:rPr>
                <w:bCs/>
                <w:sz w:val="20"/>
                <w:szCs w:val="24"/>
                <w:lang w:val="en-US"/>
              </w:rPr>
              <w:sym w:font="Symbol" w:char="F0B0"/>
            </w:r>
            <w:r w:rsidRPr="00667F2B">
              <w:rPr>
                <w:bCs/>
                <w:sz w:val="20"/>
                <w:szCs w:val="24"/>
              </w:rPr>
              <w:t>С</w:t>
            </w:r>
          </w:p>
        </w:tc>
        <w:tc>
          <w:tcPr>
            <w:tcW w:w="512" w:type="pct"/>
          </w:tcPr>
          <w:p w14:paraId="256B10ED" w14:textId="5F8B5497" w:rsidR="00181460" w:rsidRPr="00667F2B" w:rsidRDefault="00181460" w:rsidP="00181460">
            <w:pPr>
              <w:jc w:val="center"/>
              <w:rPr>
                <w:bCs/>
                <w:sz w:val="20"/>
                <w:szCs w:val="24"/>
                <w:lang w:val="ru-RU"/>
              </w:rPr>
            </w:pPr>
            <w:r w:rsidRPr="00667F2B">
              <w:rPr>
                <w:bCs/>
                <w:sz w:val="20"/>
                <w:szCs w:val="24"/>
                <w:lang w:val="en-US"/>
              </w:rPr>
              <w:t>T</w:t>
            </w:r>
            <w:r w:rsidRPr="00667F2B">
              <w:rPr>
                <w:bCs/>
                <w:sz w:val="20"/>
                <w:szCs w:val="24"/>
                <w:lang w:val="ru-RU"/>
              </w:rPr>
              <w:t>1</w:t>
            </w:r>
          </w:p>
        </w:tc>
      </w:tr>
      <w:tr w:rsidR="00181460" w:rsidRPr="00667F2B" w14:paraId="4807FB81" w14:textId="177527DF" w:rsidTr="006549B3">
        <w:tc>
          <w:tcPr>
            <w:tcW w:w="460" w:type="pct"/>
            <w:vMerge/>
          </w:tcPr>
          <w:p w14:paraId="69F909D1" w14:textId="77777777" w:rsidR="00181460" w:rsidRPr="00667F2B" w:rsidRDefault="00181460" w:rsidP="001637BA">
            <w:pPr>
              <w:rPr>
                <w:bCs/>
                <w:sz w:val="20"/>
                <w:szCs w:val="24"/>
                <w:lang w:val="ru-RU"/>
              </w:rPr>
            </w:pPr>
          </w:p>
        </w:tc>
        <w:tc>
          <w:tcPr>
            <w:tcW w:w="208" w:type="pct"/>
          </w:tcPr>
          <w:p w14:paraId="11FA9961" w14:textId="77777777" w:rsidR="00181460" w:rsidRPr="00667F2B" w:rsidRDefault="00181460" w:rsidP="001637BA">
            <w:pPr>
              <w:jc w:val="center"/>
              <w:rPr>
                <w:bCs/>
                <w:sz w:val="20"/>
                <w:szCs w:val="24"/>
                <w:lang w:val="en-US"/>
              </w:rPr>
            </w:pPr>
            <w:r w:rsidRPr="00667F2B">
              <w:rPr>
                <w:bCs/>
                <w:i/>
                <w:iCs/>
                <w:sz w:val="20"/>
                <w:szCs w:val="24"/>
                <w:lang w:val="en-US"/>
              </w:rPr>
              <w:t>x</w:t>
            </w:r>
            <w:r w:rsidRPr="00667F2B">
              <w:rPr>
                <w:bCs/>
                <w:sz w:val="20"/>
                <w:szCs w:val="24"/>
                <w:vertAlign w:val="subscript"/>
                <w:lang w:val="en-US"/>
              </w:rPr>
              <w:t>5</w:t>
            </w:r>
          </w:p>
        </w:tc>
        <w:tc>
          <w:tcPr>
            <w:tcW w:w="2937" w:type="pct"/>
          </w:tcPr>
          <w:p w14:paraId="55DADAC8" w14:textId="10697F78" w:rsidR="00181460" w:rsidRPr="00667F2B" w:rsidRDefault="006549B3" w:rsidP="001637BA">
            <w:pPr>
              <w:rPr>
                <w:bCs/>
                <w:sz w:val="20"/>
                <w:szCs w:val="24"/>
                <w:lang w:val="ru-RU"/>
              </w:rPr>
            </w:pPr>
            <w:r w:rsidRPr="00667F2B">
              <w:rPr>
                <w:bCs/>
                <w:sz w:val="20"/>
                <w:szCs w:val="24"/>
                <w:lang w:val="ru-RU"/>
              </w:rPr>
              <w:t xml:space="preserve">Расход </w:t>
            </w:r>
            <w:proofErr w:type="spellStart"/>
            <w:r w:rsidRPr="00667F2B">
              <w:rPr>
                <w:bCs/>
                <w:sz w:val="20"/>
                <w:szCs w:val="24"/>
                <w:lang w:val="ru-RU"/>
              </w:rPr>
              <w:t>фегмы</w:t>
            </w:r>
            <w:proofErr w:type="spellEnd"/>
            <w:r w:rsidRPr="00667F2B">
              <w:rPr>
                <w:bCs/>
                <w:sz w:val="20"/>
                <w:szCs w:val="24"/>
                <w:lang w:val="ru-RU"/>
              </w:rPr>
              <w:t xml:space="preserve"> на орошение</w:t>
            </w:r>
            <w:r w:rsidR="00181460" w:rsidRPr="00667F2B">
              <w:rPr>
                <w:bCs/>
                <w:sz w:val="20"/>
                <w:szCs w:val="24"/>
                <w:lang w:val="ru-RU"/>
              </w:rPr>
              <w:t xml:space="preserve"> колонны К-3</w:t>
            </w:r>
          </w:p>
        </w:tc>
        <w:tc>
          <w:tcPr>
            <w:tcW w:w="883" w:type="pct"/>
          </w:tcPr>
          <w:p w14:paraId="3C16C8FD" w14:textId="6F231DAE" w:rsidR="00181460" w:rsidRPr="00667F2B" w:rsidRDefault="003D53DA" w:rsidP="00181460">
            <w:pPr>
              <w:jc w:val="center"/>
              <w:rPr>
                <w:bCs/>
                <w:sz w:val="20"/>
                <w:szCs w:val="24"/>
              </w:rPr>
            </w:pPr>
            <w:r w:rsidRPr="00667F2B">
              <w:rPr>
                <w:bCs/>
                <w:sz w:val="20"/>
                <w:szCs w:val="24"/>
              </w:rPr>
              <w:t>м</w:t>
            </w:r>
            <w:r w:rsidRPr="00667F2B">
              <w:rPr>
                <w:bCs/>
                <w:sz w:val="20"/>
                <w:szCs w:val="24"/>
                <w:vertAlign w:val="superscript"/>
              </w:rPr>
              <w:t>3</w:t>
            </w:r>
            <w:r w:rsidRPr="00667F2B">
              <w:rPr>
                <w:bCs/>
                <w:sz w:val="20"/>
                <w:szCs w:val="24"/>
              </w:rPr>
              <w:t>/ч</w:t>
            </w:r>
          </w:p>
        </w:tc>
        <w:tc>
          <w:tcPr>
            <w:tcW w:w="512" w:type="pct"/>
          </w:tcPr>
          <w:p w14:paraId="04874C57" w14:textId="4C38DA2D" w:rsidR="00181460" w:rsidRPr="00667F2B" w:rsidRDefault="00181460" w:rsidP="00181460">
            <w:pPr>
              <w:jc w:val="center"/>
              <w:rPr>
                <w:bCs/>
                <w:sz w:val="20"/>
                <w:szCs w:val="24"/>
                <w:lang w:val="ru-RU"/>
              </w:rPr>
            </w:pPr>
            <w:r w:rsidRPr="00667F2B">
              <w:rPr>
                <w:bCs/>
                <w:sz w:val="20"/>
                <w:szCs w:val="24"/>
                <w:lang w:val="en-US"/>
              </w:rPr>
              <w:t>F</w:t>
            </w:r>
            <w:r w:rsidRPr="00667F2B">
              <w:rPr>
                <w:bCs/>
                <w:sz w:val="20"/>
                <w:szCs w:val="24"/>
                <w:lang w:val="ru-RU"/>
              </w:rPr>
              <w:t>4</w:t>
            </w:r>
          </w:p>
        </w:tc>
      </w:tr>
      <w:tr w:rsidR="00181460" w:rsidRPr="00667F2B" w14:paraId="44ACFF0C" w14:textId="55884D2B" w:rsidTr="006549B3">
        <w:tc>
          <w:tcPr>
            <w:tcW w:w="460" w:type="pct"/>
            <w:vMerge/>
          </w:tcPr>
          <w:p w14:paraId="75485D53" w14:textId="77777777" w:rsidR="00181460" w:rsidRPr="00667F2B" w:rsidRDefault="00181460" w:rsidP="001637BA">
            <w:pPr>
              <w:rPr>
                <w:bCs/>
                <w:sz w:val="20"/>
                <w:szCs w:val="24"/>
                <w:lang w:val="ru-RU"/>
              </w:rPr>
            </w:pPr>
          </w:p>
        </w:tc>
        <w:tc>
          <w:tcPr>
            <w:tcW w:w="208" w:type="pct"/>
          </w:tcPr>
          <w:p w14:paraId="743134B5" w14:textId="77777777" w:rsidR="00181460" w:rsidRPr="00667F2B" w:rsidRDefault="00181460" w:rsidP="001637BA">
            <w:pPr>
              <w:jc w:val="center"/>
              <w:rPr>
                <w:bCs/>
                <w:sz w:val="20"/>
                <w:szCs w:val="24"/>
                <w:lang w:val="en-US"/>
              </w:rPr>
            </w:pPr>
            <w:r w:rsidRPr="00667F2B">
              <w:rPr>
                <w:bCs/>
                <w:i/>
                <w:iCs/>
                <w:sz w:val="20"/>
                <w:szCs w:val="24"/>
                <w:lang w:val="en-US"/>
              </w:rPr>
              <w:t>x</w:t>
            </w:r>
            <w:r w:rsidRPr="00667F2B">
              <w:rPr>
                <w:bCs/>
                <w:sz w:val="20"/>
                <w:szCs w:val="24"/>
                <w:vertAlign w:val="subscript"/>
                <w:lang w:val="en-US"/>
              </w:rPr>
              <w:t>6</w:t>
            </w:r>
          </w:p>
        </w:tc>
        <w:tc>
          <w:tcPr>
            <w:tcW w:w="2937" w:type="pct"/>
          </w:tcPr>
          <w:p w14:paraId="1EBFF1D3" w14:textId="7ACB2210" w:rsidR="00181460" w:rsidRPr="00667F2B" w:rsidRDefault="006549B3" w:rsidP="001637BA">
            <w:pPr>
              <w:rPr>
                <w:bCs/>
                <w:sz w:val="20"/>
                <w:szCs w:val="24"/>
                <w:lang w:val="ru-RU"/>
              </w:rPr>
            </w:pPr>
            <w:r w:rsidRPr="00667F2B">
              <w:rPr>
                <w:bCs/>
                <w:sz w:val="20"/>
                <w:szCs w:val="24"/>
                <w:lang w:val="ru-RU"/>
              </w:rPr>
              <w:t>Расход</w:t>
            </w:r>
            <w:r w:rsidR="00181460" w:rsidRPr="00667F2B">
              <w:rPr>
                <w:bCs/>
                <w:sz w:val="20"/>
                <w:szCs w:val="24"/>
                <w:lang w:val="ru-RU"/>
              </w:rPr>
              <w:t xml:space="preserve"> дистиллята колонны К-2</w:t>
            </w:r>
            <w:r w:rsidRPr="00667F2B">
              <w:rPr>
                <w:bCs/>
                <w:sz w:val="20"/>
                <w:szCs w:val="24"/>
                <w:lang w:val="ru-RU"/>
              </w:rPr>
              <w:t>, поступающий</w:t>
            </w:r>
            <w:r w:rsidR="00181460" w:rsidRPr="00667F2B">
              <w:rPr>
                <w:bCs/>
                <w:sz w:val="20"/>
                <w:szCs w:val="24"/>
                <w:lang w:val="ru-RU"/>
              </w:rPr>
              <w:t xml:space="preserve"> в колонну К-3</w:t>
            </w:r>
          </w:p>
        </w:tc>
        <w:tc>
          <w:tcPr>
            <w:tcW w:w="883" w:type="pct"/>
          </w:tcPr>
          <w:p w14:paraId="3C681E50" w14:textId="7D055B1D" w:rsidR="00181460" w:rsidRPr="00667F2B" w:rsidRDefault="003D53DA" w:rsidP="00181460">
            <w:pPr>
              <w:jc w:val="center"/>
              <w:rPr>
                <w:bCs/>
                <w:sz w:val="20"/>
                <w:szCs w:val="24"/>
                <w:lang w:val="en-US"/>
              </w:rPr>
            </w:pPr>
            <w:r w:rsidRPr="00667F2B">
              <w:rPr>
                <w:bCs/>
                <w:sz w:val="20"/>
                <w:szCs w:val="24"/>
              </w:rPr>
              <w:t>м</w:t>
            </w:r>
            <w:r w:rsidRPr="00667F2B">
              <w:rPr>
                <w:bCs/>
                <w:sz w:val="20"/>
                <w:szCs w:val="24"/>
                <w:vertAlign w:val="superscript"/>
              </w:rPr>
              <w:t>3</w:t>
            </w:r>
            <w:r w:rsidRPr="00667F2B">
              <w:rPr>
                <w:bCs/>
                <w:sz w:val="20"/>
                <w:szCs w:val="24"/>
              </w:rPr>
              <w:t>/ч</w:t>
            </w:r>
          </w:p>
        </w:tc>
        <w:tc>
          <w:tcPr>
            <w:tcW w:w="512" w:type="pct"/>
          </w:tcPr>
          <w:p w14:paraId="690540DD" w14:textId="5129672E" w:rsidR="00181460" w:rsidRPr="00667F2B" w:rsidRDefault="00181460" w:rsidP="00181460">
            <w:pPr>
              <w:jc w:val="center"/>
              <w:rPr>
                <w:bCs/>
                <w:sz w:val="20"/>
                <w:szCs w:val="24"/>
                <w:lang w:val="ru-RU"/>
              </w:rPr>
            </w:pPr>
            <w:r w:rsidRPr="00667F2B">
              <w:rPr>
                <w:bCs/>
                <w:sz w:val="20"/>
                <w:szCs w:val="24"/>
                <w:lang w:val="en-US"/>
              </w:rPr>
              <w:t>F</w:t>
            </w:r>
            <w:r w:rsidRPr="00667F2B">
              <w:rPr>
                <w:bCs/>
                <w:sz w:val="20"/>
                <w:szCs w:val="24"/>
                <w:lang w:val="ru-RU"/>
              </w:rPr>
              <w:t>3</w:t>
            </w:r>
          </w:p>
        </w:tc>
      </w:tr>
      <w:tr w:rsidR="00181460" w:rsidRPr="00667F2B" w14:paraId="538322D5" w14:textId="09963AC0" w:rsidTr="006549B3">
        <w:tc>
          <w:tcPr>
            <w:tcW w:w="460" w:type="pct"/>
          </w:tcPr>
          <w:p w14:paraId="3BC14F91" w14:textId="77777777" w:rsidR="00181460" w:rsidRPr="00667F2B" w:rsidRDefault="00181460" w:rsidP="001637BA">
            <w:pPr>
              <w:rPr>
                <w:bCs/>
                <w:sz w:val="20"/>
                <w:szCs w:val="24"/>
                <w:lang w:val="ru-RU"/>
              </w:rPr>
            </w:pPr>
            <w:proofErr w:type="spellStart"/>
            <w:r w:rsidRPr="00667F2B">
              <w:rPr>
                <w:bCs/>
                <w:sz w:val="20"/>
                <w:szCs w:val="24"/>
              </w:rPr>
              <w:t>Выход</w:t>
            </w:r>
            <w:proofErr w:type="spellEnd"/>
          </w:p>
        </w:tc>
        <w:tc>
          <w:tcPr>
            <w:tcW w:w="208" w:type="pct"/>
          </w:tcPr>
          <w:p w14:paraId="02165036" w14:textId="77777777" w:rsidR="00181460" w:rsidRPr="00667F2B" w:rsidRDefault="00181460" w:rsidP="001637BA">
            <w:pPr>
              <w:jc w:val="center"/>
              <w:rPr>
                <w:bCs/>
                <w:i/>
                <w:iCs/>
                <w:sz w:val="20"/>
                <w:szCs w:val="24"/>
                <w:lang w:val="en-US"/>
              </w:rPr>
            </w:pPr>
            <w:bookmarkStart w:id="1" w:name="_Hlk161742279"/>
            <w:r w:rsidRPr="00667F2B">
              <w:rPr>
                <w:bCs/>
                <w:i/>
                <w:iCs/>
                <w:sz w:val="20"/>
                <w:szCs w:val="24"/>
                <w:lang w:val="en-US"/>
              </w:rPr>
              <w:t>y</w:t>
            </w:r>
            <w:bookmarkEnd w:id="1"/>
          </w:p>
        </w:tc>
        <w:tc>
          <w:tcPr>
            <w:tcW w:w="2937" w:type="pct"/>
          </w:tcPr>
          <w:p w14:paraId="2D0FD5A0" w14:textId="27F7CFED" w:rsidR="00181460" w:rsidRPr="00667F2B" w:rsidRDefault="00181460" w:rsidP="001637BA">
            <w:pPr>
              <w:rPr>
                <w:bCs/>
                <w:sz w:val="20"/>
                <w:szCs w:val="24"/>
                <w:lang w:val="ru-RU"/>
              </w:rPr>
            </w:pPr>
            <w:r w:rsidRPr="00667F2B">
              <w:rPr>
                <w:bCs/>
                <w:sz w:val="20"/>
                <w:szCs w:val="24"/>
                <w:lang w:val="ru-RU"/>
              </w:rPr>
              <w:t xml:space="preserve">Сумма углеводородов </w:t>
            </w:r>
            <w:bookmarkStart w:id="2" w:name="_Hlk161741657"/>
            <w:r w:rsidRPr="00667F2B">
              <w:rPr>
                <w:bCs/>
                <w:sz w:val="20"/>
                <w:szCs w:val="24"/>
                <w:lang w:val="en-US"/>
              </w:rPr>
              <w:t>C</w:t>
            </w:r>
            <w:r w:rsidRPr="00667F2B">
              <w:rPr>
                <w:bCs/>
                <w:sz w:val="20"/>
                <w:szCs w:val="24"/>
                <w:vertAlign w:val="subscript"/>
                <w:lang w:val="ru-RU"/>
              </w:rPr>
              <w:t>1</w:t>
            </w:r>
            <w:r w:rsidRPr="00667F2B">
              <w:rPr>
                <w:bCs/>
                <w:sz w:val="20"/>
                <w:szCs w:val="24"/>
                <w:lang w:val="ru-RU"/>
              </w:rPr>
              <w:t>-</w:t>
            </w:r>
            <w:r w:rsidRPr="00667F2B">
              <w:rPr>
                <w:bCs/>
                <w:sz w:val="20"/>
                <w:szCs w:val="24"/>
                <w:lang w:val="en-US"/>
              </w:rPr>
              <w:t>C</w:t>
            </w:r>
            <w:r w:rsidRPr="00667F2B">
              <w:rPr>
                <w:bCs/>
                <w:sz w:val="20"/>
                <w:szCs w:val="24"/>
                <w:vertAlign w:val="subscript"/>
                <w:lang w:val="ru-RU"/>
              </w:rPr>
              <w:t>4</w:t>
            </w:r>
            <w:r w:rsidRPr="00667F2B">
              <w:rPr>
                <w:bCs/>
                <w:sz w:val="20"/>
                <w:szCs w:val="24"/>
                <w:lang w:val="ru-RU"/>
              </w:rPr>
              <w:t xml:space="preserve"> во </w:t>
            </w:r>
            <w:r w:rsidRPr="00667F2B">
              <w:rPr>
                <w:color w:val="000000"/>
                <w:sz w:val="20"/>
                <w:szCs w:val="24"/>
                <w:lang w:val="ru-RU"/>
              </w:rPr>
              <w:t>фракции НК 35-70</w:t>
            </w:r>
            <w:bookmarkEnd w:id="2"/>
          </w:p>
        </w:tc>
        <w:tc>
          <w:tcPr>
            <w:tcW w:w="883" w:type="pct"/>
          </w:tcPr>
          <w:p w14:paraId="4E3B39FB" w14:textId="77777777" w:rsidR="00181460" w:rsidRPr="00667F2B" w:rsidRDefault="00181460" w:rsidP="00181460">
            <w:pPr>
              <w:jc w:val="center"/>
              <w:rPr>
                <w:bCs/>
                <w:sz w:val="20"/>
                <w:szCs w:val="24"/>
                <w:lang w:val="ru-RU"/>
              </w:rPr>
            </w:pPr>
          </w:p>
        </w:tc>
        <w:tc>
          <w:tcPr>
            <w:tcW w:w="512" w:type="pct"/>
          </w:tcPr>
          <w:p w14:paraId="635890C5" w14:textId="015FAB4C" w:rsidR="00181460" w:rsidRPr="00667F2B" w:rsidRDefault="00181460" w:rsidP="00181460">
            <w:pPr>
              <w:jc w:val="center"/>
              <w:rPr>
                <w:bCs/>
                <w:sz w:val="20"/>
                <w:szCs w:val="24"/>
              </w:rPr>
            </w:pPr>
            <w:r w:rsidRPr="00667F2B">
              <w:rPr>
                <w:bCs/>
                <w:sz w:val="20"/>
                <w:szCs w:val="24"/>
              </w:rPr>
              <w:t>-</w:t>
            </w:r>
          </w:p>
        </w:tc>
      </w:tr>
    </w:tbl>
    <w:p w14:paraId="5BC41225" w14:textId="7F7F2D71" w:rsidR="00902E13" w:rsidRPr="00667F2B" w:rsidRDefault="00C32C4D" w:rsidP="00902E13">
      <w:pPr>
        <w:pStyle w:val="a3"/>
      </w:pPr>
      <w:r w:rsidRPr="00667F2B">
        <w:t xml:space="preserve">Для </w:t>
      </w:r>
      <w:r w:rsidR="006549B3" w:rsidRPr="00667F2B">
        <w:t>оперативной оценки суммы углеводородов C</w:t>
      </w:r>
      <w:r w:rsidR="006549B3" w:rsidRPr="00667F2B">
        <w:rPr>
          <w:vertAlign w:val="subscript"/>
        </w:rPr>
        <w:t>1</w:t>
      </w:r>
      <w:r w:rsidR="006549B3" w:rsidRPr="00667F2B">
        <w:t>-C</w:t>
      </w:r>
      <w:r w:rsidR="006549B3" w:rsidRPr="00667F2B">
        <w:rPr>
          <w:vertAlign w:val="subscript"/>
        </w:rPr>
        <w:t>4</w:t>
      </w:r>
      <w:r w:rsidR="006549B3" w:rsidRPr="00667F2B">
        <w:t xml:space="preserve"> во фракции НК 35-70, </w:t>
      </w:r>
      <w:r w:rsidRPr="00667F2B">
        <w:t>описанного технологического процесса</w:t>
      </w:r>
      <w:r w:rsidR="006549B3" w:rsidRPr="00667F2B">
        <w:t>,</w:t>
      </w:r>
      <w:r w:rsidRPr="00667F2B">
        <w:t xml:space="preserve"> были </w:t>
      </w:r>
      <w:r w:rsidR="002075E3" w:rsidRPr="00667F2B">
        <w:t>построены</w:t>
      </w:r>
      <w:r w:rsidRPr="00667F2B">
        <w:t xml:space="preserve"> математические модели на </w:t>
      </w:r>
      <w:r w:rsidRPr="00667F2B">
        <w:lastRenderedPageBreak/>
        <w:t>основе метода ансамбл</w:t>
      </w:r>
      <w:r w:rsidR="00902E13" w:rsidRPr="00667F2B">
        <w:t>я</w:t>
      </w:r>
      <w:r w:rsidRPr="00667F2B">
        <w:t xml:space="preserve"> </w:t>
      </w:r>
      <w:proofErr w:type="spellStart"/>
      <w:r w:rsidRPr="00667F2B">
        <w:t>стейкинга</w:t>
      </w:r>
      <w:proofErr w:type="spellEnd"/>
      <w:r w:rsidRPr="00667F2B">
        <w:t xml:space="preserve"> и градиент </w:t>
      </w:r>
      <w:proofErr w:type="spellStart"/>
      <w:r w:rsidRPr="00667F2B">
        <w:t>буст</w:t>
      </w:r>
      <w:proofErr w:type="spellEnd"/>
      <w:r w:rsidRPr="00667F2B">
        <w:t xml:space="preserve">. </w:t>
      </w:r>
      <w:r w:rsidR="00902E13" w:rsidRPr="00667F2B">
        <w:t>Результаты моделирования представ</w:t>
      </w:r>
      <w:r w:rsidR="00340CB3" w:rsidRPr="00667F2B">
        <w:t>лены</w:t>
      </w:r>
      <w:r w:rsidR="00902E13" w:rsidRPr="00667F2B">
        <w:t xml:space="preserve"> на рис. 2 и </w:t>
      </w:r>
      <w:r w:rsidR="00340CB3" w:rsidRPr="00667F2B">
        <w:t xml:space="preserve">в </w:t>
      </w:r>
      <w:r w:rsidR="00902E13" w:rsidRPr="00667F2B">
        <w:t>табл. 2.</w:t>
      </w:r>
    </w:p>
    <w:p w14:paraId="0A37D191" w14:textId="60E05C25" w:rsidR="00E22577" w:rsidRPr="00667F2B" w:rsidRDefault="00A174B7" w:rsidP="00E22577">
      <w:pPr>
        <w:pStyle w:val="a3"/>
        <w:ind w:firstLine="0"/>
        <w:jc w:val="center"/>
      </w:pPr>
      <w:r w:rsidRPr="00667F2B">
        <w:rPr>
          <w:noProof/>
        </w:rPr>
        <w:pict w14:anchorId="313E5B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8.2pt;height:181.2pt">
            <v:imagedata r:id="rId9" o:title="assamble_staking1"/>
          </v:shape>
        </w:pict>
      </w:r>
      <w:r w:rsidRPr="00667F2B">
        <w:rPr>
          <w:noProof/>
        </w:rPr>
        <w:pict w14:anchorId="582E7414">
          <v:shape id="_x0000_i1026" type="#_x0000_t75" style="width:238.2pt;height:181.2pt">
            <v:imagedata r:id="rId10" o:title="Gradient_boost1"/>
          </v:shape>
        </w:pict>
      </w:r>
    </w:p>
    <w:p w14:paraId="1A6F6D5D" w14:textId="0AB30157" w:rsidR="00E22577" w:rsidRPr="00667F2B" w:rsidRDefault="00E22577" w:rsidP="00E22577">
      <w:pPr>
        <w:ind w:firstLine="708"/>
        <w:jc w:val="center"/>
      </w:pPr>
      <w:r w:rsidRPr="00667F2B">
        <w:rPr>
          <w:sz w:val="20"/>
          <w:lang w:val="ru-RU"/>
        </w:rPr>
        <w:t xml:space="preserve">Рис. 2. </w:t>
      </w:r>
      <w:r w:rsidR="00042CCC" w:rsidRPr="00667F2B">
        <w:rPr>
          <w:lang w:val="ru-RU"/>
        </w:rPr>
        <w:t>Результаты моделирования</w:t>
      </w:r>
    </w:p>
    <w:p w14:paraId="6298D2EA" w14:textId="77777777" w:rsidR="006549B3" w:rsidRPr="00667F2B" w:rsidRDefault="006549B3" w:rsidP="00E22577">
      <w:pPr>
        <w:ind w:firstLine="708"/>
        <w:jc w:val="center"/>
        <w:rPr>
          <w:sz w:val="20"/>
        </w:rPr>
      </w:pPr>
    </w:p>
    <w:p w14:paraId="1893072F" w14:textId="78D0702C" w:rsidR="00E22577" w:rsidRPr="00667F2B" w:rsidRDefault="00E22577" w:rsidP="00E22577">
      <w:pPr>
        <w:pStyle w:val="a3"/>
      </w:pPr>
      <w:r w:rsidRPr="00667F2B">
        <w:t>В таблице 2 показаны результаты моделирования рассматриваемых</w:t>
      </w:r>
      <w:r w:rsidR="00042CCC" w:rsidRPr="00667F2B">
        <w:t xml:space="preserve"> м</w:t>
      </w:r>
      <w:r w:rsidRPr="00667F2B">
        <w:t>етодов</w:t>
      </w:r>
      <w:r w:rsidR="00340CB3" w:rsidRPr="00667F2B">
        <w:t xml:space="preserve"> на тестовой выборке</w:t>
      </w:r>
      <w:r w:rsidRPr="00667F2B">
        <w:t>.</w:t>
      </w:r>
    </w:p>
    <w:p w14:paraId="7A949F90" w14:textId="77777777" w:rsidR="00340CB3" w:rsidRPr="00667F2B" w:rsidRDefault="00340CB3" w:rsidP="00E22577">
      <w:pPr>
        <w:pStyle w:val="a3"/>
      </w:pPr>
    </w:p>
    <w:p w14:paraId="5B87552A" w14:textId="70A886AF" w:rsidR="00E22577" w:rsidRPr="00667F2B" w:rsidRDefault="00E22577" w:rsidP="00E22577">
      <w:pPr>
        <w:pStyle w:val="ab"/>
      </w:pPr>
      <w:r w:rsidRPr="00667F2B">
        <w:t>Таблица 2. Результаты моделирования</w:t>
      </w:r>
      <w:r w:rsidR="00340CB3" w:rsidRPr="00667F2B">
        <w:t xml:space="preserve"> на тестовой выборке</w:t>
      </w:r>
    </w:p>
    <w:tbl>
      <w:tblPr>
        <w:tblStyle w:val="af5"/>
        <w:tblW w:w="0" w:type="auto"/>
        <w:tblLook w:val="04A0" w:firstRow="1" w:lastRow="0" w:firstColumn="1" w:lastColumn="0" w:noHBand="0" w:noVBand="1"/>
      </w:tblPr>
      <w:tblGrid>
        <w:gridCol w:w="3964"/>
        <w:gridCol w:w="2835"/>
        <w:gridCol w:w="2829"/>
      </w:tblGrid>
      <w:tr w:rsidR="00E22577" w:rsidRPr="00667F2B" w14:paraId="7BE17C14" w14:textId="77777777" w:rsidTr="001637BA">
        <w:tc>
          <w:tcPr>
            <w:tcW w:w="3964" w:type="dxa"/>
          </w:tcPr>
          <w:p w14:paraId="71DB03D9" w14:textId="77777777" w:rsidR="00E22577" w:rsidRPr="00667F2B" w:rsidRDefault="00E22577" w:rsidP="00340CB3">
            <w:pPr>
              <w:pStyle w:val="a3"/>
              <w:ind w:firstLine="0"/>
              <w:jc w:val="center"/>
              <w:rPr>
                <w:sz w:val="20"/>
                <w:szCs w:val="20"/>
              </w:rPr>
            </w:pPr>
            <w:r w:rsidRPr="00667F2B">
              <w:rPr>
                <w:sz w:val="20"/>
                <w:szCs w:val="20"/>
              </w:rPr>
              <w:t>Модель</w:t>
            </w:r>
          </w:p>
        </w:tc>
        <w:tc>
          <w:tcPr>
            <w:tcW w:w="2835" w:type="dxa"/>
          </w:tcPr>
          <w:p w14:paraId="7A2F82A1" w14:textId="77777777" w:rsidR="00E22577" w:rsidRPr="00667F2B" w:rsidRDefault="00E22577" w:rsidP="00340CB3">
            <w:pPr>
              <w:pStyle w:val="a3"/>
              <w:ind w:firstLine="0"/>
              <w:jc w:val="center"/>
              <w:rPr>
                <w:sz w:val="20"/>
                <w:szCs w:val="20"/>
              </w:rPr>
            </w:pPr>
            <w:r w:rsidRPr="00667F2B">
              <w:rPr>
                <w:sz w:val="20"/>
                <w:szCs w:val="20"/>
              </w:rPr>
              <w:t>Стейкинг</w:t>
            </w:r>
          </w:p>
        </w:tc>
        <w:tc>
          <w:tcPr>
            <w:tcW w:w="2829" w:type="dxa"/>
          </w:tcPr>
          <w:p w14:paraId="0BB362C9" w14:textId="77777777" w:rsidR="00E22577" w:rsidRPr="00667F2B" w:rsidRDefault="00E22577" w:rsidP="00340CB3">
            <w:pPr>
              <w:pStyle w:val="a3"/>
              <w:ind w:firstLine="0"/>
              <w:jc w:val="center"/>
              <w:rPr>
                <w:sz w:val="20"/>
                <w:szCs w:val="20"/>
              </w:rPr>
            </w:pPr>
            <w:r w:rsidRPr="00667F2B">
              <w:rPr>
                <w:sz w:val="20"/>
                <w:szCs w:val="20"/>
              </w:rPr>
              <w:t>Градиент буст</w:t>
            </w:r>
          </w:p>
        </w:tc>
      </w:tr>
      <w:tr w:rsidR="00E22577" w:rsidRPr="00667F2B" w14:paraId="6CA0CBE9" w14:textId="77777777" w:rsidTr="001637BA">
        <w:tc>
          <w:tcPr>
            <w:tcW w:w="3964" w:type="dxa"/>
          </w:tcPr>
          <w:p w14:paraId="1461FAE9" w14:textId="57DE6617" w:rsidR="00E22577" w:rsidRPr="00667F2B" w:rsidRDefault="002075E3" w:rsidP="001637BA">
            <w:pPr>
              <w:pStyle w:val="a3"/>
              <w:ind w:firstLine="0"/>
              <w:rPr>
                <w:sz w:val="20"/>
                <w:szCs w:val="20"/>
              </w:rPr>
            </w:pPr>
            <w:r w:rsidRPr="00667F2B">
              <w:rPr>
                <w:sz w:val="20"/>
                <w:szCs w:val="20"/>
              </w:rPr>
              <w:t>Коэффициент</w:t>
            </w:r>
            <w:r w:rsidR="00E22577" w:rsidRPr="00667F2B">
              <w:rPr>
                <w:sz w:val="20"/>
                <w:szCs w:val="20"/>
              </w:rPr>
              <w:t xml:space="preserve"> детерминации</w:t>
            </w:r>
          </w:p>
        </w:tc>
        <w:tc>
          <w:tcPr>
            <w:tcW w:w="2835" w:type="dxa"/>
          </w:tcPr>
          <w:p w14:paraId="0DE38900" w14:textId="245D5C4C" w:rsidR="00E22577" w:rsidRPr="00667F2B" w:rsidRDefault="00E22577" w:rsidP="001637BA">
            <w:pPr>
              <w:pStyle w:val="a3"/>
              <w:ind w:firstLine="0"/>
              <w:jc w:val="center"/>
              <w:rPr>
                <w:sz w:val="20"/>
                <w:szCs w:val="20"/>
              </w:rPr>
            </w:pPr>
            <w:r w:rsidRPr="00667F2B">
              <w:rPr>
                <w:sz w:val="20"/>
                <w:szCs w:val="20"/>
              </w:rPr>
              <w:t>0</w:t>
            </w:r>
            <w:r w:rsidR="00340CB3" w:rsidRPr="00667F2B">
              <w:rPr>
                <w:sz w:val="20"/>
                <w:szCs w:val="20"/>
              </w:rPr>
              <w:t>,</w:t>
            </w:r>
            <w:r w:rsidRPr="00667F2B">
              <w:rPr>
                <w:sz w:val="20"/>
                <w:szCs w:val="20"/>
              </w:rPr>
              <w:t>5083</w:t>
            </w:r>
          </w:p>
        </w:tc>
        <w:tc>
          <w:tcPr>
            <w:tcW w:w="2829" w:type="dxa"/>
          </w:tcPr>
          <w:p w14:paraId="6D0B7BFF" w14:textId="45398DC7" w:rsidR="00E22577" w:rsidRPr="00667F2B" w:rsidRDefault="00E22577" w:rsidP="001637BA">
            <w:pPr>
              <w:pStyle w:val="a3"/>
              <w:ind w:firstLine="0"/>
              <w:jc w:val="center"/>
              <w:rPr>
                <w:sz w:val="20"/>
                <w:szCs w:val="20"/>
              </w:rPr>
            </w:pPr>
            <w:r w:rsidRPr="00667F2B">
              <w:rPr>
                <w:sz w:val="20"/>
                <w:szCs w:val="20"/>
              </w:rPr>
              <w:t>0</w:t>
            </w:r>
            <w:r w:rsidR="00340CB3" w:rsidRPr="00667F2B">
              <w:rPr>
                <w:sz w:val="20"/>
                <w:szCs w:val="20"/>
              </w:rPr>
              <w:t>,</w:t>
            </w:r>
            <w:r w:rsidRPr="00667F2B">
              <w:rPr>
                <w:sz w:val="20"/>
                <w:szCs w:val="20"/>
              </w:rPr>
              <w:t>5412</w:t>
            </w:r>
          </w:p>
        </w:tc>
      </w:tr>
      <w:tr w:rsidR="00E22577" w:rsidRPr="00667F2B" w14:paraId="56BBF884" w14:textId="77777777" w:rsidTr="001637BA">
        <w:tc>
          <w:tcPr>
            <w:tcW w:w="3964" w:type="dxa"/>
          </w:tcPr>
          <w:p w14:paraId="6FBBA799" w14:textId="77777777" w:rsidR="00E22577" w:rsidRPr="00667F2B" w:rsidRDefault="00E22577" w:rsidP="001637BA">
            <w:pPr>
              <w:pStyle w:val="a3"/>
              <w:ind w:firstLine="0"/>
              <w:rPr>
                <w:sz w:val="20"/>
                <w:szCs w:val="20"/>
              </w:rPr>
            </w:pPr>
            <w:r w:rsidRPr="00667F2B">
              <w:rPr>
                <w:sz w:val="20"/>
                <w:szCs w:val="20"/>
              </w:rPr>
              <w:t>Среднеквадратичное отклонение</w:t>
            </w:r>
          </w:p>
        </w:tc>
        <w:tc>
          <w:tcPr>
            <w:tcW w:w="2835" w:type="dxa"/>
          </w:tcPr>
          <w:p w14:paraId="0D197F76" w14:textId="29EB95AF" w:rsidR="00E22577" w:rsidRPr="00667F2B" w:rsidRDefault="00E22577" w:rsidP="001637BA">
            <w:pPr>
              <w:pStyle w:val="a3"/>
              <w:ind w:firstLine="0"/>
              <w:jc w:val="center"/>
              <w:rPr>
                <w:sz w:val="20"/>
                <w:szCs w:val="20"/>
              </w:rPr>
            </w:pPr>
            <w:r w:rsidRPr="00667F2B">
              <w:rPr>
                <w:sz w:val="20"/>
                <w:szCs w:val="20"/>
              </w:rPr>
              <w:t>0</w:t>
            </w:r>
            <w:r w:rsidR="00340CB3" w:rsidRPr="00667F2B">
              <w:rPr>
                <w:sz w:val="20"/>
                <w:szCs w:val="20"/>
              </w:rPr>
              <w:t>,</w:t>
            </w:r>
            <w:r w:rsidRPr="00667F2B">
              <w:rPr>
                <w:sz w:val="20"/>
                <w:szCs w:val="20"/>
              </w:rPr>
              <w:t>8035</w:t>
            </w:r>
          </w:p>
        </w:tc>
        <w:tc>
          <w:tcPr>
            <w:tcW w:w="2829" w:type="dxa"/>
          </w:tcPr>
          <w:p w14:paraId="263B947B" w14:textId="58F8BFCF" w:rsidR="00E22577" w:rsidRPr="00667F2B" w:rsidRDefault="00E22577" w:rsidP="001637BA">
            <w:pPr>
              <w:pStyle w:val="a3"/>
              <w:ind w:firstLine="0"/>
              <w:jc w:val="center"/>
              <w:rPr>
                <w:sz w:val="20"/>
                <w:szCs w:val="20"/>
              </w:rPr>
            </w:pPr>
            <w:r w:rsidRPr="00667F2B">
              <w:rPr>
                <w:sz w:val="20"/>
                <w:szCs w:val="20"/>
              </w:rPr>
              <w:t>0</w:t>
            </w:r>
            <w:r w:rsidR="00340CB3" w:rsidRPr="00667F2B">
              <w:rPr>
                <w:sz w:val="20"/>
                <w:szCs w:val="20"/>
              </w:rPr>
              <w:t>,</w:t>
            </w:r>
            <w:r w:rsidRPr="00667F2B">
              <w:rPr>
                <w:sz w:val="20"/>
                <w:szCs w:val="20"/>
              </w:rPr>
              <w:t>7498</w:t>
            </w:r>
          </w:p>
        </w:tc>
      </w:tr>
    </w:tbl>
    <w:p w14:paraId="7ABBACDF" w14:textId="6492AAF1" w:rsidR="00C32C4D" w:rsidRPr="00667F2B" w:rsidRDefault="00C467DC" w:rsidP="00C32C4D">
      <w:pPr>
        <w:pStyle w:val="a3"/>
      </w:pPr>
      <w:r w:rsidRPr="00667F2B">
        <w:t xml:space="preserve">Из полученных </w:t>
      </w:r>
      <w:r w:rsidR="002075E3" w:rsidRPr="00667F2B">
        <w:t>результатов</w:t>
      </w:r>
      <w:r w:rsidRPr="00667F2B">
        <w:t xml:space="preserve"> можно сделать вывод, что метод ансамблей применим для построения математических моделей для описания достаточно сложного технологического объекта процесса </w:t>
      </w:r>
      <w:r w:rsidR="00340CB3" w:rsidRPr="00667F2B">
        <w:t>стабилизации и перегонки</w:t>
      </w:r>
      <w:r w:rsidRPr="00667F2B">
        <w:t xml:space="preserve"> бензина</w:t>
      </w:r>
      <w:r w:rsidR="00E22577" w:rsidRPr="00667F2B">
        <w:t>.</w:t>
      </w:r>
      <w:r w:rsidR="000A36B4" w:rsidRPr="00667F2B">
        <w:t xml:space="preserve"> </w:t>
      </w:r>
      <w:r w:rsidR="003A313D" w:rsidRPr="00667F2B">
        <w:t>Следует</w:t>
      </w:r>
      <w:r w:rsidR="000A36B4" w:rsidRPr="00667F2B">
        <w:t xml:space="preserve"> отметить, что модель, построенная на методе г</w:t>
      </w:r>
      <w:r w:rsidR="002075E3" w:rsidRPr="00667F2B">
        <w:t>р</w:t>
      </w:r>
      <w:r w:rsidR="000A36B4" w:rsidRPr="00667F2B">
        <w:t>адиентного буста дала лучший результат, в сравнении с моделью стейкинга, что обусловлено теоретической частью этих методов.</w:t>
      </w:r>
      <w:r w:rsidRPr="00667F2B">
        <w:t xml:space="preserve"> </w:t>
      </w:r>
      <w:r w:rsidR="00E22577" w:rsidRPr="00667F2B">
        <w:t>Т</w:t>
      </w:r>
      <w:r w:rsidRPr="00667F2B">
        <w:t xml:space="preserve">очность </w:t>
      </w:r>
      <w:r w:rsidR="00A66B5B" w:rsidRPr="00667F2B">
        <w:t>полученных</w:t>
      </w:r>
      <w:r w:rsidR="000A36B4" w:rsidRPr="00667F2B">
        <w:t xml:space="preserve"> моделей</w:t>
      </w:r>
      <w:r w:rsidRPr="00667F2B">
        <w:t xml:space="preserve"> еще не </w:t>
      </w:r>
      <w:r w:rsidR="000A36B4" w:rsidRPr="00667F2B">
        <w:t>недостаточна</w:t>
      </w:r>
      <w:r w:rsidRPr="00667F2B">
        <w:t xml:space="preserve">, </w:t>
      </w:r>
      <w:r w:rsidR="000A36B4" w:rsidRPr="00667F2B">
        <w:t>это</w:t>
      </w:r>
      <w:r w:rsidRPr="00667F2B">
        <w:t xml:space="preserve"> свидетельствует о необходимости проведения дополнительных исследований при</w:t>
      </w:r>
      <w:r w:rsidR="00E22577" w:rsidRPr="00667F2B">
        <w:t xml:space="preserve"> процессе</w:t>
      </w:r>
      <w:r w:rsidRPr="00667F2B">
        <w:t xml:space="preserve"> формировании выборки</w:t>
      </w:r>
      <w:r w:rsidR="00E22577" w:rsidRPr="00667F2B">
        <w:t xml:space="preserve"> экспериментальных</w:t>
      </w:r>
      <w:r w:rsidRPr="00667F2B">
        <w:t xml:space="preserve"> данных. Однако </w:t>
      </w:r>
      <w:r w:rsidR="00A66B5B" w:rsidRPr="00667F2B">
        <w:t>полученный</w:t>
      </w:r>
      <w:r w:rsidRPr="00667F2B">
        <w:t xml:space="preserve"> </w:t>
      </w:r>
      <w:r w:rsidR="00A66B5B" w:rsidRPr="00667F2B">
        <w:t>результат</w:t>
      </w:r>
      <w:r w:rsidRPr="00667F2B">
        <w:t xml:space="preserve"> позволяет предполагать, что рассматриваемые методы моделирован</w:t>
      </w:r>
      <w:r w:rsidR="00E22577" w:rsidRPr="00667F2B">
        <w:t>ия мож</w:t>
      </w:r>
      <w:r w:rsidRPr="00667F2B">
        <w:t xml:space="preserve">но применять </w:t>
      </w:r>
      <w:r w:rsidR="000A36B4" w:rsidRPr="00667F2B">
        <w:t>при</w:t>
      </w:r>
      <w:r w:rsidRPr="00667F2B">
        <w:t xml:space="preserve"> построени</w:t>
      </w:r>
      <w:r w:rsidR="000A36B4" w:rsidRPr="00667F2B">
        <w:t>и</w:t>
      </w:r>
      <w:r w:rsidRPr="00667F2B">
        <w:t xml:space="preserve"> виртуальных анализаторов</w:t>
      </w:r>
      <w:r w:rsidR="000A36B4" w:rsidRPr="00667F2B">
        <w:t xml:space="preserve"> для</w:t>
      </w:r>
      <w:r w:rsidRPr="00667F2B">
        <w:t xml:space="preserve"> такого класса </w:t>
      </w:r>
      <w:r w:rsidR="00A66B5B" w:rsidRPr="00667F2B">
        <w:t>технологических</w:t>
      </w:r>
      <w:r w:rsidRPr="00667F2B">
        <w:t xml:space="preserve"> объектов.</w:t>
      </w:r>
      <w:r w:rsidR="00E22577" w:rsidRPr="00667F2B">
        <w:t xml:space="preserve"> </w:t>
      </w:r>
      <w:r w:rsidR="000A36B4" w:rsidRPr="00667F2B">
        <w:t>В</w:t>
      </w:r>
      <w:r w:rsidR="00E22577" w:rsidRPr="00667F2B">
        <w:t xml:space="preserve"> предыдущем исследовании модель, </w:t>
      </w:r>
      <w:r w:rsidR="00A66B5B" w:rsidRPr="00667F2B">
        <w:t>построенная</w:t>
      </w:r>
      <w:r w:rsidR="00E22577" w:rsidRPr="00667F2B">
        <w:t xml:space="preserve"> </w:t>
      </w:r>
      <w:r w:rsidR="00714F96" w:rsidRPr="00667F2B">
        <w:t>на основе нейронных сетей обратного распространения,</w:t>
      </w:r>
      <w:r w:rsidR="00E22577" w:rsidRPr="00667F2B">
        <w:t xml:space="preserve"> дала </w:t>
      </w:r>
      <w:r w:rsidR="00A66B5B" w:rsidRPr="00667F2B">
        <w:t>неудовлетворительный</w:t>
      </w:r>
      <w:r w:rsidR="00E22577" w:rsidRPr="00667F2B">
        <w:t xml:space="preserve"> результат</w:t>
      </w:r>
      <w:r w:rsidR="000A36B4" w:rsidRPr="00667F2B">
        <w:t xml:space="preserve"> для </w:t>
      </w:r>
      <w:r w:rsidR="00A66B5B" w:rsidRPr="00667F2B">
        <w:t>исследуемого</w:t>
      </w:r>
      <w:r w:rsidR="000A36B4" w:rsidRPr="00667F2B">
        <w:t xml:space="preserve"> объекта</w:t>
      </w:r>
      <w:r w:rsidR="00E22577" w:rsidRPr="00667F2B">
        <w:t>.</w:t>
      </w:r>
    </w:p>
    <w:p w14:paraId="46E1CEB2" w14:textId="77777777" w:rsidR="008B5C51" w:rsidRPr="00667F2B" w:rsidRDefault="008B5C51" w:rsidP="00C32C4D">
      <w:pPr>
        <w:pStyle w:val="a3"/>
      </w:pPr>
    </w:p>
    <w:p w14:paraId="67EF6AF3" w14:textId="77777777" w:rsidR="00574CF8" w:rsidRPr="00667F2B" w:rsidRDefault="00574CF8" w:rsidP="00574CF8">
      <w:pPr>
        <w:pStyle w:val="a3"/>
        <w:rPr>
          <w:lang w:val="en-US"/>
        </w:rPr>
      </w:pPr>
      <w:r w:rsidRPr="00667F2B">
        <w:t>Библиографический</w:t>
      </w:r>
      <w:r w:rsidRPr="00667F2B">
        <w:rPr>
          <w:lang w:val="en-US"/>
        </w:rPr>
        <w:t xml:space="preserve"> </w:t>
      </w:r>
      <w:r w:rsidRPr="00667F2B">
        <w:t>список</w:t>
      </w:r>
      <w:r w:rsidRPr="00667F2B">
        <w:rPr>
          <w:lang w:val="en-US"/>
        </w:rPr>
        <w:t xml:space="preserve"> </w:t>
      </w:r>
    </w:p>
    <w:p w14:paraId="499AF410" w14:textId="5DD44B5B" w:rsidR="00552EA6" w:rsidRPr="00667F2B" w:rsidRDefault="00552EA6" w:rsidP="00552EA6">
      <w:pPr>
        <w:pStyle w:val="ac"/>
        <w:rPr>
          <w:lang w:val="en-US"/>
        </w:rPr>
      </w:pPr>
      <w:r w:rsidRPr="00667F2B">
        <w:rPr>
          <w:lang w:val="en-US"/>
        </w:rPr>
        <w:t>1. Abbott D. Why ensembles win data mining competitions. // Predictive Analytics Centre of Excellence Tech Talks, University of California, San Diego. http://pace.sdsc.edu/sites/pace/ files/</w:t>
      </w:r>
      <w:proofErr w:type="spellStart"/>
      <w:r w:rsidRPr="00667F2B">
        <w:rPr>
          <w:lang w:val="en-US"/>
        </w:rPr>
        <w:t>PACE_Abbott_WhyModelEn</w:t>
      </w:r>
      <w:proofErr w:type="spellEnd"/>
      <w:r w:rsidRPr="00667F2B">
        <w:rPr>
          <w:lang w:val="en-US"/>
        </w:rPr>
        <w:t xml:space="preserve"> </w:t>
      </w:r>
      <w:proofErr w:type="spellStart"/>
      <w:r w:rsidRPr="00667F2B">
        <w:rPr>
          <w:lang w:val="en-US"/>
        </w:rPr>
        <w:t>semblesWinDataMiningCompetitio</w:t>
      </w:r>
      <w:proofErr w:type="spellEnd"/>
      <w:r w:rsidRPr="00667F2B">
        <w:rPr>
          <w:lang w:val="en-US"/>
        </w:rPr>
        <w:t xml:space="preserve"> ns_20121114.pdf / 2012.</w:t>
      </w:r>
    </w:p>
    <w:p w14:paraId="706708DF" w14:textId="4226CB7B" w:rsidR="00552EA6" w:rsidRPr="00667F2B" w:rsidRDefault="00552EA6" w:rsidP="00552EA6">
      <w:pPr>
        <w:pStyle w:val="ac"/>
        <w:rPr>
          <w:lang w:val="en-US"/>
        </w:rPr>
      </w:pPr>
      <w:r w:rsidRPr="00667F2B">
        <w:rPr>
          <w:lang w:val="ru-RU"/>
        </w:rPr>
        <w:t>2. Китов В.В. Практические аспекты машинного обучения. // Открытые системы. СУБД</w:t>
      </w:r>
      <w:r w:rsidRPr="00667F2B">
        <w:rPr>
          <w:lang w:val="en-US"/>
        </w:rPr>
        <w:t xml:space="preserve">. №1 / 2016. </w:t>
      </w:r>
      <w:proofErr w:type="gramStart"/>
      <w:r w:rsidRPr="00667F2B">
        <w:rPr>
          <w:lang w:val="en-US"/>
        </w:rPr>
        <w:t>c. 14</w:t>
      </w:r>
      <w:proofErr w:type="gramEnd"/>
      <w:r w:rsidRPr="00667F2B">
        <w:rPr>
          <w:lang w:val="en-US"/>
        </w:rPr>
        <w:t>–17.</w:t>
      </w:r>
    </w:p>
    <w:p w14:paraId="1D349EB2" w14:textId="4ECC9D4A" w:rsidR="00552EA6" w:rsidRPr="00667F2B" w:rsidRDefault="00552EA6" w:rsidP="00552EA6">
      <w:pPr>
        <w:pStyle w:val="ac"/>
        <w:rPr>
          <w:lang w:val="ru-RU"/>
        </w:rPr>
      </w:pPr>
      <w:r w:rsidRPr="00667F2B">
        <w:rPr>
          <w:lang w:val="en-US"/>
        </w:rPr>
        <w:t xml:space="preserve">3. Chen T., </w:t>
      </w:r>
      <w:proofErr w:type="spellStart"/>
      <w:r w:rsidRPr="00667F2B">
        <w:rPr>
          <w:lang w:val="en-US"/>
        </w:rPr>
        <w:t>Guestrin</w:t>
      </w:r>
      <w:proofErr w:type="spellEnd"/>
      <w:r w:rsidRPr="00667F2B">
        <w:rPr>
          <w:lang w:val="en-US"/>
        </w:rPr>
        <w:t xml:space="preserve"> C. </w:t>
      </w:r>
      <w:proofErr w:type="spellStart"/>
      <w:r w:rsidRPr="00667F2B">
        <w:rPr>
          <w:lang w:val="en-US"/>
        </w:rPr>
        <w:t>XGBoost</w:t>
      </w:r>
      <w:proofErr w:type="spellEnd"/>
      <w:r w:rsidRPr="00667F2B">
        <w:rPr>
          <w:lang w:val="en-US"/>
        </w:rPr>
        <w:t>: A Scalable Tree Boosting System. https://arxiv.org/abs/1603.02754. DOI</w:t>
      </w:r>
      <w:r w:rsidRPr="00667F2B">
        <w:rPr>
          <w:lang w:val="ru-RU"/>
        </w:rPr>
        <w:t>: 10.1145/2939672.2939785.</w:t>
      </w:r>
    </w:p>
    <w:p w14:paraId="1B67963C" w14:textId="0905D114" w:rsidR="00552EA6" w:rsidRPr="00667F2B" w:rsidRDefault="00552EA6" w:rsidP="00552EA6">
      <w:pPr>
        <w:pStyle w:val="ac"/>
        <w:rPr>
          <w:lang w:val="ru-RU"/>
        </w:rPr>
      </w:pPr>
      <w:r w:rsidRPr="00667F2B">
        <w:rPr>
          <w:lang w:val="ru-RU"/>
        </w:rPr>
        <w:t xml:space="preserve">4. Китов В. В. "Исследование точности метода градиентного </w:t>
      </w:r>
      <w:proofErr w:type="spellStart"/>
      <w:r w:rsidRPr="00667F2B">
        <w:rPr>
          <w:lang w:val="ru-RU"/>
        </w:rPr>
        <w:t>бустинга</w:t>
      </w:r>
      <w:proofErr w:type="spellEnd"/>
      <w:r w:rsidRPr="00667F2B">
        <w:rPr>
          <w:lang w:val="ru-RU"/>
        </w:rPr>
        <w:t xml:space="preserve"> со случайными поворотами" Статистика и экономика, </w:t>
      </w:r>
      <w:r w:rsidRPr="00667F2B">
        <w:rPr>
          <w:lang w:val="en-US"/>
        </w:rPr>
        <w:t>no</w:t>
      </w:r>
      <w:r w:rsidRPr="00667F2B">
        <w:rPr>
          <w:lang w:val="ru-RU"/>
        </w:rPr>
        <w:t xml:space="preserve">. 4, 2016, </w:t>
      </w:r>
      <w:r w:rsidRPr="00667F2B">
        <w:rPr>
          <w:lang w:val="en-US"/>
        </w:rPr>
        <w:t>pp</w:t>
      </w:r>
      <w:r w:rsidRPr="00667F2B">
        <w:rPr>
          <w:lang w:val="ru-RU"/>
        </w:rPr>
        <w:t>. 22-26.</w:t>
      </w:r>
    </w:p>
    <w:p w14:paraId="43AA6B50" w14:textId="5E3AFE4F" w:rsidR="0076203F" w:rsidRPr="00A135B4" w:rsidRDefault="00531D1F" w:rsidP="00552EA6">
      <w:pPr>
        <w:pStyle w:val="ac"/>
      </w:pPr>
      <w:r w:rsidRPr="00667F2B">
        <w:rPr>
          <w:lang w:val="en-US"/>
        </w:rPr>
        <w:t xml:space="preserve">5. </w:t>
      </w:r>
      <w:r w:rsidRPr="00667F2B">
        <w:t>Friedman, Jerome H. (2001). Greedy Function Approximation: A Gradient Boosting Machine. // Annals of Statistics, 29(5), p. 1189–1232.</w:t>
      </w:r>
      <w:bookmarkStart w:id="3" w:name="_GoBack"/>
      <w:bookmarkEnd w:id="3"/>
    </w:p>
    <w:sectPr w:rsidR="0076203F" w:rsidRPr="00A135B4" w:rsidSect="0038587C">
      <w:headerReference w:type="default" r:id="rId11"/>
      <w:footerReference w:type="default" r:id="rId12"/>
      <w:pgSz w:w="11906" w:h="16838"/>
      <w:pgMar w:top="1134" w:right="1134" w:bottom="1134" w:left="1134"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55571F" w14:textId="77777777" w:rsidR="007A1839" w:rsidRDefault="007A1839" w:rsidP="000F261E">
      <w:r>
        <w:separator/>
      </w:r>
    </w:p>
    <w:p w14:paraId="3AFC22CB" w14:textId="77777777" w:rsidR="007A1839" w:rsidRDefault="007A1839"/>
    <w:p w14:paraId="75CF9A1D" w14:textId="77777777" w:rsidR="007A1839" w:rsidRDefault="007A1839"/>
    <w:p w14:paraId="3858389B" w14:textId="77777777" w:rsidR="007A1839" w:rsidRDefault="007A1839"/>
  </w:endnote>
  <w:endnote w:type="continuationSeparator" w:id="0">
    <w:p w14:paraId="77CA8A98" w14:textId="77777777" w:rsidR="007A1839" w:rsidRDefault="007A1839" w:rsidP="000F261E">
      <w:r>
        <w:continuationSeparator/>
      </w:r>
    </w:p>
    <w:p w14:paraId="3033F21D" w14:textId="77777777" w:rsidR="007A1839" w:rsidRDefault="007A1839"/>
    <w:p w14:paraId="53DC16FA" w14:textId="77777777" w:rsidR="007A1839" w:rsidRDefault="007A1839"/>
    <w:p w14:paraId="3D6A69DC" w14:textId="77777777" w:rsidR="007A1839" w:rsidRDefault="007A18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entury Gothic">
    <w:panose1 w:val="020B0502020202020204"/>
    <w:charset w:val="CC"/>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87013F" w14:textId="77777777" w:rsidR="00361DB0" w:rsidRPr="001E581C" w:rsidRDefault="00361DB0">
    <w:pPr>
      <w:jc w:val="center"/>
      <w:rPr>
        <w:rFonts w:ascii="Century Gothic" w:hAnsi="Century Gothic" w:cstheme="minorHAnsi"/>
        <w:sz w:val="22"/>
        <w:szCs w:val="22"/>
      </w:rPr>
    </w:pPr>
    <w:r w:rsidRPr="001E581C">
      <w:rPr>
        <w:rFonts w:ascii="Century Gothic" w:hAnsi="Century Gothic" w:cstheme="minorHAnsi"/>
        <w:sz w:val="22"/>
        <w:szCs w:val="22"/>
      </w:rPr>
      <w:fldChar w:fldCharType="begin"/>
    </w:r>
    <w:r w:rsidRPr="001E581C">
      <w:rPr>
        <w:rFonts w:ascii="Century Gothic" w:hAnsi="Century Gothic" w:cstheme="minorHAnsi"/>
        <w:sz w:val="22"/>
        <w:szCs w:val="22"/>
      </w:rPr>
      <w:instrText>PAGE   \* MERGEFORMAT</w:instrText>
    </w:r>
    <w:r w:rsidRPr="001E581C">
      <w:rPr>
        <w:rFonts w:ascii="Century Gothic" w:hAnsi="Century Gothic" w:cstheme="minorHAnsi"/>
        <w:sz w:val="22"/>
        <w:szCs w:val="22"/>
      </w:rPr>
      <w:fldChar w:fldCharType="separate"/>
    </w:r>
    <w:r w:rsidR="00667F2B" w:rsidRPr="00667F2B">
      <w:rPr>
        <w:rFonts w:ascii="Century Gothic" w:hAnsi="Century Gothic" w:cstheme="minorHAnsi"/>
        <w:noProof/>
        <w:sz w:val="22"/>
        <w:szCs w:val="22"/>
        <w:lang w:val="ru-RU"/>
      </w:rPr>
      <w:t>1</w:t>
    </w:r>
    <w:r w:rsidRPr="001E581C">
      <w:rPr>
        <w:rFonts w:ascii="Century Gothic" w:hAnsi="Century Gothic" w:cstheme="minorHAnsi"/>
        <w:sz w:val="22"/>
        <w:szCs w:val="22"/>
      </w:rPr>
      <w:fldChar w:fldCharType="end"/>
    </w:r>
  </w:p>
  <w:p w14:paraId="0890BCE5" w14:textId="77777777" w:rsidR="00361DB0" w:rsidRDefault="00361DB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BA5234" w14:textId="77777777" w:rsidR="007A1839" w:rsidRDefault="007A1839" w:rsidP="000F261E">
      <w:r>
        <w:separator/>
      </w:r>
    </w:p>
    <w:p w14:paraId="12F09E2A" w14:textId="77777777" w:rsidR="007A1839" w:rsidRDefault="007A1839"/>
    <w:p w14:paraId="33F05BBE" w14:textId="77777777" w:rsidR="007A1839" w:rsidRDefault="007A1839"/>
    <w:p w14:paraId="26FC617D" w14:textId="77777777" w:rsidR="007A1839" w:rsidRDefault="007A1839"/>
  </w:footnote>
  <w:footnote w:type="continuationSeparator" w:id="0">
    <w:p w14:paraId="73C07AF0" w14:textId="77777777" w:rsidR="007A1839" w:rsidRDefault="007A1839" w:rsidP="000F261E">
      <w:r>
        <w:continuationSeparator/>
      </w:r>
    </w:p>
    <w:p w14:paraId="3A393BE7" w14:textId="77777777" w:rsidR="007A1839" w:rsidRDefault="007A1839"/>
    <w:p w14:paraId="40BBEA5B" w14:textId="77777777" w:rsidR="007A1839" w:rsidRDefault="007A1839"/>
    <w:p w14:paraId="041A6BF2" w14:textId="77777777" w:rsidR="007A1839" w:rsidRDefault="007A183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BE8D97" w14:textId="251FA04B" w:rsidR="00361DB0" w:rsidRPr="006803ED" w:rsidRDefault="00361DB0" w:rsidP="00F268FA">
    <w:pPr>
      <w:pStyle w:val="affd"/>
      <w:rPr>
        <w:lang w:val="ru-RU"/>
      </w:rPr>
    </w:pPr>
    <w:r>
      <w:rPr>
        <w:lang w:val="en-US"/>
      </w:rPr>
      <w:t>ISSN</w:t>
    </w:r>
    <w:r w:rsidRPr="006803ED">
      <w:rPr>
        <w:lang w:val="ru-RU"/>
      </w:rPr>
      <w:t xml:space="preserve"> </w:t>
    </w:r>
    <w:bookmarkStart w:id="4" w:name="_Hlk68436103"/>
    <w:r>
      <w:rPr>
        <w:lang w:val="ru-RU"/>
      </w:rPr>
      <w:t>2712-8873</w:t>
    </w:r>
    <w:bookmarkEnd w:id="4"/>
    <w:r w:rsidRPr="006803ED">
      <w:rPr>
        <w:lang w:val="ru-RU"/>
      </w:rPr>
      <w:t xml:space="preserve">                        </w:t>
    </w:r>
    <w:bookmarkStart w:id="5" w:name="_Hlk91247703"/>
    <w:r w:rsidRPr="006803ED">
      <w:rPr>
        <w:lang w:val="ru-RU"/>
      </w:rPr>
      <w:t>Математические методы в технологиях и технике</w:t>
    </w:r>
    <w:r>
      <w:rPr>
        <w:lang w:val="ru-RU"/>
      </w:rPr>
      <w:t>. 2024. №</w:t>
    </w:r>
    <w:r w:rsidRPr="00070AA6">
      <w:rPr>
        <w:highlight w:val="yellow"/>
        <w:lang w:val="ru-RU"/>
      </w:rPr>
      <w:t>1</w:t>
    </w:r>
    <w:bookmarkEnd w:id="5"/>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045D0"/>
    <w:multiLevelType w:val="hybridMultilevel"/>
    <w:tmpl w:val="01D6B18A"/>
    <w:lvl w:ilvl="0" w:tplc="6B96EAE6">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91320E"/>
    <w:multiLevelType w:val="hybridMultilevel"/>
    <w:tmpl w:val="247E61FE"/>
    <w:lvl w:ilvl="0" w:tplc="40880CE8">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15:restartNumberingAfterBreak="0">
    <w:nsid w:val="05AD61EA"/>
    <w:multiLevelType w:val="multilevel"/>
    <w:tmpl w:val="60725450"/>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3200B1"/>
    <w:multiLevelType w:val="hybridMultilevel"/>
    <w:tmpl w:val="573C156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13D73AE"/>
    <w:multiLevelType w:val="hybridMultilevel"/>
    <w:tmpl w:val="4A728B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B6231B"/>
    <w:multiLevelType w:val="hybridMultilevel"/>
    <w:tmpl w:val="D60AE14C"/>
    <w:lvl w:ilvl="0" w:tplc="3B0A70D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5D2551B"/>
    <w:multiLevelType w:val="hybridMultilevel"/>
    <w:tmpl w:val="7862CAAE"/>
    <w:lvl w:ilvl="0" w:tplc="095A23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6DD5DBC"/>
    <w:multiLevelType w:val="hybridMultilevel"/>
    <w:tmpl w:val="4878716C"/>
    <w:lvl w:ilvl="0" w:tplc="DE4A7512">
      <w:start w:val="1"/>
      <w:numFmt w:val="decimal"/>
      <w:lvlText w:val="%1."/>
      <w:lvlJc w:val="right"/>
      <w:pPr>
        <w:tabs>
          <w:tab w:val="num" w:pos="170"/>
        </w:tabs>
        <w:ind w:left="56" w:hanging="56"/>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19603E24"/>
    <w:multiLevelType w:val="hybridMultilevel"/>
    <w:tmpl w:val="8230F6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D3F2684"/>
    <w:multiLevelType w:val="hybridMultilevel"/>
    <w:tmpl w:val="DB5E43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F5F4973"/>
    <w:multiLevelType w:val="hybridMultilevel"/>
    <w:tmpl w:val="0CD45C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0034D5F"/>
    <w:multiLevelType w:val="hybridMultilevel"/>
    <w:tmpl w:val="09869D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E23DCC"/>
    <w:multiLevelType w:val="hybridMultilevel"/>
    <w:tmpl w:val="2DEACDCE"/>
    <w:lvl w:ilvl="0" w:tplc="04190001">
      <w:start w:val="1"/>
      <w:numFmt w:val="bullet"/>
      <w:lvlText w:val=""/>
      <w:lvlJc w:val="left"/>
      <w:pPr>
        <w:tabs>
          <w:tab w:val="num" w:pos="927"/>
        </w:tabs>
        <w:ind w:left="927" w:hanging="360"/>
      </w:pPr>
      <w:rPr>
        <w:rFonts w:ascii="Symbol" w:hAnsi="Symbol" w:hint="default"/>
        <w:b w:val="0"/>
        <w:color w:val="auto"/>
        <w:sz w:val="20"/>
        <w:lang w:val="en-US"/>
      </w:rPr>
    </w:lvl>
    <w:lvl w:ilvl="1" w:tplc="A5787980">
      <w:start w:val="1"/>
      <w:numFmt w:val="bullet"/>
      <w:lvlText w:val="o"/>
      <w:lvlJc w:val="left"/>
      <w:pPr>
        <w:tabs>
          <w:tab w:val="num" w:pos="1440"/>
        </w:tabs>
        <w:ind w:left="1440" w:hanging="360"/>
      </w:pPr>
      <w:rPr>
        <w:rFonts w:ascii="Courier New" w:hAnsi="Courier New" w:cs="Courier New" w:hint="default"/>
      </w:rPr>
    </w:lvl>
    <w:lvl w:ilvl="2" w:tplc="B3FC6DA2">
      <w:start w:val="1"/>
      <w:numFmt w:val="decimal"/>
      <w:lvlText w:val="%3."/>
      <w:lvlJc w:val="left"/>
      <w:pPr>
        <w:tabs>
          <w:tab w:val="num" w:pos="2160"/>
        </w:tabs>
        <w:ind w:left="2160" w:hanging="360"/>
      </w:pPr>
    </w:lvl>
    <w:lvl w:ilvl="3" w:tplc="459E4396">
      <w:start w:val="1"/>
      <w:numFmt w:val="decimal"/>
      <w:lvlText w:val="%4."/>
      <w:lvlJc w:val="left"/>
      <w:pPr>
        <w:tabs>
          <w:tab w:val="num" w:pos="2880"/>
        </w:tabs>
        <w:ind w:left="2880" w:hanging="360"/>
      </w:pPr>
    </w:lvl>
    <w:lvl w:ilvl="4" w:tplc="43EAE1A2">
      <w:start w:val="1"/>
      <w:numFmt w:val="decimal"/>
      <w:lvlText w:val="%5."/>
      <w:lvlJc w:val="left"/>
      <w:pPr>
        <w:tabs>
          <w:tab w:val="num" w:pos="3600"/>
        </w:tabs>
        <w:ind w:left="3600" w:hanging="360"/>
      </w:pPr>
    </w:lvl>
    <w:lvl w:ilvl="5" w:tplc="BB22B4B0">
      <w:start w:val="1"/>
      <w:numFmt w:val="decimal"/>
      <w:lvlText w:val="%6."/>
      <w:lvlJc w:val="left"/>
      <w:pPr>
        <w:tabs>
          <w:tab w:val="num" w:pos="4320"/>
        </w:tabs>
        <w:ind w:left="4320" w:hanging="360"/>
      </w:pPr>
    </w:lvl>
    <w:lvl w:ilvl="6" w:tplc="617AD9C0">
      <w:start w:val="1"/>
      <w:numFmt w:val="decimal"/>
      <w:lvlText w:val="%7."/>
      <w:lvlJc w:val="left"/>
      <w:pPr>
        <w:tabs>
          <w:tab w:val="num" w:pos="5040"/>
        </w:tabs>
        <w:ind w:left="5040" w:hanging="360"/>
      </w:pPr>
    </w:lvl>
    <w:lvl w:ilvl="7" w:tplc="4DB69AD2">
      <w:start w:val="1"/>
      <w:numFmt w:val="decimal"/>
      <w:lvlText w:val="%8."/>
      <w:lvlJc w:val="left"/>
      <w:pPr>
        <w:tabs>
          <w:tab w:val="num" w:pos="5760"/>
        </w:tabs>
        <w:ind w:left="5760" w:hanging="360"/>
      </w:pPr>
    </w:lvl>
    <w:lvl w:ilvl="8" w:tplc="162E2BD0">
      <w:start w:val="1"/>
      <w:numFmt w:val="decimal"/>
      <w:lvlText w:val="%9."/>
      <w:lvlJc w:val="left"/>
      <w:pPr>
        <w:tabs>
          <w:tab w:val="num" w:pos="6480"/>
        </w:tabs>
        <w:ind w:left="6480" w:hanging="360"/>
      </w:pPr>
    </w:lvl>
  </w:abstractNum>
  <w:abstractNum w:abstractNumId="13" w15:restartNumberingAfterBreak="0">
    <w:nsid w:val="26E02B3F"/>
    <w:multiLevelType w:val="hybridMultilevel"/>
    <w:tmpl w:val="B99645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A93538"/>
    <w:multiLevelType w:val="multilevel"/>
    <w:tmpl w:val="60725450"/>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EE00A9"/>
    <w:multiLevelType w:val="hybridMultilevel"/>
    <w:tmpl w:val="087E436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028029E"/>
    <w:multiLevelType w:val="hybridMultilevel"/>
    <w:tmpl w:val="0AF6C0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687665F"/>
    <w:multiLevelType w:val="multilevel"/>
    <w:tmpl w:val="762AA39C"/>
    <w:lvl w:ilvl="0">
      <w:start w:val="1"/>
      <w:numFmt w:val="decimal"/>
      <w:lvlText w:val="%1."/>
      <w:lvlJc w:val="right"/>
      <w:pPr>
        <w:tabs>
          <w:tab w:val="num" w:pos="56"/>
        </w:tabs>
        <w:ind w:left="56" w:hanging="56"/>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8" w15:restartNumberingAfterBreak="0">
    <w:nsid w:val="485C3DD1"/>
    <w:multiLevelType w:val="hybridMultilevel"/>
    <w:tmpl w:val="AD48109E"/>
    <w:lvl w:ilvl="0" w:tplc="0770A9C0">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493068E3"/>
    <w:multiLevelType w:val="hybridMultilevel"/>
    <w:tmpl w:val="4C642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1">
      <w:start w:val="1"/>
      <w:numFmt w:val="bullet"/>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ADA5B0C"/>
    <w:multiLevelType w:val="hybridMultilevel"/>
    <w:tmpl w:val="5F92ED8E"/>
    <w:lvl w:ilvl="0" w:tplc="FF3EBC26">
      <w:start w:val="1"/>
      <w:numFmt w:val="decimal"/>
      <w:lvlText w:val="%1."/>
      <w:lvlJc w:val="left"/>
      <w:pPr>
        <w:ind w:left="644" w:hanging="360"/>
      </w:pPr>
      <w:rPr>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4DA90996"/>
    <w:multiLevelType w:val="hybridMultilevel"/>
    <w:tmpl w:val="20F82F82"/>
    <w:lvl w:ilvl="0" w:tplc="DA92BB0C">
      <w:start w:val="1"/>
      <w:numFmt w:val="bullet"/>
      <w:lvlText w:val="•"/>
      <w:lvlJc w:val="left"/>
      <w:pPr>
        <w:tabs>
          <w:tab w:val="num" w:pos="720"/>
        </w:tabs>
        <w:ind w:left="720" w:hanging="360"/>
      </w:pPr>
      <w:rPr>
        <w:rFonts w:ascii="Times New Roman" w:hAnsi="Times New Roman" w:hint="default"/>
        <w:color w:val="000000"/>
      </w:rPr>
    </w:lvl>
    <w:lvl w:ilvl="1" w:tplc="D26E541A" w:tentative="1">
      <w:start w:val="1"/>
      <w:numFmt w:val="bullet"/>
      <w:lvlText w:val="•"/>
      <w:lvlJc w:val="left"/>
      <w:pPr>
        <w:tabs>
          <w:tab w:val="num" w:pos="1440"/>
        </w:tabs>
        <w:ind w:left="1440" w:hanging="360"/>
      </w:pPr>
      <w:rPr>
        <w:rFonts w:ascii="Times New Roman" w:hAnsi="Times New Roman" w:hint="default"/>
      </w:rPr>
    </w:lvl>
    <w:lvl w:ilvl="2" w:tplc="C8AAB3A8" w:tentative="1">
      <w:start w:val="1"/>
      <w:numFmt w:val="bullet"/>
      <w:lvlText w:val="•"/>
      <w:lvlJc w:val="left"/>
      <w:pPr>
        <w:tabs>
          <w:tab w:val="num" w:pos="2160"/>
        </w:tabs>
        <w:ind w:left="2160" w:hanging="360"/>
      </w:pPr>
      <w:rPr>
        <w:rFonts w:ascii="Times New Roman" w:hAnsi="Times New Roman" w:hint="default"/>
      </w:rPr>
    </w:lvl>
    <w:lvl w:ilvl="3" w:tplc="B792D92A" w:tentative="1">
      <w:start w:val="1"/>
      <w:numFmt w:val="bullet"/>
      <w:lvlText w:val="•"/>
      <w:lvlJc w:val="left"/>
      <w:pPr>
        <w:tabs>
          <w:tab w:val="num" w:pos="2880"/>
        </w:tabs>
        <w:ind w:left="2880" w:hanging="360"/>
      </w:pPr>
      <w:rPr>
        <w:rFonts w:ascii="Times New Roman" w:hAnsi="Times New Roman" w:hint="default"/>
      </w:rPr>
    </w:lvl>
    <w:lvl w:ilvl="4" w:tplc="A8CACF0E" w:tentative="1">
      <w:start w:val="1"/>
      <w:numFmt w:val="bullet"/>
      <w:lvlText w:val="•"/>
      <w:lvlJc w:val="left"/>
      <w:pPr>
        <w:tabs>
          <w:tab w:val="num" w:pos="3600"/>
        </w:tabs>
        <w:ind w:left="3600" w:hanging="360"/>
      </w:pPr>
      <w:rPr>
        <w:rFonts w:ascii="Times New Roman" w:hAnsi="Times New Roman" w:hint="default"/>
      </w:rPr>
    </w:lvl>
    <w:lvl w:ilvl="5" w:tplc="C06A57FA" w:tentative="1">
      <w:start w:val="1"/>
      <w:numFmt w:val="bullet"/>
      <w:lvlText w:val="•"/>
      <w:lvlJc w:val="left"/>
      <w:pPr>
        <w:tabs>
          <w:tab w:val="num" w:pos="4320"/>
        </w:tabs>
        <w:ind w:left="4320" w:hanging="360"/>
      </w:pPr>
      <w:rPr>
        <w:rFonts w:ascii="Times New Roman" w:hAnsi="Times New Roman" w:hint="default"/>
      </w:rPr>
    </w:lvl>
    <w:lvl w:ilvl="6" w:tplc="86D2ACA6" w:tentative="1">
      <w:start w:val="1"/>
      <w:numFmt w:val="bullet"/>
      <w:lvlText w:val="•"/>
      <w:lvlJc w:val="left"/>
      <w:pPr>
        <w:tabs>
          <w:tab w:val="num" w:pos="5040"/>
        </w:tabs>
        <w:ind w:left="5040" w:hanging="360"/>
      </w:pPr>
      <w:rPr>
        <w:rFonts w:ascii="Times New Roman" w:hAnsi="Times New Roman" w:hint="default"/>
      </w:rPr>
    </w:lvl>
    <w:lvl w:ilvl="7" w:tplc="EE003E0C" w:tentative="1">
      <w:start w:val="1"/>
      <w:numFmt w:val="bullet"/>
      <w:lvlText w:val="•"/>
      <w:lvlJc w:val="left"/>
      <w:pPr>
        <w:tabs>
          <w:tab w:val="num" w:pos="5760"/>
        </w:tabs>
        <w:ind w:left="5760" w:hanging="360"/>
      </w:pPr>
      <w:rPr>
        <w:rFonts w:ascii="Times New Roman" w:hAnsi="Times New Roman" w:hint="default"/>
      </w:rPr>
    </w:lvl>
    <w:lvl w:ilvl="8" w:tplc="CC66E91E"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4E14132C"/>
    <w:multiLevelType w:val="hybridMultilevel"/>
    <w:tmpl w:val="54FA95E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4ED50B2B"/>
    <w:multiLevelType w:val="hybridMultilevel"/>
    <w:tmpl w:val="2D8CAA7C"/>
    <w:lvl w:ilvl="0" w:tplc="E04EB3A6">
      <w:start w:val="1"/>
      <w:numFmt w:val="decimal"/>
      <w:lvlText w:val="%1"/>
      <w:lvlJc w:val="left"/>
      <w:pPr>
        <w:ind w:left="1440" w:hanging="36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15:restartNumberingAfterBreak="0">
    <w:nsid w:val="4EE73D47"/>
    <w:multiLevelType w:val="hybridMultilevel"/>
    <w:tmpl w:val="2D58DA00"/>
    <w:lvl w:ilvl="0" w:tplc="04190001">
      <w:start w:val="1"/>
      <w:numFmt w:val="bullet"/>
      <w:lvlText w:val=""/>
      <w:lvlJc w:val="left"/>
      <w:pPr>
        <w:ind w:left="1440" w:hanging="360"/>
      </w:pPr>
      <w:rPr>
        <w:rFonts w:ascii="Symbol" w:hAnsi="Symbol"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52CA544A"/>
    <w:multiLevelType w:val="singleLevel"/>
    <w:tmpl w:val="987C499A"/>
    <w:lvl w:ilvl="0">
      <w:start w:val="1"/>
      <w:numFmt w:val="decimal"/>
      <w:lvlText w:val="[%1]"/>
      <w:lvlJc w:val="left"/>
      <w:pPr>
        <w:tabs>
          <w:tab w:val="num" w:pos="786"/>
        </w:tabs>
        <w:ind w:left="786" w:hanging="360"/>
      </w:pPr>
      <w:rPr>
        <w:rFonts w:ascii="Times New Roman" w:hAnsi="Times New Roman" w:cs="Times New Roman" w:hint="default"/>
        <w:b w:val="0"/>
        <w:bCs w:val="0"/>
        <w:i w:val="0"/>
        <w:iCs w:val="0"/>
        <w:sz w:val="16"/>
        <w:szCs w:val="16"/>
      </w:rPr>
    </w:lvl>
  </w:abstractNum>
  <w:abstractNum w:abstractNumId="26" w15:restartNumberingAfterBreak="0">
    <w:nsid w:val="549471C9"/>
    <w:multiLevelType w:val="hybridMultilevel"/>
    <w:tmpl w:val="5EE26FFA"/>
    <w:lvl w:ilvl="0" w:tplc="5754AA6A">
      <w:start w:val="1"/>
      <w:numFmt w:val="decimal"/>
      <w:lvlText w:val="%1."/>
      <w:lvlJc w:val="left"/>
      <w:pPr>
        <w:tabs>
          <w:tab w:val="num" w:pos="520"/>
        </w:tabs>
        <w:ind w:left="350" w:hanging="170"/>
      </w:pPr>
      <w:rPr>
        <w:rFonts w:hint="default"/>
        <w:b/>
      </w:rPr>
    </w:lvl>
    <w:lvl w:ilvl="1" w:tplc="0419000F">
      <w:start w:val="1"/>
      <w:numFmt w:val="decimal"/>
      <w:lvlText w:val="%2."/>
      <w:lvlJc w:val="left"/>
      <w:pPr>
        <w:tabs>
          <w:tab w:val="num" w:pos="1789"/>
        </w:tabs>
        <w:ind w:left="1789" w:hanging="360"/>
      </w:pPr>
      <w:rPr>
        <w:rFonts w:hint="default"/>
        <w:b/>
      </w:r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7" w15:restartNumberingAfterBreak="0">
    <w:nsid w:val="5A0A0911"/>
    <w:multiLevelType w:val="hybridMultilevel"/>
    <w:tmpl w:val="E15E841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8" w15:restartNumberingAfterBreak="0">
    <w:nsid w:val="607B13F6"/>
    <w:multiLevelType w:val="hybridMultilevel"/>
    <w:tmpl w:val="E8440960"/>
    <w:lvl w:ilvl="0" w:tplc="D0B686CC">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60B01B10"/>
    <w:multiLevelType w:val="hybridMultilevel"/>
    <w:tmpl w:val="C8DC4DCC"/>
    <w:lvl w:ilvl="0" w:tplc="9F82D140">
      <w:start w:val="1"/>
      <w:numFmt w:val="decimal"/>
      <w:lvlText w:val="%1."/>
      <w:lvlJc w:val="left"/>
      <w:pPr>
        <w:tabs>
          <w:tab w:val="num" w:pos="0"/>
        </w:tabs>
        <w:ind w:left="284" w:hanging="28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61E96356"/>
    <w:multiLevelType w:val="hybridMultilevel"/>
    <w:tmpl w:val="573605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C402C58"/>
    <w:multiLevelType w:val="hybridMultilevel"/>
    <w:tmpl w:val="C136E6FE"/>
    <w:lvl w:ilvl="0" w:tplc="1F321310">
      <w:start w:val="1"/>
      <w:numFmt w:val="decimal"/>
      <w:lvlText w:val="Рис.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2" w15:restartNumberingAfterBreak="0">
    <w:nsid w:val="72AE4418"/>
    <w:multiLevelType w:val="multilevel"/>
    <w:tmpl w:val="8B3C08C8"/>
    <w:lvl w:ilvl="0">
      <w:start w:val="1"/>
      <w:numFmt w:val="decimal"/>
      <w:lvlText w:val="%1."/>
      <w:lvlJc w:val="left"/>
      <w:pPr>
        <w:tabs>
          <w:tab w:val="num" w:pos="360"/>
        </w:tabs>
        <w:ind w:left="360" w:hanging="360"/>
      </w:pPr>
      <w:rPr>
        <w:rFonts w:hint="default"/>
        <w:b/>
      </w:rPr>
    </w:lvl>
    <w:lvl w:ilvl="1">
      <w:start w:val="1"/>
      <w:numFmt w:val="lowerLetter"/>
      <w:lvlText w:val="%2."/>
      <w:lvlJc w:val="left"/>
      <w:pPr>
        <w:tabs>
          <w:tab w:val="num" w:pos="1789"/>
        </w:tabs>
        <w:ind w:left="1789" w:hanging="360"/>
      </w:pPr>
    </w:lvl>
    <w:lvl w:ilvl="2">
      <w:start w:val="1"/>
      <w:numFmt w:val="lowerRoman"/>
      <w:lvlText w:val="%3."/>
      <w:lvlJc w:val="right"/>
      <w:pPr>
        <w:tabs>
          <w:tab w:val="num" w:pos="2509"/>
        </w:tabs>
        <w:ind w:left="2509" w:hanging="180"/>
      </w:p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righ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right"/>
      <w:pPr>
        <w:tabs>
          <w:tab w:val="num" w:pos="6829"/>
        </w:tabs>
        <w:ind w:left="6829" w:hanging="180"/>
      </w:pPr>
    </w:lvl>
  </w:abstractNum>
  <w:abstractNum w:abstractNumId="33" w15:restartNumberingAfterBreak="0">
    <w:nsid w:val="74D156E8"/>
    <w:multiLevelType w:val="hybridMultilevel"/>
    <w:tmpl w:val="4DB443C4"/>
    <w:lvl w:ilvl="0" w:tplc="9E4AE642">
      <w:start w:val="1"/>
      <w:numFmt w:val="bullet"/>
      <w:lvlText w:val=""/>
      <w:lvlJc w:val="left"/>
      <w:pPr>
        <w:tabs>
          <w:tab w:val="num" w:pos="927"/>
        </w:tabs>
        <w:ind w:left="927" w:hanging="360"/>
      </w:pPr>
      <w:rPr>
        <w:rFonts w:ascii="Symbol" w:hAnsi="Symbol" w:hint="default"/>
        <w:b w:val="0"/>
        <w:color w:val="auto"/>
        <w:sz w:val="20"/>
        <w:lang w:val="en-US"/>
      </w:rPr>
    </w:lvl>
    <w:lvl w:ilvl="1" w:tplc="A5787980">
      <w:start w:val="1"/>
      <w:numFmt w:val="bullet"/>
      <w:lvlText w:val="o"/>
      <w:lvlJc w:val="left"/>
      <w:pPr>
        <w:tabs>
          <w:tab w:val="num" w:pos="1440"/>
        </w:tabs>
        <w:ind w:left="1440" w:hanging="360"/>
      </w:pPr>
      <w:rPr>
        <w:rFonts w:ascii="Courier New" w:hAnsi="Courier New" w:cs="Courier New" w:hint="default"/>
      </w:rPr>
    </w:lvl>
    <w:lvl w:ilvl="2" w:tplc="B3FC6DA2">
      <w:start w:val="1"/>
      <w:numFmt w:val="decimal"/>
      <w:lvlText w:val="%3."/>
      <w:lvlJc w:val="left"/>
      <w:pPr>
        <w:tabs>
          <w:tab w:val="num" w:pos="2160"/>
        </w:tabs>
        <w:ind w:left="2160" w:hanging="360"/>
      </w:pPr>
    </w:lvl>
    <w:lvl w:ilvl="3" w:tplc="459E4396">
      <w:start w:val="1"/>
      <w:numFmt w:val="decimal"/>
      <w:lvlText w:val="%4."/>
      <w:lvlJc w:val="left"/>
      <w:pPr>
        <w:tabs>
          <w:tab w:val="num" w:pos="2880"/>
        </w:tabs>
        <w:ind w:left="2880" w:hanging="360"/>
      </w:pPr>
    </w:lvl>
    <w:lvl w:ilvl="4" w:tplc="43EAE1A2">
      <w:start w:val="1"/>
      <w:numFmt w:val="decimal"/>
      <w:lvlText w:val="%5."/>
      <w:lvlJc w:val="left"/>
      <w:pPr>
        <w:tabs>
          <w:tab w:val="num" w:pos="3600"/>
        </w:tabs>
        <w:ind w:left="3600" w:hanging="360"/>
      </w:pPr>
    </w:lvl>
    <w:lvl w:ilvl="5" w:tplc="BB22B4B0">
      <w:start w:val="1"/>
      <w:numFmt w:val="decimal"/>
      <w:lvlText w:val="%6."/>
      <w:lvlJc w:val="left"/>
      <w:pPr>
        <w:tabs>
          <w:tab w:val="num" w:pos="4320"/>
        </w:tabs>
        <w:ind w:left="4320" w:hanging="360"/>
      </w:pPr>
    </w:lvl>
    <w:lvl w:ilvl="6" w:tplc="617AD9C0">
      <w:start w:val="1"/>
      <w:numFmt w:val="decimal"/>
      <w:lvlText w:val="%7."/>
      <w:lvlJc w:val="left"/>
      <w:pPr>
        <w:tabs>
          <w:tab w:val="num" w:pos="5040"/>
        </w:tabs>
        <w:ind w:left="5040" w:hanging="360"/>
      </w:pPr>
    </w:lvl>
    <w:lvl w:ilvl="7" w:tplc="4DB69AD2">
      <w:start w:val="1"/>
      <w:numFmt w:val="decimal"/>
      <w:lvlText w:val="%8."/>
      <w:lvlJc w:val="left"/>
      <w:pPr>
        <w:tabs>
          <w:tab w:val="num" w:pos="5760"/>
        </w:tabs>
        <w:ind w:left="5760" w:hanging="360"/>
      </w:pPr>
    </w:lvl>
    <w:lvl w:ilvl="8" w:tplc="162E2BD0">
      <w:start w:val="1"/>
      <w:numFmt w:val="decimal"/>
      <w:lvlText w:val="%9."/>
      <w:lvlJc w:val="left"/>
      <w:pPr>
        <w:tabs>
          <w:tab w:val="num" w:pos="6480"/>
        </w:tabs>
        <w:ind w:left="6480" w:hanging="360"/>
      </w:pPr>
    </w:lvl>
  </w:abstractNum>
  <w:abstractNum w:abstractNumId="34" w15:restartNumberingAfterBreak="0">
    <w:nsid w:val="78187D83"/>
    <w:multiLevelType w:val="multilevel"/>
    <w:tmpl w:val="60725450"/>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E97865"/>
    <w:multiLevelType w:val="hybridMultilevel"/>
    <w:tmpl w:val="8230F6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0"/>
  </w:num>
  <w:num w:numId="2">
    <w:abstractNumId w:val="13"/>
  </w:num>
  <w:num w:numId="3">
    <w:abstractNumId w:val="6"/>
  </w:num>
  <w:num w:numId="4">
    <w:abstractNumId w:val="9"/>
  </w:num>
  <w:num w:numId="5">
    <w:abstractNumId w:val="35"/>
  </w:num>
  <w:num w:numId="6">
    <w:abstractNumId w:val="24"/>
  </w:num>
  <w:num w:numId="7">
    <w:abstractNumId w:val="8"/>
  </w:num>
  <w:num w:numId="8">
    <w:abstractNumId w:val="2"/>
  </w:num>
  <w:num w:numId="9">
    <w:abstractNumId w:val="34"/>
  </w:num>
  <w:num w:numId="10">
    <w:abstractNumId w:val="14"/>
  </w:num>
  <w:num w:numId="11">
    <w:abstractNumId w:val="11"/>
  </w:num>
  <w:num w:numId="12">
    <w:abstractNumId w:val="10"/>
  </w:num>
  <w:num w:numId="13">
    <w:abstractNumId w:val="5"/>
  </w:num>
  <w:num w:numId="14">
    <w:abstractNumId w:val="0"/>
  </w:num>
  <w:num w:numId="15">
    <w:abstractNumId w:val="26"/>
  </w:num>
  <w:num w:numId="16">
    <w:abstractNumId w:val="1"/>
  </w:num>
  <w:num w:numId="17">
    <w:abstractNumId w:val="32"/>
  </w:num>
  <w:num w:numId="18">
    <w:abstractNumId w:val="29"/>
  </w:num>
  <w:num w:numId="19">
    <w:abstractNumId w:val="15"/>
  </w:num>
  <w:num w:numId="20">
    <w:abstractNumId w:val="7"/>
  </w:num>
  <w:num w:numId="21">
    <w:abstractNumId w:val="17"/>
  </w:num>
  <w:num w:numId="22">
    <w:abstractNumId w:val="28"/>
  </w:num>
  <w:num w:numId="23">
    <w:abstractNumId w:val="20"/>
  </w:num>
  <w:num w:numId="24">
    <w:abstractNumId w:val="23"/>
  </w:num>
  <w:num w:numId="25">
    <w:abstractNumId w:val="19"/>
  </w:num>
  <w:num w:numId="26">
    <w:abstractNumId w:val="27"/>
  </w:num>
  <w:num w:numId="27">
    <w:abstractNumId w:val="12"/>
  </w:num>
  <w:num w:numId="28">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21"/>
  </w:num>
  <w:num w:numId="31">
    <w:abstractNumId w:val="25"/>
  </w:num>
  <w:num w:numId="32">
    <w:abstractNumId w:val="31"/>
  </w:num>
  <w:num w:numId="33">
    <w:abstractNumId w:val="4"/>
  </w:num>
  <w:num w:numId="34">
    <w:abstractNumId w:val="16"/>
  </w:num>
  <w:num w:numId="35">
    <w:abstractNumId w:val="22"/>
  </w:num>
  <w:num w:numId="36">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8"/>
  <w:hyphenationZone w:val="357"/>
  <w:drawingGridHorizontalSpacing w:val="6"/>
  <w:drawingGridVerticalSpacing w:val="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935"/>
    <w:rsid w:val="000010E8"/>
    <w:rsid w:val="00003083"/>
    <w:rsid w:val="000049B5"/>
    <w:rsid w:val="00014D36"/>
    <w:rsid w:val="00015032"/>
    <w:rsid w:val="00016B5B"/>
    <w:rsid w:val="00024ADC"/>
    <w:rsid w:val="00025283"/>
    <w:rsid w:val="00025799"/>
    <w:rsid w:val="00025B59"/>
    <w:rsid w:val="0003049D"/>
    <w:rsid w:val="0003181B"/>
    <w:rsid w:val="00034471"/>
    <w:rsid w:val="000348E1"/>
    <w:rsid w:val="000356E4"/>
    <w:rsid w:val="00036B1B"/>
    <w:rsid w:val="0003793E"/>
    <w:rsid w:val="00042CCC"/>
    <w:rsid w:val="0004437B"/>
    <w:rsid w:val="0005289F"/>
    <w:rsid w:val="00052C19"/>
    <w:rsid w:val="00052D9D"/>
    <w:rsid w:val="00053762"/>
    <w:rsid w:val="00054AAC"/>
    <w:rsid w:val="000563FD"/>
    <w:rsid w:val="00056B45"/>
    <w:rsid w:val="00056BDB"/>
    <w:rsid w:val="00060B30"/>
    <w:rsid w:val="0006210B"/>
    <w:rsid w:val="00062210"/>
    <w:rsid w:val="00062AEB"/>
    <w:rsid w:val="00066EAF"/>
    <w:rsid w:val="00067D90"/>
    <w:rsid w:val="00070AA6"/>
    <w:rsid w:val="000713DB"/>
    <w:rsid w:val="00071B0F"/>
    <w:rsid w:val="00071EA0"/>
    <w:rsid w:val="00072ED8"/>
    <w:rsid w:val="00073DF8"/>
    <w:rsid w:val="00074E11"/>
    <w:rsid w:val="00075ABC"/>
    <w:rsid w:val="00076628"/>
    <w:rsid w:val="00076B81"/>
    <w:rsid w:val="00076EED"/>
    <w:rsid w:val="00081273"/>
    <w:rsid w:val="0008326E"/>
    <w:rsid w:val="00084675"/>
    <w:rsid w:val="000846CD"/>
    <w:rsid w:val="00086417"/>
    <w:rsid w:val="000870BA"/>
    <w:rsid w:val="00087AC6"/>
    <w:rsid w:val="00090B72"/>
    <w:rsid w:val="00090F1A"/>
    <w:rsid w:val="0009163B"/>
    <w:rsid w:val="00093B1B"/>
    <w:rsid w:val="00095CA9"/>
    <w:rsid w:val="000A06B5"/>
    <w:rsid w:val="000A094E"/>
    <w:rsid w:val="000A108E"/>
    <w:rsid w:val="000A1B5F"/>
    <w:rsid w:val="000A2927"/>
    <w:rsid w:val="000A2F70"/>
    <w:rsid w:val="000A36B4"/>
    <w:rsid w:val="000A3A66"/>
    <w:rsid w:val="000A3ED6"/>
    <w:rsid w:val="000A4743"/>
    <w:rsid w:val="000A7288"/>
    <w:rsid w:val="000B06AB"/>
    <w:rsid w:val="000B093C"/>
    <w:rsid w:val="000B09A9"/>
    <w:rsid w:val="000B0D4B"/>
    <w:rsid w:val="000B28EA"/>
    <w:rsid w:val="000B6993"/>
    <w:rsid w:val="000B7F46"/>
    <w:rsid w:val="000C0F39"/>
    <w:rsid w:val="000C1DCB"/>
    <w:rsid w:val="000C2AE7"/>
    <w:rsid w:val="000C4998"/>
    <w:rsid w:val="000D1197"/>
    <w:rsid w:val="000D36F4"/>
    <w:rsid w:val="000D4588"/>
    <w:rsid w:val="000D469C"/>
    <w:rsid w:val="000D472A"/>
    <w:rsid w:val="000D4E53"/>
    <w:rsid w:val="000E0774"/>
    <w:rsid w:val="000E19E0"/>
    <w:rsid w:val="000E3AA8"/>
    <w:rsid w:val="000E42F4"/>
    <w:rsid w:val="000E4B31"/>
    <w:rsid w:val="000E6480"/>
    <w:rsid w:val="000F111F"/>
    <w:rsid w:val="000F175A"/>
    <w:rsid w:val="000F25F2"/>
    <w:rsid w:val="000F261E"/>
    <w:rsid w:val="000F35D2"/>
    <w:rsid w:val="000F45BD"/>
    <w:rsid w:val="00102099"/>
    <w:rsid w:val="001036A8"/>
    <w:rsid w:val="001037CC"/>
    <w:rsid w:val="00104B10"/>
    <w:rsid w:val="001074B8"/>
    <w:rsid w:val="001104CE"/>
    <w:rsid w:val="00110A33"/>
    <w:rsid w:val="001124EF"/>
    <w:rsid w:val="00112A5F"/>
    <w:rsid w:val="00112B6F"/>
    <w:rsid w:val="00113936"/>
    <w:rsid w:val="00114EF9"/>
    <w:rsid w:val="00115679"/>
    <w:rsid w:val="00117C73"/>
    <w:rsid w:val="0012107B"/>
    <w:rsid w:val="0012108C"/>
    <w:rsid w:val="00123730"/>
    <w:rsid w:val="001237B6"/>
    <w:rsid w:val="00123B62"/>
    <w:rsid w:val="001240E6"/>
    <w:rsid w:val="001243C1"/>
    <w:rsid w:val="001256A4"/>
    <w:rsid w:val="001265FC"/>
    <w:rsid w:val="001266F8"/>
    <w:rsid w:val="00126FFA"/>
    <w:rsid w:val="001312A9"/>
    <w:rsid w:val="00131F42"/>
    <w:rsid w:val="00134F16"/>
    <w:rsid w:val="00135205"/>
    <w:rsid w:val="0013591C"/>
    <w:rsid w:val="001373A4"/>
    <w:rsid w:val="001379D6"/>
    <w:rsid w:val="00140195"/>
    <w:rsid w:val="00141A44"/>
    <w:rsid w:val="00147B25"/>
    <w:rsid w:val="00147F72"/>
    <w:rsid w:val="00150891"/>
    <w:rsid w:val="001512A9"/>
    <w:rsid w:val="001514E0"/>
    <w:rsid w:val="00152A51"/>
    <w:rsid w:val="001534D2"/>
    <w:rsid w:val="00154756"/>
    <w:rsid w:val="001549FE"/>
    <w:rsid w:val="001561B6"/>
    <w:rsid w:val="001577C2"/>
    <w:rsid w:val="001578F4"/>
    <w:rsid w:val="001645D2"/>
    <w:rsid w:val="0017010E"/>
    <w:rsid w:val="001705A9"/>
    <w:rsid w:val="001725AD"/>
    <w:rsid w:val="00172A2B"/>
    <w:rsid w:val="00172E1D"/>
    <w:rsid w:val="00174541"/>
    <w:rsid w:val="001749B5"/>
    <w:rsid w:val="0017501C"/>
    <w:rsid w:val="001757B2"/>
    <w:rsid w:val="00176DD4"/>
    <w:rsid w:val="001805BC"/>
    <w:rsid w:val="00180D66"/>
    <w:rsid w:val="00181460"/>
    <w:rsid w:val="001815F6"/>
    <w:rsid w:val="00181C3C"/>
    <w:rsid w:val="00181F10"/>
    <w:rsid w:val="001828A8"/>
    <w:rsid w:val="00184C26"/>
    <w:rsid w:val="0018626F"/>
    <w:rsid w:val="0019059C"/>
    <w:rsid w:val="00190F88"/>
    <w:rsid w:val="00192300"/>
    <w:rsid w:val="001936E4"/>
    <w:rsid w:val="00193978"/>
    <w:rsid w:val="00194E44"/>
    <w:rsid w:val="00195C3E"/>
    <w:rsid w:val="0019602B"/>
    <w:rsid w:val="00196817"/>
    <w:rsid w:val="00197111"/>
    <w:rsid w:val="001A01C6"/>
    <w:rsid w:val="001A117D"/>
    <w:rsid w:val="001A1250"/>
    <w:rsid w:val="001A19EB"/>
    <w:rsid w:val="001A1A2A"/>
    <w:rsid w:val="001A1A69"/>
    <w:rsid w:val="001A6795"/>
    <w:rsid w:val="001A79FD"/>
    <w:rsid w:val="001B08DC"/>
    <w:rsid w:val="001B21B0"/>
    <w:rsid w:val="001B4599"/>
    <w:rsid w:val="001B55EE"/>
    <w:rsid w:val="001B620E"/>
    <w:rsid w:val="001B7089"/>
    <w:rsid w:val="001B70F6"/>
    <w:rsid w:val="001B7966"/>
    <w:rsid w:val="001B7BEB"/>
    <w:rsid w:val="001C0751"/>
    <w:rsid w:val="001C112F"/>
    <w:rsid w:val="001C23FF"/>
    <w:rsid w:val="001C3D36"/>
    <w:rsid w:val="001C4A9D"/>
    <w:rsid w:val="001C67F5"/>
    <w:rsid w:val="001C6DAF"/>
    <w:rsid w:val="001D0091"/>
    <w:rsid w:val="001D2141"/>
    <w:rsid w:val="001D2E6C"/>
    <w:rsid w:val="001D3C86"/>
    <w:rsid w:val="001D536C"/>
    <w:rsid w:val="001D559E"/>
    <w:rsid w:val="001D56EA"/>
    <w:rsid w:val="001D662C"/>
    <w:rsid w:val="001D784C"/>
    <w:rsid w:val="001D7D92"/>
    <w:rsid w:val="001E1CC3"/>
    <w:rsid w:val="001E4851"/>
    <w:rsid w:val="001E4863"/>
    <w:rsid w:val="001E581C"/>
    <w:rsid w:val="001E6B67"/>
    <w:rsid w:val="001E6C82"/>
    <w:rsid w:val="001E6D3B"/>
    <w:rsid w:val="001E7782"/>
    <w:rsid w:val="001F04D4"/>
    <w:rsid w:val="001F07B1"/>
    <w:rsid w:val="001F2A42"/>
    <w:rsid w:val="001F301A"/>
    <w:rsid w:val="001F3169"/>
    <w:rsid w:val="001F39CF"/>
    <w:rsid w:val="001F4132"/>
    <w:rsid w:val="001F5A4C"/>
    <w:rsid w:val="001F5A58"/>
    <w:rsid w:val="001F7EAA"/>
    <w:rsid w:val="00200818"/>
    <w:rsid w:val="0020112C"/>
    <w:rsid w:val="002020FF"/>
    <w:rsid w:val="0020337A"/>
    <w:rsid w:val="00203EE3"/>
    <w:rsid w:val="00204DFE"/>
    <w:rsid w:val="002073C2"/>
    <w:rsid w:val="002075E3"/>
    <w:rsid w:val="00212CEF"/>
    <w:rsid w:val="00212FAF"/>
    <w:rsid w:val="00214ABC"/>
    <w:rsid w:val="0022101E"/>
    <w:rsid w:val="00223985"/>
    <w:rsid w:val="00223D54"/>
    <w:rsid w:val="002244D9"/>
    <w:rsid w:val="00230D97"/>
    <w:rsid w:val="00231115"/>
    <w:rsid w:val="002317A3"/>
    <w:rsid w:val="00231E64"/>
    <w:rsid w:val="00233CD3"/>
    <w:rsid w:val="00234BDC"/>
    <w:rsid w:val="0023739D"/>
    <w:rsid w:val="00240477"/>
    <w:rsid w:val="002408F1"/>
    <w:rsid w:val="00242AE7"/>
    <w:rsid w:val="00242F24"/>
    <w:rsid w:val="00244CC5"/>
    <w:rsid w:val="00244E7C"/>
    <w:rsid w:val="00246F14"/>
    <w:rsid w:val="00247331"/>
    <w:rsid w:val="002476B0"/>
    <w:rsid w:val="002476CD"/>
    <w:rsid w:val="002527D2"/>
    <w:rsid w:val="00253ADD"/>
    <w:rsid w:val="00253B84"/>
    <w:rsid w:val="00253F29"/>
    <w:rsid w:val="0025457F"/>
    <w:rsid w:val="00254ED3"/>
    <w:rsid w:val="0025527B"/>
    <w:rsid w:val="002552DF"/>
    <w:rsid w:val="00257B8B"/>
    <w:rsid w:val="00257C93"/>
    <w:rsid w:val="0026244D"/>
    <w:rsid w:val="002626F0"/>
    <w:rsid w:val="00262CF9"/>
    <w:rsid w:val="00263CF7"/>
    <w:rsid w:val="00267E39"/>
    <w:rsid w:val="00270797"/>
    <w:rsid w:val="0027180A"/>
    <w:rsid w:val="00272ED2"/>
    <w:rsid w:val="002733F7"/>
    <w:rsid w:val="00275D44"/>
    <w:rsid w:val="00284588"/>
    <w:rsid w:val="00284A8E"/>
    <w:rsid w:val="00285C8F"/>
    <w:rsid w:val="00290251"/>
    <w:rsid w:val="00290A66"/>
    <w:rsid w:val="0029265B"/>
    <w:rsid w:val="00292A59"/>
    <w:rsid w:val="00292BCF"/>
    <w:rsid w:val="0029335E"/>
    <w:rsid w:val="00293BE4"/>
    <w:rsid w:val="002974B0"/>
    <w:rsid w:val="002A247F"/>
    <w:rsid w:val="002A257F"/>
    <w:rsid w:val="002A3AE7"/>
    <w:rsid w:val="002A5AD4"/>
    <w:rsid w:val="002A5DBF"/>
    <w:rsid w:val="002A79DE"/>
    <w:rsid w:val="002B01FA"/>
    <w:rsid w:val="002B07AC"/>
    <w:rsid w:val="002B22DB"/>
    <w:rsid w:val="002B367A"/>
    <w:rsid w:val="002B5BBF"/>
    <w:rsid w:val="002B6665"/>
    <w:rsid w:val="002C3C07"/>
    <w:rsid w:val="002C3F65"/>
    <w:rsid w:val="002C4091"/>
    <w:rsid w:val="002C4CFF"/>
    <w:rsid w:val="002C7EE5"/>
    <w:rsid w:val="002D10ED"/>
    <w:rsid w:val="002D198B"/>
    <w:rsid w:val="002D2B16"/>
    <w:rsid w:val="002D3974"/>
    <w:rsid w:val="002D504D"/>
    <w:rsid w:val="002D5C81"/>
    <w:rsid w:val="002D7A4E"/>
    <w:rsid w:val="002E083C"/>
    <w:rsid w:val="002E0E46"/>
    <w:rsid w:val="002E10B8"/>
    <w:rsid w:val="002E1AA1"/>
    <w:rsid w:val="002E3746"/>
    <w:rsid w:val="002E54E1"/>
    <w:rsid w:val="002E7499"/>
    <w:rsid w:val="002F109F"/>
    <w:rsid w:val="002F2DC5"/>
    <w:rsid w:val="002F3A80"/>
    <w:rsid w:val="002F3BCA"/>
    <w:rsid w:val="002F3BE8"/>
    <w:rsid w:val="002F3C17"/>
    <w:rsid w:val="002F4DAB"/>
    <w:rsid w:val="002F602C"/>
    <w:rsid w:val="0030142C"/>
    <w:rsid w:val="00304AA6"/>
    <w:rsid w:val="00305474"/>
    <w:rsid w:val="003065C9"/>
    <w:rsid w:val="003065F8"/>
    <w:rsid w:val="00306BC9"/>
    <w:rsid w:val="00306DE6"/>
    <w:rsid w:val="00307B5E"/>
    <w:rsid w:val="003103DB"/>
    <w:rsid w:val="00313622"/>
    <w:rsid w:val="00314422"/>
    <w:rsid w:val="003148FF"/>
    <w:rsid w:val="00314BBC"/>
    <w:rsid w:val="00314CE5"/>
    <w:rsid w:val="0031518D"/>
    <w:rsid w:val="0032076E"/>
    <w:rsid w:val="00320B03"/>
    <w:rsid w:val="00321691"/>
    <w:rsid w:val="003218F1"/>
    <w:rsid w:val="00322125"/>
    <w:rsid w:val="00322862"/>
    <w:rsid w:val="0032317D"/>
    <w:rsid w:val="003234E5"/>
    <w:rsid w:val="0032365E"/>
    <w:rsid w:val="0032696C"/>
    <w:rsid w:val="00326ECC"/>
    <w:rsid w:val="0032778B"/>
    <w:rsid w:val="0033189C"/>
    <w:rsid w:val="00331BD4"/>
    <w:rsid w:val="00331E49"/>
    <w:rsid w:val="00332568"/>
    <w:rsid w:val="00335254"/>
    <w:rsid w:val="003356C3"/>
    <w:rsid w:val="00336329"/>
    <w:rsid w:val="00337635"/>
    <w:rsid w:val="00337E33"/>
    <w:rsid w:val="00340CB3"/>
    <w:rsid w:val="00341D29"/>
    <w:rsid w:val="00343D2C"/>
    <w:rsid w:val="00345F5D"/>
    <w:rsid w:val="00347C4B"/>
    <w:rsid w:val="00347D30"/>
    <w:rsid w:val="00347DCF"/>
    <w:rsid w:val="00350AEC"/>
    <w:rsid w:val="00360349"/>
    <w:rsid w:val="00361DB0"/>
    <w:rsid w:val="003623B3"/>
    <w:rsid w:val="00362F18"/>
    <w:rsid w:val="00363365"/>
    <w:rsid w:val="00364CDB"/>
    <w:rsid w:val="0036654C"/>
    <w:rsid w:val="003715D7"/>
    <w:rsid w:val="00371913"/>
    <w:rsid w:val="003738C2"/>
    <w:rsid w:val="00373B28"/>
    <w:rsid w:val="00373C07"/>
    <w:rsid w:val="00380DB1"/>
    <w:rsid w:val="00381B30"/>
    <w:rsid w:val="00382437"/>
    <w:rsid w:val="003853D4"/>
    <w:rsid w:val="0038587C"/>
    <w:rsid w:val="00386230"/>
    <w:rsid w:val="0038668A"/>
    <w:rsid w:val="00387236"/>
    <w:rsid w:val="00390E6C"/>
    <w:rsid w:val="003927C4"/>
    <w:rsid w:val="00392FCB"/>
    <w:rsid w:val="00395306"/>
    <w:rsid w:val="00395816"/>
    <w:rsid w:val="00395827"/>
    <w:rsid w:val="00395BF6"/>
    <w:rsid w:val="0039627F"/>
    <w:rsid w:val="00397DF0"/>
    <w:rsid w:val="003A0536"/>
    <w:rsid w:val="003A1DB7"/>
    <w:rsid w:val="003A2302"/>
    <w:rsid w:val="003A27F4"/>
    <w:rsid w:val="003A313D"/>
    <w:rsid w:val="003A3ABC"/>
    <w:rsid w:val="003A41EF"/>
    <w:rsid w:val="003A49EC"/>
    <w:rsid w:val="003A5166"/>
    <w:rsid w:val="003A5175"/>
    <w:rsid w:val="003A5935"/>
    <w:rsid w:val="003A749E"/>
    <w:rsid w:val="003B06BD"/>
    <w:rsid w:val="003B5116"/>
    <w:rsid w:val="003B6064"/>
    <w:rsid w:val="003B6BD4"/>
    <w:rsid w:val="003B6F51"/>
    <w:rsid w:val="003B6F96"/>
    <w:rsid w:val="003B7F97"/>
    <w:rsid w:val="003C03A9"/>
    <w:rsid w:val="003C0581"/>
    <w:rsid w:val="003C2622"/>
    <w:rsid w:val="003C2630"/>
    <w:rsid w:val="003C3AF3"/>
    <w:rsid w:val="003C549A"/>
    <w:rsid w:val="003C65D8"/>
    <w:rsid w:val="003D1126"/>
    <w:rsid w:val="003D1391"/>
    <w:rsid w:val="003D27B6"/>
    <w:rsid w:val="003D2B2C"/>
    <w:rsid w:val="003D53DA"/>
    <w:rsid w:val="003D617B"/>
    <w:rsid w:val="003D66F9"/>
    <w:rsid w:val="003D6E80"/>
    <w:rsid w:val="003D70CC"/>
    <w:rsid w:val="003D70F5"/>
    <w:rsid w:val="003D74E9"/>
    <w:rsid w:val="003D7A72"/>
    <w:rsid w:val="003D7EDE"/>
    <w:rsid w:val="003E2710"/>
    <w:rsid w:val="003E3620"/>
    <w:rsid w:val="003E4E17"/>
    <w:rsid w:val="003E6796"/>
    <w:rsid w:val="003E6EEA"/>
    <w:rsid w:val="003F2A5F"/>
    <w:rsid w:val="003F6AFD"/>
    <w:rsid w:val="003F6DE8"/>
    <w:rsid w:val="003F703A"/>
    <w:rsid w:val="003F760E"/>
    <w:rsid w:val="003F789E"/>
    <w:rsid w:val="00400A3B"/>
    <w:rsid w:val="00401059"/>
    <w:rsid w:val="00401894"/>
    <w:rsid w:val="0040410B"/>
    <w:rsid w:val="00405C27"/>
    <w:rsid w:val="00406345"/>
    <w:rsid w:val="00411CD8"/>
    <w:rsid w:val="00412464"/>
    <w:rsid w:val="00413C56"/>
    <w:rsid w:val="004163C1"/>
    <w:rsid w:val="00416FBA"/>
    <w:rsid w:val="00420A8E"/>
    <w:rsid w:val="004217C7"/>
    <w:rsid w:val="00421B49"/>
    <w:rsid w:val="004256EF"/>
    <w:rsid w:val="004279C8"/>
    <w:rsid w:val="00430178"/>
    <w:rsid w:val="0043050D"/>
    <w:rsid w:val="00431533"/>
    <w:rsid w:val="00431535"/>
    <w:rsid w:val="004330F1"/>
    <w:rsid w:val="004336E8"/>
    <w:rsid w:val="00435A1F"/>
    <w:rsid w:val="00437B26"/>
    <w:rsid w:val="00442ADE"/>
    <w:rsid w:val="00443A0C"/>
    <w:rsid w:val="0044436A"/>
    <w:rsid w:val="00450915"/>
    <w:rsid w:val="00451269"/>
    <w:rsid w:val="00452919"/>
    <w:rsid w:val="00454383"/>
    <w:rsid w:val="00454438"/>
    <w:rsid w:val="004546A2"/>
    <w:rsid w:val="004617F7"/>
    <w:rsid w:val="00462EC2"/>
    <w:rsid w:val="00465597"/>
    <w:rsid w:val="00465C40"/>
    <w:rsid w:val="00472213"/>
    <w:rsid w:val="004726B9"/>
    <w:rsid w:val="00473BFB"/>
    <w:rsid w:val="0047444B"/>
    <w:rsid w:val="004751F3"/>
    <w:rsid w:val="004766BD"/>
    <w:rsid w:val="00476E36"/>
    <w:rsid w:val="004770DF"/>
    <w:rsid w:val="00477C0E"/>
    <w:rsid w:val="00480017"/>
    <w:rsid w:val="00480C5B"/>
    <w:rsid w:val="004833EF"/>
    <w:rsid w:val="004843BA"/>
    <w:rsid w:val="00484EED"/>
    <w:rsid w:val="00484F5C"/>
    <w:rsid w:val="004855BD"/>
    <w:rsid w:val="004855D9"/>
    <w:rsid w:val="004857D0"/>
    <w:rsid w:val="00485B57"/>
    <w:rsid w:val="00486629"/>
    <w:rsid w:val="004873DE"/>
    <w:rsid w:val="004907B3"/>
    <w:rsid w:val="00491397"/>
    <w:rsid w:val="00491546"/>
    <w:rsid w:val="00493FC1"/>
    <w:rsid w:val="004946F6"/>
    <w:rsid w:val="00494946"/>
    <w:rsid w:val="00495C6C"/>
    <w:rsid w:val="004971EC"/>
    <w:rsid w:val="004A29B6"/>
    <w:rsid w:val="004A3F30"/>
    <w:rsid w:val="004A4FF6"/>
    <w:rsid w:val="004A570E"/>
    <w:rsid w:val="004A6092"/>
    <w:rsid w:val="004A6203"/>
    <w:rsid w:val="004A753F"/>
    <w:rsid w:val="004B224F"/>
    <w:rsid w:val="004B3531"/>
    <w:rsid w:val="004B3F19"/>
    <w:rsid w:val="004B4CF2"/>
    <w:rsid w:val="004B4D8D"/>
    <w:rsid w:val="004B6C30"/>
    <w:rsid w:val="004B7C8E"/>
    <w:rsid w:val="004C0BA3"/>
    <w:rsid w:val="004C3E4C"/>
    <w:rsid w:val="004C505E"/>
    <w:rsid w:val="004C59E7"/>
    <w:rsid w:val="004C60AA"/>
    <w:rsid w:val="004D14BF"/>
    <w:rsid w:val="004D188C"/>
    <w:rsid w:val="004D38C0"/>
    <w:rsid w:val="004D647F"/>
    <w:rsid w:val="004E0299"/>
    <w:rsid w:val="004E0DC0"/>
    <w:rsid w:val="004E0DDD"/>
    <w:rsid w:val="004E1C62"/>
    <w:rsid w:val="004E3672"/>
    <w:rsid w:val="004E3BA3"/>
    <w:rsid w:val="004E626E"/>
    <w:rsid w:val="004E72B1"/>
    <w:rsid w:val="004F183E"/>
    <w:rsid w:val="004F38E6"/>
    <w:rsid w:val="004F4C48"/>
    <w:rsid w:val="004F569C"/>
    <w:rsid w:val="004F63B9"/>
    <w:rsid w:val="004F6630"/>
    <w:rsid w:val="004F66B5"/>
    <w:rsid w:val="004F6FBC"/>
    <w:rsid w:val="00500346"/>
    <w:rsid w:val="0050049D"/>
    <w:rsid w:val="00500AFA"/>
    <w:rsid w:val="00501065"/>
    <w:rsid w:val="00501519"/>
    <w:rsid w:val="00503288"/>
    <w:rsid w:val="00504E32"/>
    <w:rsid w:val="00505E4F"/>
    <w:rsid w:val="00507633"/>
    <w:rsid w:val="00510E28"/>
    <w:rsid w:val="00510FC2"/>
    <w:rsid w:val="00513000"/>
    <w:rsid w:val="005147D2"/>
    <w:rsid w:val="0051482E"/>
    <w:rsid w:val="005158D9"/>
    <w:rsid w:val="00515AB7"/>
    <w:rsid w:val="005160CD"/>
    <w:rsid w:val="0051650C"/>
    <w:rsid w:val="00516E0B"/>
    <w:rsid w:val="00517C1D"/>
    <w:rsid w:val="00517D96"/>
    <w:rsid w:val="00520810"/>
    <w:rsid w:val="005226EA"/>
    <w:rsid w:val="005233B4"/>
    <w:rsid w:val="0052364F"/>
    <w:rsid w:val="005245CA"/>
    <w:rsid w:val="00526687"/>
    <w:rsid w:val="00526C6E"/>
    <w:rsid w:val="0052774F"/>
    <w:rsid w:val="00527D8D"/>
    <w:rsid w:val="00530071"/>
    <w:rsid w:val="00530A61"/>
    <w:rsid w:val="00530F6C"/>
    <w:rsid w:val="005312A2"/>
    <w:rsid w:val="00531D1F"/>
    <w:rsid w:val="0053261B"/>
    <w:rsid w:val="0053287A"/>
    <w:rsid w:val="00532D10"/>
    <w:rsid w:val="005351E8"/>
    <w:rsid w:val="00536A3C"/>
    <w:rsid w:val="00537DF6"/>
    <w:rsid w:val="00540A4E"/>
    <w:rsid w:val="00540BA1"/>
    <w:rsid w:val="00541FFD"/>
    <w:rsid w:val="005420EE"/>
    <w:rsid w:val="0054256F"/>
    <w:rsid w:val="00542755"/>
    <w:rsid w:val="00543CEA"/>
    <w:rsid w:val="005459AD"/>
    <w:rsid w:val="00546065"/>
    <w:rsid w:val="00547BFD"/>
    <w:rsid w:val="00550B22"/>
    <w:rsid w:val="005515B4"/>
    <w:rsid w:val="00552DF9"/>
    <w:rsid w:val="00552EA6"/>
    <w:rsid w:val="00555384"/>
    <w:rsid w:val="00557129"/>
    <w:rsid w:val="005600B7"/>
    <w:rsid w:val="00561BEE"/>
    <w:rsid w:val="00570714"/>
    <w:rsid w:val="00570A42"/>
    <w:rsid w:val="005735A3"/>
    <w:rsid w:val="00573893"/>
    <w:rsid w:val="00574CF8"/>
    <w:rsid w:val="0057501B"/>
    <w:rsid w:val="00577230"/>
    <w:rsid w:val="0058019A"/>
    <w:rsid w:val="00580B5A"/>
    <w:rsid w:val="0058291D"/>
    <w:rsid w:val="005836C2"/>
    <w:rsid w:val="00583E5F"/>
    <w:rsid w:val="00585066"/>
    <w:rsid w:val="0058599E"/>
    <w:rsid w:val="00585FDA"/>
    <w:rsid w:val="00590F22"/>
    <w:rsid w:val="005912E3"/>
    <w:rsid w:val="00591E05"/>
    <w:rsid w:val="005932D6"/>
    <w:rsid w:val="00593CEB"/>
    <w:rsid w:val="0059467B"/>
    <w:rsid w:val="00596546"/>
    <w:rsid w:val="00597143"/>
    <w:rsid w:val="005A13D6"/>
    <w:rsid w:val="005A2FAA"/>
    <w:rsid w:val="005A364D"/>
    <w:rsid w:val="005A61E4"/>
    <w:rsid w:val="005A6E6C"/>
    <w:rsid w:val="005A6EEF"/>
    <w:rsid w:val="005A798E"/>
    <w:rsid w:val="005B0154"/>
    <w:rsid w:val="005B287D"/>
    <w:rsid w:val="005B3BAA"/>
    <w:rsid w:val="005B3C92"/>
    <w:rsid w:val="005B61DF"/>
    <w:rsid w:val="005B69B9"/>
    <w:rsid w:val="005B7C73"/>
    <w:rsid w:val="005C0239"/>
    <w:rsid w:val="005C101E"/>
    <w:rsid w:val="005C150C"/>
    <w:rsid w:val="005C1D23"/>
    <w:rsid w:val="005C780E"/>
    <w:rsid w:val="005D0C86"/>
    <w:rsid w:val="005D0F44"/>
    <w:rsid w:val="005D105A"/>
    <w:rsid w:val="005D42EF"/>
    <w:rsid w:val="005D4334"/>
    <w:rsid w:val="005D5C22"/>
    <w:rsid w:val="005D5CB7"/>
    <w:rsid w:val="005D74F2"/>
    <w:rsid w:val="005E2981"/>
    <w:rsid w:val="005E2A3C"/>
    <w:rsid w:val="005E342E"/>
    <w:rsid w:val="005E42AA"/>
    <w:rsid w:val="005E5700"/>
    <w:rsid w:val="005E57E8"/>
    <w:rsid w:val="005E59C2"/>
    <w:rsid w:val="005F2C43"/>
    <w:rsid w:val="005F2D78"/>
    <w:rsid w:val="005F3AB6"/>
    <w:rsid w:val="005F4B25"/>
    <w:rsid w:val="005F5D01"/>
    <w:rsid w:val="00600814"/>
    <w:rsid w:val="00601115"/>
    <w:rsid w:val="00602C2C"/>
    <w:rsid w:val="006038CB"/>
    <w:rsid w:val="00603DF3"/>
    <w:rsid w:val="00604689"/>
    <w:rsid w:val="00605DE5"/>
    <w:rsid w:val="00605F5C"/>
    <w:rsid w:val="00605F79"/>
    <w:rsid w:val="0060793C"/>
    <w:rsid w:val="006101E5"/>
    <w:rsid w:val="0061236A"/>
    <w:rsid w:val="00612D09"/>
    <w:rsid w:val="006133E6"/>
    <w:rsid w:val="00613F47"/>
    <w:rsid w:val="0061573C"/>
    <w:rsid w:val="00616D36"/>
    <w:rsid w:val="00620C8C"/>
    <w:rsid w:val="006212A8"/>
    <w:rsid w:val="006218CF"/>
    <w:rsid w:val="006227DF"/>
    <w:rsid w:val="00622F96"/>
    <w:rsid w:val="00624804"/>
    <w:rsid w:val="00630919"/>
    <w:rsid w:val="00630E03"/>
    <w:rsid w:val="00633AD9"/>
    <w:rsid w:val="006349F6"/>
    <w:rsid w:val="006357C3"/>
    <w:rsid w:val="006358E4"/>
    <w:rsid w:val="00637181"/>
    <w:rsid w:val="00637CAC"/>
    <w:rsid w:val="00640700"/>
    <w:rsid w:val="00640F3A"/>
    <w:rsid w:val="00641FB6"/>
    <w:rsid w:val="00641FEA"/>
    <w:rsid w:val="00642634"/>
    <w:rsid w:val="00643265"/>
    <w:rsid w:val="006441DB"/>
    <w:rsid w:val="00645375"/>
    <w:rsid w:val="00645DB6"/>
    <w:rsid w:val="006549B3"/>
    <w:rsid w:val="00654AB8"/>
    <w:rsid w:val="00656236"/>
    <w:rsid w:val="006575DA"/>
    <w:rsid w:val="00657CEA"/>
    <w:rsid w:val="006604DD"/>
    <w:rsid w:val="00664450"/>
    <w:rsid w:val="00665112"/>
    <w:rsid w:val="00666313"/>
    <w:rsid w:val="00666E45"/>
    <w:rsid w:val="00667843"/>
    <w:rsid w:val="00667F2B"/>
    <w:rsid w:val="006704F6"/>
    <w:rsid w:val="0067119C"/>
    <w:rsid w:val="00671CB6"/>
    <w:rsid w:val="006720A1"/>
    <w:rsid w:val="006721ED"/>
    <w:rsid w:val="00672CB9"/>
    <w:rsid w:val="00674DAB"/>
    <w:rsid w:val="00677114"/>
    <w:rsid w:val="00680FD4"/>
    <w:rsid w:val="00682204"/>
    <w:rsid w:val="00682EE1"/>
    <w:rsid w:val="00683FD6"/>
    <w:rsid w:val="00684C2B"/>
    <w:rsid w:val="00684D16"/>
    <w:rsid w:val="00686006"/>
    <w:rsid w:val="0069622A"/>
    <w:rsid w:val="006A0BB4"/>
    <w:rsid w:val="006A621E"/>
    <w:rsid w:val="006A7169"/>
    <w:rsid w:val="006B160E"/>
    <w:rsid w:val="006B396F"/>
    <w:rsid w:val="006B3AD7"/>
    <w:rsid w:val="006B4324"/>
    <w:rsid w:val="006B4566"/>
    <w:rsid w:val="006B6666"/>
    <w:rsid w:val="006B6996"/>
    <w:rsid w:val="006C2FAB"/>
    <w:rsid w:val="006C328F"/>
    <w:rsid w:val="006C3A4A"/>
    <w:rsid w:val="006C53D5"/>
    <w:rsid w:val="006C5D8D"/>
    <w:rsid w:val="006C6821"/>
    <w:rsid w:val="006C6F36"/>
    <w:rsid w:val="006D422C"/>
    <w:rsid w:val="006D5716"/>
    <w:rsid w:val="006D6D26"/>
    <w:rsid w:val="006E01D9"/>
    <w:rsid w:val="006E1434"/>
    <w:rsid w:val="006E1FEA"/>
    <w:rsid w:val="006E3E32"/>
    <w:rsid w:val="006E4F9D"/>
    <w:rsid w:val="006F0810"/>
    <w:rsid w:val="006F1345"/>
    <w:rsid w:val="006F147B"/>
    <w:rsid w:val="006F50BE"/>
    <w:rsid w:val="006F70E2"/>
    <w:rsid w:val="00700537"/>
    <w:rsid w:val="00700C97"/>
    <w:rsid w:val="00701EE9"/>
    <w:rsid w:val="007023F6"/>
    <w:rsid w:val="00703880"/>
    <w:rsid w:val="0070572B"/>
    <w:rsid w:val="007066EA"/>
    <w:rsid w:val="00706C18"/>
    <w:rsid w:val="00707BE7"/>
    <w:rsid w:val="00710077"/>
    <w:rsid w:val="00712DC0"/>
    <w:rsid w:val="007130F6"/>
    <w:rsid w:val="00714B1D"/>
    <w:rsid w:val="00714EE7"/>
    <w:rsid w:val="00714F96"/>
    <w:rsid w:val="00717657"/>
    <w:rsid w:val="00717B16"/>
    <w:rsid w:val="00721A15"/>
    <w:rsid w:val="00721B32"/>
    <w:rsid w:val="007222E5"/>
    <w:rsid w:val="00722FAA"/>
    <w:rsid w:val="00724034"/>
    <w:rsid w:val="007276E1"/>
    <w:rsid w:val="00734281"/>
    <w:rsid w:val="00735926"/>
    <w:rsid w:val="00736DBD"/>
    <w:rsid w:val="007379EF"/>
    <w:rsid w:val="00740085"/>
    <w:rsid w:val="007408BE"/>
    <w:rsid w:val="00741094"/>
    <w:rsid w:val="007459E7"/>
    <w:rsid w:val="0074692E"/>
    <w:rsid w:val="00747926"/>
    <w:rsid w:val="00747F72"/>
    <w:rsid w:val="00752634"/>
    <w:rsid w:val="00752EEA"/>
    <w:rsid w:val="0075320A"/>
    <w:rsid w:val="00755920"/>
    <w:rsid w:val="007602D2"/>
    <w:rsid w:val="00761E90"/>
    <w:rsid w:val="0076203F"/>
    <w:rsid w:val="00762723"/>
    <w:rsid w:val="0076350F"/>
    <w:rsid w:val="00763DF4"/>
    <w:rsid w:val="007643DC"/>
    <w:rsid w:val="00765946"/>
    <w:rsid w:val="00765F49"/>
    <w:rsid w:val="0077493D"/>
    <w:rsid w:val="00775059"/>
    <w:rsid w:val="00775DD6"/>
    <w:rsid w:val="007774FF"/>
    <w:rsid w:val="00777511"/>
    <w:rsid w:val="00777B50"/>
    <w:rsid w:val="007800E5"/>
    <w:rsid w:val="00780FAB"/>
    <w:rsid w:val="00782950"/>
    <w:rsid w:val="007834A7"/>
    <w:rsid w:val="00785764"/>
    <w:rsid w:val="007857BA"/>
    <w:rsid w:val="0078796D"/>
    <w:rsid w:val="00787A31"/>
    <w:rsid w:val="00791030"/>
    <w:rsid w:val="0079138E"/>
    <w:rsid w:val="0079157F"/>
    <w:rsid w:val="007924DF"/>
    <w:rsid w:val="007959A9"/>
    <w:rsid w:val="00795D0C"/>
    <w:rsid w:val="00796E90"/>
    <w:rsid w:val="007975D6"/>
    <w:rsid w:val="00797ABE"/>
    <w:rsid w:val="007A0276"/>
    <w:rsid w:val="007A1839"/>
    <w:rsid w:val="007A19CE"/>
    <w:rsid w:val="007A1AD4"/>
    <w:rsid w:val="007A526A"/>
    <w:rsid w:val="007A54FC"/>
    <w:rsid w:val="007A6769"/>
    <w:rsid w:val="007A690A"/>
    <w:rsid w:val="007A7B4C"/>
    <w:rsid w:val="007B0B81"/>
    <w:rsid w:val="007B0B9E"/>
    <w:rsid w:val="007B1223"/>
    <w:rsid w:val="007B1B3B"/>
    <w:rsid w:val="007B2B61"/>
    <w:rsid w:val="007B2CF3"/>
    <w:rsid w:val="007B42D4"/>
    <w:rsid w:val="007B4756"/>
    <w:rsid w:val="007B47F4"/>
    <w:rsid w:val="007B61D9"/>
    <w:rsid w:val="007B674B"/>
    <w:rsid w:val="007B6CD9"/>
    <w:rsid w:val="007B7A85"/>
    <w:rsid w:val="007C00C5"/>
    <w:rsid w:val="007C0E0E"/>
    <w:rsid w:val="007C1251"/>
    <w:rsid w:val="007C2AC0"/>
    <w:rsid w:val="007C3046"/>
    <w:rsid w:val="007C4EFA"/>
    <w:rsid w:val="007C612B"/>
    <w:rsid w:val="007D08F7"/>
    <w:rsid w:val="007D1B13"/>
    <w:rsid w:val="007D48C6"/>
    <w:rsid w:val="007D531E"/>
    <w:rsid w:val="007D70D9"/>
    <w:rsid w:val="007D7E04"/>
    <w:rsid w:val="007E0EBE"/>
    <w:rsid w:val="007E1C70"/>
    <w:rsid w:val="007E26FA"/>
    <w:rsid w:val="007E43E8"/>
    <w:rsid w:val="007E4994"/>
    <w:rsid w:val="007E5365"/>
    <w:rsid w:val="007E627D"/>
    <w:rsid w:val="007F057B"/>
    <w:rsid w:val="007F233D"/>
    <w:rsid w:val="007F2C4D"/>
    <w:rsid w:val="007F3096"/>
    <w:rsid w:val="007F33F7"/>
    <w:rsid w:val="007F38AC"/>
    <w:rsid w:val="007F4E06"/>
    <w:rsid w:val="007F7CFE"/>
    <w:rsid w:val="008024CF"/>
    <w:rsid w:val="008049D8"/>
    <w:rsid w:val="00807424"/>
    <w:rsid w:val="00807476"/>
    <w:rsid w:val="008079F2"/>
    <w:rsid w:val="008111D1"/>
    <w:rsid w:val="00815118"/>
    <w:rsid w:val="008151CA"/>
    <w:rsid w:val="008158A3"/>
    <w:rsid w:val="00815AE1"/>
    <w:rsid w:val="008166B3"/>
    <w:rsid w:val="00816959"/>
    <w:rsid w:val="008215A6"/>
    <w:rsid w:val="00822CBF"/>
    <w:rsid w:val="00823E3F"/>
    <w:rsid w:val="00825AE0"/>
    <w:rsid w:val="00826200"/>
    <w:rsid w:val="00827023"/>
    <w:rsid w:val="0082732A"/>
    <w:rsid w:val="0082769C"/>
    <w:rsid w:val="008309BC"/>
    <w:rsid w:val="00831735"/>
    <w:rsid w:val="00831928"/>
    <w:rsid w:val="00831BE9"/>
    <w:rsid w:val="00831C59"/>
    <w:rsid w:val="00832845"/>
    <w:rsid w:val="00834FE3"/>
    <w:rsid w:val="008358C9"/>
    <w:rsid w:val="00836935"/>
    <w:rsid w:val="00836E9D"/>
    <w:rsid w:val="0083707C"/>
    <w:rsid w:val="00841EC7"/>
    <w:rsid w:val="00842141"/>
    <w:rsid w:val="0084347C"/>
    <w:rsid w:val="00844C0B"/>
    <w:rsid w:val="00845D30"/>
    <w:rsid w:val="00846D6C"/>
    <w:rsid w:val="00847EFA"/>
    <w:rsid w:val="00850A0D"/>
    <w:rsid w:val="00851F0C"/>
    <w:rsid w:val="00853C0A"/>
    <w:rsid w:val="00860EF1"/>
    <w:rsid w:val="008634ED"/>
    <w:rsid w:val="00863D03"/>
    <w:rsid w:val="00863F71"/>
    <w:rsid w:val="008647D0"/>
    <w:rsid w:val="00864965"/>
    <w:rsid w:val="008656A0"/>
    <w:rsid w:val="0086722E"/>
    <w:rsid w:val="00867D70"/>
    <w:rsid w:val="00867E8B"/>
    <w:rsid w:val="00870785"/>
    <w:rsid w:val="0087271F"/>
    <w:rsid w:val="00873485"/>
    <w:rsid w:val="00875440"/>
    <w:rsid w:val="00875CC5"/>
    <w:rsid w:val="00876E84"/>
    <w:rsid w:val="008775F4"/>
    <w:rsid w:val="00877C63"/>
    <w:rsid w:val="0088060A"/>
    <w:rsid w:val="00881CF2"/>
    <w:rsid w:val="0088276C"/>
    <w:rsid w:val="00884ECC"/>
    <w:rsid w:val="0088602C"/>
    <w:rsid w:val="008934F4"/>
    <w:rsid w:val="00893C93"/>
    <w:rsid w:val="00894652"/>
    <w:rsid w:val="00894ED5"/>
    <w:rsid w:val="008953D0"/>
    <w:rsid w:val="0089648C"/>
    <w:rsid w:val="00896E07"/>
    <w:rsid w:val="00896FF1"/>
    <w:rsid w:val="008A31D5"/>
    <w:rsid w:val="008A4605"/>
    <w:rsid w:val="008A640C"/>
    <w:rsid w:val="008A7727"/>
    <w:rsid w:val="008A7E84"/>
    <w:rsid w:val="008B03BA"/>
    <w:rsid w:val="008B26BB"/>
    <w:rsid w:val="008B443A"/>
    <w:rsid w:val="008B577D"/>
    <w:rsid w:val="008B5C51"/>
    <w:rsid w:val="008B5E56"/>
    <w:rsid w:val="008B6990"/>
    <w:rsid w:val="008B6D6A"/>
    <w:rsid w:val="008B7456"/>
    <w:rsid w:val="008B750B"/>
    <w:rsid w:val="008C056B"/>
    <w:rsid w:val="008C0731"/>
    <w:rsid w:val="008C0E9B"/>
    <w:rsid w:val="008C100F"/>
    <w:rsid w:val="008C2C0E"/>
    <w:rsid w:val="008C311A"/>
    <w:rsid w:val="008C41B3"/>
    <w:rsid w:val="008C44FA"/>
    <w:rsid w:val="008C64D8"/>
    <w:rsid w:val="008C6C57"/>
    <w:rsid w:val="008C7C5E"/>
    <w:rsid w:val="008D027A"/>
    <w:rsid w:val="008D061A"/>
    <w:rsid w:val="008D0C5C"/>
    <w:rsid w:val="008D130C"/>
    <w:rsid w:val="008D3AD0"/>
    <w:rsid w:val="008D5052"/>
    <w:rsid w:val="008D55F6"/>
    <w:rsid w:val="008D6195"/>
    <w:rsid w:val="008D62C3"/>
    <w:rsid w:val="008D6C1F"/>
    <w:rsid w:val="008D762B"/>
    <w:rsid w:val="008D7DF4"/>
    <w:rsid w:val="008E1449"/>
    <w:rsid w:val="008E3404"/>
    <w:rsid w:val="008E34B5"/>
    <w:rsid w:val="008E5FC2"/>
    <w:rsid w:val="008E6C28"/>
    <w:rsid w:val="008F1421"/>
    <w:rsid w:val="008F3779"/>
    <w:rsid w:val="008F5819"/>
    <w:rsid w:val="008F5F1C"/>
    <w:rsid w:val="008F62E2"/>
    <w:rsid w:val="009008E8"/>
    <w:rsid w:val="00901853"/>
    <w:rsid w:val="009024A7"/>
    <w:rsid w:val="009027B2"/>
    <w:rsid w:val="00902E13"/>
    <w:rsid w:val="00903C35"/>
    <w:rsid w:val="00903D57"/>
    <w:rsid w:val="00907E8E"/>
    <w:rsid w:val="00907FBE"/>
    <w:rsid w:val="00910456"/>
    <w:rsid w:val="00911374"/>
    <w:rsid w:val="00913A45"/>
    <w:rsid w:val="00914B12"/>
    <w:rsid w:val="00920A9F"/>
    <w:rsid w:val="00920E3D"/>
    <w:rsid w:val="00923CFC"/>
    <w:rsid w:val="00926822"/>
    <w:rsid w:val="00926AD0"/>
    <w:rsid w:val="00927403"/>
    <w:rsid w:val="009274DD"/>
    <w:rsid w:val="009277EB"/>
    <w:rsid w:val="009300F1"/>
    <w:rsid w:val="00933349"/>
    <w:rsid w:val="00933F67"/>
    <w:rsid w:val="009340F8"/>
    <w:rsid w:val="00934639"/>
    <w:rsid w:val="00934BB3"/>
    <w:rsid w:val="00935FA8"/>
    <w:rsid w:val="00936754"/>
    <w:rsid w:val="00936C6F"/>
    <w:rsid w:val="009410A9"/>
    <w:rsid w:val="0094342B"/>
    <w:rsid w:val="009434D2"/>
    <w:rsid w:val="0094679F"/>
    <w:rsid w:val="009470FD"/>
    <w:rsid w:val="00947CC9"/>
    <w:rsid w:val="00952DEB"/>
    <w:rsid w:val="00954154"/>
    <w:rsid w:val="009543BD"/>
    <w:rsid w:val="00954B8D"/>
    <w:rsid w:val="00954F5D"/>
    <w:rsid w:val="00956598"/>
    <w:rsid w:val="00956BAE"/>
    <w:rsid w:val="00956EB2"/>
    <w:rsid w:val="00961289"/>
    <w:rsid w:val="009659EA"/>
    <w:rsid w:val="00965B5E"/>
    <w:rsid w:val="0096660E"/>
    <w:rsid w:val="00967BBE"/>
    <w:rsid w:val="00975B71"/>
    <w:rsid w:val="0097633E"/>
    <w:rsid w:val="009772E4"/>
    <w:rsid w:val="0098000B"/>
    <w:rsid w:val="0098413B"/>
    <w:rsid w:val="00985045"/>
    <w:rsid w:val="009853D6"/>
    <w:rsid w:val="009854CC"/>
    <w:rsid w:val="0098737C"/>
    <w:rsid w:val="009876BC"/>
    <w:rsid w:val="00992768"/>
    <w:rsid w:val="009935D9"/>
    <w:rsid w:val="00993B31"/>
    <w:rsid w:val="00993C5D"/>
    <w:rsid w:val="0099409C"/>
    <w:rsid w:val="00995237"/>
    <w:rsid w:val="00996EBF"/>
    <w:rsid w:val="00997530"/>
    <w:rsid w:val="009A23B4"/>
    <w:rsid w:val="009A2716"/>
    <w:rsid w:val="009A280B"/>
    <w:rsid w:val="009A4D72"/>
    <w:rsid w:val="009A57F4"/>
    <w:rsid w:val="009B0733"/>
    <w:rsid w:val="009B146B"/>
    <w:rsid w:val="009B1790"/>
    <w:rsid w:val="009B2B12"/>
    <w:rsid w:val="009B2CD1"/>
    <w:rsid w:val="009B485A"/>
    <w:rsid w:val="009B497B"/>
    <w:rsid w:val="009B5724"/>
    <w:rsid w:val="009B7E02"/>
    <w:rsid w:val="009C157B"/>
    <w:rsid w:val="009C15D5"/>
    <w:rsid w:val="009C296C"/>
    <w:rsid w:val="009C3DBD"/>
    <w:rsid w:val="009C5085"/>
    <w:rsid w:val="009C5498"/>
    <w:rsid w:val="009C597A"/>
    <w:rsid w:val="009C77CE"/>
    <w:rsid w:val="009D149B"/>
    <w:rsid w:val="009D160A"/>
    <w:rsid w:val="009D1C0E"/>
    <w:rsid w:val="009D2045"/>
    <w:rsid w:val="009D399B"/>
    <w:rsid w:val="009D66D0"/>
    <w:rsid w:val="009D7C10"/>
    <w:rsid w:val="009E0B48"/>
    <w:rsid w:val="009E0ECA"/>
    <w:rsid w:val="009E1EB7"/>
    <w:rsid w:val="009E29B6"/>
    <w:rsid w:val="009E328E"/>
    <w:rsid w:val="009E68E3"/>
    <w:rsid w:val="009E6F0C"/>
    <w:rsid w:val="009E7D4A"/>
    <w:rsid w:val="009F067E"/>
    <w:rsid w:val="009F24AE"/>
    <w:rsid w:val="009F3E74"/>
    <w:rsid w:val="009F6238"/>
    <w:rsid w:val="009F6BFC"/>
    <w:rsid w:val="00A001EC"/>
    <w:rsid w:val="00A0257B"/>
    <w:rsid w:val="00A10C07"/>
    <w:rsid w:val="00A13297"/>
    <w:rsid w:val="00A135B4"/>
    <w:rsid w:val="00A13832"/>
    <w:rsid w:val="00A146AD"/>
    <w:rsid w:val="00A16C5D"/>
    <w:rsid w:val="00A171A5"/>
    <w:rsid w:val="00A17201"/>
    <w:rsid w:val="00A174B7"/>
    <w:rsid w:val="00A20BBE"/>
    <w:rsid w:val="00A215B2"/>
    <w:rsid w:val="00A2261B"/>
    <w:rsid w:val="00A23294"/>
    <w:rsid w:val="00A257F1"/>
    <w:rsid w:val="00A25B2C"/>
    <w:rsid w:val="00A27190"/>
    <w:rsid w:val="00A300F1"/>
    <w:rsid w:val="00A306AD"/>
    <w:rsid w:val="00A31F2B"/>
    <w:rsid w:val="00A335A8"/>
    <w:rsid w:val="00A34852"/>
    <w:rsid w:val="00A3507C"/>
    <w:rsid w:val="00A36285"/>
    <w:rsid w:val="00A36837"/>
    <w:rsid w:val="00A37FD3"/>
    <w:rsid w:val="00A40E6D"/>
    <w:rsid w:val="00A450D4"/>
    <w:rsid w:val="00A46E12"/>
    <w:rsid w:val="00A4780E"/>
    <w:rsid w:val="00A47AE5"/>
    <w:rsid w:val="00A538F7"/>
    <w:rsid w:val="00A53DE7"/>
    <w:rsid w:val="00A5417F"/>
    <w:rsid w:val="00A541F1"/>
    <w:rsid w:val="00A552A0"/>
    <w:rsid w:val="00A5684E"/>
    <w:rsid w:val="00A56DB9"/>
    <w:rsid w:val="00A60EF7"/>
    <w:rsid w:val="00A620EF"/>
    <w:rsid w:val="00A62493"/>
    <w:rsid w:val="00A635CB"/>
    <w:rsid w:val="00A66B5B"/>
    <w:rsid w:val="00A67EA5"/>
    <w:rsid w:val="00A71015"/>
    <w:rsid w:val="00A71AF8"/>
    <w:rsid w:val="00A73E53"/>
    <w:rsid w:val="00A74CEE"/>
    <w:rsid w:val="00A76776"/>
    <w:rsid w:val="00A7735F"/>
    <w:rsid w:val="00A77FA7"/>
    <w:rsid w:val="00A81AAF"/>
    <w:rsid w:val="00A829B3"/>
    <w:rsid w:val="00A83C52"/>
    <w:rsid w:val="00A84197"/>
    <w:rsid w:val="00A850FE"/>
    <w:rsid w:val="00A87509"/>
    <w:rsid w:val="00A90683"/>
    <w:rsid w:val="00A91EB3"/>
    <w:rsid w:val="00A925D4"/>
    <w:rsid w:val="00A92A6E"/>
    <w:rsid w:val="00A93AFB"/>
    <w:rsid w:val="00A93DCA"/>
    <w:rsid w:val="00A94D1B"/>
    <w:rsid w:val="00A979C3"/>
    <w:rsid w:val="00AA00A2"/>
    <w:rsid w:val="00AA07DB"/>
    <w:rsid w:val="00AA0FC3"/>
    <w:rsid w:val="00AA5F70"/>
    <w:rsid w:val="00AA6334"/>
    <w:rsid w:val="00AA7E4A"/>
    <w:rsid w:val="00AB0656"/>
    <w:rsid w:val="00AB1E8B"/>
    <w:rsid w:val="00AB3696"/>
    <w:rsid w:val="00AB4099"/>
    <w:rsid w:val="00AB582C"/>
    <w:rsid w:val="00AB61B4"/>
    <w:rsid w:val="00AC0188"/>
    <w:rsid w:val="00AC1667"/>
    <w:rsid w:val="00AC183E"/>
    <w:rsid w:val="00AC1F8A"/>
    <w:rsid w:val="00AC340B"/>
    <w:rsid w:val="00AC35FA"/>
    <w:rsid w:val="00AC3738"/>
    <w:rsid w:val="00AC38DD"/>
    <w:rsid w:val="00AC7729"/>
    <w:rsid w:val="00AD13CD"/>
    <w:rsid w:val="00AD1D51"/>
    <w:rsid w:val="00AD34EB"/>
    <w:rsid w:val="00AD427D"/>
    <w:rsid w:val="00AD51C9"/>
    <w:rsid w:val="00AE0123"/>
    <w:rsid w:val="00AE1676"/>
    <w:rsid w:val="00AE1696"/>
    <w:rsid w:val="00AE2ED4"/>
    <w:rsid w:val="00AE5E81"/>
    <w:rsid w:val="00AE6C4B"/>
    <w:rsid w:val="00AE6EEE"/>
    <w:rsid w:val="00AF330A"/>
    <w:rsid w:val="00AF6058"/>
    <w:rsid w:val="00AF6406"/>
    <w:rsid w:val="00AF65AF"/>
    <w:rsid w:val="00AF7233"/>
    <w:rsid w:val="00AF7EFE"/>
    <w:rsid w:val="00B00E69"/>
    <w:rsid w:val="00B01CD0"/>
    <w:rsid w:val="00B02184"/>
    <w:rsid w:val="00B02ECF"/>
    <w:rsid w:val="00B03515"/>
    <w:rsid w:val="00B04338"/>
    <w:rsid w:val="00B06533"/>
    <w:rsid w:val="00B10D86"/>
    <w:rsid w:val="00B11909"/>
    <w:rsid w:val="00B11C3A"/>
    <w:rsid w:val="00B12ED8"/>
    <w:rsid w:val="00B13B90"/>
    <w:rsid w:val="00B142DF"/>
    <w:rsid w:val="00B207EA"/>
    <w:rsid w:val="00B21623"/>
    <w:rsid w:val="00B23BC5"/>
    <w:rsid w:val="00B2442D"/>
    <w:rsid w:val="00B252F0"/>
    <w:rsid w:val="00B25B59"/>
    <w:rsid w:val="00B261C7"/>
    <w:rsid w:val="00B26232"/>
    <w:rsid w:val="00B31411"/>
    <w:rsid w:val="00B3515B"/>
    <w:rsid w:val="00B35968"/>
    <w:rsid w:val="00B363BD"/>
    <w:rsid w:val="00B369A6"/>
    <w:rsid w:val="00B369C0"/>
    <w:rsid w:val="00B36FB5"/>
    <w:rsid w:val="00B3798C"/>
    <w:rsid w:val="00B41533"/>
    <w:rsid w:val="00B420C9"/>
    <w:rsid w:val="00B44552"/>
    <w:rsid w:val="00B5348A"/>
    <w:rsid w:val="00B54279"/>
    <w:rsid w:val="00B550A0"/>
    <w:rsid w:val="00B5709E"/>
    <w:rsid w:val="00B60E02"/>
    <w:rsid w:val="00B61BA2"/>
    <w:rsid w:val="00B62235"/>
    <w:rsid w:val="00B636EA"/>
    <w:rsid w:val="00B6547A"/>
    <w:rsid w:val="00B664A5"/>
    <w:rsid w:val="00B673C3"/>
    <w:rsid w:val="00B7053F"/>
    <w:rsid w:val="00B7434D"/>
    <w:rsid w:val="00B76D94"/>
    <w:rsid w:val="00B816CE"/>
    <w:rsid w:val="00B81CD6"/>
    <w:rsid w:val="00B81D40"/>
    <w:rsid w:val="00B82C9A"/>
    <w:rsid w:val="00B83BFD"/>
    <w:rsid w:val="00B85E04"/>
    <w:rsid w:val="00B86296"/>
    <w:rsid w:val="00B9116D"/>
    <w:rsid w:val="00B9143E"/>
    <w:rsid w:val="00B91CB4"/>
    <w:rsid w:val="00B92836"/>
    <w:rsid w:val="00B92D96"/>
    <w:rsid w:val="00B942EB"/>
    <w:rsid w:val="00B94F36"/>
    <w:rsid w:val="00B95A0E"/>
    <w:rsid w:val="00B96181"/>
    <w:rsid w:val="00BA06E1"/>
    <w:rsid w:val="00BA146B"/>
    <w:rsid w:val="00BA1FDA"/>
    <w:rsid w:val="00BA3774"/>
    <w:rsid w:val="00BA3881"/>
    <w:rsid w:val="00BA5CC0"/>
    <w:rsid w:val="00BB05CA"/>
    <w:rsid w:val="00BB07E0"/>
    <w:rsid w:val="00BB0E7C"/>
    <w:rsid w:val="00BB198B"/>
    <w:rsid w:val="00BB2732"/>
    <w:rsid w:val="00BB3DE8"/>
    <w:rsid w:val="00BB59CB"/>
    <w:rsid w:val="00BB5FF2"/>
    <w:rsid w:val="00BB7FC3"/>
    <w:rsid w:val="00BC0092"/>
    <w:rsid w:val="00BC02C3"/>
    <w:rsid w:val="00BC0441"/>
    <w:rsid w:val="00BC0FFB"/>
    <w:rsid w:val="00BC340A"/>
    <w:rsid w:val="00BC5298"/>
    <w:rsid w:val="00BC635E"/>
    <w:rsid w:val="00BC6D4B"/>
    <w:rsid w:val="00BC7A65"/>
    <w:rsid w:val="00BC7DB3"/>
    <w:rsid w:val="00BD170C"/>
    <w:rsid w:val="00BD7F75"/>
    <w:rsid w:val="00BE0B1F"/>
    <w:rsid w:val="00BE179F"/>
    <w:rsid w:val="00BE186E"/>
    <w:rsid w:val="00BE1C83"/>
    <w:rsid w:val="00BE5179"/>
    <w:rsid w:val="00BE5E0F"/>
    <w:rsid w:val="00BE695B"/>
    <w:rsid w:val="00BF1E20"/>
    <w:rsid w:val="00BF240D"/>
    <w:rsid w:val="00BF2862"/>
    <w:rsid w:val="00BF31C1"/>
    <w:rsid w:val="00BF5E3A"/>
    <w:rsid w:val="00BF6CB0"/>
    <w:rsid w:val="00C00355"/>
    <w:rsid w:val="00C0046E"/>
    <w:rsid w:val="00C00B9C"/>
    <w:rsid w:val="00C012AC"/>
    <w:rsid w:val="00C02D21"/>
    <w:rsid w:val="00C06689"/>
    <w:rsid w:val="00C07773"/>
    <w:rsid w:val="00C07DF3"/>
    <w:rsid w:val="00C10FE9"/>
    <w:rsid w:val="00C14181"/>
    <w:rsid w:val="00C1492B"/>
    <w:rsid w:val="00C177B9"/>
    <w:rsid w:val="00C17EAA"/>
    <w:rsid w:val="00C20AE1"/>
    <w:rsid w:val="00C20F61"/>
    <w:rsid w:val="00C211C6"/>
    <w:rsid w:val="00C2360E"/>
    <w:rsid w:val="00C23A37"/>
    <w:rsid w:val="00C23D06"/>
    <w:rsid w:val="00C25582"/>
    <w:rsid w:val="00C2607E"/>
    <w:rsid w:val="00C26C7B"/>
    <w:rsid w:val="00C2714F"/>
    <w:rsid w:val="00C304E8"/>
    <w:rsid w:val="00C32C4D"/>
    <w:rsid w:val="00C33C26"/>
    <w:rsid w:val="00C3639B"/>
    <w:rsid w:val="00C36750"/>
    <w:rsid w:val="00C36770"/>
    <w:rsid w:val="00C36ED7"/>
    <w:rsid w:val="00C37874"/>
    <w:rsid w:val="00C41083"/>
    <w:rsid w:val="00C43731"/>
    <w:rsid w:val="00C45356"/>
    <w:rsid w:val="00C461DB"/>
    <w:rsid w:val="00C467DC"/>
    <w:rsid w:val="00C46DCF"/>
    <w:rsid w:val="00C5011E"/>
    <w:rsid w:val="00C52C64"/>
    <w:rsid w:val="00C53258"/>
    <w:rsid w:val="00C53790"/>
    <w:rsid w:val="00C54630"/>
    <w:rsid w:val="00C54B20"/>
    <w:rsid w:val="00C5544B"/>
    <w:rsid w:val="00C56319"/>
    <w:rsid w:val="00C57D1B"/>
    <w:rsid w:val="00C61C95"/>
    <w:rsid w:val="00C63903"/>
    <w:rsid w:val="00C63B79"/>
    <w:rsid w:val="00C64594"/>
    <w:rsid w:val="00C71BA7"/>
    <w:rsid w:val="00C7235F"/>
    <w:rsid w:val="00C728F9"/>
    <w:rsid w:val="00C76E30"/>
    <w:rsid w:val="00C77E55"/>
    <w:rsid w:val="00C8049C"/>
    <w:rsid w:val="00C81210"/>
    <w:rsid w:val="00C81B55"/>
    <w:rsid w:val="00C827A4"/>
    <w:rsid w:val="00C84210"/>
    <w:rsid w:val="00C8470C"/>
    <w:rsid w:val="00C8499D"/>
    <w:rsid w:val="00C85267"/>
    <w:rsid w:val="00C853AE"/>
    <w:rsid w:val="00C86B80"/>
    <w:rsid w:val="00C91E88"/>
    <w:rsid w:val="00C93CD0"/>
    <w:rsid w:val="00C9545B"/>
    <w:rsid w:val="00C972E8"/>
    <w:rsid w:val="00CA0B5D"/>
    <w:rsid w:val="00CA0D61"/>
    <w:rsid w:val="00CA0FDE"/>
    <w:rsid w:val="00CA1B57"/>
    <w:rsid w:val="00CA29F1"/>
    <w:rsid w:val="00CA5D6A"/>
    <w:rsid w:val="00CB0940"/>
    <w:rsid w:val="00CB0FF2"/>
    <w:rsid w:val="00CB15A2"/>
    <w:rsid w:val="00CB3F8D"/>
    <w:rsid w:val="00CB4156"/>
    <w:rsid w:val="00CB4E4A"/>
    <w:rsid w:val="00CB67DB"/>
    <w:rsid w:val="00CB687C"/>
    <w:rsid w:val="00CB7B3A"/>
    <w:rsid w:val="00CB7D2C"/>
    <w:rsid w:val="00CC2C98"/>
    <w:rsid w:val="00CC49DD"/>
    <w:rsid w:val="00CC4AAC"/>
    <w:rsid w:val="00CD06BC"/>
    <w:rsid w:val="00CD30F1"/>
    <w:rsid w:val="00CD3769"/>
    <w:rsid w:val="00CD47DE"/>
    <w:rsid w:val="00CD4F77"/>
    <w:rsid w:val="00CE0069"/>
    <w:rsid w:val="00CE34F0"/>
    <w:rsid w:val="00CE4370"/>
    <w:rsid w:val="00CF087F"/>
    <w:rsid w:val="00CF0CE5"/>
    <w:rsid w:val="00CF246D"/>
    <w:rsid w:val="00CF552C"/>
    <w:rsid w:val="00CF6A16"/>
    <w:rsid w:val="00D018D4"/>
    <w:rsid w:val="00D0248D"/>
    <w:rsid w:val="00D04CF6"/>
    <w:rsid w:val="00D051A7"/>
    <w:rsid w:val="00D068BD"/>
    <w:rsid w:val="00D06D7B"/>
    <w:rsid w:val="00D078A9"/>
    <w:rsid w:val="00D1127A"/>
    <w:rsid w:val="00D12217"/>
    <w:rsid w:val="00D12C5E"/>
    <w:rsid w:val="00D1330A"/>
    <w:rsid w:val="00D13CA2"/>
    <w:rsid w:val="00D144F5"/>
    <w:rsid w:val="00D145DA"/>
    <w:rsid w:val="00D16805"/>
    <w:rsid w:val="00D169A7"/>
    <w:rsid w:val="00D172B8"/>
    <w:rsid w:val="00D207E5"/>
    <w:rsid w:val="00D20B94"/>
    <w:rsid w:val="00D223CE"/>
    <w:rsid w:val="00D22E96"/>
    <w:rsid w:val="00D23A05"/>
    <w:rsid w:val="00D23DCF"/>
    <w:rsid w:val="00D248C7"/>
    <w:rsid w:val="00D26702"/>
    <w:rsid w:val="00D271F9"/>
    <w:rsid w:val="00D274A7"/>
    <w:rsid w:val="00D27AD6"/>
    <w:rsid w:val="00D27FC8"/>
    <w:rsid w:val="00D30297"/>
    <w:rsid w:val="00D302F8"/>
    <w:rsid w:val="00D306A4"/>
    <w:rsid w:val="00D31527"/>
    <w:rsid w:val="00D31E59"/>
    <w:rsid w:val="00D3244B"/>
    <w:rsid w:val="00D32B86"/>
    <w:rsid w:val="00D32E06"/>
    <w:rsid w:val="00D33066"/>
    <w:rsid w:val="00D338E0"/>
    <w:rsid w:val="00D35459"/>
    <w:rsid w:val="00D36E6B"/>
    <w:rsid w:val="00D371AF"/>
    <w:rsid w:val="00D374B4"/>
    <w:rsid w:val="00D377B4"/>
    <w:rsid w:val="00D40B86"/>
    <w:rsid w:val="00D41A56"/>
    <w:rsid w:val="00D43398"/>
    <w:rsid w:val="00D45530"/>
    <w:rsid w:val="00D46C4A"/>
    <w:rsid w:val="00D50157"/>
    <w:rsid w:val="00D50D03"/>
    <w:rsid w:val="00D53826"/>
    <w:rsid w:val="00D53E41"/>
    <w:rsid w:val="00D54872"/>
    <w:rsid w:val="00D553CF"/>
    <w:rsid w:val="00D56774"/>
    <w:rsid w:val="00D578DD"/>
    <w:rsid w:val="00D60149"/>
    <w:rsid w:val="00D6262C"/>
    <w:rsid w:val="00D63B67"/>
    <w:rsid w:val="00D65348"/>
    <w:rsid w:val="00D65836"/>
    <w:rsid w:val="00D65837"/>
    <w:rsid w:val="00D66734"/>
    <w:rsid w:val="00D7446B"/>
    <w:rsid w:val="00D7450F"/>
    <w:rsid w:val="00D75011"/>
    <w:rsid w:val="00D764F9"/>
    <w:rsid w:val="00D77860"/>
    <w:rsid w:val="00D816F9"/>
    <w:rsid w:val="00D81A05"/>
    <w:rsid w:val="00D835F7"/>
    <w:rsid w:val="00D83741"/>
    <w:rsid w:val="00D85A69"/>
    <w:rsid w:val="00D85DE6"/>
    <w:rsid w:val="00D904C5"/>
    <w:rsid w:val="00D9095E"/>
    <w:rsid w:val="00D91EAE"/>
    <w:rsid w:val="00D931F0"/>
    <w:rsid w:val="00D93B49"/>
    <w:rsid w:val="00D94F76"/>
    <w:rsid w:val="00D95E96"/>
    <w:rsid w:val="00DA0BB3"/>
    <w:rsid w:val="00DA38B6"/>
    <w:rsid w:val="00DA755E"/>
    <w:rsid w:val="00DB1F1B"/>
    <w:rsid w:val="00DB3173"/>
    <w:rsid w:val="00DB5E2F"/>
    <w:rsid w:val="00DB6BEF"/>
    <w:rsid w:val="00DB7A7E"/>
    <w:rsid w:val="00DB7ADB"/>
    <w:rsid w:val="00DC1499"/>
    <w:rsid w:val="00DC4B20"/>
    <w:rsid w:val="00DC4B39"/>
    <w:rsid w:val="00DC5ADF"/>
    <w:rsid w:val="00DC6F8D"/>
    <w:rsid w:val="00DC721A"/>
    <w:rsid w:val="00DC7E85"/>
    <w:rsid w:val="00DD1850"/>
    <w:rsid w:val="00DD59CA"/>
    <w:rsid w:val="00DD6539"/>
    <w:rsid w:val="00DD6EA7"/>
    <w:rsid w:val="00DD7852"/>
    <w:rsid w:val="00DD7E2B"/>
    <w:rsid w:val="00DE0B58"/>
    <w:rsid w:val="00DE1100"/>
    <w:rsid w:val="00DE2DFA"/>
    <w:rsid w:val="00DE3867"/>
    <w:rsid w:val="00DE498E"/>
    <w:rsid w:val="00DE4B1C"/>
    <w:rsid w:val="00DE7B4E"/>
    <w:rsid w:val="00DF06D1"/>
    <w:rsid w:val="00DF2E8A"/>
    <w:rsid w:val="00DF414B"/>
    <w:rsid w:val="00DF5E79"/>
    <w:rsid w:val="00DF6651"/>
    <w:rsid w:val="00DF7E94"/>
    <w:rsid w:val="00E00A20"/>
    <w:rsid w:val="00E03A0C"/>
    <w:rsid w:val="00E0415F"/>
    <w:rsid w:val="00E04453"/>
    <w:rsid w:val="00E04E3D"/>
    <w:rsid w:val="00E0576B"/>
    <w:rsid w:val="00E07780"/>
    <w:rsid w:val="00E07D58"/>
    <w:rsid w:val="00E1020D"/>
    <w:rsid w:val="00E137FD"/>
    <w:rsid w:val="00E15553"/>
    <w:rsid w:val="00E17FE3"/>
    <w:rsid w:val="00E22577"/>
    <w:rsid w:val="00E25321"/>
    <w:rsid w:val="00E26892"/>
    <w:rsid w:val="00E2702B"/>
    <w:rsid w:val="00E31835"/>
    <w:rsid w:val="00E31969"/>
    <w:rsid w:val="00E32E6F"/>
    <w:rsid w:val="00E3437E"/>
    <w:rsid w:val="00E34A36"/>
    <w:rsid w:val="00E35F6C"/>
    <w:rsid w:val="00E42B16"/>
    <w:rsid w:val="00E46ACA"/>
    <w:rsid w:val="00E47E6A"/>
    <w:rsid w:val="00E51358"/>
    <w:rsid w:val="00E52D39"/>
    <w:rsid w:val="00E54F6F"/>
    <w:rsid w:val="00E552E0"/>
    <w:rsid w:val="00E556E0"/>
    <w:rsid w:val="00E6105E"/>
    <w:rsid w:val="00E624DB"/>
    <w:rsid w:val="00E6266B"/>
    <w:rsid w:val="00E65400"/>
    <w:rsid w:val="00E6570C"/>
    <w:rsid w:val="00E6748D"/>
    <w:rsid w:val="00E709DD"/>
    <w:rsid w:val="00E726D4"/>
    <w:rsid w:val="00E7386B"/>
    <w:rsid w:val="00E742CD"/>
    <w:rsid w:val="00E746CC"/>
    <w:rsid w:val="00E74A78"/>
    <w:rsid w:val="00E75D38"/>
    <w:rsid w:val="00E7649F"/>
    <w:rsid w:val="00E7672D"/>
    <w:rsid w:val="00E86925"/>
    <w:rsid w:val="00E86E6F"/>
    <w:rsid w:val="00E875E0"/>
    <w:rsid w:val="00E90871"/>
    <w:rsid w:val="00E90EDF"/>
    <w:rsid w:val="00E92A1D"/>
    <w:rsid w:val="00E92CBE"/>
    <w:rsid w:val="00E9332D"/>
    <w:rsid w:val="00E94555"/>
    <w:rsid w:val="00E95940"/>
    <w:rsid w:val="00E97754"/>
    <w:rsid w:val="00EA0885"/>
    <w:rsid w:val="00EA534A"/>
    <w:rsid w:val="00EA5CAA"/>
    <w:rsid w:val="00EA7748"/>
    <w:rsid w:val="00EB4196"/>
    <w:rsid w:val="00EB5168"/>
    <w:rsid w:val="00EB794F"/>
    <w:rsid w:val="00EC1AC5"/>
    <w:rsid w:val="00EC2FB9"/>
    <w:rsid w:val="00EC7017"/>
    <w:rsid w:val="00EC74CC"/>
    <w:rsid w:val="00ED05BD"/>
    <w:rsid w:val="00ED0A94"/>
    <w:rsid w:val="00ED105F"/>
    <w:rsid w:val="00ED1589"/>
    <w:rsid w:val="00ED55F0"/>
    <w:rsid w:val="00ED5CE5"/>
    <w:rsid w:val="00ED5D41"/>
    <w:rsid w:val="00ED6081"/>
    <w:rsid w:val="00ED675B"/>
    <w:rsid w:val="00ED67B8"/>
    <w:rsid w:val="00EE07BF"/>
    <w:rsid w:val="00EE12B4"/>
    <w:rsid w:val="00EE1618"/>
    <w:rsid w:val="00EE304C"/>
    <w:rsid w:val="00EE3189"/>
    <w:rsid w:val="00EE3225"/>
    <w:rsid w:val="00EE40CE"/>
    <w:rsid w:val="00EE60A6"/>
    <w:rsid w:val="00EF1491"/>
    <w:rsid w:val="00EF4F19"/>
    <w:rsid w:val="00EF7310"/>
    <w:rsid w:val="00F00A02"/>
    <w:rsid w:val="00F0175F"/>
    <w:rsid w:val="00F065F8"/>
    <w:rsid w:val="00F06620"/>
    <w:rsid w:val="00F10480"/>
    <w:rsid w:val="00F1096B"/>
    <w:rsid w:val="00F12947"/>
    <w:rsid w:val="00F1720C"/>
    <w:rsid w:val="00F20179"/>
    <w:rsid w:val="00F21562"/>
    <w:rsid w:val="00F22490"/>
    <w:rsid w:val="00F23572"/>
    <w:rsid w:val="00F2454E"/>
    <w:rsid w:val="00F24722"/>
    <w:rsid w:val="00F25282"/>
    <w:rsid w:val="00F268FA"/>
    <w:rsid w:val="00F26C31"/>
    <w:rsid w:val="00F339D9"/>
    <w:rsid w:val="00F339EF"/>
    <w:rsid w:val="00F34ED0"/>
    <w:rsid w:val="00F35986"/>
    <w:rsid w:val="00F36227"/>
    <w:rsid w:val="00F40883"/>
    <w:rsid w:val="00F42090"/>
    <w:rsid w:val="00F422FC"/>
    <w:rsid w:val="00F4261A"/>
    <w:rsid w:val="00F446A1"/>
    <w:rsid w:val="00F47076"/>
    <w:rsid w:val="00F47FCE"/>
    <w:rsid w:val="00F50637"/>
    <w:rsid w:val="00F51DC8"/>
    <w:rsid w:val="00F542AD"/>
    <w:rsid w:val="00F542BF"/>
    <w:rsid w:val="00F54F97"/>
    <w:rsid w:val="00F5600D"/>
    <w:rsid w:val="00F56FC5"/>
    <w:rsid w:val="00F61329"/>
    <w:rsid w:val="00F61BFB"/>
    <w:rsid w:val="00F641B2"/>
    <w:rsid w:val="00F661C4"/>
    <w:rsid w:val="00F72283"/>
    <w:rsid w:val="00F74831"/>
    <w:rsid w:val="00F751E9"/>
    <w:rsid w:val="00F752A6"/>
    <w:rsid w:val="00F75D95"/>
    <w:rsid w:val="00F76B79"/>
    <w:rsid w:val="00F8143D"/>
    <w:rsid w:val="00F83424"/>
    <w:rsid w:val="00F83C7F"/>
    <w:rsid w:val="00F8778E"/>
    <w:rsid w:val="00F9086C"/>
    <w:rsid w:val="00F90987"/>
    <w:rsid w:val="00F93123"/>
    <w:rsid w:val="00F934F5"/>
    <w:rsid w:val="00F95D42"/>
    <w:rsid w:val="00F95E36"/>
    <w:rsid w:val="00F97CEB"/>
    <w:rsid w:val="00FA0C40"/>
    <w:rsid w:val="00FA219D"/>
    <w:rsid w:val="00FA37E9"/>
    <w:rsid w:val="00FA6647"/>
    <w:rsid w:val="00FB611C"/>
    <w:rsid w:val="00FC18EA"/>
    <w:rsid w:val="00FC3108"/>
    <w:rsid w:val="00FC33E2"/>
    <w:rsid w:val="00FC3F5A"/>
    <w:rsid w:val="00FC649E"/>
    <w:rsid w:val="00FC6987"/>
    <w:rsid w:val="00FC6D3A"/>
    <w:rsid w:val="00FD3328"/>
    <w:rsid w:val="00FD3335"/>
    <w:rsid w:val="00FD4CF7"/>
    <w:rsid w:val="00FD556F"/>
    <w:rsid w:val="00FD6983"/>
    <w:rsid w:val="00FE18D3"/>
    <w:rsid w:val="00FE306A"/>
    <w:rsid w:val="00FE367E"/>
    <w:rsid w:val="00FF0633"/>
    <w:rsid w:val="00FF43E2"/>
    <w:rsid w:val="00FF4D9A"/>
  </w:rsids>
  <m:mathPr>
    <m:mathFont m:val="Cambria Math"/>
    <m:brkBin m:val="before"/>
    <m:brkBinSub m:val="--"/>
    <m:smallFrac m:val="0"/>
    <m:dispDef/>
    <m:lMargin m:val="0"/>
    <m:rMargin m:val="0"/>
    <m:defJc m:val="right"/>
    <m:wrapIndent m:val="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4B5AAF"/>
  <w15:docId w15:val="{46DCA75C-A7BB-46B3-946E-02242BEBD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uiPriority="0"/>
    <w:lsdException w:name="heading 3" w:uiPriority="0"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6"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2C4D"/>
    <w:rPr>
      <w:sz w:val="24"/>
      <w:lang w:val="en-GB" w:eastAsia="en-US"/>
    </w:rPr>
  </w:style>
  <w:style w:type="paragraph" w:styleId="1">
    <w:name w:val="heading 1"/>
    <w:basedOn w:val="a"/>
    <w:next w:val="a"/>
    <w:link w:val="10"/>
    <w:rsid w:val="00D32E06"/>
    <w:pPr>
      <w:spacing w:after="240"/>
      <w:ind w:left="23"/>
      <w:jc w:val="center"/>
      <w:outlineLvl w:val="0"/>
    </w:pPr>
    <w:rPr>
      <w:b/>
      <w:color w:val="000000"/>
      <w:sz w:val="40"/>
      <w:szCs w:val="40"/>
      <w:lang w:val="ru-RU" w:eastAsia="ru-RU" w:bidi="ru-RU"/>
    </w:rPr>
  </w:style>
  <w:style w:type="paragraph" w:styleId="2">
    <w:name w:val="heading 2"/>
    <w:basedOn w:val="a"/>
    <w:link w:val="20"/>
    <w:rsid w:val="00AC0188"/>
    <w:pPr>
      <w:spacing w:before="240" w:after="120"/>
      <w:ind w:left="1276" w:hanging="567"/>
      <w:outlineLvl w:val="1"/>
    </w:pPr>
    <w:rPr>
      <w:rFonts w:ascii="Arial" w:hAnsi="Arial"/>
      <w:b/>
      <w:bCs/>
    </w:rPr>
  </w:style>
  <w:style w:type="paragraph" w:styleId="3">
    <w:name w:val="heading 3"/>
    <w:basedOn w:val="a"/>
    <w:link w:val="30"/>
    <w:qFormat/>
    <w:rsid w:val="00B5348A"/>
    <w:pPr>
      <w:spacing w:before="240" w:after="120"/>
      <w:ind w:left="1418" w:hanging="709"/>
      <w:outlineLvl w:val="2"/>
    </w:pPr>
    <w:rPr>
      <w:rFonts w:ascii="Arial" w:hAnsi="Arial"/>
      <w:b/>
      <w:bCs/>
    </w:rPr>
  </w:style>
  <w:style w:type="paragraph" w:styleId="4">
    <w:name w:val="heading 4"/>
    <w:basedOn w:val="a"/>
    <w:next w:val="a"/>
    <w:link w:val="40"/>
    <w:semiHidden/>
    <w:qFormat/>
    <w:rsid w:val="00677114"/>
    <w:pPr>
      <w:keepNext/>
      <w:spacing w:before="240" w:after="60"/>
      <w:outlineLvl w:val="3"/>
    </w:pPr>
    <w:rPr>
      <w:b/>
      <w:bCs/>
      <w:sz w:val="28"/>
      <w:szCs w:val="28"/>
    </w:rPr>
  </w:style>
  <w:style w:type="paragraph" w:styleId="5">
    <w:name w:val="heading 5"/>
    <w:basedOn w:val="a"/>
    <w:next w:val="a"/>
    <w:link w:val="50"/>
    <w:uiPriority w:val="9"/>
    <w:semiHidden/>
    <w:unhideWhenUsed/>
    <w:qFormat/>
    <w:rsid w:val="00894652"/>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F54F97"/>
    <w:rPr>
      <w:b/>
      <w:color w:val="000000"/>
      <w:sz w:val="40"/>
      <w:szCs w:val="40"/>
      <w:lang w:bidi="ru-RU"/>
    </w:rPr>
  </w:style>
  <w:style w:type="character" w:customStyle="1" w:styleId="20">
    <w:name w:val="Заголовок 2 Знак"/>
    <w:link w:val="2"/>
    <w:rsid w:val="00F54F97"/>
    <w:rPr>
      <w:rFonts w:ascii="Arial" w:hAnsi="Arial"/>
      <w:b/>
      <w:bCs/>
      <w:sz w:val="24"/>
      <w:lang w:val="en-GB" w:eastAsia="en-US"/>
    </w:rPr>
  </w:style>
  <w:style w:type="character" w:customStyle="1" w:styleId="30">
    <w:name w:val="Заголовок 3 Знак"/>
    <w:link w:val="3"/>
    <w:uiPriority w:val="9"/>
    <w:semiHidden/>
    <w:rsid w:val="00F54F97"/>
    <w:rPr>
      <w:rFonts w:ascii="Arial" w:hAnsi="Arial"/>
      <w:b/>
      <w:bCs/>
      <w:sz w:val="24"/>
      <w:lang w:val="en-GB" w:eastAsia="en-US"/>
    </w:rPr>
  </w:style>
  <w:style w:type="character" w:customStyle="1" w:styleId="40">
    <w:name w:val="Заголовок 4 Знак"/>
    <w:basedOn w:val="a0"/>
    <w:link w:val="4"/>
    <w:semiHidden/>
    <w:rsid w:val="004F6630"/>
    <w:rPr>
      <w:b/>
      <w:bCs/>
      <w:sz w:val="28"/>
      <w:szCs w:val="28"/>
      <w:lang w:val="en-GB" w:eastAsia="en-US"/>
    </w:rPr>
  </w:style>
  <w:style w:type="character" w:customStyle="1" w:styleId="50">
    <w:name w:val="Заголовок 5 Знак"/>
    <w:basedOn w:val="a0"/>
    <w:link w:val="5"/>
    <w:uiPriority w:val="9"/>
    <w:semiHidden/>
    <w:rsid w:val="00894652"/>
    <w:rPr>
      <w:rFonts w:ascii="Calibri" w:hAnsi="Calibri"/>
      <w:b/>
      <w:bCs/>
      <w:i/>
      <w:iCs/>
      <w:sz w:val="26"/>
      <w:szCs w:val="26"/>
      <w:lang w:val="en-GB" w:eastAsia="en-US"/>
    </w:rPr>
  </w:style>
  <w:style w:type="paragraph" w:customStyle="1" w:styleId="a3">
    <w:name w:val="ММТТ_Текст"/>
    <w:basedOn w:val="a"/>
    <w:link w:val="a4"/>
    <w:rsid w:val="005B7C73"/>
    <w:pPr>
      <w:ind w:firstLine="709"/>
      <w:jc w:val="both"/>
    </w:pPr>
    <w:rPr>
      <w:rFonts w:eastAsia="Calibri"/>
      <w:sz w:val="26"/>
      <w:szCs w:val="26"/>
      <w:lang w:val="ru-RU" w:eastAsia="ru-RU"/>
    </w:rPr>
  </w:style>
  <w:style w:type="character" w:customStyle="1" w:styleId="a4">
    <w:name w:val="ММТТ_Текст Знак"/>
    <w:link w:val="a3"/>
    <w:rsid w:val="005B7C73"/>
    <w:rPr>
      <w:rFonts w:eastAsia="Calibri"/>
      <w:sz w:val="26"/>
      <w:szCs w:val="26"/>
    </w:rPr>
  </w:style>
  <w:style w:type="paragraph" w:customStyle="1" w:styleId="a5">
    <w:name w:val="ММТТ_Автор"/>
    <w:basedOn w:val="a"/>
    <w:link w:val="a6"/>
    <w:rsid w:val="00015032"/>
    <w:pPr>
      <w:jc w:val="center"/>
      <w:outlineLvl w:val="1"/>
    </w:pPr>
    <w:rPr>
      <w:b/>
      <w:sz w:val="20"/>
    </w:rPr>
  </w:style>
  <w:style w:type="character" w:customStyle="1" w:styleId="a6">
    <w:name w:val="ММТТ_Автор Знак"/>
    <w:link w:val="a5"/>
    <w:locked/>
    <w:rsid w:val="00015032"/>
    <w:rPr>
      <w:b/>
      <w:lang w:val="en-GB" w:eastAsia="en-US"/>
    </w:rPr>
  </w:style>
  <w:style w:type="paragraph" w:customStyle="1" w:styleId="a7">
    <w:name w:val="ММТТ_ВУЗ"/>
    <w:basedOn w:val="a"/>
    <w:rsid w:val="004C60AA"/>
    <w:pPr>
      <w:tabs>
        <w:tab w:val="left" w:pos="-1161"/>
        <w:tab w:val="left" w:pos="-720"/>
        <w:tab w:val="left" w:pos="360"/>
        <w:tab w:val="left" w:pos="426"/>
        <w:tab w:val="left" w:pos="1440"/>
      </w:tabs>
      <w:snapToGrid w:val="0"/>
      <w:jc w:val="center"/>
    </w:pPr>
    <w:rPr>
      <w:i/>
      <w:iCs/>
      <w:sz w:val="20"/>
    </w:rPr>
  </w:style>
  <w:style w:type="paragraph" w:customStyle="1" w:styleId="a8">
    <w:name w:val="ММТТ_УДК"/>
    <w:basedOn w:val="a"/>
    <w:rsid w:val="00AE1676"/>
    <w:rPr>
      <w:sz w:val="20"/>
      <w:lang w:val="ru-RU"/>
    </w:rPr>
  </w:style>
  <w:style w:type="paragraph" w:customStyle="1" w:styleId="Abstract">
    <w:name w:val="ММТТ_Abstract"/>
    <w:basedOn w:val="a"/>
    <w:link w:val="Abstract0"/>
    <w:rsid w:val="00D40B86"/>
    <w:pPr>
      <w:autoSpaceDE w:val="0"/>
      <w:autoSpaceDN w:val="0"/>
      <w:snapToGrid w:val="0"/>
      <w:spacing w:before="60" w:after="60"/>
      <w:ind w:left="851" w:right="879"/>
      <w:jc w:val="both"/>
    </w:pPr>
    <w:rPr>
      <w:sz w:val="20"/>
      <w:lang w:val="en-US"/>
    </w:rPr>
  </w:style>
  <w:style w:type="character" w:customStyle="1" w:styleId="Abstract0">
    <w:name w:val="ММТТ_Abstract Знак"/>
    <w:link w:val="Abstract"/>
    <w:rsid w:val="00E6105E"/>
    <w:rPr>
      <w:lang w:val="en-US" w:eastAsia="en-US"/>
    </w:rPr>
  </w:style>
  <w:style w:type="paragraph" w:customStyle="1" w:styleId="a9">
    <w:name w:val="ММТТ_Рисунок"/>
    <w:basedOn w:val="a3"/>
    <w:link w:val="aa"/>
    <w:rsid w:val="00540BA1"/>
    <w:pPr>
      <w:ind w:firstLine="0"/>
      <w:jc w:val="center"/>
    </w:pPr>
    <w:rPr>
      <w:sz w:val="20"/>
    </w:rPr>
  </w:style>
  <w:style w:type="character" w:customStyle="1" w:styleId="aa">
    <w:name w:val="ММТТ_Рисунок Знак"/>
    <w:link w:val="a9"/>
    <w:rsid w:val="00DE4B1C"/>
    <w:rPr>
      <w:rFonts w:eastAsia="Calibri"/>
      <w:szCs w:val="26"/>
      <w:lang w:val="ru-RU" w:eastAsia="en-US" w:bidi="ar-SA"/>
    </w:rPr>
  </w:style>
  <w:style w:type="paragraph" w:customStyle="1" w:styleId="ab">
    <w:name w:val="ММТТ_ТаблНазв"/>
    <w:basedOn w:val="a"/>
    <w:rsid w:val="004B224F"/>
    <w:rPr>
      <w:sz w:val="22"/>
      <w:lang w:val="ru-RU"/>
    </w:rPr>
  </w:style>
  <w:style w:type="paragraph" w:customStyle="1" w:styleId="ac">
    <w:name w:val="ММТТ_Литература"/>
    <w:basedOn w:val="a"/>
    <w:link w:val="ad"/>
    <w:qFormat/>
    <w:rsid w:val="00AE1676"/>
    <w:pPr>
      <w:jc w:val="both"/>
    </w:pPr>
    <w:rPr>
      <w:sz w:val="20"/>
      <w:szCs w:val="26"/>
    </w:rPr>
  </w:style>
  <w:style w:type="character" w:customStyle="1" w:styleId="ad">
    <w:name w:val="ММТТ_Литература Знак"/>
    <w:link w:val="ac"/>
    <w:rsid w:val="004336E8"/>
    <w:rPr>
      <w:szCs w:val="26"/>
      <w:lang w:val="en-GB" w:eastAsia="en-US"/>
    </w:rPr>
  </w:style>
  <w:style w:type="paragraph" w:customStyle="1" w:styleId="ae">
    <w:name w:val="ММТТ_ТаблСодерж"/>
    <w:basedOn w:val="ab"/>
    <w:rsid w:val="004B224F"/>
    <w:pPr>
      <w:jc w:val="center"/>
    </w:pPr>
    <w:rPr>
      <w:spacing w:val="-4"/>
      <w:sz w:val="20"/>
      <w:lang w:eastAsia="ru-RU"/>
    </w:rPr>
  </w:style>
  <w:style w:type="character" w:styleId="af">
    <w:name w:val="footnote reference"/>
    <w:semiHidden/>
    <w:rsid w:val="00BA3774"/>
    <w:rPr>
      <w:vertAlign w:val="superscript"/>
    </w:rPr>
  </w:style>
  <w:style w:type="paragraph" w:styleId="af0">
    <w:name w:val="Document Map"/>
    <w:basedOn w:val="a"/>
    <w:link w:val="af1"/>
    <w:uiPriority w:val="99"/>
    <w:semiHidden/>
    <w:unhideWhenUsed/>
    <w:rsid w:val="00503288"/>
    <w:rPr>
      <w:rFonts w:ascii="Tahoma" w:hAnsi="Tahoma" w:cs="Tahoma"/>
      <w:sz w:val="16"/>
      <w:szCs w:val="16"/>
    </w:rPr>
  </w:style>
  <w:style w:type="character" w:customStyle="1" w:styleId="af1">
    <w:name w:val="Схема документа Знак"/>
    <w:link w:val="af0"/>
    <w:uiPriority w:val="99"/>
    <w:semiHidden/>
    <w:rsid w:val="00503288"/>
    <w:rPr>
      <w:rFonts w:ascii="Tahoma" w:hAnsi="Tahoma" w:cs="Tahoma"/>
      <w:sz w:val="16"/>
      <w:szCs w:val="16"/>
      <w:lang w:val="en-GB" w:eastAsia="en-US"/>
    </w:rPr>
  </w:style>
  <w:style w:type="paragraph" w:customStyle="1" w:styleId="af2">
    <w:name w:val="ММТТ_СтатьяНазв"/>
    <w:basedOn w:val="1"/>
    <w:qFormat/>
    <w:rsid w:val="004546A2"/>
    <w:pPr>
      <w:spacing w:before="60" w:after="60"/>
      <w:outlineLvl w:val="1"/>
    </w:pPr>
    <w:rPr>
      <w:rFonts w:eastAsia="MS Mincho"/>
      <w:sz w:val="26"/>
      <w:szCs w:val="26"/>
      <w:lang w:val="en-US"/>
    </w:rPr>
  </w:style>
  <w:style w:type="character" w:styleId="af3">
    <w:name w:val="Placeholder Text"/>
    <w:uiPriority w:val="99"/>
    <w:semiHidden/>
    <w:rsid w:val="00D7450F"/>
    <w:rPr>
      <w:color w:val="808080"/>
    </w:rPr>
  </w:style>
  <w:style w:type="paragraph" w:customStyle="1" w:styleId="af4">
    <w:name w:val="ММТТ_СекцияНазв"/>
    <w:basedOn w:val="1"/>
    <w:next w:val="1"/>
    <w:qFormat/>
    <w:rsid w:val="008C0E9B"/>
    <w:pPr>
      <w:keepLines/>
      <w:pBdr>
        <w:bottom w:val="single" w:sz="4" w:space="2" w:color="ED7D31"/>
      </w:pBdr>
      <w:spacing w:before="60" w:after="120"/>
    </w:pPr>
    <w:rPr>
      <w:rFonts w:ascii="Century Gothic" w:eastAsia="SimSun" w:hAnsi="Century Gothic"/>
      <w:smallCaps/>
      <w:color w:val="262626"/>
      <w:spacing w:val="4"/>
      <w:sz w:val="26"/>
      <w:szCs w:val="26"/>
    </w:rPr>
  </w:style>
  <w:style w:type="table" w:styleId="af5">
    <w:name w:val="Table Grid"/>
    <w:basedOn w:val="a1"/>
    <w:uiPriority w:val="59"/>
    <w:rsid w:val="00B01C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f6">
    <w:name w:val="ТаблицаСодержание"/>
    <w:basedOn w:val="a1"/>
    <w:rsid w:val="00B01CD0"/>
    <w:tblPr/>
  </w:style>
  <w:style w:type="table" w:customStyle="1" w:styleId="TableNormal">
    <w:name w:val="Table Normal"/>
    <w:rsid w:val="00E6105E"/>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table" w:customStyle="1" w:styleId="11">
    <w:name w:val="Сетка таблицы1"/>
    <w:basedOn w:val="a1"/>
    <w:next w:val="af5"/>
    <w:uiPriority w:val="59"/>
    <w:rsid w:val="00E6105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еразрешенное упоминание1"/>
    <w:uiPriority w:val="99"/>
    <w:semiHidden/>
    <w:unhideWhenUsed/>
    <w:rsid w:val="007A7B4C"/>
    <w:rPr>
      <w:color w:val="808080"/>
      <w:shd w:val="clear" w:color="auto" w:fill="E6E6E6"/>
    </w:rPr>
  </w:style>
  <w:style w:type="table" w:customStyle="1" w:styleId="21">
    <w:name w:val="Сетка таблицы2"/>
    <w:basedOn w:val="a1"/>
    <w:next w:val="af5"/>
    <w:uiPriority w:val="59"/>
    <w:rsid w:val="009D7C1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7">
    <w:name w:val="ММТТ_ФормНомер"/>
    <w:basedOn w:val="a3"/>
    <w:qFormat/>
    <w:rsid w:val="00832845"/>
    <w:pPr>
      <w:ind w:firstLine="0"/>
      <w:jc w:val="right"/>
    </w:pPr>
  </w:style>
  <w:style w:type="paragraph" w:styleId="af8">
    <w:name w:val="Balloon Text"/>
    <w:basedOn w:val="a"/>
    <w:link w:val="af9"/>
    <w:semiHidden/>
    <w:unhideWhenUsed/>
    <w:rsid w:val="0088602C"/>
    <w:rPr>
      <w:rFonts w:ascii="Segoe UI" w:hAnsi="Segoe UI" w:cs="Segoe UI"/>
      <w:sz w:val="18"/>
      <w:szCs w:val="18"/>
    </w:rPr>
  </w:style>
  <w:style w:type="character" w:customStyle="1" w:styleId="af9">
    <w:name w:val="Текст выноски Знак"/>
    <w:basedOn w:val="a0"/>
    <w:link w:val="af8"/>
    <w:uiPriority w:val="99"/>
    <w:semiHidden/>
    <w:rsid w:val="0088602C"/>
    <w:rPr>
      <w:rFonts w:ascii="Segoe UI" w:hAnsi="Segoe UI" w:cs="Segoe UI"/>
      <w:sz w:val="18"/>
      <w:szCs w:val="18"/>
      <w:lang w:val="en-GB" w:eastAsia="en-US"/>
    </w:rPr>
  </w:style>
  <w:style w:type="paragraph" w:customStyle="1" w:styleId="afa">
    <w:name w:val="ММТТ_ОглСекция"/>
    <w:basedOn w:val="a"/>
    <w:qFormat/>
    <w:rsid w:val="00147F72"/>
    <w:pPr>
      <w:spacing w:before="60" w:after="60"/>
      <w:jc w:val="both"/>
    </w:pPr>
    <w:rPr>
      <w:rFonts w:ascii="Century Gothic" w:hAnsi="Century Gothic"/>
      <w:b/>
      <w:bCs/>
      <w:szCs w:val="24"/>
      <w:lang w:val="ru-RU" w:eastAsia="ru-RU"/>
    </w:rPr>
  </w:style>
  <w:style w:type="paragraph" w:customStyle="1" w:styleId="afb">
    <w:name w:val="ММТТ_ОглСтатья"/>
    <w:basedOn w:val="a"/>
    <w:qFormat/>
    <w:rsid w:val="00A450D4"/>
    <w:pPr>
      <w:tabs>
        <w:tab w:val="right" w:leader="dot" w:pos="9638"/>
      </w:tabs>
      <w:ind w:left="340" w:right="340"/>
      <w:jc w:val="both"/>
    </w:pPr>
    <w:rPr>
      <w:szCs w:val="24"/>
      <w:lang w:val="ru-RU" w:eastAsia="ru-RU"/>
    </w:rPr>
  </w:style>
  <w:style w:type="paragraph" w:customStyle="1" w:styleId="afc">
    <w:name w:val="ММТТ_ОглСтр"/>
    <w:basedOn w:val="a"/>
    <w:qFormat/>
    <w:rsid w:val="00A450D4"/>
    <w:pPr>
      <w:jc w:val="right"/>
    </w:pPr>
    <w:rPr>
      <w:rFonts w:ascii="Century Gothic" w:hAnsi="Century Gothic"/>
      <w:bCs/>
      <w:szCs w:val="24"/>
      <w:lang w:val="ru-RU" w:eastAsia="ru-RU"/>
    </w:rPr>
  </w:style>
  <w:style w:type="paragraph" w:customStyle="1" w:styleId="afd">
    <w:name w:val="ММТТ_ОглавСодерж"/>
    <w:basedOn w:val="a"/>
    <w:qFormat/>
    <w:rsid w:val="00147F72"/>
    <w:pPr>
      <w:jc w:val="center"/>
    </w:pPr>
    <w:rPr>
      <w:rFonts w:ascii="Century Gothic" w:hAnsi="Century Gothic"/>
      <w:b/>
      <w:spacing w:val="20"/>
      <w:sz w:val="28"/>
      <w:szCs w:val="28"/>
      <w:lang w:val="ru-RU" w:eastAsia="ru-RU"/>
    </w:rPr>
  </w:style>
  <w:style w:type="paragraph" w:customStyle="1" w:styleId="afe">
    <w:name w:val="ММТТ_ФормТекст"/>
    <w:basedOn w:val="af7"/>
    <w:qFormat/>
    <w:rsid w:val="0094679F"/>
    <w:pPr>
      <w:ind w:firstLine="709"/>
      <w:jc w:val="left"/>
    </w:pPr>
  </w:style>
  <w:style w:type="table" w:customStyle="1" w:styleId="31">
    <w:name w:val="Сетка таблицы3"/>
    <w:basedOn w:val="a1"/>
    <w:next w:val="af5"/>
    <w:uiPriority w:val="59"/>
    <w:rsid w:val="005850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next w:val="af5"/>
    <w:uiPriority w:val="59"/>
    <w:rsid w:val="005850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Indent 2"/>
    <w:basedOn w:val="a"/>
    <w:link w:val="23"/>
    <w:semiHidden/>
    <w:unhideWhenUsed/>
    <w:rsid w:val="007C612B"/>
    <w:pPr>
      <w:spacing w:after="120" w:line="480" w:lineRule="auto"/>
      <w:ind w:left="283"/>
    </w:pPr>
  </w:style>
  <w:style w:type="character" w:customStyle="1" w:styleId="23">
    <w:name w:val="Основной текст с отступом 2 Знак"/>
    <w:basedOn w:val="a0"/>
    <w:link w:val="22"/>
    <w:semiHidden/>
    <w:rsid w:val="007C612B"/>
    <w:rPr>
      <w:sz w:val="24"/>
      <w:lang w:val="en-GB" w:eastAsia="en-US"/>
    </w:rPr>
  </w:style>
  <w:style w:type="character" w:customStyle="1" w:styleId="13">
    <w:name w:val="Верхний колонтитул Знак1"/>
    <w:basedOn w:val="a0"/>
    <w:semiHidden/>
    <w:rsid w:val="00954F5D"/>
    <w:rPr>
      <w:rFonts w:ascii="Times New Roman" w:eastAsia="Times New Roman" w:hAnsi="Times New Roman"/>
      <w:sz w:val="24"/>
      <w:lang w:val="en-GB" w:eastAsia="en-US"/>
    </w:rPr>
  </w:style>
  <w:style w:type="character" w:customStyle="1" w:styleId="14">
    <w:name w:val="Нижний колонтитул Знак1"/>
    <w:basedOn w:val="a0"/>
    <w:uiPriority w:val="99"/>
    <w:semiHidden/>
    <w:rsid w:val="00954F5D"/>
    <w:rPr>
      <w:rFonts w:ascii="Times New Roman" w:eastAsia="Times New Roman" w:hAnsi="Times New Roman"/>
      <w:sz w:val="24"/>
      <w:lang w:val="en-GB" w:eastAsia="en-US"/>
    </w:rPr>
  </w:style>
  <w:style w:type="character" w:customStyle="1" w:styleId="HTML1">
    <w:name w:val="Стандартный HTML Знак1"/>
    <w:basedOn w:val="a0"/>
    <w:uiPriority w:val="99"/>
    <w:semiHidden/>
    <w:rsid w:val="00954F5D"/>
    <w:rPr>
      <w:rFonts w:ascii="Consolas" w:eastAsia="Times New Roman" w:hAnsi="Consolas"/>
      <w:lang w:val="en-GB" w:eastAsia="en-US"/>
    </w:rPr>
  </w:style>
  <w:style w:type="character" w:styleId="aff">
    <w:name w:val="FollowedHyperlink"/>
    <w:basedOn w:val="a0"/>
    <w:uiPriority w:val="99"/>
    <w:semiHidden/>
    <w:unhideWhenUsed/>
    <w:rsid w:val="00761E90"/>
    <w:rPr>
      <w:color w:val="954F72" w:themeColor="followedHyperlink"/>
      <w:u w:val="single"/>
    </w:rPr>
  </w:style>
  <w:style w:type="paragraph" w:styleId="aff0">
    <w:name w:val="annotation text"/>
    <w:basedOn w:val="a"/>
    <w:link w:val="aff1"/>
    <w:uiPriority w:val="99"/>
    <w:semiHidden/>
    <w:unhideWhenUsed/>
    <w:rsid w:val="00D20B94"/>
    <w:rPr>
      <w:sz w:val="20"/>
    </w:rPr>
  </w:style>
  <w:style w:type="character" w:customStyle="1" w:styleId="aff1">
    <w:name w:val="Текст примечания Знак"/>
    <w:basedOn w:val="a0"/>
    <w:link w:val="aff0"/>
    <w:uiPriority w:val="99"/>
    <w:semiHidden/>
    <w:rsid w:val="00D20B94"/>
    <w:rPr>
      <w:lang w:val="en-GB" w:eastAsia="en-US"/>
    </w:rPr>
  </w:style>
  <w:style w:type="character" w:customStyle="1" w:styleId="aff2">
    <w:name w:val="Тема примечания Знак"/>
    <w:basedOn w:val="aff1"/>
    <w:link w:val="aff3"/>
    <w:uiPriority w:val="99"/>
    <w:semiHidden/>
    <w:rsid w:val="00D20B94"/>
    <w:rPr>
      <w:b/>
      <w:bCs/>
      <w:lang w:val="en-GB" w:eastAsia="en-US"/>
    </w:rPr>
  </w:style>
  <w:style w:type="paragraph" w:styleId="aff3">
    <w:name w:val="annotation subject"/>
    <w:basedOn w:val="aff0"/>
    <w:next w:val="aff0"/>
    <w:link w:val="aff2"/>
    <w:uiPriority w:val="99"/>
    <w:semiHidden/>
    <w:unhideWhenUsed/>
    <w:rsid w:val="00D20B94"/>
    <w:rPr>
      <w:b/>
      <w:bCs/>
    </w:rPr>
  </w:style>
  <w:style w:type="paragraph" w:customStyle="1" w:styleId="aff4">
    <w:name w:val="ММТТ_ОглАвтор"/>
    <w:basedOn w:val="afb"/>
    <w:qFormat/>
    <w:rsid w:val="00A450D4"/>
    <w:rPr>
      <w:b/>
      <w:i/>
    </w:rPr>
  </w:style>
  <w:style w:type="paragraph" w:customStyle="1" w:styleId="aff5">
    <w:basedOn w:val="a"/>
    <w:next w:val="a"/>
    <w:uiPriority w:val="10"/>
    <w:qFormat/>
    <w:rsid w:val="00452919"/>
    <w:pPr>
      <w:contextualSpacing/>
    </w:pPr>
    <w:rPr>
      <w:rFonts w:ascii="Cambria" w:hAnsi="Cambria"/>
      <w:spacing w:val="-10"/>
      <w:kern w:val="28"/>
      <w:sz w:val="56"/>
      <w:szCs w:val="56"/>
      <w:lang w:val="ru-RU"/>
    </w:rPr>
  </w:style>
  <w:style w:type="paragraph" w:styleId="aff6">
    <w:name w:val="Body Text Indent"/>
    <w:basedOn w:val="a"/>
    <w:link w:val="aff7"/>
    <w:semiHidden/>
    <w:unhideWhenUsed/>
    <w:rsid w:val="000E19E0"/>
    <w:pPr>
      <w:spacing w:after="120"/>
      <w:ind w:left="283"/>
    </w:pPr>
  </w:style>
  <w:style w:type="character" w:customStyle="1" w:styleId="aff7">
    <w:name w:val="Основной текст с отступом Знак"/>
    <w:basedOn w:val="a0"/>
    <w:link w:val="aff6"/>
    <w:semiHidden/>
    <w:rsid w:val="000E19E0"/>
    <w:rPr>
      <w:sz w:val="24"/>
      <w:lang w:val="en-GB" w:eastAsia="en-US"/>
    </w:rPr>
  </w:style>
  <w:style w:type="paragraph" w:customStyle="1" w:styleId="aff8">
    <w:basedOn w:val="a"/>
    <w:next w:val="a"/>
    <w:qFormat/>
    <w:rsid w:val="003F6AFD"/>
    <w:pPr>
      <w:spacing w:line="360" w:lineRule="auto"/>
      <w:ind w:right="454"/>
      <w:jc w:val="center"/>
    </w:pPr>
    <w:rPr>
      <w:rFonts w:ascii="Courier New" w:hAnsi="Courier New"/>
      <w:b/>
      <w:sz w:val="28"/>
      <w:lang w:val="ru-RU" w:eastAsia="ru-RU"/>
    </w:rPr>
  </w:style>
  <w:style w:type="character" w:styleId="aff9">
    <w:name w:val="page number"/>
    <w:basedOn w:val="a0"/>
    <w:semiHidden/>
    <w:rsid w:val="003F6AFD"/>
  </w:style>
  <w:style w:type="paragraph" w:styleId="affa">
    <w:name w:val="footnote text"/>
    <w:basedOn w:val="a"/>
    <w:link w:val="affb"/>
    <w:semiHidden/>
    <w:rsid w:val="003F6AFD"/>
    <w:rPr>
      <w:sz w:val="20"/>
    </w:rPr>
  </w:style>
  <w:style w:type="character" w:customStyle="1" w:styleId="affb">
    <w:name w:val="Текст сноски Знак"/>
    <w:basedOn w:val="a0"/>
    <w:link w:val="affa"/>
    <w:semiHidden/>
    <w:rsid w:val="003F6AFD"/>
    <w:rPr>
      <w:lang w:val="en-GB" w:eastAsia="en-US"/>
    </w:rPr>
  </w:style>
  <w:style w:type="paragraph" w:styleId="32">
    <w:name w:val="Body Text 3"/>
    <w:basedOn w:val="a"/>
    <w:link w:val="33"/>
    <w:uiPriority w:val="99"/>
    <w:semiHidden/>
    <w:unhideWhenUsed/>
    <w:rsid w:val="00D27FC8"/>
    <w:pPr>
      <w:spacing w:after="120"/>
    </w:pPr>
    <w:rPr>
      <w:sz w:val="16"/>
      <w:szCs w:val="16"/>
    </w:rPr>
  </w:style>
  <w:style w:type="character" w:customStyle="1" w:styleId="33">
    <w:name w:val="Основной текст 3 Знак"/>
    <w:basedOn w:val="a0"/>
    <w:link w:val="32"/>
    <w:uiPriority w:val="99"/>
    <w:semiHidden/>
    <w:rsid w:val="00D27FC8"/>
    <w:rPr>
      <w:sz w:val="16"/>
      <w:szCs w:val="16"/>
      <w:lang w:val="en-GB" w:eastAsia="en-US"/>
    </w:rPr>
  </w:style>
  <w:style w:type="paragraph" w:customStyle="1" w:styleId="affc">
    <w:basedOn w:val="a"/>
    <w:next w:val="a"/>
    <w:qFormat/>
    <w:rsid w:val="00D27FC8"/>
    <w:pPr>
      <w:spacing w:line="360" w:lineRule="auto"/>
      <w:jc w:val="center"/>
    </w:pPr>
    <w:rPr>
      <w:rFonts w:ascii="Calibri" w:eastAsia="Calibri" w:hAnsi="Calibri"/>
      <w:b/>
      <w:color w:val="000000"/>
      <w:szCs w:val="24"/>
      <w:lang w:val="ru-RU"/>
    </w:rPr>
  </w:style>
  <w:style w:type="paragraph" w:styleId="affd">
    <w:name w:val="header"/>
    <w:basedOn w:val="a"/>
    <w:link w:val="affe"/>
    <w:uiPriority w:val="99"/>
    <w:unhideWhenUsed/>
    <w:rsid w:val="00F268FA"/>
    <w:pPr>
      <w:tabs>
        <w:tab w:val="center" w:pos="4677"/>
        <w:tab w:val="right" w:pos="9355"/>
      </w:tabs>
    </w:pPr>
  </w:style>
  <w:style w:type="character" w:customStyle="1" w:styleId="affe">
    <w:name w:val="Верхний колонтитул Знак"/>
    <w:basedOn w:val="a0"/>
    <w:link w:val="affd"/>
    <w:uiPriority w:val="99"/>
    <w:rsid w:val="00F268FA"/>
    <w:rPr>
      <w:sz w:val="24"/>
      <w:lang w:val="en-GB" w:eastAsia="en-US"/>
    </w:rPr>
  </w:style>
  <w:style w:type="paragraph" w:styleId="afff">
    <w:name w:val="footer"/>
    <w:basedOn w:val="a"/>
    <w:link w:val="afff0"/>
    <w:uiPriority w:val="99"/>
    <w:unhideWhenUsed/>
    <w:rsid w:val="00F268FA"/>
    <w:pPr>
      <w:tabs>
        <w:tab w:val="center" w:pos="4677"/>
        <w:tab w:val="right" w:pos="9355"/>
      </w:tabs>
    </w:pPr>
  </w:style>
  <w:style w:type="character" w:customStyle="1" w:styleId="afff0">
    <w:name w:val="Нижний колонтитул Знак"/>
    <w:basedOn w:val="a0"/>
    <w:link w:val="afff"/>
    <w:uiPriority w:val="99"/>
    <w:rsid w:val="00F268FA"/>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573729">
      <w:bodyDiv w:val="1"/>
      <w:marLeft w:val="0"/>
      <w:marRight w:val="0"/>
      <w:marTop w:val="0"/>
      <w:marBottom w:val="0"/>
      <w:divBdr>
        <w:top w:val="none" w:sz="0" w:space="0" w:color="auto"/>
        <w:left w:val="none" w:sz="0" w:space="0" w:color="auto"/>
        <w:bottom w:val="none" w:sz="0" w:space="0" w:color="auto"/>
        <w:right w:val="none" w:sz="0" w:space="0" w:color="auto"/>
      </w:divBdr>
      <w:divsChild>
        <w:div w:id="679546131">
          <w:marLeft w:val="0"/>
          <w:marRight w:val="0"/>
          <w:marTop w:val="0"/>
          <w:marBottom w:val="0"/>
          <w:divBdr>
            <w:top w:val="single" w:sz="2" w:space="0" w:color="E3E3E3"/>
            <w:left w:val="single" w:sz="2" w:space="0" w:color="E3E3E3"/>
            <w:bottom w:val="single" w:sz="2" w:space="0" w:color="E3E3E3"/>
            <w:right w:val="single" w:sz="2" w:space="0" w:color="E3E3E3"/>
          </w:divBdr>
          <w:divsChild>
            <w:div w:id="1586186636">
              <w:marLeft w:val="0"/>
              <w:marRight w:val="0"/>
              <w:marTop w:val="0"/>
              <w:marBottom w:val="0"/>
              <w:divBdr>
                <w:top w:val="single" w:sz="2" w:space="0" w:color="E3E3E3"/>
                <w:left w:val="single" w:sz="2" w:space="0" w:color="E3E3E3"/>
                <w:bottom w:val="single" w:sz="2" w:space="0" w:color="E3E3E3"/>
                <w:right w:val="single" w:sz="2" w:space="0" w:color="E3E3E3"/>
              </w:divBdr>
              <w:divsChild>
                <w:div w:id="1119647518">
                  <w:marLeft w:val="0"/>
                  <w:marRight w:val="0"/>
                  <w:marTop w:val="0"/>
                  <w:marBottom w:val="0"/>
                  <w:divBdr>
                    <w:top w:val="single" w:sz="2" w:space="0" w:color="E3E3E3"/>
                    <w:left w:val="single" w:sz="2" w:space="0" w:color="E3E3E3"/>
                    <w:bottom w:val="single" w:sz="2" w:space="0" w:color="E3E3E3"/>
                    <w:right w:val="single" w:sz="2" w:space="0" w:color="E3E3E3"/>
                  </w:divBdr>
                  <w:divsChild>
                    <w:div w:id="1633902083">
                      <w:marLeft w:val="0"/>
                      <w:marRight w:val="0"/>
                      <w:marTop w:val="0"/>
                      <w:marBottom w:val="0"/>
                      <w:divBdr>
                        <w:top w:val="single" w:sz="2" w:space="0" w:color="E3E3E3"/>
                        <w:left w:val="single" w:sz="2" w:space="0" w:color="E3E3E3"/>
                        <w:bottom w:val="single" w:sz="2" w:space="0" w:color="E3E3E3"/>
                        <w:right w:val="single" w:sz="2" w:space="0" w:color="E3E3E3"/>
                      </w:divBdr>
                      <w:divsChild>
                        <w:div w:id="1075862146">
                          <w:marLeft w:val="0"/>
                          <w:marRight w:val="0"/>
                          <w:marTop w:val="0"/>
                          <w:marBottom w:val="0"/>
                          <w:divBdr>
                            <w:top w:val="single" w:sz="2" w:space="0" w:color="E3E3E3"/>
                            <w:left w:val="single" w:sz="2" w:space="0" w:color="E3E3E3"/>
                            <w:bottom w:val="single" w:sz="2" w:space="0" w:color="E3E3E3"/>
                            <w:right w:val="single" w:sz="2" w:space="0" w:color="E3E3E3"/>
                          </w:divBdr>
                          <w:divsChild>
                            <w:div w:id="564297345">
                              <w:marLeft w:val="0"/>
                              <w:marRight w:val="0"/>
                              <w:marTop w:val="100"/>
                              <w:marBottom w:val="100"/>
                              <w:divBdr>
                                <w:top w:val="single" w:sz="2" w:space="0" w:color="E3E3E3"/>
                                <w:left w:val="single" w:sz="2" w:space="0" w:color="E3E3E3"/>
                                <w:bottom w:val="single" w:sz="2" w:space="0" w:color="E3E3E3"/>
                                <w:right w:val="single" w:sz="2" w:space="0" w:color="E3E3E3"/>
                              </w:divBdr>
                              <w:divsChild>
                                <w:div w:id="591863521">
                                  <w:marLeft w:val="0"/>
                                  <w:marRight w:val="0"/>
                                  <w:marTop w:val="0"/>
                                  <w:marBottom w:val="0"/>
                                  <w:divBdr>
                                    <w:top w:val="single" w:sz="2" w:space="0" w:color="E3E3E3"/>
                                    <w:left w:val="single" w:sz="2" w:space="0" w:color="E3E3E3"/>
                                    <w:bottom w:val="single" w:sz="2" w:space="0" w:color="E3E3E3"/>
                                    <w:right w:val="single" w:sz="2" w:space="0" w:color="E3E3E3"/>
                                  </w:divBdr>
                                  <w:divsChild>
                                    <w:div w:id="1335914565">
                                      <w:marLeft w:val="0"/>
                                      <w:marRight w:val="0"/>
                                      <w:marTop w:val="0"/>
                                      <w:marBottom w:val="0"/>
                                      <w:divBdr>
                                        <w:top w:val="single" w:sz="2" w:space="0" w:color="E3E3E3"/>
                                        <w:left w:val="single" w:sz="2" w:space="0" w:color="E3E3E3"/>
                                        <w:bottom w:val="single" w:sz="2" w:space="0" w:color="E3E3E3"/>
                                        <w:right w:val="single" w:sz="2" w:space="0" w:color="E3E3E3"/>
                                      </w:divBdr>
                                      <w:divsChild>
                                        <w:div w:id="577834891">
                                          <w:marLeft w:val="0"/>
                                          <w:marRight w:val="0"/>
                                          <w:marTop w:val="0"/>
                                          <w:marBottom w:val="0"/>
                                          <w:divBdr>
                                            <w:top w:val="single" w:sz="2" w:space="0" w:color="E3E3E3"/>
                                            <w:left w:val="single" w:sz="2" w:space="0" w:color="E3E3E3"/>
                                            <w:bottom w:val="single" w:sz="2" w:space="0" w:color="E3E3E3"/>
                                            <w:right w:val="single" w:sz="2" w:space="0" w:color="E3E3E3"/>
                                          </w:divBdr>
                                          <w:divsChild>
                                            <w:div w:id="1589120449">
                                              <w:marLeft w:val="0"/>
                                              <w:marRight w:val="0"/>
                                              <w:marTop w:val="0"/>
                                              <w:marBottom w:val="0"/>
                                              <w:divBdr>
                                                <w:top w:val="single" w:sz="2" w:space="0" w:color="E3E3E3"/>
                                                <w:left w:val="single" w:sz="2" w:space="0" w:color="E3E3E3"/>
                                                <w:bottom w:val="single" w:sz="2" w:space="0" w:color="E3E3E3"/>
                                                <w:right w:val="single" w:sz="2" w:space="0" w:color="E3E3E3"/>
                                              </w:divBdr>
                                              <w:divsChild>
                                                <w:div w:id="1847012434">
                                                  <w:marLeft w:val="0"/>
                                                  <w:marRight w:val="0"/>
                                                  <w:marTop w:val="0"/>
                                                  <w:marBottom w:val="0"/>
                                                  <w:divBdr>
                                                    <w:top w:val="single" w:sz="2" w:space="0" w:color="E3E3E3"/>
                                                    <w:left w:val="single" w:sz="2" w:space="0" w:color="E3E3E3"/>
                                                    <w:bottom w:val="single" w:sz="2" w:space="0" w:color="E3E3E3"/>
                                                    <w:right w:val="single" w:sz="2" w:space="0" w:color="E3E3E3"/>
                                                  </w:divBdr>
                                                  <w:divsChild>
                                                    <w:div w:id="21136210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383531873">
          <w:marLeft w:val="0"/>
          <w:marRight w:val="0"/>
          <w:marTop w:val="0"/>
          <w:marBottom w:val="0"/>
          <w:divBdr>
            <w:top w:val="none" w:sz="0" w:space="0" w:color="auto"/>
            <w:left w:val="none" w:sz="0" w:space="0" w:color="auto"/>
            <w:bottom w:val="none" w:sz="0" w:space="0" w:color="auto"/>
            <w:right w:val="none" w:sz="0" w:space="0" w:color="auto"/>
          </w:divBdr>
        </w:div>
      </w:divsChild>
    </w:div>
    <w:div w:id="167715499">
      <w:bodyDiv w:val="1"/>
      <w:marLeft w:val="0"/>
      <w:marRight w:val="0"/>
      <w:marTop w:val="0"/>
      <w:marBottom w:val="0"/>
      <w:divBdr>
        <w:top w:val="none" w:sz="0" w:space="0" w:color="auto"/>
        <w:left w:val="none" w:sz="0" w:space="0" w:color="auto"/>
        <w:bottom w:val="none" w:sz="0" w:space="0" w:color="auto"/>
        <w:right w:val="none" w:sz="0" w:space="0" w:color="auto"/>
      </w:divBdr>
    </w:div>
    <w:div w:id="226376312">
      <w:bodyDiv w:val="1"/>
      <w:marLeft w:val="0"/>
      <w:marRight w:val="0"/>
      <w:marTop w:val="0"/>
      <w:marBottom w:val="0"/>
      <w:divBdr>
        <w:top w:val="none" w:sz="0" w:space="0" w:color="auto"/>
        <w:left w:val="none" w:sz="0" w:space="0" w:color="auto"/>
        <w:bottom w:val="none" w:sz="0" w:space="0" w:color="auto"/>
        <w:right w:val="none" w:sz="0" w:space="0" w:color="auto"/>
      </w:divBdr>
    </w:div>
    <w:div w:id="647901420">
      <w:bodyDiv w:val="1"/>
      <w:marLeft w:val="0"/>
      <w:marRight w:val="0"/>
      <w:marTop w:val="0"/>
      <w:marBottom w:val="0"/>
      <w:divBdr>
        <w:top w:val="none" w:sz="0" w:space="0" w:color="auto"/>
        <w:left w:val="none" w:sz="0" w:space="0" w:color="auto"/>
        <w:bottom w:val="none" w:sz="0" w:space="0" w:color="auto"/>
        <w:right w:val="none" w:sz="0" w:space="0" w:color="auto"/>
      </w:divBdr>
    </w:div>
    <w:div w:id="686293445">
      <w:bodyDiv w:val="1"/>
      <w:marLeft w:val="0"/>
      <w:marRight w:val="0"/>
      <w:marTop w:val="0"/>
      <w:marBottom w:val="0"/>
      <w:divBdr>
        <w:top w:val="none" w:sz="0" w:space="0" w:color="auto"/>
        <w:left w:val="none" w:sz="0" w:space="0" w:color="auto"/>
        <w:bottom w:val="none" w:sz="0" w:space="0" w:color="auto"/>
        <w:right w:val="none" w:sz="0" w:space="0" w:color="auto"/>
      </w:divBdr>
    </w:div>
    <w:div w:id="1206067768">
      <w:bodyDiv w:val="1"/>
      <w:marLeft w:val="0"/>
      <w:marRight w:val="0"/>
      <w:marTop w:val="0"/>
      <w:marBottom w:val="0"/>
      <w:divBdr>
        <w:top w:val="none" w:sz="0" w:space="0" w:color="auto"/>
        <w:left w:val="none" w:sz="0" w:space="0" w:color="auto"/>
        <w:bottom w:val="none" w:sz="0" w:space="0" w:color="auto"/>
        <w:right w:val="none" w:sz="0" w:space="0" w:color="auto"/>
      </w:divBdr>
    </w:div>
    <w:div w:id="1523742989">
      <w:bodyDiv w:val="1"/>
      <w:marLeft w:val="0"/>
      <w:marRight w:val="0"/>
      <w:marTop w:val="0"/>
      <w:marBottom w:val="0"/>
      <w:divBdr>
        <w:top w:val="none" w:sz="0" w:space="0" w:color="auto"/>
        <w:left w:val="none" w:sz="0" w:space="0" w:color="auto"/>
        <w:bottom w:val="none" w:sz="0" w:space="0" w:color="auto"/>
        <w:right w:val="none" w:sz="0" w:space="0" w:color="auto"/>
      </w:divBdr>
    </w:div>
    <w:div w:id="1601984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FE179C-9973-46A5-8004-1BE7C8670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1710</Words>
  <Characters>9747</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Том 1 ММТТ-2018</vt:lpstr>
    </vt:vector>
  </TitlesOfParts>
  <Company>СГТУ</Company>
  <LinksUpToDate>false</LinksUpToDate>
  <CharactersWithSpaces>11435</CharactersWithSpaces>
  <SharedDoc>false</SharedDoc>
  <HLinks>
    <vt:vector size="306" baseType="variant">
      <vt:variant>
        <vt:i4>5308493</vt:i4>
      </vt:variant>
      <vt:variant>
        <vt:i4>2674</vt:i4>
      </vt:variant>
      <vt:variant>
        <vt:i4>0</vt:i4>
      </vt:variant>
      <vt:variant>
        <vt:i4>5</vt:i4>
      </vt:variant>
      <vt:variant>
        <vt:lpwstr>mailto:n_br@mail.ru</vt:lpwstr>
      </vt:variant>
      <vt:variant>
        <vt:lpwstr/>
      </vt:variant>
      <vt:variant>
        <vt:i4>4587538</vt:i4>
      </vt:variant>
      <vt:variant>
        <vt:i4>2671</vt:i4>
      </vt:variant>
      <vt:variant>
        <vt:i4>0</vt:i4>
      </vt:variant>
      <vt:variant>
        <vt:i4>5</vt:i4>
      </vt:variant>
      <vt:variant>
        <vt:lpwstr>http://www.psyoffice.ru/1986-8-psichology-book_o214_1.html</vt:lpwstr>
      </vt:variant>
      <vt:variant>
        <vt:lpwstr/>
      </vt:variant>
      <vt:variant>
        <vt:i4>720925</vt:i4>
      </vt:variant>
      <vt:variant>
        <vt:i4>2668</vt:i4>
      </vt:variant>
      <vt:variant>
        <vt:i4>0</vt:i4>
      </vt:variant>
      <vt:variant>
        <vt:i4>5</vt:i4>
      </vt:variant>
      <vt:variant>
        <vt:lpwstr>https://marketedst.ru/lektsii-metodologiya-prikladnykh-marketingovykh-issledovanij-i-tekhnika-personalnykh-kommunikatsij/273-osnovnye-faktory-opredelyayushhie-povedenie.html</vt:lpwstr>
      </vt:variant>
      <vt:variant>
        <vt:lpwstr/>
      </vt:variant>
      <vt:variant>
        <vt:i4>1966158</vt:i4>
      </vt:variant>
      <vt:variant>
        <vt:i4>2665</vt:i4>
      </vt:variant>
      <vt:variant>
        <vt:i4>0</vt:i4>
      </vt:variant>
      <vt:variant>
        <vt:i4>5</vt:i4>
      </vt:variant>
      <vt:variant>
        <vt:lpwstr>https://www.ncbi.nlm.nih.gov/pmc/articles/PMC3480687</vt:lpwstr>
      </vt:variant>
      <vt:variant>
        <vt:lpwstr/>
      </vt:variant>
      <vt:variant>
        <vt:i4>2490375</vt:i4>
      </vt:variant>
      <vt:variant>
        <vt:i4>2662</vt:i4>
      </vt:variant>
      <vt:variant>
        <vt:i4>0</vt:i4>
      </vt:variant>
      <vt:variant>
        <vt:i4>5</vt:i4>
      </vt:variant>
      <vt:variant>
        <vt:lpwstr>mailto:Vladimir-Andreev-2013@yandex.ru</vt:lpwstr>
      </vt:variant>
      <vt:variant>
        <vt:lpwstr/>
      </vt:variant>
      <vt:variant>
        <vt:i4>7340072</vt:i4>
      </vt:variant>
      <vt:variant>
        <vt:i4>2596</vt:i4>
      </vt:variant>
      <vt:variant>
        <vt:i4>0</vt:i4>
      </vt:variant>
      <vt:variant>
        <vt:i4>5</vt:i4>
      </vt:variant>
      <vt:variant>
        <vt:lpwstr>http://arxiv.org/abs/1112.6414</vt:lpwstr>
      </vt:variant>
      <vt:variant>
        <vt:lpwstr/>
      </vt:variant>
      <vt:variant>
        <vt:i4>3014685</vt:i4>
      </vt:variant>
      <vt:variant>
        <vt:i4>2550</vt:i4>
      </vt:variant>
      <vt:variant>
        <vt:i4>0</vt:i4>
      </vt:variant>
      <vt:variant>
        <vt:i4>5</vt:i4>
      </vt:variant>
      <vt:variant>
        <vt:lpwstr>mailto:fedorovaa93@gmail.ru</vt:lpwstr>
      </vt:variant>
      <vt:variant>
        <vt:lpwstr/>
      </vt:variant>
      <vt:variant>
        <vt:i4>589869</vt:i4>
      </vt:variant>
      <vt:variant>
        <vt:i4>2547</vt:i4>
      </vt:variant>
      <vt:variant>
        <vt:i4>0</vt:i4>
      </vt:variant>
      <vt:variant>
        <vt:i4>5</vt:i4>
      </vt:variant>
      <vt:variant>
        <vt:lpwstr>mailto:veshnevaiv@gmail.ru</vt:lpwstr>
      </vt:variant>
      <vt:variant>
        <vt:lpwstr/>
      </vt:variant>
      <vt:variant>
        <vt:i4>3014685</vt:i4>
      </vt:variant>
      <vt:variant>
        <vt:i4>2544</vt:i4>
      </vt:variant>
      <vt:variant>
        <vt:i4>0</vt:i4>
      </vt:variant>
      <vt:variant>
        <vt:i4>5</vt:i4>
      </vt:variant>
      <vt:variant>
        <vt:lpwstr>mailto:fedorovaa93@gmail.ru</vt:lpwstr>
      </vt:variant>
      <vt:variant>
        <vt:lpwstr/>
      </vt:variant>
      <vt:variant>
        <vt:i4>589869</vt:i4>
      </vt:variant>
      <vt:variant>
        <vt:i4>2541</vt:i4>
      </vt:variant>
      <vt:variant>
        <vt:i4>0</vt:i4>
      </vt:variant>
      <vt:variant>
        <vt:i4>5</vt:i4>
      </vt:variant>
      <vt:variant>
        <vt:lpwstr>mailto:veshnevaiv@gmail.ru</vt:lpwstr>
      </vt:variant>
      <vt:variant>
        <vt:lpwstr/>
      </vt:variant>
      <vt:variant>
        <vt:i4>5701668</vt:i4>
      </vt:variant>
      <vt:variant>
        <vt:i4>2538</vt:i4>
      </vt:variant>
      <vt:variant>
        <vt:i4>0</vt:i4>
      </vt:variant>
      <vt:variant>
        <vt:i4>5</vt:i4>
      </vt:variant>
      <vt:variant>
        <vt:lpwstr>mailto:npp.anfas@mail.ru</vt:lpwstr>
      </vt:variant>
      <vt:variant>
        <vt:lpwstr/>
      </vt:variant>
      <vt:variant>
        <vt:i4>4849789</vt:i4>
      </vt:variant>
      <vt:variant>
        <vt:i4>1950</vt:i4>
      </vt:variant>
      <vt:variant>
        <vt:i4>0</vt:i4>
      </vt:variant>
      <vt:variant>
        <vt:i4>5</vt:i4>
      </vt:variant>
      <vt:variant>
        <vt:lpwstr>mailto:pilot@kbpa.ru</vt:lpwstr>
      </vt:variant>
      <vt:variant>
        <vt:lpwstr/>
      </vt:variant>
      <vt:variant>
        <vt:i4>1310782</vt:i4>
      </vt:variant>
      <vt:variant>
        <vt:i4>1947</vt:i4>
      </vt:variant>
      <vt:variant>
        <vt:i4>0</vt:i4>
      </vt:variant>
      <vt:variant>
        <vt:i4>5</vt:i4>
      </vt:variant>
      <vt:variant>
        <vt:lpwstr>mailto:pnsapr@gmail.com</vt:lpwstr>
      </vt:variant>
      <vt:variant>
        <vt:lpwstr/>
      </vt:variant>
      <vt:variant>
        <vt:i4>4522094</vt:i4>
      </vt:variant>
      <vt:variant>
        <vt:i4>1944</vt:i4>
      </vt:variant>
      <vt:variant>
        <vt:i4>0</vt:i4>
      </vt:variant>
      <vt:variant>
        <vt:i4>5</vt:i4>
      </vt:variant>
      <vt:variant>
        <vt:lpwstr>mailto:kulikalekse@yandex.ru</vt:lpwstr>
      </vt:variant>
      <vt:variant>
        <vt:lpwstr/>
      </vt:variant>
      <vt:variant>
        <vt:i4>589869</vt:i4>
      </vt:variant>
      <vt:variant>
        <vt:i4>1941</vt:i4>
      </vt:variant>
      <vt:variant>
        <vt:i4>0</vt:i4>
      </vt:variant>
      <vt:variant>
        <vt:i4>5</vt:i4>
      </vt:variant>
      <vt:variant>
        <vt:lpwstr>mailto:veshnevaiv@gmail.ru</vt:lpwstr>
      </vt:variant>
      <vt:variant>
        <vt:lpwstr/>
      </vt:variant>
      <vt:variant>
        <vt:i4>4849789</vt:i4>
      </vt:variant>
      <vt:variant>
        <vt:i4>1938</vt:i4>
      </vt:variant>
      <vt:variant>
        <vt:i4>0</vt:i4>
      </vt:variant>
      <vt:variant>
        <vt:i4>5</vt:i4>
      </vt:variant>
      <vt:variant>
        <vt:lpwstr>mailto:pilot@kbpa.ru</vt:lpwstr>
      </vt:variant>
      <vt:variant>
        <vt:lpwstr/>
      </vt:variant>
      <vt:variant>
        <vt:i4>1310782</vt:i4>
      </vt:variant>
      <vt:variant>
        <vt:i4>1935</vt:i4>
      </vt:variant>
      <vt:variant>
        <vt:i4>0</vt:i4>
      </vt:variant>
      <vt:variant>
        <vt:i4>5</vt:i4>
      </vt:variant>
      <vt:variant>
        <vt:lpwstr>mailto:pnsapr@gmail.com</vt:lpwstr>
      </vt:variant>
      <vt:variant>
        <vt:lpwstr/>
      </vt:variant>
      <vt:variant>
        <vt:i4>4522094</vt:i4>
      </vt:variant>
      <vt:variant>
        <vt:i4>1932</vt:i4>
      </vt:variant>
      <vt:variant>
        <vt:i4>0</vt:i4>
      </vt:variant>
      <vt:variant>
        <vt:i4>5</vt:i4>
      </vt:variant>
      <vt:variant>
        <vt:lpwstr>mailto:kulikalekse@yandex.ru</vt:lpwstr>
      </vt:variant>
      <vt:variant>
        <vt:lpwstr/>
      </vt:variant>
      <vt:variant>
        <vt:i4>589869</vt:i4>
      </vt:variant>
      <vt:variant>
        <vt:i4>1929</vt:i4>
      </vt:variant>
      <vt:variant>
        <vt:i4>0</vt:i4>
      </vt:variant>
      <vt:variant>
        <vt:i4>5</vt:i4>
      </vt:variant>
      <vt:variant>
        <vt:lpwstr>mailto:veshnevaiv@gmail.ru</vt:lpwstr>
      </vt:variant>
      <vt:variant>
        <vt:lpwstr/>
      </vt:variant>
      <vt:variant>
        <vt:i4>8192057</vt:i4>
      </vt:variant>
      <vt:variant>
        <vt:i4>1926</vt:i4>
      </vt:variant>
      <vt:variant>
        <vt:i4>0</vt:i4>
      </vt:variant>
      <vt:variant>
        <vt:i4>5</vt:i4>
      </vt:variant>
      <vt:variant>
        <vt:lpwstr>http://elibrary.ru/contents.asp?issueid=1365241&amp;selid=22900832</vt:lpwstr>
      </vt:variant>
      <vt:variant>
        <vt:lpwstr/>
      </vt:variant>
      <vt:variant>
        <vt:i4>6422651</vt:i4>
      </vt:variant>
      <vt:variant>
        <vt:i4>1923</vt:i4>
      </vt:variant>
      <vt:variant>
        <vt:i4>0</vt:i4>
      </vt:variant>
      <vt:variant>
        <vt:i4>5</vt:i4>
      </vt:variant>
      <vt:variant>
        <vt:lpwstr>http://elibrary.ru/contents.asp?issueid=1365241</vt:lpwstr>
      </vt:variant>
      <vt:variant>
        <vt:lpwstr/>
      </vt:variant>
      <vt:variant>
        <vt:i4>8257572</vt:i4>
      </vt:variant>
      <vt:variant>
        <vt:i4>1920</vt:i4>
      </vt:variant>
      <vt:variant>
        <vt:i4>0</vt:i4>
      </vt:variant>
      <vt:variant>
        <vt:i4>5</vt:i4>
      </vt:variant>
      <vt:variant>
        <vt:lpwstr>http://elibrary.ru/item.asp?id=22900832</vt:lpwstr>
      </vt:variant>
      <vt:variant>
        <vt:lpwstr/>
      </vt:variant>
      <vt:variant>
        <vt:i4>2293778</vt:i4>
      </vt:variant>
      <vt:variant>
        <vt:i4>1539</vt:i4>
      </vt:variant>
      <vt:variant>
        <vt:i4>0</vt:i4>
      </vt:variant>
      <vt:variant>
        <vt:i4>5</vt:i4>
      </vt:variant>
      <vt:variant>
        <vt:lpwstr>mailto:manaenkoss@mail.ru</vt:lpwstr>
      </vt:variant>
      <vt:variant>
        <vt:lpwstr/>
      </vt:variant>
      <vt:variant>
        <vt:i4>1245292</vt:i4>
      </vt:variant>
      <vt:variant>
        <vt:i4>1536</vt:i4>
      </vt:variant>
      <vt:variant>
        <vt:i4>0</vt:i4>
      </vt:variant>
      <vt:variant>
        <vt:i4>5</vt:i4>
      </vt:variant>
      <vt:variant>
        <vt:lpwstr>mailto:vmktor-sazonov@yandex.ru</vt:lpwstr>
      </vt:variant>
      <vt:variant>
        <vt:lpwstr/>
      </vt:variant>
      <vt:variant>
        <vt:i4>2293778</vt:i4>
      </vt:variant>
      <vt:variant>
        <vt:i4>1533</vt:i4>
      </vt:variant>
      <vt:variant>
        <vt:i4>0</vt:i4>
      </vt:variant>
      <vt:variant>
        <vt:i4>5</vt:i4>
      </vt:variant>
      <vt:variant>
        <vt:lpwstr>mailto:manaenkoss@mail.ru</vt:lpwstr>
      </vt:variant>
      <vt:variant>
        <vt:lpwstr/>
      </vt:variant>
      <vt:variant>
        <vt:i4>1245292</vt:i4>
      </vt:variant>
      <vt:variant>
        <vt:i4>1530</vt:i4>
      </vt:variant>
      <vt:variant>
        <vt:i4>0</vt:i4>
      </vt:variant>
      <vt:variant>
        <vt:i4>5</vt:i4>
      </vt:variant>
      <vt:variant>
        <vt:lpwstr>mailto:vmktor-sazonov@yandex.ru</vt:lpwstr>
      </vt:variant>
      <vt:variant>
        <vt:lpwstr/>
      </vt:variant>
      <vt:variant>
        <vt:i4>2818076</vt:i4>
      </vt:variant>
      <vt:variant>
        <vt:i4>882</vt:i4>
      </vt:variant>
      <vt:variant>
        <vt:i4>0</vt:i4>
      </vt:variant>
      <vt:variant>
        <vt:i4>5</vt:i4>
      </vt:variant>
      <vt:variant>
        <vt:lpwstr>mailto:solovieva.anna.a@gmail.com</vt:lpwstr>
      </vt:variant>
      <vt:variant>
        <vt:lpwstr/>
      </vt:variant>
      <vt:variant>
        <vt:i4>983055</vt:i4>
      </vt:variant>
      <vt:variant>
        <vt:i4>879</vt:i4>
      </vt:variant>
      <vt:variant>
        <vt:i4>0</vt:i4>
      </vt:variant>
      <vt:variant>
        <vt:i4>5</vt:i4>
      </vt:variant>
      <vt:variant>
        <vt:lpwstr>http://naukarastudent.ru/17/2612</vt:lpwstr>
      </vt:variant>
      <vt:variant>
        <vt:lpwstr/>
      </vt:variant>
      <vt:variant>
        <vt:i4>3932177</vt:i4>
      </vt:variant>
      <vt:variant>
        <vt:i4>699</vt:i4>
      </vt:variant>
      <vt:variant>
        <vt:i4>0</vt:i4>
      </vt:variant>
      <vt:variant>
        <vt:i4>5</vt:i4>
      </vt:variant>
      <vt:variant>
        <vt:lpwstr>mailto:office@kstu.ru</vt:lpwstr>
      </vt:variant>
      <vt:variant>
        <vt:lpwstr/>
      </vt:variant>
      <vt:variant>
        <vt:i4>3932177</vt:i4>
      </vt:variant>
      <vt:variant>
        <vt:i4>696</vt:i4>
      </vt:variant>
      <vt:variant>
        <vt:i4>0</vt:i4>
      </vt:variant>
      <vt:variant>
        <vt:i4>5</vt:i4>
      </vt:variant>
      <vt:variant>
        <vt:lpwstr>mailto:office@kstu.ru</vt:lpwstr>
      </vt:variant>
      <vt:variant>
        <vt:lpwstr/>
      </vt:variant>
      <vt:variant>
        <vt:i4>3866628</vt:i4>
      </vt:variant>
      <vt:variant>
        <vt:i4>465</vt:i4>
      </vt:variant>
      <vt:variant>
        <vt:i4>0</vt:i4>
      </vt:variant>
      <vt:variant>
        <vt:i4>5</vt:i4>
      </vt:variant>
      <vt:variant>
        <vt:lpwstr>mailto:julipolozova@yandex.ru</vt:lpwstr>
      </vt:variant>
      <vt:variant>
        <vt:lpwstr/>
      </vt:variant>
      <vt:variant>
        <vt:i4>3866628</vt:i4>
      </vt:variant>
      <vt:variant>
        <vt:i4>462</vt:i4>
      </vt:variant>
      <vt:variant>
        <vt:i4>0</vt:i4>
      </vt:variant>
      <vt:variant>
        <vt:i4>5</vt:i4>
      </vt:variant>
      <vt:variant>
        <vt:lpwstr>mailto:julipolozova@yandex.ru</vt:lpwstr>
      </vt:variant>
      <vt:variant>
        <vt:lpwstr/>
      </vt:variant>
      <vt:variant>
        <vt:i4>3670047</vt:i4>
      </vt:variant>
      <vt:variant>
        <vt:i4>459</vt:i4>
      </vt:variant>
      <vt:variant>
        <vt:i4>0</vt:i4>
      </vt:variant>
      <vt:variant>
        <vt:i4>5</vt:i4>
      </vt:variant>
      <vt:variant>
        <vt:lpwstr>mailto:kizhuka@mail.ru</vt:lpwstr>
      </vt:variant>
      <vt:variant>
        <vt:lpwstr/>
      </vt:variant>
      <vt:variant>
        <vt:i4>4259939</vt:i4>
      </vt:variant>
      <vt:variant>
        <vt:i4>456</vt:i4>
      </vt:variant>
      <vt:variant>
        <vt:i4>0</vt:i4>
      </vt:variant>
      <vt:variant>
        <vt:i4>5</vt:i4>
      </vt:variant>
      <vt:variant>
        <vt:lpwstr>mailto:umin@mail.ru</vt:lpwstr>
      </vt:variant>
      <vt:variant>
        <vt:lpwstr/>
      </vt:variant>
      <vt:variant>
        <vt:i4>3276803</vt:i4>
      </vt:variant>
      <vt:variant>
        <vt:i4>228</vt:i4>
      </vt:variant>
      <vt:variant>
        <vt:i4>0</vt:i4>
      </vt:variant>
      <vt:variant>
        <vt:i4>5</vt:i4>
      </vt:variant>
      <vt:variant>
        <vt:lpwstr>mailto:ostralex@yandex.ru</vt:lpwstr>
      </vt:variant>
      <vt:variant>
        <vt:lpwstr/>
      </vt:variant>
      <vt:variant>
        <vt:i4>5767269</vt:i4>
      </vt:variant>
      <vt:variant>
        <vt:i4>225</vt:i4>
      </vt:variant>
      <vt:variant>
        <vt:i4>0</vt:i4>
      </vt:variant>
      <vt:variant>
        <vt:i4>5</vt:i4>
      </vt:variant>
      <vt:variant>
        <vt:lpwstr>mailto:nnziat@yandex.ru</vt:lpwstr>
      </vt:variant>
      <vt:variant>
        <vt:lpwstr/>
      </vt:variant>
      <vt:variant>
        <vt:i4>2752535</vt:i4>
      </vt:variant>
      <vt:variant>
        <vt:i4>222</vt:i4>
      </vt:variant>
      <vt:variant>
        <vt:i4>0</vt:i4>
      </vt:variant>
      <vt:variant>
        <vt:i4>5</vt:i4>
      </vt:variant>
      <vt:variant>
        <vt:lpwstr>mailto:sensoriumsa@mail.ru</vt:lpwstr>
      </vt:variant>
      <vt:variant>
        <vt:lpwstr/>
      </vt:variant>
      <vt:variant>
        <vt:i4>3276803</vt:i4>
      </vt:variant>
      <vt:variant>
        <vt:i4>219</vt:i4>
      </vt:variant>
      <vt:variant>
        <vt:i4>0</vt:i4>
      </vt:variant>
      <vt:variant>
        <vt:i4>5</vt:i4>
      </vt:variant>
      <vt:variant>
        <vt:lpwstr>mailto:ostralex@yandex.ru</vt:lpwstr>
      </vt:variant>
      <vt:variant>
        <vt:lpwstr/>
      </vt:variant>
      <vt:variant>
        <vt:i4>5767269</vt:i4>
      </vt:variant>
      <vt:variant>
        <vt:i4>216</vt:i4>
      </vt:variant>
      <vt:variant>
        <vt:i4>0</vt:i4>
      </vt:variant>
      <vt:variant>
        <vt:i4>5</vt:i4>
      </vt:variant>
      <vt:variant>
        <vt:lpwstr>mailto:nnziat@yandex.ru</vt:lpwstr>
      </vt:variant>
      <vt:variant>
        <vt:lpwstr/>
      </vt:variant>
      <vt:variant>
        <vt:i4>2752535</vt:i4>
      </vt:variant>
      <vt:variant>
        <vt:i4>213</vt:i4>
      </vt:variant>
      <vt:variant>
        <vt:i4>0</vt:i4>
      </vt:variant>
      <vt:variant>
        <vt:i4>5</vt:i4>
      </vt:variant>
      <vt:variant>
        <vt:lpwstr>mailto:sensoriumsa@mail.ru</vt:lpwstr>
      </vt:variant>
      <vt:variant>
        <vt:lpwstr/>
      </vt:variant>
      <vt:variant>
        <vt:i4>4587643</vt:i4>
      </vt:variant>
      <vt:variant>
        <vt:i4>171</vt:i4>
      </vt:variant>
      <vt:variant>
        <vt:i4>0</vt:i4>
      </vt:variant>
      <vt:variant>
        <vt:i4>5</vt:i4>
      </vt:variant>
      <vt:variant>
        <vt:lpwstr>mailto:MerzlikinaYI@mpei.ru</vt:lpwstr>
      </vt:variant>
      <vt:variant>
        <vt:lpwstr/>
      </vt:variant>
      <vt:variant>
        <vt:i4>4980849</vt:i4>
      </vt:variant>
      <vt:variant>
        <vt:i4>30</vt:i4>
      </vt:variant>
      <vt:variant>
        <vt:i4>0</vt:i4>
      </vt:variant>
      <vt:variant>
        <vt:i4>5</vt:i4>
      </vt:variant>
      <vt:variant>
        <vt:lpwstr>mailto:imasslove@mail.ru</vt:lpwstr>
      </vt:variant>
      <vt:variant>
        <vt:lpwstr/>
      </vt:variant>
      <vt:variant>
        <vt:i4>2687004</vt:i4>
      </vt:variant>
      <vt:variant>
        <vt:i4>27</vt:i4>
      </vt:variant>
      <vt:variant>
        <vt:i4>0</vt:i4>
      </vt:variant>
      <vt:variant>
        <vt:i4>5</vt:i4>
      </vt:variant>
      <vt:variant>
        <vt:lpwstr>mailto:karolga@mail.ru</vt:lpwstr>
      </vt:variant>
      <vt:variant>
        <vt:lpwstr/>
      </vt:variant>
      <vt:variant>
        <vt:i4>2621446</vt:i4>
      </vt:variant>
      <vt:variant>
        <vt:i4>24</vt:i4>
      </vt:variant>
      <vt:variant>
        <vt:i4>0</vt:i4>
      </vt:variant>
      <vt:variant>
        <vt:i4>5</vt:i4>
      </vt:variant>
      <vt:variant>
        <vt:lpwstr>mailto:pyatakovjv@mail.ru</vt:lpwstr>
      </vt:variant>
      <vt:variant>
        <vt:lpwstr/>
      </vt:variant>
      <vt:variant>
        <vt:i4>2293800</vt:i4>
      </vt:variant>
      <vt:variant>
        <vt:i4>21</vt:i4>
      </vt:variant>
      <vt:variant>
        <vt:i4>0</vt:i4>
      </vt:variant>
      <vt:variant>
        <vt:i4>5</vt:i4>
      </vt:variant>
      <vt:variant>
        <vt:lpwstr>mailto:tikhomirov_57@mail.ru</vt:lpwstr>
      </vt:variant>
      <vt:variant>
        <vt:lpwstr/>
      </vt:variant>
      <vt:variant>
        <vt:i4>4980849</vt:i4>
      </vt:variant>
      <vt:variant>
        <vt:i4>18</vt:i4>
      </vt:variant>
      <vt:variant>
        <vt:i4>0</vt:i4>
      </vt:variant>
      <vt:variant>
        <vt:i4>5</vt:i4>
      </vt:variant>
      <vt:variant>
        <vt:lpwstr>mailto:imasslove@mail.ru</vt:lpwstr>
      </vt:variant>
      <vt:variant>
        <vt:lpwstr/>
      </vt:variant>
      <vt:variant>
        <vt:i4>2687004</vt:i4>
      </vt:variant>
      <vt:variant>
        <vt:i4>15</vt:i4>
      </vt:variant>
      <vt:variant>
        <vt:i4>0</vt:i4>
      </vt:variant>
      <vt:variant>
        <vt:i4>5</vt:i4>
      </vt:variant>
      <vt:variant>
        <vt:lpwstr>mailto:karolga@mail.ru</vt:lpwstr>
      </vt:variant>
      <vt:variant>
        <vt:lpwstr/>
      </vt:variant>
      <vt:variant>
        <vt:i4>2621446</vt:i4>
      </vt:variant>
      <vt:variant>
        <vt:i4>12</vt:i4>
      </vt:variant>
      <vt:variant>
        <vt:i4>0</vt:i4>
      </vt:variant>
      <vt:variant>
        <vt:i4>5</vt:i4>
      </vt:variant>
      <vt:variant>
        <vt:lpwstr>mailto:pyatakovjv@mail.ru</vt:lpwstr>
      </vt:variant>
      <vt:variant>
        <vt:lpwstr/>
      </vt:variant>
      <vt:variant>
        <vt:i4>2293800</vt:i4>
      </vt:variant>
      <vt:variant>
        <vt:i4>9</vt:i4>
      </vt:variant>
      <vt:variant>
        <vt:i4>0</vt:i4>
      </vt:variant>
      <vt:variant>
        <vt:i4>5</vt:i4>
      </vt:variant>
      <vt:variant>
        <vt:lpwstr>mailto:tikhomirov_57@mail.ru</vt:lpwstr>
      </vt:variant>
      <vt:variant>
        <vt:lpwstr/>
      </vt:variant>
      <vt:variant>
        <vt:i4>7667761</vt:i4>
      </vt:variant>
      <vt:variant>
        <vt:i4>6</vt:i4>
      </vt:variant>
      <vt:variant>
        <vt:i4>0</vt:i4>
      </vt:variant>
      <vt:variant>
        <vt:i4>5</vt:i4>
      </vt:variant>
      <vt:variant>
        <vt:lpwstr>http://elibrary.ru/contents.asp?issueid=1387320&amp;selid=23368475</vt:lpwstr>
      </vt:variant>
      <vt:variant>
        <vt:lpwstr/>
      </vt:variant>
      <vt:variant>
        <vt:i4>6684788</vt:i4>
      </vt:variant>
      <vt:variant>
        <vt:i4>3</vt:i4>
      </vt:variant>
      <vt:variant>
        <vt:i4>0</vt:i4>
      </vt:variant>
      <vt:variant>
        <vt:i4>5</vt:i4>
      </vt:variant>
      <vt:variant>
        <vt:lpwstr>http://elibrary.ru/contents.asp?issueid=1387320</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Том 1 ММТТ-2018</dc:title>
  <dc:subject/>
  <dc:creator>Большаков А.А.</dc:creator>
  <cp:keywords/>
  <dc:description/>
  <cp:lastModifiedBy>admin</cp:lastModifiedBy>
  <cp:revision>3</cp:revision>
  <cp:lastPrinted>2018-06-21T06:08:00Z</cp:lastPrinted>
  <dcterms:created xsi:type="dcterms:W3CDTF">2024-03-19T02:44:00Z</dcterms:created>
  <dcterms:modified xsi:type="dcterms:W3CDTF">2024-03-19T02:44:00Z</dcterms:modified>
</cp:coreProperties>
</file>