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957">
        <w:rPr>
          <w:rFonts w:ascii="Times New Roman" w:hAnsi="Times New Roman" w:cs="Times New Roman"/>
          <w:sz w:val="28"/>
          <w:szCs w:val="28"/>
        </w:rPr>
        <w:t xml:space="preserve">ЯРОСЛАВСКИЙ ПЕДАГОГИЧЕКИЙ УНИВЕРСИТЕТ </w:t>
      </w:r>
    </w:p>
    <w:p w:rsidR="00F73957" w:rsidRP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73957">
        <w:rPr>
          <w:rFonts w:ascii="Times New Roman" w:hAnsi="Times New Roman" w:cs="Times New Roman"/>
          <w:sz w:val="28"/>
          <w:szCs w:val="28"/>
        </w:rPr>
        <w:t>ИМЕНИ К. Д. УШИНСКОГО</w:t>
      </w: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P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957">
        <w:rPr>
          <w:rFonts w:ascii="Times New Roman" w:hAnsi="Times New Roman" w:cs="Times New Roman"/>
          <w:sz w:val="28"/>
          <w:szCs w:val="28"/>
        </w:rPr>
        <w:t>Международная конференция</w:t>
      </w:r>
    </w:p>
    <w:p w:rsidR="00F73957" w:rsidRP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957">
        <w:rPr>
          <w:rFonts w:ascii="Times New Roman" w:hAnsi="Times New Roman" w:cs="Times New Roman"/>
          <w:sz w:val="28"/>
          <w:szCs w:val="28"/>
        </w:rPr>
        <w:t>Подготовка учителей китайского языка в России:</w:t>
      </w:r>
    </w:p>
    <w:p w:rsidR="00F73957" w:rsidRP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957">
        <w:rPr>
          <w:rFonts w:ascii="Times New Roman" w:hAnsi="Times New Roman" w:cs="Times New Roman"/>
          <w:sz w:val="28"/>
          <w:szCs w:val="28"/>
        </w:rPr>
        <w:t xml:space="preserve">опыт и перспективы взаимодействия российских и китайских университетов </w:t>
      </w: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F73957" w:rsidRPr="00290A3C" w:rsidRDefault="00F73957" w:rsidP="00F7395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A3C">
        <w:rPr>
          <w:rFonts w:ascii="Times New Roman" w:hAnsi="Times New Roman" w:cs="Times New Roman"/>
          <w:b/>
          <w:sz w:val="28"/>
          <w:szCs w:val="28"/>
        </w:rPr>
        <w:t>Опыт международного сотрудничества ВГУЭС с китайскими университетами.</w:t>
      </w:r>
    </w:p>
    <w:p w:rsidR="00F73957" w:rsidRDefault="00F73957" w:rsidP="00F739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F73957">
      <w:pPr>
        <w:rPr>
          <w:rFonts w:ascii="Times New Roman" w:hAnsi="Times New Roman" w:cs="Times New Roman"/>
          <w:b/>
          <w:sz w:val="28"/>
          <w:szCs w:val="28"/>
        </w:rPr>
      </w:pPr>
    </w:p>
    <w:p w:rsidR="00F73957" w:rsidRDefault="00F73957" w:rsidP="00290A3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957" w:rsidRPr="00F73957" w:rsidRDefault="00F73957" w:rsidP="00F73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957">
        <w:rPr>
          <w:rFonts w:ascii="Times New Roman" w:hAnsi="Times New Roman" w:cs="Times New Roman"/>
          <w:sz w:val="28"/>
          <w:szCs w:val="28"/>
        </w:rPr>
        <w:t>Ярославль 2018</w:t>
      </w:r>
    </w:p>
    <w:p w:rsidR="00A63654" w:rsidRPr="008C3AA4" w:rsidRDefault="00465FB8" w:rsidP="008C3A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3AA4">
        <w:rPr>
          <w:rFonts w:ascii="Times New Roman" w:hAnsi="Times New Roman" w:cs="Times New Roman"/>
          <w:sz w:val="24"/>
          <w:szCs w:val="24"/>
        </w:rPr>
        <w:lastRenderedPageBreak/>
        <w:t>Владивостокский государственный университет экономики и сервиса (ВГУЭС), один из ведущих вузов на Дальнем Востоке, имеет многолетний опыт сотрудничества с иностранными вузами и партнерами. Владивосток является «окном в Азию»</w:t>
      </w:r>
      <w:r w:rsidR="0042401A">
        <w:rPr>
          <w:rFonts w:ascii="Times New Roman" w:hAnsi="Times New Roman" w:cs="Times New Roman"/>
          <w:sz w:val="24"/>
          <w:szCs w:val="24"/>
        </w:rPr>
        <w:t>,</w:t>
      </w:r>
      <w:r w:rsidRPr="008C3AA4">
        <w:rPr>
          <w:rFonts w:ascii="Times New Roman" w:hAnsi="Times New Roman" w:cs="Times New Roman"/>
          <w:sz w:val="24"/>
          <w:szCs w:val="24"/>
        </w:rPr>
        <w:t xml:space="preserve"> и именно его уникальное географическое расположение предопределило вектор развития международных </w:t>
      </w:r>
      <w:r w:rsidR="0042401A">
        <w:rPr>
          <w:rFonts w:ascii="Times New Roman" w:hAnsi="Times New Roman" w:cs="Times New Roman"/>
          <w:sz w:val="24"/>
          <w:szCs w:val="24"/>
        </w:rPr>
        <w:t>связей ВГУЭС с вузами Азиатско-Т</w:t>
      </w:r>
      <w:r w:rsidRPr="008C3AA4">
        <w:rPr>
          <w:rFonts w:ascii="Times New Roman" w:hAnsi="Times New Roman" w:cs="Times New Roman"/>
          <w:sz w:val="24"/>
          <w:szCs w:val="24"/>
        </w:rPr>
        <w:t>ихоокеанского региона.</w:t>
      </w:r>
    </w:p>
    <w:p w:rsidR="00465FB8" w:rsidRPr="008C3AA4" w:rsidRDefault="00465FB8" w:rsidP="008C3AA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3AA4">
        <w:rPr>
          <w:rFonts w:ascii="Times New Roman" w:hAnsi="Times New Roman" w:cs="Times New Roman"/>
          <w:sz w:val="24"/>
          <w:szCs w:val="24"/>
        </w:rPr>
        <w:t>ВГУЭС успешно сотрудничает с университетами Китая и Тайваня, Южной Кореи и Японии, Вьетнама и Лаоса. Однако наибольшее количество между</w:t>
      </w:r>
      <w:r w:rsidR="007C759F">
        <w:rPr>
          <w:rFonts w:ascii="Times New Roman" w:hAnsi="Times New Roman" w:cs="Times New Roman"/>
          <w:sz w:val="24"/>
          <w:szCs w:val="24"/>
        </w:rPr>
        <w:t>наро</w:t>
      </w:r>
      <w:r w:rsidRPr="008C3AA4">
        <w:rPr>
          <w:rFonts w:ascii="Times New Roman" w:hAnsi="Times New Roman" w:cs="Times New Roman"/>
          <w:sz w:val="24"/>
          <w:szCs w:val="24"/>
        </w:rPr>
        <w:t xml:space="preserve">дных партнеров приходится на долю Китая. В основном это </w:t>
      </w:r>
      <w:r w:rsidR="008C3AA4" w:rsidRPr="008C3AA4">
        <w:rPr>
          <w:rFonts w:ascii="Times New Roman" w:hAnsi="Times New Roman" w:cs="Times New Roman"/>
          <w:sz w:val="24"/>
          <w:szCs w:val="24"/>
        </w:rPr>
        <w:t>университеты</w:t>
      </w:r>
      <w:r w:rsidRPr="008C3AA4">
        <w:rPr>
          <w:rFonts w:ascii="Times New Roman" w:hAnsi="Times New Roman" w:cs="Times New Roman"/>
          <w:sz w:val="24"/>
          <w:szCs w:val="24"/>
        </w:rPr>
        <w:t xml:space="preserve">, расположенные в </w:t>
      </w:r>
      <w:r w:rsidR="008C3AA4" w:rsidRPr="008C3AA4">
        <w:rPr>
          <w:rFonts w:ascii="Times New Roman" w:hAnsi="Times New Roman" w:cs="Times New Roman"/>
          <w:sz w:val="24"/>
          <w:szCs w:val="24"/>
        </w:rPr>
        <w:t>северо-восточных</w:t>
      </w:r>
      <w:r w:rsidRPr="008C3AA4">
        <w:rPr>
          <w:rFonts w:ascii="Times New Roman" w:hAnsi="Times New Roman" w:cs="Times New Roman"/>
          <w:sz w:val="24"/>
          <w:szCs w:val="24"/>
        </w:rPr>
        <w:t xml:space="preserve"> провинциях Китая, тесно граничащих с Приморским краем: </w:t>
      </w:r>
      <w:r w:rsidR="008C3AA4" w:rsidRPr="008C3AA4">
        <w:rPr>
          <w:rFonts w:ascii="Times New Roman" w:hAnsi="Times New Roman" w:cs="Times New Roman"/>
          <w:sz w:val="24"/>
          <w:szCs w:val="24"/>
        </w:rPr>
        <w:t>провинции</w:t>
      </w:r>
      <w:r w:rsidRPr="008C3AA4">
        <w:rPr>
          <w:rFonts w:ascii="Times New Roman" w:hAnsi="Times New Roman" w:cs="Times New Roman"/>
          <w:sz w:val="24"/>
          <w:szCs w:val="24"/>
        </w:rPr>
        <w:t xml:space="preserve"> </w:t>
      </w:r>
      <w:r w:rsidRPr="008C3AA4">
        <w:rPr>
          <w:rFonts w:ascii="Times New Roman" w:hAnsi="Times New Roman" w:cs="Times New Roman"/>
          <w:color w:val="323131"/>
          <w:sz w:val="24"/>
          <w:szCs w:val="24"/>
        </w:rPr>
        <w:t>Хэйлунцзян</w:t>
      </w:r>
      <w:r w:rsidR="008C3AA4" w:rsidRPr="008C3AA4">
        <w:rPr>
          <w:rFonts w:ascii="Times New Roman" w:hAnsi="Times New Roman" w:cs="Times New Roman"/>
          <w:color w:val="323131"/>
          <w:sz w:val="24"/>
          <w:szCs w:val="24"/>
        </w:rPr>
        <w:t xml:space="preserve">, Цзилинь, Ляонин. </w:t>
      </w:r>
      <w:r w:rsidR="008C3AA4" w:rsidRPr="008C3A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С 2013 г. ВГУЭС является членом «Ассоциации вузов Дальнего Востока, Сибири и Северо-Восточных регионов КНР», а также «Российско-китайской ассоциации экономических университетов».  </w:t>
      </w:r>
    </w:p>
    <w:p w:rsidR="00465FB8" w:rsidRDefault="008C3AA4" w:rsidP="0042401A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8C3AA4">
        <w:rPr>
          <w:rFonts w:ascii="Times New Roman" w:hAnsi="Times New Roman" w:cs="Times New Roman"/>
          <w:sz w:val="24"/>
          <w:szCs w:val="24"/>
        </w:rPr>
        <w:t>Ме</w:t>
      </w:r>
      <w:r>
        <w:rPr>
          <w:rFonts w:ascii="Times New Roman" w:hAnsi="Times New Roman" w:cs="Times New Roman"/>
          <w:sz w:val="24"/>
          <w:szCs w:val="24"/>
        </w:rPr>
        <w:t>ждународное сотрудничество с партнерскими вузами осуществляется по нескольким направлениям:</w:t>
      </w:r>
    </w:p>
    <w:p w:rsidR="008C3AA4" w:rsidRDefault="008C3AA4" w:rsidP="004240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Международные обменные программы</w:t>
      </w:r>
    </w:p>
    <w:p w:rsidR="008C3AA4" w:rsidRDefault="008C3AA4" w:rsidP="004240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двойных дипломов</w:t>
      </w:r>
    </w:p>
    <w:p w:rsidR="008C3AA4" w:rsidRDefault="008C3AA4" w:rsidP="004240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Языковые и тематические краткосрочные программы (</w:t>
      </w:r>
      <w:r w:rsidR="007C759F">
        <w:rPr>
          <w:rFonts w:ascii="Times New Roman" w:hAnsi="Times New Roman" w:cs="Times New Roman"/>
          <w:sz w:val="24"/>
          <w:szCs w:val="24"/>
        </w:rPr>
        <w:t xml:space="preserve">летние </w:t>
      </w:r>
      <w:r>
        <w:rPr>
          <w:rFonts w:ascii="Times New Roman" w:hAnsi="Times New Roman" w:cs="Times New Roman"/>
          <w:sz w:val="24"/>
          <w:szCs w:val="24"/>
        </w:rPr>
        <w:t>школы)</w:t>
      </w:r>
    </w:p>
    <w:p w:rsidR="008C3AA4" w:rsidRDefault="008C3AA4" w:rsidP="008A451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A4511">
        <w:rPr>
          <w:rFonts w:ascii="Times New Roman" w:hAnsi="Times New Roman" w:cs="Times New Roman"/>
          <w:b/>
          <w:sz w:val="24"/>
          <w:szCs w:val="24"/>
        </w:rPr>
        <w:t>Международные обменные программы</w:t>
      </w:r>
      <w:r>
        <w:rPr>
          <w:rFonts w:ascii="Times New Roman" w:hAnsi="Times New Roman" w:cs="Times New Roman"/>
          <w:sz w:val="24"/>
          <w:szCs w:val="24"/>
        </w:rPr>
        <w:t xml:space="preserve"> призваны обеспечить возможность академической мобильности студентов. </w:t>
      </w:r>
      <w:r w:rsidR="0042401A">
        <w:rPr>
          <w:rFonts w:ascii="Times New Roman" w:hAnsi="Times New Roman" w:cs="Times New Roman"/>
          <w:sz w:val="24"/>
          <w:szCs w:val="24"/>
        </w:rPr>
        <w:t xml:space="preserve">Их целью является повышение качества образования, создание условий для последующего расширения сфер трудоустройства выпускников, обеспечение их конкурентоспособности на международном рынке труда. В рамках программ международной академической мобильности студенты </w:t>
      </w:r>
      <w:r w:rsidR="003A3972">
        <w:rPr>
          <w:rFonts w:ascii="Times New Roman" w:hAnsi="Times New Roman" w:cs="Times New Roman"/>
          <w:sz w:val="24"/>
          <w:szCs w:val="24"/>
        </w:rPr>
        <w:t>ВГУЭС</w:t>
      </w:r>
      <w:r w:rsidR="00290A3C">
        <w:rPr>
          <w:rFonts w:ascii="Times New Roman" w:hAnsi="Times New Roman" w:cs="Times New Roman"/>
          <w:sz w:val="24"/>
          <w:szCs w:val="24"/>
        </w:rPr>
        <w:t xml:space="preserve"> имеют</w:t>
      </w:r>
      <w:r w:rsidR="0042401A">
        <w:rPr>
          <w:rFonts w:ascii="Times New Roman" w:hAnsi="Times New Roman" w:cs="Times New Roman"/>
          <w:sz w:val="24"/>
          <w:szCs w:val="24"/>
        </w:rPr>
        <w:t xml:space="preserve"> возможность проходить обучение в партнерских вузах в течение одного семестра или двух семестров подряд. Преимуществами для студентов ВГУЭС, помимо вышеперечисленных долгосрочных перспектив, являются </w:t>
      </w:r>
      <w:r w:rsidR="0042401A" w:rsidRPr="00290A3C">
        <w:rPr>
          <w:rFonts w:ascii="Times New Roman" w:hAnsi="Times New Roman" w:cs="Times New Roman"/>
          <w:sz w:val="24"/>
          <w:szCs w:val="24"/>
        </w:rPr>
        <w:t>бесплатное обучение</w:t>
      </w:r>
      <w:r w:rsidR="0042401A">
        <w:rPr>
          <w:rFonts w:ascii="Times New Roman" w:hAnsi="Times New Roman" w:cs="Times New Roman"/>
          <w:sz w:val="24"/>
          <w:szCs w:val="24"/>
        </w:rPr>
        <w:t xml:space="preserve"> в иностранном вузе и непрерывность обучения во ВГУЭС. </w:t>
      </w:r>
      <w:r w:rsidR="008A4511" w:rsidRPr="00290A3C">
        <w:rPr>
          <w:rFonts w:ascii="Times New Roman" w:hAnsi="Times New Roman" w:cs="Times New Roman"/>
          <w:sz w:val="24"/>
          <w:szCs w:val="24"/>
        </w:rPr>
        <w:t xml:space="preserve">На время стажировки преподаватель составляет для студента индивидуальный учебный план изучения дисциплины, а по приезду студенту дается возможность сдать дисциплину в индивидуальном порядке. </w:t>
      </w:r>
      <w:r w:rsidR="008A4511">
        <w:rPr>
          <w:rFonts w:ascii="Times New Roman" w:hAnsi="Times New Roman" w:cs="Times New Roman"/>
          <w:sz w:val="24"/>
          <w:szCs w:val="24"/>
        </w:rPr>
        <w:t xml:space="preserve">Особенно активно возможностью пройти стажировку и повысить уровень владения иностранным языком пользуются студенты программ </w:t>
      </w:r>
      <w:proofErr w:type="spellStart"/>
      <w:r w:rsidR="008A4511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="008A4511">
        <w:rPr>
          <w:rFonts w:ascii="Times New Roman" w:hAnsi="Times New Roman" w:cs="Times New Roman"/>
          <w:sz w:val="24"/>
          <w:szCs w:val="24"/>
        </w:rPr>
        <w:t xml:space="preserve"> «Зарубежное регионоведение» и «Международные отношения»</w:t>
      </w:r>
      <w:r w:rsidR="008C60E3">
        <w:rPr>
          <w:rFonts w:ascii="Times New Roman" w:hAnsi="Times New Roman" w:cs="Times New Roman"/>
          <w:sz w:val="24"/>
          <w:szCs w:val="24"/>
        </w:rPr>
        <w:t>, «Экономика», «Менеджмент»</w:t>
      </w:r>
      <w:r w:rsidR="00CB1AF0">
        <w:rPr>
          <w:rFonts w:ascii="Times New Roman" w:hAnsi="Times New Roman" w:cs="Times New Roman"/>
          <w:sz w:val="24"/>
          <w:szCs w:val="24"/>
        </w:rPr>
        <w:t>, «Туризм»</w:t>
      </w:r>
      <w:r w:rsidR="008A4511">
        <w:rPr>
          <w:rFonts w:ascii="Times New Roman" w:hAnsi="Times New Roman" w:cs="Times New Roman"/>
          <w:sz w:val="24"/>
          <w:szCs w:val="24"/>
        </w:rPr>
        <w:t>.</w:t>
      </w:r>
    </w:p>
    <w:p w:rsidR="008A4511" w:rsidRPr="004402FC" w:rsidRDefault="008A4511" w:rsidP="008A4511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6F38">
        <w:rPr>
          <w:rFonts w:ascii="Times New Roman" w:hAnsi="Times New Roman" w:cs="Times New Roman"/>
          <w:b/>
          <w:sz w:val="24"/>
          <w:szCs w:val="24"/>
        </w:rPr>
        <w:t>Программы двойных дипломов</w:t>
      </w:r>
      <w:r w:rsidR="007C759F">
        <w:rPr>
          <w:rFonts w:ascii="Times New Roman" w:hAnsi="Times New Roman" w:cs="Times New Roman"/>
          <w:b/>
          <w:sz w:val="24"/>
          <w:szCs w:val="24"/>
        </w:rPr>
        <w:t xml:space="preserve"> (2+2)</w:t>
      </w:r>
      <w:r>
        <w:rPr>
          <w:rFonts w:ascii="Times New Roman" w:hAnsi="Times New Roman" w:cs="Times New Roman"/>
          <w:sz w:val="24"/>
          <w:szCs w:val="24"/>
        </w:rPr>
        <w:t xml:space="preserve"> – это уникальные </w:t>
      </w:r>
      <w:r w:rsidR="00026F38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, позволяющие студентам </w:t>
      </w:r>
      <w:r w:rsidR="00026F38">
        <w:rPr>
          <w:rFonts w:ascii="Times New Roman" w:hAnsi="Times New Roman" w:cs="Times New Roman"/>
          <w:sz w:val="24"/>
          <w:szCs w:val="24"/>
        </w:rPr>
        <w:t xml:space="preserve">совместить </w:t>
      </w:r>
      <w:r>
        <w:rPr>
          <w:rFonts w:ascii="Times New Roman" w:hAnsi="Times New Roman" w:cs="Times New Roman"/>
          <w:sz w:val="24"/>
          <w:szCs w:val="24"/>
        </w:rPr>
        <w:t xml:space="preserve">«два в одном»: обучение в России и </w:t>
      </w:r>
      <w:r w:rsidR="00026F38">
        <w:rPr>
          <w:rFonts w:ascii="Times New Roman" w:hAnsi="Times New Roman" w:cs="Times New Roman"/>
          <w:sz w:val="24"/>
          <w:szCs w:val="24"/>
        </w:rPr>
        <w:t>за рубежом и два диплома по окончании обучения</w:t>
      </w:r>
      <w:r w:rsidR="007C759F">
        <w:rPr>
          <w:rFonts w:ascii="Times New Roman" w:hAnsi="Times New Roman" w:cs="Times New Roman"/>
          <w:sz w:val="24"/>
          <w:szCs w:val="24"/>
        </w:rPr>
        <w:t xml:space="preserve"> (диплом ВГУЭС и диплом китайского вуза)</w:t>
      </w:r>
      <w:r w:rsidR="00026F38">
        <w:rPr>
          <w:rFonts w:ascii="Times New Roman" w:hAnsi="Times New Roman" w:cs="Times New Roman"/>
          <w:sz w:val="24"/>
          <w:szCs w:val="24"/>
        </w:rPr>
        <w:t xml:space="preserve">. </w:t>
      </w:r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Совместные образовательные программы</w:t>
      </w:r>
      <w:r w:rsidR="008C60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«2+2»</w:t>
      </w:r>
      <w:r w:rsid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026F38" w:rsidRPr="00026F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="00026F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ориентированные</w:t>
      </w:r>
      <w:r w:rsidR="00026F38" w:rsidRPr="00026F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на подготовку специалистов в сфере менеджмента, дизайна, лингвистики, туризма, экономики.</w:t>
      </w:r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6F38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>С первого по четвертый семестр студенты обучают</w:t>
      </w:r>
      <w:r w:rsidR="008C60E3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ся по </w:t>
      </w:r>
      <w:r w:rsid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основной </w:t>
      </w:r>
      <w:r w:rsidR="008C60E3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специальности во ВГУЭС </w:t>
      </w:r>
      <w:r w:rsidR="00026F38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>ли</w:t>
      </w:r>
      <w:r w:rsidR="00026F38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</w:t>
      </w:r>
      <w:r w:rsid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>университете Китая</w:t>
      </w:r>
      <w:r w:rsidR="00026F38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026F38" w:rsidRPr="00290A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одновременно </w:t>
      </w:r>
      <w:r w:rsidR="00CB1AF0" w:rsidRPr="00290A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дополнительно </w:t>
      </w:r>
      <w:r w:rsidR="00026F38" w:rsidRPr="00290A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изучают китайский или русский язык соответственно. </w:t>
      </w:r>
      <w:r w:rsidR="007C759F" w:rsidRPr="00CB1AF0">
        <w:rPr>
          <w:rFonts w:ascii="Times New Roman" w:eastAsia="Times New Roman" w:hAnsi="Times New Roman" w:cs="Times New Roman"/>
          <w:sz w:val="24"/>
          <w:szCs w:val="24"/>
          <w:lang w:eastAsia="ar-SA"/>
        </w:rPr>
        <w:t>С пятого по восьмой семестр обучение проходит в вузе-партнере.</w:t>
      </w:r>
      <w:r w:rsidR="00AE5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Совместные образовательные программы </w:t>
      </w:r>
      <w:proofErr w:type="spellStart"/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бакалавриата</w:t>
      </w:r>
      <w:proofErr w:type="spellEnd"/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осуществляются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направлениям</w:t>
      </w:r>
      <w:r w:rsidR="003A3972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</w:rPr>
        <w:t>«Экономика», «Торговое дело»,</w:t>
      </w:r>
      <w:r w:rsidR="003A3972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>«Лингвистика»,</w:t>
      </w:r>
      <w:r w:rsidR="003A3972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>«Дизайн».</w:t>
      </w:r>
      <w:r w:rsidR="00026F38" w:rsidRPr="00026F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560C6" w:rsidRPr="004402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Так, ежегодно несколько студентов ВГУЭС (направление «Экономика») обучаются по программе двойных дипломов в </w:t>
      </w:r>
      <w:proofErr w:type="spellStart"/>
      <w:r w:rsidR="00B560C6" w:rsidRPr="004402FC">
        <w:rPr>
          <w:rFonts w:ascii="Times New Roman" w:eastAsia="Times New Roman" w:hAnsi="Times New Roman" w:cs="Times New Roman"/>
          <w:sz w:val="24"/>
          <w:szCs w:val="24"/>
          <w:lang w:eastAsia="ar-SA"/>
        </w:rPr>
        <w:t>Даляньском</w:t>
      </w:r>
      <w:proofErr w:type="spellEnd"/>
      <w:r w:rsidR="00B560C6" w:rsidRPr="004402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океанологическом университете. При этом российские студенты имеют возможность пройти не только обучение по выбранной специальности, но и практику в китайских компаниях.</w:t>
      </w:r>
    </w:p>
    <w:p w:rsidR="006C1902" w:rsidRDefault="006C1902" w:rsidP="008A4511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 2018 году ВГУЭС открыл набор на новую образовательную программу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бакалавриата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направлению </w:t>
      </w:r>
      <w:r w:rsidRPr="00AE5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«Лингвистика (китайский язык)» профиль «Перевод и </w:t>
      </w:r>
      <w:proofErr w:type="spellStart"/>
      <w:r w:rsidRPr="00AE5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переводоведение</w:t>
      </w:r>
      <w:proofErr w:type="spellEnd"/>
      <w:r w:rsidRPr="00AE5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21 студент, которые в целях более успешного освоения программы разделены на две группы по 10 и 11 человек, с сентября начали изучение основ китайского языка.</w:t>
      </w:r>
      <w:r w:rsidR="00F156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Особенностью наших студентов является то, что некоторые из них уже имеют представление о китайском языке и изучали язык в школе, либо на языковых курсах как в России, так и в Китае. </w:t>
      </w:r>
      <w:r w:rsidR="00AE5D8C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Образовательная программа предполагает большое количество практических занятий, таких как «Практический курс китайского языка», «Практикум по развитию речи», «Практическая фонетика», «</w:t>
      </w:r>
      <w:proofErr w:type="spellStart"/>
      <w:r w:rsidR="00AE5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Аудирование</w:t>
      </w:r>
      <w:proofErr w:type="spellEnd"/>
      <w:r w:rsidR="00AE5D8C">
        <w:rPr>
          <w:rFonts w:ascii="Times New Roman" w:eastAsia="Times New Roman" w:hAnsi="Times New Roman" w:cs="Times New Roman"/>
          <w:sz w:val="24"/>
          <w:szCs w:val="24"/>
          <w:lang w:eastAsia="ar-SA"/>
        </w:rPr>
        <w:t>», а также блок дисциплин страноведческого и культурного характера «</w:t>
      </w:r>
      <w:r w:rsidR="00595D5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Страноведение</w:t>
      </w:r>
      <w:r w:rsidR="00AE5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», «История и </w:t>
      </w:r>
      <w:r w:rsidR="00595D50">
        <w:rPr>
          <w:rFonts w:ascii="Times New Roman" w:eastAsia="Times New Roman" w:hAnsi="Times New Roman" w:cs="Times New Roman"/>
          <w:sz w:val="24"/>
          <w:szCs w:val="24"/>
          <w:lang w:eastAsia="ar-SA"/>
        </w:rPr>
        <w:t>география изучаемого языка», «Основы культуры изучаемого языка». Для лучшей адаптации к университетской среде, а также в целях налаживания межкультурных и межличностных связей между российскими и китайскими студентами, обучающимися во ВГУЭС, организуются совместные выездные мероприятия, где студенты в непринуждённой обстановке могут общаться, заодно практиковать китайский или русский язык соответственно. Наши студенты активно участвуют в конкурсах, организуемых Институтом Конфуция ДВФУ, консульством КНР во Владивостоке: конкурс каллиграфии, песенный конкурс на китайском языке.</w:t>
      </w:r>
    </w:p>
    <w:p w:rsidR="007C759F" w:rsidRPr="0068197A" w:rsidRDefault="007C759F" w:rsidP="008A451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C759F">
        <w:rPr>
          <w:rFonts w:ascii="Times New Roman" w:hAnsi="Times New Roman" w:cs="Times New Roman"/>
          <w:b/>
          <w:sz w:val="24"/>
          <w:szCs w:val="24"/>
        </w:rPr>
        <w:t>Летние языковые школы</w:t>
      </w:r>
      <w:r>
        <w:rPr>
          <w:rFonts w:ascii="Times New Roman" w:hAnsi="Times New Roman" w:cs="Times New Roman"/>
          <w:sz w:val="24"/>
          <w:szCs w:val="24"/>
        </w:rPr>
        <w:t xml:space="preserve"> ежегодно привлекают китайских студентов, стремящихся повысить уровень владения русским языком и познакомиться с русской культурой. Иностранные студенты погружаются в русский язык, участвуют в мастер-классах по русской культуре, </w:t>
      </w:r>
      <w:r w:rsidR="00302766">
        <w:rPr>
          <w:rFonts w:ascii="Times New Roman" w:hAnsi="Times New Roman" w:cs="Times New Roman"/>
          <w:sz w:val="24"/>
          <w:szCs w:val="24"/>
        </w:rPr>
        <w:t>для них организуется культурная и экскурсионная программа. В 2017 году при поддержке фонда «Русский мир» на базе ВГУЭС была организована и провед</w:t>
      </w:r>
      <w:r w:rsidR="002E6A34">
        <w:rPr>
          <w:rFonts w:ascii="Times New Roman" w:hAnsi="Times New Roman" w:cs="Times New Roman"/>
          <w:sz w:val="24"/>
          <w:szCs w:val="24"/>
        </w:rPr>
        <w:t xml:space="preserve">ена летняя школа русского языка и культуры </w:t>
      </w:r>
      <w:r w:rsidR="00302766">
        <w:rPr>
          <w:rFonts w:ascii="Times New Roman" w:hAnsi="Times New Roman" w:cs="Times New Roman"/>
          <w:sz w:val="24"/>
          <w:szCs w:val="24"/>
        </w:rPr>
        <w:t xml:space="preserve">«Паруса на Восток». Кроме языковых школ ВГУЭС организует </w:t>
      </w:r>
      <w:r w:rsidR="00A23ABB">
        <w:rPr>
          <w:rFonts w:ascii="Times New Roman" w:hAnsi="Times New Roman" w:cs="Times New Roman"/>
          <w:sz w:val="24"/>
          <w:szCs w:val="24"/>
        </w:rPr>
        <w:t xml:space="preserve">международные </w:t>
      </w:r>
      <w:r w:rsidR="00302766">
        <w:rPr>
          <w:rFonts w:ascii="Times New Roman" w:hAnsi="Times New Roman" w:cs="Times New Roman"/>
          <w:sz w:val="24"/>
          <w:szCs w:val="24"/>
        </w:rPr>
        <w:t>тематические школы по направлению «Дизайн».</w:t>
      </w:r>
      <w:r w:rsidR="002102BC">
        <w:rPr>
          <w:rFonts w:ascii="Times New Roman" w:hAnsi="Times New Roman" w:cs="Times New Roman"/>
          <w:sz w:val="24"/>
          <w:szCs w:val="24"/>
        </w:rPr>
        <w:t xml:space="preserve"> Здесь занятия связаны с рукоделием: пошив национальных костюмов, изготовление сувениров, пряничная живопись. </w:t>
      </w:r>
      <w:r w:rsidR="002102BC" w:rsidRPr="0068197A">
        <w:rPr>
          <w:rFonts w:ascii="Times New Roman" w:hAnsi="Times New Roman" w:cs="Times New Roman"/>
          <w:sz w:val="24"/>
          <w:szCs w:val="24"/>
        </w:rPr>
        <w:t xml:space="preserve">Все участники летних школ получают сертификаты </w:t>
      </w:r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удостоверяющие, что они прошли обучение во ВГУЭС и успешно освоили краткосрочную программу по изучению дизайна и русского языка.</w:t>
      </w:r>
    </w:p>
    <w:p w:rsidR="00302766" w:rsidRDefault="00302766" w:rsidP="008A4511">
      <w:pPr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Международная деятельность ВГУЭС не ограничена совместными образовательными программами. Университет активно участвует в организации и проведении международных культурных, научных и спортивных мероприятиях. В университете ежегодно проводится конкурс молодых дизайнеров одежды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Пигмалион</w:t>
      </w:r>
      <w:proofErr w:type="spellEnd"/>
      <w:r>
        <w:rPr>
          <w:rFonts w:ascii="Times New Roman" w:hAnsi="Times New Roman" w:cs="Times New Roman"/>
          <w:sz w:val="24"/>
          <w:szCs w:val="24"/>
        </w:rPr>
        <w:t>», где наравне с российскими студентами прин</w:t>
      </w:r>
      <w:r w:rsidR="003A3972">
        <w:rPr>
          <w:rFonts w:ascii="Times New Roman" w:hAnsi="Times New Roman" w:cs="Times New Roman"/>
          <w:sz w:val="24"/>
          <w:szCs w:val="24"/>
        </w:rPr>
        <w:t xml:space="preserve">имают участие </w:t>
      </w:r>
      <w:r w:rsidR="003A3972" w:rsidRPr="0068197A">
        <w:rPr>
          <w:rFonts w:ascii="Times New Roman" w:hAnsi="Times New Roman" w:cs="Times New Roman"/>
          <w:sz w:val="24"/>
          <w:szCs w:val="24"/>
        </w:rPr>
        <w:t>студенты-дизайнеры</w:t>
      </w:r>
      <w:r w:rsidRPr="0068197A">
        <w:rPr>
          <w:rFonts w:ascii="Times New Roman" w:hAnsi="Times New Roman" w:cs="Times New Roman"/>
          <w:sz w:val="24"/>
          <w:szCs w:val="24"/>
        </w:rPr>
        <w:t xml:space="preserve"> из китайских университетов. </w:t>
      </w:r>
      <w:r w:rsidR="002102BC" w:rsidRPr="0068197A">
        <w:rPr>
          <w:rFonts w:ascii="Times New Roman" w:hAnsi="Times New Roman" w:cs="Times New Roman"/>
          <w:sz w:val="24"/>
          <w:szCs w:val="24"/>
        </w:rPr>
        <w:t>В тоже время</w:t>
      </w:r>
      <w:r w:rsidR="007D2E1B" w:rsidRPr="0068197A">
        <w:rPr>
          <w:rFonts w:ascii="Times New Roman" w:hAnsi="Times New Roman" w:cs="Times New Roman"/>
          <w:sz w:val="24"/>
          <w:szCs w:val="24"/>
        </w:rPr>
        <w:t xml:space="preserve"> команда дизайнеров и моделей ВГУЭС приняла</w:t>
      </w:r>
      <w:r w:rsidR="002102BC" w:rsidRPr="0068197A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7D2E1B" w:rsidRPr="0068197A">
        <w:rPr>
          <w:rFonts w:ascii="Times New Roman" w:hAnsi="Times New Roman" w:cs="Times New Roman"/>
          <w:sz w:val="24"/>
          <w:szCs w:val="24"/>
        </w:rPr>
        <w:t xml:space="preserve">в </w:t>
      </w:r>
      <w:r w:rsidR="007D2E1B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Международной неделе</w:t>
      </w:r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моды </w:t>
      </w:r>
      <w:proofErr w:type="spellStart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Zhengzhou</w:t>
      </w:r>
      <w:proofErr w:type="spellEnd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International</w:t>
      </w:r>
      <w:proofErr w:type="spellEnd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Fashion</w:t>
      </w:r>
      <w:proofErr w:type="spellEnd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Week</w:t>
      </w:r>
      <w:proofErr w:type="spellEnd"/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2018 в г. Чжэнчжоу (КНР)</w:t>
      </w:r>
      <w:r w:rsidR="007D2E1B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стала лучшей среди 120 соперников из разных стран</w:t>
      </w:r>
      <w:r w:rsidR="002102BC" w:rsidRPr="006819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102BC" w:rsidRPr="0068197A">
        <w:rPr>
          <w:rFonts w:ascii="Tahoma" w:hAnsi="Tahoma" w:cs="Tahoma"/>
          <w:sz w:val="23"/>
          <w:szCs w:val="23"/>
          <w:shd w:val="clear" w:color="auto" w:fill="FFFFFF"/>
        </w:rPr>
        <w:t> </w:t>
      </w:r>
      <w:r w:rsidR="002102BC" w:rsidRPr="0068197A">
        <w:rPr>
          <w:rFonts w:ascii="Times New Roman" w:hAnsi="Times New Roman" w:cs="Times New Roman"/>
          <w:sz w:val="24"/>
          <w:szCs w:val="24"/>
        </w:rPr>
        <w:t>В</w:t>
      </w:r>
      <w:r w:rsidRPr="0068197A">
        <w:rPr>
          <w:rFonts w:ascii="Times New Roman" w:hAnsi="Times New Roman" w:cs="Times New Roman"/>
          <w:sz w:val="24"/>
          <w:szCs w:val="24"/>
        </w:rPr>
        <w:t xml:space="preserve"> 2017 году </w:t>
      </w:r>
      <w:r w:rsidR="00A23ABB" w:rsidRPr="0068197A">
        <w:rPr>
          <w:rFonts w:ascii="Times New Roman" w:hAnsi="Times New Roman" w:cs="Times New Roman"/>
          <w:sz w:val="24"/>
          <w:szCs w:val="24"/>
        </w:rPr>
        <w:t>на базе ВГУЭС прошел ф</w:t>
      </w:r>
      <w:r w:rsidR="00A23ABB" w:rsidRPr="006819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инал V Конкурса русского языка провинции</w:t>
      </w:r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proofErr w:type="spellStart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Хэйлунцзян</w:t>
      </w:r>
      <w:proofErr w:type="spellEnd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, </w:t>
      </w:r>
      <w:proofErr w:type="spellStart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соорганизатором</w:t>
      </w:r>
      <w:proofErr w:type="spellEnd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которого выступил </w:t>
      </w:r>
      <w:proofErr w:type="spellStart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медиахолдинг</w:t>
      </w:r>
      <w:proofErr w:type="spellEnd"/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КНР «Восточный портал»</w:t>
      </w:r>
      <w:r w:rsidR="000A27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,</w:t>
      </w:r>
      <w:r w:rsid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="00A23ABB" w:rsidRP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и который проводился при поддержки Администрации Приморского края, Правительства провинции Хэйлунцзян и Фонда «Русский мир».</w:t>
      </w:r>
      <w:r w:rsidR="00A23AB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В 2017 году ВГУЭС принял участие в международной образовательной выставке в г. Пекин.</w:t>
      </w:r>
      <w:r w:rsidR="000A274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</w:p>
    <w:p w:rsidR="00FD5E7D" w:rsidRDefault="00FD5E7D" w:rsidP="00FD5E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 xml:space="preserve">Основными проблемами, с которыми сталкиваются как иностранные студенты в России, так и российские студенты в Китае связаны с адаптацией в новой языковой, учебной и культурной среде. Для успешной адаптации и интеграции </w:t>
      </w:r>
      <w:r w:rsidRPr="00FD5E7D">
        <w:rPr>
          <w:rFonts w:ascii="Times New Roman" w:eastAsia="Times New Roman" w:hAnsi="Times New Roman" w:cs="Times New Roman"/>
          <w:sz w:val="24"/>
          <w:szCs w:val="24"/>
          <w:lang w:eastAsia="ar-SA"/>
        </w:rPr>
        <w:t>иностранных студентов в образовательную среду российского вуза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>в Институте иностранных языков ВГУЭС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работают специалисты, основной функцией которых является круглогодичная </w:t>
      </w:r>
      <w:r w:rsidR="003A397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организация и проведение творческих, спортивных и культурных мероприятий. Сотрудники находятся в постоянном контакте со студентами и помогают им в решении повседневных вопросов, которые неизбежны в процессе социально-бытовой и социокультурной адаптации. В университете также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создан волонтерский студенческий клуб </w:t>
      </w:r>
      <w:r w:rsidRPr="00FD5E7D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VSUES</w:t>
      </w:r>
      <w:r w:rsidRPr="00FD5E7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International</w:t>
      </w:r>
      <w:r w:rsidRPr="00FD5E7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Club</w:t>
      </w:r>
      <w:r w:rsidRPr="00FD5E7D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. Студенты участники клуба совместно с департаментом международной и культурной деятельности организуют мероприятия, направленные на адаптацию студентов к учебному процессу и вовлечению в культурно-досуговую деятельность университета. </w:t>
      </w:r>
    </w:p>
    <w:p w:rsidR="00E877D1" w:rsidRDefault="00E877D1" w:rsidP="00FD5E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90A3C">
        <w:rPr>
          <w:rFonts w:ascii="Times New Roman" w:hAnsi="Times New Roman" w:cs="Times New Roman"/>
          <w:sz w:val="24"/>
          <w:szCs w:val="24"/>
        </w:rPr>
        <w:t xml:space="preserve">Проблемой другого плана, которая вытекает из требований российского образовательного стандарта, является невозможность выездной практики для российских студентов. В тоже время китайские студенты, обучающиеся во ВГУЭС по направлению «Лингвистика», имеют возможность пройти педагогическую практику </w:t>
      </w:r>
      <w:r w:rsidR="006C1902">
        <w:rPr>
          <w:rFonts w:ascii="Times New Roman" w:hAnsi="Times New Roman" w:cs="Times New Roman"/>
          <w:sz w:val="24"/>
          <w:szCs w:val="24"/>
        </w:rPr>
        <w:t>в школах Владивостока</w:t>
      </w:r>
      <w:r w:rsidRPr="00290A3C">
        <w:rPr>
          <w:rFonts w:ascii="Times New Roman" w:hAnsi="Times New Roman" w:cs="Times New Roman"/>
          <w:sz w:val="24"/>
          <w:szCs w:val="24"/>
        </w:rPr>
        <w:t>.</w:t>
      </w:r>
    </w:p>
    <w:p w:rsidR="00FD5E7D" w:rsidRPr="00FD5E7D" w:rsidRDefault="00FD5E7D" w:rsidP="00FD5E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A274F" w:rsidRDefault="000A274F" w:rsidP="008A4511">
      <w:pPr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</w:pPr>
    </w:p>
    <w:p w:rsidR="002E6A34" w:rsidRDefault="002E6A34" w:rsidP="008A4511">
      <w:pPr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</w:pPr>
    </w:p>
    <w:p w:rsidR="00A23ABB" w:rsidRDefault="00A23ABB" w:rsidP="008A4511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A4511" w:rsidRPr="008C3AA4" w:rsidRDefault="008A4511" w:rsidP="00424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8A4511" w:rsidRPr="008C3AA4" w:rsidSect="00477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7A6"/>
    <w:multiLevelType w:val="hybridMultilevel"/>
    <w:tmpl w:val="F40E4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7EDD"/>
    <w:rsid w:val="00026F38"/>
    <w:rsid w:val="000A274F"/>
    <w:rsid w:val="002102BC"/>
    <w:rsid w:val="00290A3C"/>
    <w:rsid w:val="002E6A34"/>
    <w:rsid w:val="00302766"/>
    <w:rsid w:val="003A3972"/>
    <w:rsid w:val="0042401A"/>
    <w:rsid w:val="004402FC"/>
    <w:rsid w:val="00465FB8"/>
    <w:rsid w:val="00477C2D"/>
    <w:rsid w:val="00595D50"/>
    <w:rsid w:val="0068197A"/>
    <w:rsid w:val="006C1902"/>
    <w:rsid w:val="007C759F"/>
    <w:rsid w:val="007D2E1B"/>
    <w:rsid w:val="008A4511"/>
    <w:rsid w:val="008C3AA4"/>
    <w:rsid w:val="008C60E3"/>
    <w:rsid w:val="009F7EDD"/>
    <w:rsid w:val="00A23ABB"/>
    <w:rsid w:val="00A63654"/>
    <w:rsid w:val="00AE5D8C"/>
    <w:rsid w:val="00B560C6"/>
    <w:rsid w:val="00CB1AF0"/>
    <w:rsid w:val="00D07645"/>
    <w:rsid w:val="00D10E90"/>
    <w:rsid w:val="00E537AE"/>
    <w:rsid w:val="00E877D1"/>
    <w:rsid w:val="00F156E7"/>
    <w:rsid w:val="00F73957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CE432-BABF-41B4-A5BF-CA19D412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2018-11-12T00:24:00Z</dcterms:created>
  <dcterms:modified xsi:type="dcterms:W3CDTF">2019-11-11T09:47:00Z</dcterms:modified>
</cp:coreProperties>
</file>