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EDE" w:rsidRPr="00414B5A" w:rsidRDefault="00F73EDE" w:rsidP="00872BEE">
      <w:pPr>
        <w:pStyle w:val="a3"/>
        <w:spacing w:line="360" w:lineRule="auto"/>
        <w:rPr>
          <w:color w:val="000000"/>
          <w:sz w:val="28"/>
          <w:szCs w:val="28"/>
        </w:rPr>
      </w:pPr>
      <w:r w:rsidRPr="00414B5A">
        <w:rPr>
          <w:color w:val="000000"/>
          <w:sz w:val="28"/>
          <w:szCs w:val="28"/>
        </w:rPr>
        <w:t>УДК</w:t>
      </w:r>
      <w:r w:rsidR="00872BEE" w:rsidRPr="00872BEE">
        <w:rPr>
          <w:color w:val="000000"/>
          <w:sz w:val="28"/>
          <w:szCs w:val="28"/>
        </w:rPr>
        <w:t xml:space="preserve"> 37.015.31</w:t>
      </w:r>
    </w:p>
    <w:p w:rsidR="00511881" w:rsidRDefault="0024783E" w:rsidP="00872BEE">
      <w:pPr>
        <w:pStyle w:val="a3"/>
        <w:spacing w:line="360" w:lineRule="auto"/>
        <w:jc w:val="center"/>
        <w:rPr>
          <w:b/>
          <w:color w:val="000000"/>
          <w:sz w:val="28"/>
          <w:szCs w:val="28"/>
        </w:rPr>
      </w:pPr>
      <w:r w:rsidRPr="00872BEE">
        <w:rPr>
          <w:b/>
          <w:color w:val="000000"/>
          <w:sz w:val="28"/>
          <w:szCs w:val="28"/>
        </w:rPr>
        <w:t>Ф</w:t>
      </w:r>
      <w:r w:rsidR="00F73EDE" w:rsidRPr="00872BEE">
        <w:rPr>
          <w:b/>
          <w:color w:val="000000"/>
          <w:sz w:val="28"/>
          <w:szCs w:val="28"/>
        </w:rPr>
        <w:t xml:space="preserve">акторы самораскрытия </w:t>
      </w:r>
      <w:r w:rsidR="0044678E">
        <w:rPr>
          <w:b/>
          <w:color w:val="000000"/>
          <w:sz w:val="28"/>
          <w:szCs w:val="28"/>
        </w:rPr>
        <w:t>способностей подростков</w:t>
      </w:r>
      <w:r w:rsidR="00511881" w:rsidRPr="00872BEE">
        <w:rPr>
          <w:b/>
          <w:color w:val="000000"/>
          <w:sz w:val="28"/>
          <w:szCs w:val="28"/>
        </w:rPr>
        <w:t>:</w:t>
      </w:r>
      <w:r w:rsidR="00F73EDE" w:rsidRPr="00872BEE">
        <w:rPr>
          <w:b/>
          <w:color w:val="000000"/>
          <w:sz w:val="28"/>
          <w:szCs w:val="28"/>
        </w:rPr>
        <w:t xml:space="preserve"> </w:t>
      </w:r>
      <w:r w:rsidR="00511881" w:rsidRPr="00872BEE">
        <w:rPr>
          <w:b/>
          <w:color w:val="000000"/>
          <w:sz w:val="28"/>
          <w:szCs w:val="28"/>
        </w:rPr>
        <w:t>адаптация опросника</w:t>
      </w:r>
    </w:p>
    <w:p w:rsidR="0044678E" w:rsidRPr="0044678E" w:rsidRDefault="0044678E" w:rsidP="00872BEE">
      <w:pPr>
        <w:pStyle w:val="a3"/>
        <w:spacing w:line="360" w:lineRule="auto"/>
        <w:jc w:val="center"/>
        <w:rPr>
          <w:b/>
          <w:color w:val="000000"/>
          <w:sz w:val="28"/>
          <w:szCs w:val="28"/>
          <w:lang w:val="en-US"/>
        </w:rPr>
      </w:pPr>
      <w:r w:rsidRPr="0044678E">
        <w:rPr>
          <w:rFonts w:ascii="Arial" w:hAnsi="Arial" w:cs="Arial"/>
          <w:color w:val="000000"/>
          <w:sz w:val="20"/>
          <w:szCs w:val="20"/>
          <w:lang w:val="en-US"/>
        </w:rPr>
        <w:t>Factors of self-disclosure of teenagers ' abilities: adaptation of the questionnaire</w:t>
      </w:r>
    </w:p>
    <w:p w:rsidR="003A180F" w:rsidRPr="003A180F" w:rsidRDefault="003A180F" w:rsidP="003A18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A180F">
        <w:rPr>
          <w:rFonts w:ascii="Times New Roman" w:hAnsi="Times New Roman" w:cs="Times New Roman"/>
          <w:sz w:val="20"/>
          <w:szCs w:val="20"/>
        </w:rPr>
        <w:t>Чернявская Валентина Станиславовна</w:t>
      </w:r>
    </w:p>
    <w:p w:rsidR="003A180F" w:rsidRPr="003A180F" w:rsidRDefault="003A180F" w:rsidP="003A180F">
      <w:pPr>
        <w:shd w:val="clear" w:color="auto" w:fill="FFFFFF"/>
        <w:spacing w:after="0" w:line="240" w:lineRule="auto"/>
        <w:jc w:val="both"/>
        <w:textAlignment w:val="center"/>
        <w:rPr>
          <w:rFonts w:ascii="Times New Roman" w:hAnsi="Times New Roman" w:cs="Times New Roman"/>
          <w:sz w:val="20"/>
          <w:szCs w:val="20"/>
        </w:rPr>
      </w:pPr>
      <w:r w:rsidRPr="003A180F">
        <w:rPr>
          <w:rFonts w:ascii="Times New Roman" w:hAnsi="Times New Roman" w:cs="Times New Roman"/>
          <w:sz w:val="20"/>
          <w:szCs w:val="20"/>
        </w:rPr>
        <w:t>Профессор кафедры философии и юридической психологии, доктор педагогических наук, профессор психологии.</w:t>
      </w:r>
    </w:p>
    <w:p w:rsidR="003A180F" w:rsidRDefault="003A180F" w:rsidP="003A180F">
      <w:pPr>
        <w:shd w:val="clear" w:color="auto" w:fill="FFFFFF"/>
        <w:spacing w:after="0" w:line="240" w:lineRule="auto"/>
        <w:jc w:val="both"/>
        <w:textAlignment w:val="center"/>
        <w:rPr>
          <w:rFonts w:ascii="Times New Roman" w:hAnsi="Times New Roman" w:cs="Times New Roman"/>
          <w:sz w:val="20"/>
          <w:szCs w:val="20"/>
        </w:rPr>
      </w:pPr>
      <w:r w:rsidRPr="003A180F">
        <w:rPr>
          <w:rFonts w:ascii="Times New Roman" w:hAnsi="Times New Roman" w:cs="Times New Roman"/>
          <w:sz w:val="20"/>
          <w:szCs w:val="20"/>
        </w:rPr>
        <w:t xml:space="preserve">Владивосток, Владивостокский государственный университет экономики и сервиса, кафедра философии и юридической психологии (690014, Россия, Владивосток, ул. Гоголя, д. 41), </w:t>
      </w:r>
      <w:hyperlink r:id="rId8" w:history="1">
        <w:r w:rsidRPr="003A180F">
          <w:rPr>
            <w:rFonts w:ascii="Times New Roman" w:hAnsi="Times New Roman" w:cs="Times New Roman"/>
            <w:sz w:val="20"/>
            <w:szCs w:val="20"/>
          </w:rPr>
          <w:t>valstan13@mail.ru</w:t>
        </w:r>
      </w:hyperlink>
    </w:p>
    <w:p w:rsidR="003A180F" w:rsidRDefault="003A180F" w:rsidP="003A180F">
      <w:pPr>
        <w:shd w:val="clear" w:color="auto" w:fill="FFFFFF"/>
        <w:spacing w:after="0" w:line="240" w:lineRule="auto"/>
        <w:jc w:val="both"/>
        <w:textAlignment w:val="center"/>
        <w:rPr>
          <w:rFonts w:ascii="Times New Roman" w:hAnsi="Times New Roman" w:cs="Times New Roman"/>
          <w:sz w:val="20"/>
          <w:szCs w:val="20"/>
        </w:rPr>
      </w:pPr>
    </w:p>
    <w:p w:rsidR="003A180F" w:rsidRPr="003A180F" w:rsidRDefault="003A180F" w:rsidP="003A18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3A180F">
        <w:rPr>
          <w:rFonts w:ascii="Times New Roman" w:hAnsi="Times New Roman" w:cs="Times New Roman"/>
          <w:sz w:val="20"/>
          <w:szCs w:val="20"/>
          <w:lang w:val="en-US"/>
        </w:rPr>
        <w:t xml:space="preserve">Chernyavskaya Valentina </w:t>
      </w:r>
      <w:proofErr w:type="spellStart"/>
      <w:r w:rsidRPr="003A180F">
        <w:rPr>
          <w:rFonts w:ascii="Times New Roman" w:hAnsi="Times New Roman" w:cs="Times New Roman"/>
          <w:sz w:val="20"/>
          <w:szCs w:val="20"/>
          <w:lang w:val="en-US"/>
        </w:rPr>
        <w:t>Stanislavovna</w:t>
      </w:r>
      <w:proofErr w:type="spellEnd"/>
    </w:p>
    <w:p w:rsidR="003A180F" w:rsidRPr="003A180F" w:rsidRDefault="003A180F" w:rsidP="003A18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3A180F">
        <w:rPr>
          <w:rFonts w:ascii="Times New Roman" w:hAnsi="Times New Roman" w:cs="Times New Roman"/>
          <w:sz w:val="20"/>
          <w:szCs w:val="20"/>
          <w:lang w:val="en-US"/>
        </w:rPr>
        <w:t>Professor of the Department of philosophy and legal psychology, doctor of pedagogical Sciences, Professor of psychology.</w:t>
      </w:r>
    </w:p>
    <w:p w:rsidR="003A180F" w:rsidRPr="003A180F" w:rsidRDefault="003A180F" w:rsidP="003A18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3A180F">
        <w:rPr>
          <w:rFonts w:ascii="Times New Roman" w:hAnsi="Times New Roman" w:cs="Times New Roman"/>
          <w:sz w:val="20"/>
          <w:szCs w:val="20"/>
          <w:lang w:val="en-US"/>
        </w:rPr>
        <w:t>Vladivostok, Vladivostok state University of Economics and service, Department of philosophy and legal psychology (690014, Russia, Vladivostok, Gogol str., 41), valstan13@mail.ru</w:t>
      </w:r>
    </w:p>
    <w:p w:rsidR="003A180F" w:rsidRPr="003A180F" w:rsidRDefault="003A180F" w:rsidP="003A180F">
      <w:pPr>
        <w:shd w:val="clear" w:color="auto" w:fill="FFFFFF"/>
        <w:spacing w:after="0" w:line="240" w:lineRule="auto"/>
        <w:jc w:val="both"/>
        <w:textAlignment w:val="center"/>
        <w:rPr>
          <w:rFonts w:ascii="Times New Roman" w:hAnsi="Times New Roman" w:cs="Times New Roman"/>
          <w:sz w:val="20"/>
          <w:szCs w:val="20"/>
          <w:lang w:val="en-US"/>
        </w:rPr>
      </w:pPr>
      <w:bookmarkStart w:id="0" w:name="_GoBack"/>
      <w:bookmarkEnd w:id="0"/>
    </w:p>
    <w:p w:rsidR="0024783E" w:rsidRPr="001120E6" w:rsidRDefault="0024783E" w:rsidP="001120E6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120E6">
        <w:rPr>
          <w:rFonts w:ascii="Times New Roman" w:eastAsiaTheme="minorEastAsia" w:hAnsi="Times New Roman" w:cs="Times New Roman"/>
          <w:sz w:val="24"/>
          <w:szCs w:val="24"/>
        </w:rPr>
        <w:t xml:space="preserve">Аннотация. </w:t>
      </w:r>
      <w:r w:rsidR="00D209A8" w:rsidRPr="001120E6">
        <w:rPr>
          <w:rFonts w:ascii="Times New Roman" w:hAnsi="Times New Roman" w:cs="Times New Roman"/>
          <w:sz w:val="24"/>
          <w:szCs w:val="24"/>
        </w:rPr>
        <w:t xml:space="preserve">Одной из основных проблем подросткового и раннего юношеского возраста является решение о выборе профессии, своего профессионального пути, поиска себя в мире. </w:t>
      </w:r>
      <w:r w:rsidRPr="001120E6">
        <w:rPr>
          <w:rFonts w:ascii="Times New Roman" w:eastAsiaTheme="minorEastAsia" w:hAnsi="Times New Roman" w:cs="Times New Roman"/>
          <w:sz w:val="24"/>
          <w:szCs w:val="24"/>
        </w:rPr>
        <w:t xml:space="preserve">Представлены данные </w:t>
      </w:r>
      <w:r w:rsidR="004C14B8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исследования </w:t>
      </w:r>
      <w:r w:rsidR="001D614E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самораскрытия способностей подростка, которое представляет собой результат внутреннего диалога, в результате которого он включает в состав своей Я-концепции контекст собственных способностей. 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Предложены варианты диагностики самораскрытия способностей.  Первый вариант- на основе известной методики Куна- </w:t>
      </w:r>
      <w:proofErr w:type="spellStart"/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>Макпартленда</w:t>
      </w:r>
      <w:proofErr w:type="spellEnd"/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 с последующим анализом, второй- методика самооценочного типа- опросник факторов самораскрытия способностей, разработанный автором статьи.</w:t>
      </w:r>
      <w:r w:rsidR="00D209A8" w:rsidRPr="001120E6">
        <w:rPr>
          <w:rFonts w:ascii="Times New Roman" w:hAnsi="Times New Roman" w:cs="Times New Roman"/>
          <w:sz w:val="24"/>
          <w:szCs w:val="24"/>
        </w:rPr>
        <w:t xml:space="preserve"> Выбор профессии в соответствии со своими способностями и склонностями может быть осуществлен посредством их самораскрытия в себе своих способностей, что создает ценностную основу профессиональной жизни личности, а может быть следствием влияния внешней среды: родителей, учителей, друзей и других факторов. 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 Показана </w:t>
      </w:r>
      <w:r w:rsidRPr="001120E6">
        <w:rPr>
          <w:rFonts w:ascii="Times New Roman" w:eastAsiaTheme="minorEastAsia" w:hAnsi="Times New Roman" w:cs="Times New Roman"/>
          <w:sz w:val="24"/>
          <w:szCs w:val="24"/>
        </w:rPr>
        <w:t>адаптаци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>я</w:t>
      </w:r>
      <w:r w:rsidRPr="001120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>методики и связи с другими параметрами на выборке из 23 испытуемых.</w:t>
      </w:r>
      <w:r w:rsidR="00BB216F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F197B" w:rsidRPr="001120E6">
        <w:rPr>
          <w:rFonts w:ascii="Times New Roman" w:hAnsi="Times New Roman" w:cs="Times New Roman"/>
          <w:sz w:val="24"/>
          <w:szCs w:val="24"/>
        </w:rPr>
        <w:t>Самораскрытие способностей понимается как диалог с собой, процесс открытия «себя для себя».</w:t>
      </w:r>
      <w:r w:rsidR="007F5656" w:rsidRPr="001120E6">
        <w:rPr>
          <w:rFonts w:ascii="Times New Roman" w:hAnsi="Times New Roman" w:cs="Times New Roman"/>
          <w:sz w:val="24"/>
          <w:szCs w:val="24"/>
        </w:rPr>
        <w:t xml:space="preserve"> Рассматриваются два типа самораскрытия на этапе выбора профессии старшеклассника: внутренний фактор: «я раскрыл свои способности сам и, соответственно, выбрал профессию» и «в самораскрытии способностей я прислушался к родителям, учителям, друзьям или другим), что в конечном итоге оказалось результатом идентификации себя с профессией. 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>По</w:t>
      </w:r>
      <w:r w:rsidRPr="001120E6">
        <w:rPr>
          <w:rFonts w:ascii="Times New Roman" w:eastAsiaTheme="minorEastAsia" w:hAnsi="Times New Roman" w:cs="Times New Roman"/>
          <w:sz w:val="24"/>
          <w:szCs w:val="24"/>
        </w:rPr>
        <w:t xml:space="preserve">казано, что существует связь между фактором самостоятельности самораскрытия способностей 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>и другими переменными.</w:t>
      </w:r>
    </w:p>
    <w:p w:rsidR="0024783E" w:rsidRDefault="0024783E" w:rsidP="001120E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120E6">
        <w:rPr>
          <w:rFonts w:ascii="Times New Roman" w:eastAsiaTheme="minorEastAsia" w:hAnsi="Times New Roman" w:cs="Times New Roman"/>
          <w:sz w:val="24"/>
          <w:szCs w:val="24"/>
        </w:rPr>
        <w:t xml:space="preserve">Ключевые слова: 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подросток, </w:t>
      </w:r>
      <w:r w:rsidRPr="001120E6">
        <w:rPr>
          <w:rFonts w:ascii="Times New Roman" w:eastAsiaTheme="minorEastAsia" w:hAnsi="Times New Roman" w:cs="Times New Roman"/>
          <w:sz w:val="24"/>
          <w:szCs w:val="24"/>
        </w:rPr>
        <w:t xml:space="preserve">самораскрытие способностей; </w:t>
      </w:r>
      <w:r w:rsidR="004C14B8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факторы самораскрытия; 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 xml:space="preserve">опросник; </w:t>
      </w:r>
      <w:r w:rsidR="004C14B8" w:rsidRPr="001120E6">
        <w:rPr>
          <w:rFonts w:ascii="Times New Roman" w:eastAsiaTheme="minorEastAsia" w:hAnsi="Times New Roman" w:cs="Times New Roman"/>
          <w:sz w:val="24"/>
          <w:szCs w:val="24"/>
        </w:rPr>
        <w:t>взаимосвязи</w:t>
      </w:r>
      <w:r w:rsidR="00D209A8" w:rsidRPr="001120E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1120E6" w:rsidRPr="001120E6" w:rsidRDefault="001120E6" w:rsidP="001120E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44678E" w:rsidRPr="001120E6" w:rsidRDefault="00D209A8" w:rsidP="001120E6">
      <w:pPr>
        <w:shd w:val="clear" w:color="auto" w:fill="FFFFFF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44678E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Pr="001120E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Annotation. One of the main problems of adolescence and early adolescence is the decision to choose a profession, your professional path, and search for yourself in the world. The article presents data from the study of self-disclosure of a teenager's abilities, which is the result of an internal dialogue, </w:t>
      </w:r>
      <w:proofErr w:type="gramStart"/>
      <w:r w:rsidRPr="001120E6">
        <w:rPr>
          <w:rFonts w:ascii="Times New Roman" w:hAnsi="Times New Roman" w:cs="Times New Roman"/>
          <w:color w:val="000000"/>
          <w:sz w:val="24"/>
          <w:szCs w:val="24"/>
          <w:lang w:val="en-US"/>
        </w:rPr>
        <w:t>as a result</w:t>
      </w:r>
      <w:proofErr w:type="gramEnd"/>
      <w:r w:rsidRPr="001120E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of which he includes the context of his own abilities in his Self-concept. Variants of diagnostics of self-disclosure of abilities </w:t>
      </w:r>
      <w:proofErr w:type="gramStart"/>
      <w:r w:rsidRPr="001120E6">
        <w:rPr>
          <w:rFonts w:ascii="Times New Roman" w:hAnsi="Times New Roman" w:cs="Times New Roman"/>
          <w:color w:val="000000"/>
          <w:sz w:val="24"/>
          <w:szCs w:val="24"/>
          <w:lang w:val="en-US"/>
        </w:rPr>
        <w:t>are offered</w:t>
      </w:r>
      <w:proofErr w:type="gramEnd"/>
      <w:r w:rsidRPr="001120E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The first option is based on the well - known Kuhn - </w:t>
      </w:r>
      <w:proofErr w:type="spellStart"/>
      <w:r w:rsidRPr="001120E6">
        <w:rPr>
          <w:rFonts w:ascii="Times New Roman" w:hAnsi="Times New Roman" w:cs="Times New Roman"/>
          <w:color w:val="000000"/>
          <w:sz w:val="24"/>
          <w:szCs w:val="24"/>
          <w:lang w:val="en-US"/>
        </w:rPr>
        <w:t>Mcpartland</w:t>
      </w:r>
      <w:proofErr w:type="spellEnd"/>
      <w:r w:rsidRPr="001120E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method with subsequent analysis, the second is a self - assessment method-a questionnaire of self-disclosure factors developed by the author of the article. </w:t>
      </w:r>
      <w:r w:rsidR="0044678E" w:rsidRPr="001120E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44678E" w:rsidRPr="001120E6" w:rsidRDefault="0044678E" w:rsidP="001120E6">
      <w:pPr>
        <w:pBdr>
          <w:top w:val="single" w:sz="6" w:space="1" w:color="auto"/>
        </w:pBdr>
        <w:spacing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1120E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1120E6" w:rsidRDefault="0044678E" w:rsidP="001120E6">
      <w:pPr>
        <w:spacing w:line="25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The choice of profession in accordance with their abilities and inclinations </w:t>
      </w:r>
      <w:proofErr w:type="gramStart"/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can be </w:t>
      </w:r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t>carried out</w:t>
      </w:r>
      <w:proofErr w:type="gramEnd"/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through their self-disclosure of their abilities, which creates a value basis for the professional life of the individual, and can be a consequence of the influence of the external environment: parents, teachers, friends, and other factors. The adaptation of the method and its relation to other parameters in a sample of 23 </w:t>
      </w:r>
      <w:r w:rsid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subjects </w:t>
      </w:r>
      <w:proofErr w:type="gramStart"/>
      <w:r w:rsid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is </w:t>
      </w:r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shown</w:t>
      </w:r>
      <w:proofErr w:type="gramEnd"/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Self-disclosure of abilities </w:t>
      </w:r>
      <w:proofErr w:type="gramStart"/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 understood</w:t>
      </w:r>
      <w:proofErr w:type="gramEnd"/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as a dialogue with oneself, the process of discovering "oneself for oneself". T</w:t>
      </w:r>
      <w:r w:rsid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wo types of self-disclosure </w:t>
      </w:r>
      <w:proofErr w:type="gramStart"/>
      <w:r w:rsid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are </w:t>
      </w:r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considered</w:t>
      </w:r>
      <w:proofErr w:type="gramEnd"/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at the stage of choosing a high school student's profession: an internal factor: "I revealed my abilities myself and, accordingly, chose a profession" and "in self-disclosure of abilities, I listened to my parents, teachers, friends, or others), which ultimately turned out to be the result of identifying myself with the profession. It </w:t>
      </w:r>
      <w:proofErr w:type="gramStart"/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 shown</w:t>
      </w:r>
      <w:proofErr w:type="gramEnd"/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that there is a relationship between the factor of independence of self-disclosure of abilities and other variables. </w:t>
      </w:r>
    </w:p>
    <w:p w:rsidR="0044678E" w:rsidRPr="001120E6" w:rsidRDefault="0044678E" w:rsidP="001120E6">
      <w:pPr>
        <w:spacing w:line="25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1120E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Keywords: teenager, self-disclosure of abilities;</w:t>
      </w:r>
      <w:r w:rsidRPr="001120E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self-disclosure factors; questionnaire; relationships.</w:t>
      </w:r>
    </w:p>
    <w:p w:rsidR="00554AB1" w:rsidRPr="00A8589B" w:rsidRDefault="00554AB1" w:rsidP="001120E6">
      <w:pPr>
        <w:pStyle w:val="a3"/>
        <w:spacing w:line="360" w:lineRule="auto"/>
        <w:ind w:firstLine="708"/>
        <w:jc w:val="both"/>
        <w:rPr>
          <w:rFonts w:eastAsiaTheme="minorEastAsia"/>
          <w:strike/>
          <w:sz w:val="28"/>
          <w:szCs w:val="28"/>
        </w:rPr>
      </w:pPr>
      <w:r w:rsidRPr="00414B5A">
        <w:rPr>
          <w:sz w:val="28"/>
          <w:szCs w:val="28"/>
        </w:rPr>
        <w:t>Важн</w:t>
      </w:r>
      <w:r w:rsidR="001120E6">
        <w:rPr>
          <w:sz w:val="28"/>
          <w:szCs w:val="28"/>
        </w:rPr>
        <w:t>ейшую</w:t>
      </w:r>
      <w:r w:rsidRPr="00414B5A">
        <w:rPr>
          <w:sz w:val="28"/>
          <w:szCs w:val="28"/>
        </w:rPr>
        <w:t xml:space="preserve"> роль в </w:t>
      </w:r>
      <w:r w:rsidR="00A8589B">
        <w:rPr>
          <w:sz w:val="28"/>
          <w:szCs w:val="28"/>
        </w:rPr>
        <w:t xml:space="preserve">учебной, учебно-профессиональной и </w:t>
      </w:r>
      <w:r w:rsidRPr="00414B5A">
        <w:rPr>
          <w:sz w:val="28"/>
          <w:szCs w:val="28"/>
        </w:rPr>
        <w:t>профессиональной деятельности человека играют его способности.</w:t>
      </w:r>
      <w:r w:rsidR="0037020E">
        <w:rPr>
          <w:sz w:val="28"/>
          <w:szCs w:val="28"/>
        </w:rPr>
        <w:t xml:space="preserve"> </w:t>
      </w:r>
      <w:r w:rsidR="001120E6">
        <w:rPr>
          <w:sz w:val="28"/>
          <w:szCs w:val="28"/>
        </w:rPr>
        <w:t>Именно о</w:t>
      </w:r>
      <w:r w:rsidR="003545B8">
        <w:rPr>
          <w:sz w:val="28"/>
          <w:szCs w:val="28"/>
        </w:rPr>
        <w:t>ни определяют успешность любой деятельности, а также являются основой любого об</w:t>
      </w:r>
      <w:r w:rsidR="001120E6">
        <w:rPr>
          <w:sz w:val="28"/>
          <w:szCs w:val="28"/>
        </w:rPr>
        <w:t xml:space="preserve">учения, </w:t>
      </w:r>
      <w:r w:rsidR="003545B8">
        <w:rPr>
          <w:sz w:val="28"/>
          <w:szCs w:val="28"/>
        </w:rPr>
        <w:t xml:space="preserve">что </w:t>
      </w:r>
      <w:r w:rsidR="001120E6">
        <w:rPr>
          <w:sz w:val="28"/>
          <w:szCs w:val="28"/>
        </w:rPr>
        <w:t xml:space="preserve">определил </w:t>
      </w:r>
      <w:r w:rsidR="003545B8">
        <w:rPr>
          <w:sz w:val="28"/>
          <w:szCs w:val="28"/>
        </w:rPr>
        <w:t>Б.М. Теплов</w:t>
      </w:r>
      <w:r w:rsidR="001120E6">
        <w:rPr>
          <w:sz w:val="28"/>
          <w:szCs w:val="28"/>
        </w:rPr>
        <w:t xml:space="preserve"> 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[</w:t>
      </w:r>
      <w:r w:rsidR="00272510">
        <w:rPr>
          <w:rFonts w:eastAsiaTheme="minorEastAsia"/>
          <w:color w:val="000000" w:themeColor="text1"/>
          <w:sz w:val="28"/>
          <w:szCs w:val="28"/>
        </w:rPr>
        <w:t>5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].</w:t>
      </w:r>
      <w:r w:rsidR="001120E6">
        <w:rPr>
          <w:sz w:val="28"/>
          <w:szCs w:val="28"/>
        </w:rPr>
        <w:t xml:space="preserve"> </w:t>
      </w:r>
      <w:r w:rsidR="003545B8">
        <w:rPr>
          <w:sz w:val="28"/>
          <w:szCs w:val="28"/>
        </w:rPr>
        <w:t xml:space="preserve"> 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Профессиональное самоопределение выступает </w:t>
      </w:r>
      <w:r w:rsidR="001120E6">
        <w:rPr>
          <w:rFonts w:eastAsiaTheme="minorEastAsia"/>
          <w:color w:val="000000" w:themeColor="text1"/>
          <w:sz w:val="28"/>
          <w:szCs w:val="28"/>
        </w:rPr>
        <w:t>в качестве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 одн</w:t>
      </w:r>
      <w:r w:rsidR="001120E6">
        <w:rPr>
          <w:rFonts w:eastAsiaTheme="minorEastAsia"/>
          <w:color w:val="000000" w:themeColor="text1"/>
          <w:sz w:val="28"/>
          <w:szCs w:val="28"/>
        </w:rPr>
        <w:t>ой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 из основных проблем подросткового и раннего юношеского возраста, </w:t>
      </w:r>
      <w:r w:rsidR="001120E6">
        <w:rPr>
          <w:rFonts w:eastAsiaTheme="minorEastAsia"/>
          <w:color w:val="000000" w:themeColor="text1"/>
          <w:sz w:val="28"/>
          <w:szCs w:val="28"/>
        </w:rPr>
        <w:t>поскольку в 9 классе, в возрасте 16 лет человек впервые делает выбор экзаменов. Эта проблема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 может восприниматься человеком как ценностн</w:t>
      </w:r>
      <w:r w:rsidR="001120E6">
        <w:rPr>
          <w:rFonts w:eastAsiaTheme="minorEastAsia"/>
          <w:color w:val="000000" w:themeColor="text1"/>
          <w:sz w:val="28"/>
          <w:szCs w:val="28"/>
        </w:rPr>
        <w:t>о</w:t>
      </w:r>
      <w:r w:rsidRPr="00414B5A">
        <w:rPr>
          <w:rFonts w:eastAsiaTheme="minorEastAsia"/>
          <w:color w:val="000000" w:themeColor="text1"/>
          <w:sz w:val="28"/>
          <w:szCs w:val="28"/>
        </w:rPr>
        <w:t>е переживани</w:t>
      </w:r>
      <w:r w:rsidR="001120E6">
        <w:rPr>
          <w:rFonts w:eastAsiaTheme="minorEastAsia"/>
          <w:color w:val="000000" w:themeColor="text1"/>
          <w:sz w:val="28"/>
          <w:szCs w:val="28"/>
        </w:rPr>
        <w:t>е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 или мучительны</w:t>
      </w:r>
      <w:r w:rsidR="001120E6">
        <w:rPr>
          <w:rFonts w:eastAsiaTheme="minorEastAsia"/>
          <w:color w:val="000000" w:themeColor="text1"/>
          <w:sz w:val="28"/>
          <w:szCs w:val="28"/>
        </w:rPr>
        <w:t>й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 поиск себя</w:t>
      </w:r>
      <w:r w:rsidR="001120E6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[</w:t>
      </w:r>
      <w:r w:rsidR="00C82A1F">
        <w:rPr>
          <w:rFonts w:eastAsiaTheme="minorEastAsia"/>
          <w:color w:val="000000" w:themeColor="text1"/>
          <w:sz w:val="28"/>
          <w:szCs w:val="28"/>
        </w:rPr>
        <w:t>2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].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 Частным случаем самоопределения является самораскрытие</w:t>
      </w:r>
      <w:r w:rsidR="00A8589B">
        <w:rPr>
          <w:rFonts w:eastAsiaTheme="minorEastAsia"/>
          <w:color w:val="000000" w:themeColor="text1"/>
          <w:sz w:val="28"/>
          <w:szCs w:val="28"/>
        </w:rPr>
        <w:t xml:space="preserve"> способностей. Самораскрытие способностей</w:t>
      </w:r>
      <w:r w:rsidR="001120E6">
        <w:rPr>
          <w:rFonts w:eastAsiaTheme="minorEastAsia"/>
          <w:color w:val="000000" w:themeColor="text1"/>
          <w:sz w:val="28"/>
          <w:szCs w:val="28"/>
        </w:rPr>
        <w:t xml:space="preserve">- </w:t>
      </w:r>
      <w:r w:rsidRPr="00414B5A">
        <w:rPr>
          <w:rFonts w:eastAsiaTheme="minorEastAsia"/>
          <w:color w:val="000000" w:themeColor="text1"/>
          <w:sz w:val="28"/>
          <w:szCs w:val="28"/>
        </w:rPr>
        <w:t>раскрытие «себя для себя»</w:t>
      </w:r>
      <w:r w:rsidR="001120E6">
        <w:rPr>
          <w:rFonts w:eastAsiaTheme="minorEastAsia"/>
          <w:color w:val="000000" w:themeColor="text1"/>
          <w:sz w:val="28"/>
          <w:szCs w:val="28"/>
        </w:rPr>
        <w:t>-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 в значительном числе случаев является результато</w:t>
      </w:r>
      <w:r w:rsidR="0003143F">
        <w:rPr>
          <w:rFonts w:eastAsiaTheme="minorEastAsia"/>
          <w:color w:val="000000" w:themeColor="text1"/>
          <w:sz w:val="28"/>
          <w:szCs w:val="28"/>
        </w:rPr>
        <w:t>м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 взаимодействия с Другими (родителями, педагогами, друзьями и т.п.) [</w:t>
      </w:r>
      <w:r w:rsidR="00272510">
        <w:rPr>
          <w:rFonts w:eastAsiaTheme="minorEastAsia"/>
          <w:color w:val="000000" w:themeColor="text1"/>
          <w:sz w:val="28"/>
          <w:szCs w:val="28"/>
        </w:rPr>
        <w:t>6</w:t>
      </w:r>
      <w:r w:rsidRPr="00414B5A">
        <w:rPr>
          <w:rFonts w:eastAsiaTheme="minorEastAsia"/>
          <w:color w:val="000000" w:themeColor="text1"/>
          <w:sz w:val="28"/>
          <w:szCs w:val="28"/>
        </w:rPr>
        <w:t xml:space="preserve">]. </w:t>
      </w:r>
    </w:p>
    <w:p w:rsidR="00A8589B" w:rsidRDefault="00B74176" w:rsidP="00414B5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4B5A">
        <w:rPr>
          <w:rFonts w:ascii="Times New Roman" w:hAnsi="Times New Roman" w:cs="Times New Roman"/>
          <w:sz w:val="28"/>
          <w:szCs w:val="28"/>
        </w:rPr>
        <w:t xml:space="preserve">Тема самораскрытия способностей в психологической науке </w:t>
      </w:r>
      <w:r w:rsidR="009E47D3">
        <w:rPr>
          <w:rFonts w:ascii="Times New Roman" w:hAnsi="Times New Roman" w:cs="Times New Roman"/>
          <w:sz w:val="28"/>
          <w:szCs w:val="28"/>
        </w:rPr>
        <w:t>пока остается</w:t>
      </w:r>
      <w:r w:rsidRPr="00414B5A">
        <w:rPr>
          <w:rFonts w:ascii="Times New Roman" w:hAnsi="Times New Roman" w:cs="Times New Roman"/>
          <w:sz w:val="28"/>
          <w:szCs w:val="28"/>
        </w:rPr>
        <w:t xml:space="preserve"> мало изученной. </w:t>
      </w:r>
      <w:r w:rsidR="00BB216F">
        <w:rPr>
          <w:rFonts w:ascii="Times New Roman" w:hAnsi="Times New Roman" w:cs="Times New Roman"/>
          <w:sz w:val="28"/>
          <w:szCs w:val="28"/>
        </w:rPr>
        <w:t>В подростковом</w:t>
      </w:r>
      <w:r w:rsidR="007F307A" w:rsidRPr="00414B5A">
        <w:rPr>
          <w:rFonts w:ascii="Times New Roman" w:hAnsi="Times New Roman" w:cs="Times New Roman"/>
          <w:sz w:val="28"/>
          <w:szCs w:val="28"/>
        </w:rPr>
        <w:t xml:space="preserve"> возраст</w:t>
      </w:r>
      <w:r w:rsidR="00B8758C">
        <w:rPr>
          <w:rFonts w:ascii="Times New Roman" w:hAnsi="Times New Roman" w:cs="Times New Roman"/>
          <w:sz w:val="28"/>
          <w:szCs w:val="28"/>
        </w:rPr>
        <w:t xml:space="preserve">е </w:t>
      </w:r>
      <w:r w:rsidR="00BB216F">
        <w:rPr>
          <w:rFonts w:ascii="Times New Roman" w:hAnsi="Times New Roman" w:cs="Times New Roman"/>
          <w:sz w:val="28"/>
          <w:szCs w:val="28"/>
        </w:rPr>
        <w:t xml:space="preserve">социальная рефлексия, как узнавание себя через социальный опыт, через мнения других (сверстники, взрослые, </w:t>
      </w:r>
      <w:proofErr w:type="spellStart"/>
      <w:r w:rsidR="00BB216F">
        <w:rPr>
          <w:rFonts w:ascii="Times New Roman" w:hAnsi="Times New Roman" w:cs="Times New Roman"/>
          <w:sz w:val="28"/>
          <w:szCs w:val="28"/>
        </w:rPr>
        <w:t>медиаконтент</w:t>
      </w:r>
      <w:proofErr w:type="spellEnd"/>
      <w:r w:rsidR="00BB216F">
        <w:rPr>
          <w:rFonts w:ascii="Times New Roman" w:hAnsi="Times New Roman" w:cs="Times New Roman"/>
          <w:sz w:val="28"/>
          <w:szCs w:val="28"/>
        </w:rPr>
        <w:t>) получает мощный импульс развития</w:t>
      </w:r>
      <w:r w:rsidR="00B8758C">
        <w:rPr>
          <w:rFonts w:ascii="Times New Roman" w:hAnsi="Times New Roman" w:cs="Times New Roman"/>
          <w:sz w:val="28"/>
          <w:szCs w:val="28"/>
        </w:rPr>
        <w:t>. П</w:t>
      </w:r>
      <w:r w:rsidR="007F307A" w:rsidRPr="00414B5A">
        <w:rPr>
          <w:rFonts w:ascii="Times New Roman" w:hAnsi="Times New Roman" w:cs="Times New Roman"/>
          <w:sz w:val="28"/>
          <w:szCs w:val="28"/>
        </w:rPr>
        <w:t xml:space="preserve">роисходит </w:t>
      </w:r>
      <w:r w:rsidR="00A8589B">
        <w:rPr>
          <w:rFonts w:ascii="Times New Roman" w:hAnsi="Times New Roman" w:cs="Times New Roman"/>
          <w:sz w:val="28"/>
          <w:szCs w:val="28"/>
        </w:rPr>
        <w:t>«</w:t>
      </w:r>
      <w:r w:rsidR="007F307A" w:rsidRPr="00414B5A">
        <w:rPr>
          <w:rFonts w:ascii="Times New Roman" w:hAnsi="Times New Roman" w:cs="Times New Roman"/>
          <w:sz w:val="28"/>
          <w:szCs w:val="28"/>
        </w:rPr>
        <w:t>вызревание</w:t>
      </w:r>
      <w:r w:rsidR="00A8589B">
        <w:rPr>
          <w:rFonts w:ascii="Times New Roman" w:hAnsi="Times New Roman" w:cs="Times New Roman"/>
          <w:sz w:val="28"/>
          <w:szCs w:val="28"/>
        </w:rPr>
        <w:t>»</w:t>
      </w:r>
      <w:r w:rsidR="007F307A" w:rsidRPr="00414B5A">
        <w:rPr>
          <w:rFonts w:ascii="Times New Roman" w:hAnsi="Times New Roman" w:cs="Times New Roman"/>
          <w:sz w:val="28"/>
          <w:szCs w:val="28"/>
        </w:rPr>
        <w:t xml:space="preserve"> опыта</w:t>
      </w:r>
      <w:r w:rsidR="00B8758C">
        <w:rPr>
          <w:rFonts w:ascii="Times New Roman" w:hAnsi="Times New Roman" w:cs="Times New Roman"/>
          <w:sz w:val="28"/>
          <w:szCs w:val="28"/>
        </w:rPr>
        <w:t xml:space="preserve"> разнообразной деятельности, </w:t>
      </w:r>
      <w:r w:rsidR="00A8589B">
        <w:rPr>
          <w:rFonts w:ascii="Times New Roman" w:hAnsi="Times New Roman" w:cs="Times New Roman"/>
          <w:sz w:val="28"/>
          <w:szCs w:val="28"/>
        </w:rPr>
        <w:t xml:space="preserve">получение </w:t>
      </w:r>
      <w:r w:rsidR="00B8758C">
        <w:rPr>
          <w:rFonts w:ascii="Times New Roman" w:hAnsi="Times New Roman" w:cs="Times New Roman"/>
          <w:sz w:val="28"/>
          <w:szCs w:val="28"/>
        </w:rPr>
        <w:t>обратной связи о ее результатах</w:t>
      </w:r>
      <w:r w:rsidR="00BB216F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A8589B">
        <w:rPr>
          <w:rFonts w:ascii="Times New Roman" w:hAnsi="Times New Roman" w:cs="Times New Roman"/>
          <w:sz w:val="28"/>
          <w:szCs w:val="28"/>
        </w:rPr>
        <w:t xml:space="preserve">формулирование </w:t>
      </w:r>
      <w:r w:rsidR="00BB216F">
        <w:rPr>
          <w:rFonts w:ascii="Times New Roman" w:hAnsi="Times New Roman" w:cs="Times New Roman"/>
          <w:sz w:val="28"/>
          <w:szCs w:val="28"/>
        </w:rPr>
        <w:t>выводов</w:t>
      </w:r>
      <w:r w:rsidR="007F307A" w:rsidRPr="00414B5A">
        <w:rPr>
          <w:rFonts w:ascii="Times New Roman" w:hAnsi="Times New Roman" w:cs="Times New Roman"/>
          <w:sz w:val="28"/>
          <w:szCs w:val="28"/>
        </w:rPr>
        <w:t xml:space="preserve"> и предположений о своём </w:t>
      </w:r>
      <w:r w:rsidR="00BB216F">
        <w:rPr>
          <w:rFonts w:ascii="Times New Roman" w:hAnsi="Times New Roman" w:cs="Times New Roman"/>
          <w:sz w:val="28"/>
          <w:szCs w:val="28"/>
        </w:rPr>
        <w:t xml:space="preserve">настоящем и </w:t>
      </w:r>
      <w:r w:rsidR="00B8758C">
        <w:rPr>
          <w:rFonts w:ascii="Times New Roman" w:hAnsi="Times New Roman" w:cs="Times New Roman"/>
          <w:sz w:val="28"/>
          <w:szCs w:val="28"/>
        </w:rPr>
        <w:t>возможном</w:t>
      </w:r>
      <w:r w:rsidR="00A8589B">
        <w:rPr>
          <w:rFonts w:ascii="Times New Roman" w:hAnsi="Times New Roman" w:cs="Times New Roman"/>
          <w:sz w:val="28"/>
          <w:szCs w:val="28"/>
        </w:rPr>
        <w:t>-</w:t>
      </w:r>
      <w:r w:rsidR="00B8758C">
        <w:rPr>
          <w:rFonts w:ascii="Times New Roman" w:hAnsi="Times New Roman" w:cs="Times New Roman"/>
          <w:sz w:val="28"/>
          <w:szCs w:val="28"/>
        </w:rPr>
        <w:t xml:space="preserve"> профессиональном </w:t>
      </w:r>
      <w:r w:rsidR="00BB216F">
        <w:rPr>
          <w:rFonts w:ascii="Times New Roman" w:hAnsi="Times New Roman" w:cs="Times New Roman"/>
          <w:sz w:val="28"/>
          <w:szCs w:val="28"/>
        </w:rPr>
        <w:t>будущем</w:t>
      </w:r>
      <w:r w:rsidR="00B8758C">
        <w:rPr>
          <w:rFonts w:ascii="Times New Roman" w:hAnsi="Times New Roman" w:cs="Times New Roman"/>
          <w:sz w:val="28"/>
          <w:szCs w:val="28"/>
        </w:rPr>
        <w:t>. При этом способности подростка, получившие интерпретацию в качестве таковых</w:t>
      </w:r>
      <w:r w:rsidR="00A8589B">
        <w:rPr>
          <w:rFonts w:ascii="Times New Roman" w:hAnsi="Times New Roman" w:cs="Times New Roman"/>
          <w:sz w:val="28"/>
          <w:szCs w:val="28"/>
        </w:rPr>
        <w:t>-</w:t>
      </w:r>
      <w:r w:rsidR="00B8758C">
        <w:rPr>
          <w:rFonts w:ascii="Times New Roman" w:hAnsi="Times New Roman" w:cs="Times New Roman"/>
          <w:sz w:val="28"/>
          <w:szCs w:val="28"/>
        </w:rPr>
        <w:t xml:space="preserve"> либо от него самого, </w:t>
      </w:r>
      <w:r w:rsidR="00A8589B">
        <w:rPr>
          <w:rFonts w:ascii="Times New Roman" w:hAnsi="Times New Roman" w:cs="Times New Roman"/>
          <w:sz w:val="28"/>
          <w:szCs w:val="28"/>
        </w:rPr>
        <w:t>либо от</w:t>
      </w:r>
      <w:r w:rsidR="00B8758C">
        <w:rPr>
          <w:rFonts w:ascii="Times New Roman" w:hAnsi="Times New Roman" w:cs="Times New Roman"/>
          <w:sz w:val="28"/>
          <w:szCs w:val="28"/>
        </w:rPr>
        <w:t xml:space="preserve"> других людей</w:t>
      </w:r>
      <w:r w:rsidR="00A8589B">
        <w:rPr>
          <w:rFonts w:ascii="Times New Roman" w:hAnsi="Times New Roman" w:cs="Times New Roman"/>
          <w:sz w:val="28"/>
          <w:szCs w:val="28"/>
        </w:rPr>
        <w:t>-</w:t>
      </w:r>
      <w:r w:rsidR="00B8758C">
        <w:rPr>
          <w:rFonts w:ascii="Times New Roman" w:hAnsi="Times New Roman" w:cs="Times New Roman"/>
          <w:sz w:val="28"/>
          <w:szCs w:val="28"/>
        </w:rPr>
        <w:t xml:space="preserve"> </w:t>
      </w:r>
      <w:r w:rsidR="00A8589B">
        <w:rPr>
          <w:rFonts w:ascii="Times New Roman" w:hAnsi="Times New Roman" w:cs="Times New Roman"/>
          <w:sz w:val="28"/>
          <w:szCs w:val="28"/>
        </w:rPr>
        <w:t xml:space="preserve">осмысляются </w:t>
      </w:r>
      <w:r w:rsidR="00A8589B">
        <w:rPr>
          <w:rFonts w:ascii="Times New Roman" w:hAnsi="Times New Roman" w:cs="Times New Roman"/>
          <w:sz w:val="28"/>
          <w:szCs w:val="28"/>
        </w:rPr>
        <w:lastRenderedPageBreak/>
        <w:t xml:space="preserve">подростком и интерпретируются как </w:t>
      </w:r>
      <w:r w:rsidR="00B8758C">
        <w:rPr>
          <w:rFonts w:ascii="Times New Roman" w:hAnsi="Times New Roman" w:cs="Times New Roman"/>
          <w:sz w:val="28"/>
          <w:szCs w:val="28"/>
        </w:rPr>
        <w:t xml:space="preserve">конкретные смысловые и </w:t>
      </w:r>
      <w:proofErr w:type="gramStart"/>
      <w:r w:rsidR="00B8758C">
        <w:rPr>
          <w:rFonts w:ascii="Times New Roman" w:hAnsi="Times New Roman" w:cs="Times New Roman"/>
          <w:sz w:val="28"/>
          <w:szCs w:val="28"/>
        </w:rPr>
        <w:t>вербальные</w:t>
      </w:r>
      <w:r w:rsidR="00BB216F">
        <w:rPr>
          <w:rFonts w:ascii="Times New Roman" w:hAnsi="Times New Roman" w:cs="Times New Roman"/>
          <w:sz w:val="28"/>
          <w:szCs w:val="28"/>
        </w:rPr>
        <w:t xml:space="preserve"> </w:t>
      </w:r>
      <w:r w:rsidR="00B8758C">
        <w:rPr>
          <w:rFonts w:ascii="Times New Roman" w:hAnsi="Times New Roman" w:cs="Times New Roman"/>
          <w:sz w:val="28"/>
          <w:szCs w:val="28"/>
        </w:rPr>
        <w:t xml:space="preserve"> </w:t>
      </w:r>
      <w:r w:rsidR="00A8589B">
        <w:rPr>
          <w:rFonts w:ascii="Times New Roman" w:hAnsi="Times New Roman" w:cs="Times New Roman"/>
          <w:sz w:val="28"/>
          <w:szCs w:val="28"/>
        </w:rPr>
        <w:t>категории</w:t>
      </w:r>
      <w:proofErr w:type="gramEnd"/>
      <w:r w:rsidR="00A8589B">
        <w:rPr>
          <w:rFonts w:ascii="Times New Roman" w:hAnsi="Times New Roman" w:cs="Times New Roman"/>
          <w:sz w:val="28"/>
          <w:szCs w:val="28"/>
        </w:rPr>
        <w:t xml:space="preserve">- а значит, именно они смогут иметь перспективы </w:t>
      </w:r>
      <w:r w:rsidR="00B8758C">
        <w:rPr>
          <w:rFonts w:ascii="Times New Roman" w:hAnsi="Times New Roman" w:cs="Times New Roman"/>
          <w:sz w:val="28"/>
          <w:szCs w:val="28"/>
        </w:rPr>
        <w:t xml:space="preserve">воплощения. Я-концепция подростка, как «теория себя сопряженная с самооценкой» (Р. Берн) в </w:t>
      </w:r>
      <w:r w:rsidR="00A8589B">
        <w:rPr>
          <w:rFonts w:ascii="Times New Roman" w:hAnsi="Times New Roman" w:cs="Times New Roman"/>
          <w:sz w:val="28"/>
          <w:szCs w:val="28"/>
        </w:rPr>
        <w:t>подростковом возрасте</w:t>
      </w:r>
      <w:r w:rsidR="000558B2">
        <w:rPr>
          <w:rFonts w:ascii="Times New Roman" w:hAnsi="Times New Roman" w:cs="Times New Roman"/>
          <w:sz w:val="28"/>
          <w:szCs w:val="28"/>
        </w:rPr>
        <w:t xml:space="preserve"> находится на этапе активного формирования и</w:t>
      </w:r>
      <w:r w:rsidR="00B8758C">
        <w:rPr>
          <w:rFonts w:ascii="Times New Roman" w:hAnsi="Times New Roman" w:cs="Times New Roman"/>
          <w:sz w:val="28"/>
          <w:szCs w:val="28"/>
        </w:rPr>
        <w:t xml:space="preserve"> </w:t>
      </w:r>
      <w:r w:rsidR="000558B2">
        <w:rPr>
          <w:rFonts w:ascii="Times New Roman" w:hAnsi="Times New Roman" w:cs="Times New Roman"/>
          <w:sz w:val="28"/>
          <w:szCs w:val="28"/>
        </w:rPr>
        <w:t>весьма чувствительна к р</w:t>
      </w:r>
      <w:r w:rsidR="00A8589B">
        <w:rPr>
          <w:rFonts w:ascii="Times New Roman" w:hAnsi="Times New Roman" w:cs="Times New Roman"/>
          <w:sz w:val="28"/>
          <w:szCs w:val="28"/>
        </w:rPr>
        <w:t xml:space="preserve">езультатам социальной рефлексии. Становится возрастной нормой </w:t>
      </w:r>
      <w:r w:rsidR="000558B2">
        <w:rPr>
          <w:rFonts w:ascii="Times New Roman" w:hAnsi="Times New Roman" w:cs="Times New Roman"/>
          <w:sz w:val="28"/>
          <w:szCs w:val="28"/>
        </w:rPr>
        <w:t>включ</w:t>
      </w:r>
      <w:r w:rsidR="00A8589B">
        <w:rPr>
          <w:rFonts w:ascii="Times New Roman" w:hAnsi="Times New Roman" w:cs="Times New Roman"/>
          <w:sz w:val="28"/>
          <w:szCs w:val="28"/>
        </w:rPr>
        <w:t>ение</w:t>
      </w:r>
      <w:r w:rsidR="000558B2">
        <w:rPr>
          <w:rFonts w:ascii="Times New Roman" w:hAnsi="Times New Roman" w:cs="Times New Roman"/>
          <w:sz w:val="28"/>
          <w:szCs w:val="28"/>
        </w:rPr>
        <w:t xml:space="preserve"> в нее новы</w:t>
      </w:r>
      <w:r w:rsidR="00A8589B">
        <w:rPr>
          <w:rFonts w:ascii="Times New Roman" w:hAnsi="Times New Roman" w:cs="Times New Roman"/>
          <w:sz w:val="28"/>
          <w:szCs w:val="28"/>
        </w:rPr>
        <w:t>х</w:t>
      </w:r>
      <w:r w:rsidR="000558B2">
        <w:rPr>
          <w:rFonts w:ascii="Times New Roman" w:hAnsi="Times New Roman" w:cs="Times New Roman"/>
          <w:sz w:val="28"/>
          <w:szCs w:val="28"/>
        </w:rPr>
        <w:t xml:space="preserve"> </w:t>
      </w:r>
      <w:r w:rsidR="00A8589B">
        <w:rPr>
          <w:rFonts w:ascii="Times New Roman" w:hAnsi="Times New Roman" w:cs="Times New Roman"/>
          <w:sz w:val="28"/>
          <w:szCs w:val="28"/>
        </w:rPr>
        <w:t xml:space="preserve">категорий и </w:t>
      </w:r>
      <w:r w:rsidR="000558B2">
        <w:rPr>
          <w:rFonts w:ascii="Times New Roman" w:hAnsi="Times New Roman" w:cs="Times New Roman"/>
          <w:sz w:val="28"/>
          <w:szCs w:val="28"/>
        </w:rPr>
        <w:t>компонент</w:t>
      </w:r>
      <w:r w:rsidR="00A8589B">
        <w:rPr>
          <w:rFonts w:ascii="Times New Roman" w:hAnsi="Times New Roman" w:cs="Times New Roman"/>
          <w:sz w:val="28"/>
          <w:szCs w:val="28"/>
        </w:rPr>
        <w:t>ов</w:t>
      </w:r>
      <w:r w:rsidR="000558B2">
        <w:rPr>
          <w:rFonts w:ascii="Times New Roman" w:hAnsi="Times New Roman" w:cs="Times New Roman"/>
          <w:sz w:val="28"/>
          <w:szCs w:val="28"/>
        </w:rPr>
        <w:t>, связанны</w:t>
      </w:r>
      <w:r w:rsidR="00A8589B">
        <w:rPr>
          <w:rFonts w:ascii="Times New Roman" w:hAnsi="Times New Roman" w:cs="Times New Roman"/>
          <w:sz w:val="28"/>
          <w:szCs w:val="28"/>
        </w:rPr>
        <w:t>х</w:t>
      </w:r>
      <w:r w:rsidR="000558B2">
        <w:rPr>
          <w:rFonts w:ascii="Times New Roman" w:hAnsi="Times New Roman" w:cs="Times New Roman"/>
          <w:sz w:val="28"/>
          <w:szCs w:val="28"/>
        </w:rPr>
        <w:t xml:space="preserve"> со способностями </w:t>
      </w:r>
      <w:r w:rsidR="00A8589B">
        <w:rPr>
          <w:rFonts w:ascii="Times New Roman" w:hAnsi="Times New Roman" w:cs="Times New Roman"/>
          <w:sz w:val="28"/>
          <w:szCs w:val="28"/>
        </w:rPr>
        <w:t>или с</w:t>
      </w:r>
      <w:r w:rsidR="00B8758C">
        <w:rPr>
          <w:rFonts w:ascii="Times New Roman" w:hAnsi="Times New Roman" w:cs="Times New Roman"/>
          <w:sz w:val="28"/>
          <w:szCs w:val="28"/>
        </w:rPr>
        <w:t xml:space="preserve"> </w:t>
      </w:r>
      <w:r w:rsidR="000558B2">
        <w:rPr>
          <w:rFonts w:ascii="Times New Roman" w:hAnsi="Times New Roman" w:cs="Times New Roman"/>
          <w:sz w:val="28"/>
          <w:szCs w:val="28"/>
        </w:rPr>
        <w:t>контекстом профессионального будущего</w:t>
      </w:r>
      <w:r w:rsidR="007F307A" w:rsidRPr="00414B5A">
        <w:rPr>
          <w:rFonts w:ascii="Times New Roman" w:hAnsi="Times New Roman" w:cs="Times New Roman"/>
          <w:sz w:val="28"/>
          <w:szCs w:val="28"/>
        </w:rPr>
        <w:t xml:space="preserve">. </w:t>
      </w:r>
      <w:r w:rsidRPr="00414B5A">
        <w:rPr>
          <w:rFonts w:ascii="Times New Roman" w:hAnsi="Times New Roman" w:cs="Times New Roman"/>
          <w:sz w:val="28"/>
          <w:szCs w:val="28"/>
        </w:rPr>
        <w:t xml:space="preserve">Самораскрытие способностей представляет собой </w:t>
      </w:r>
      <w:r w:rsidR="00BD77A8">
        <w:rPr>
          <w:rFonts w:ascii="Times New Roman" w:hAnsi="Times New Roman" w:cs="Times New Roman"/>
          <w:sz w:val="28"/>
          <w:szCs w:val="28"/>
        </w:rPr>
        <w:t>внутренний диалог школьника с собой</w:t>
      </w:r>
      <w:r w:rsidR="00B6007F">
        <w:rPr>
          <w:rFonts w:ascii="Times New Roman" w:hAnsi="Times New Roman" w:cs="Times New Roman"/>
          <w:sz w:val="28"/>
          <w:szCs w:val="28"/>
        </w:rPr>
        <w:t xml:space="preserve"> (Я-Я)</w:t>
      </w:r>
      <w:r w:rsidR="00BD77A8">
        <w:rPr>
          <w:rFonts w:ascii="Times New Roman" w:hAnsi="Times New Roman" w:cs="Times New Roman"/>
          <w:sz w:val="28"/>
          <w:szCs w:val="28"/>
        </w:rPr>
        <w:t>, в результате которого</w:t>
      </w:r>
      <w:r w:rsidR="00A8589B">
        <w:rPr>
          <w:rFonts w:ascii="Times New Roman" w:hAnsi="Times New Roman" w:cs="Times New Roman"/>
          <w:sz w:val="28"/>
          <w:szCs w:val="28"/>
        </w:rPr>
        <w:t>,</w:t>
      </w:r>
      <w:r w:rsidR="00BD77A8">
        <w:rPr>
          <w:rFonts w:ascii="Times New Roman" w:hAnsi="Times New Roman" w:cs="Times New Roman"/>
          <w:sz w:val="28"/>
          <w:szCs w:val="28"/>
        </w:rPr>
        <w:t xml:space="preserve"> он делает вывод о наличии у себя способностей</w:t>
      </w:r>
      <w:r w:rsidR="003545B8">
        <w:rPr>
          <w:rFonts w:ascii="Times New Roman" w:hAnsi="Times New Roman" w:cs="Times New Roman"/>
          <w:sz w:val="28"/>
          <w:szCs w:val="28"/>
        </w:rPr>
        <w:t xml:space="preserve">, что в итоге </w:t>
      </w:r>
      <w:proofErr w:type="spellStart"/>
      <w:r w:rsidR="003545B8">
        <w:rPr>
          <w:rFonts w:ascii="Times New Roman" w:hAnsi="Times New Roman" w:cs="Times New Roman"/>
          <w:sz w:val="28"/>
          <w:szCs w:val="28"/>
        </w:rPr>
        <w:t>интериоризируется</w:t>
      </w:r>
      <w:proofErr w:type="spellEnd"/>
      <w:r w:rsidR="003545B8">
        <w:rPr>
          <w:rFonts w:ascii="Times New Roman" w:hAnsi="Times New Roman" w:cs="Times New Roman"/>
          <w:sz w:val="28"/>
          <w:szCs w:val="28"/>
        </w:rPr>
        <w:t xml:space="preserve"> и делается инструментом в дальнейшем пути и возможном профессиональном выборе</w:t>
      </w:r>
      <w:r w:rsidR="00BD77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589B" w:rsidRDefault="00A8589B" w:rsidP="00A85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нашим определением самораскрытия способностей, как результата внутреннего диалога, в результате которого состав Я-концепции включает контекст способностей, мы использовали известный тест Куна-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Макпартленда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последующей интерпретацией (или </w:t>
      </w:r>
      <w:r w:rsidRPr="00A8589B">
        <w:rPr>
          <w:rFonts w:ascii="Times New Roman" w:hAnsi="Times New Roman" w:cs="Times New Roman"/>
          <w:sz w:val="28"/>
          <w:szCs w:val="28"/>
        </w:rPr>
        <w:t xml:space="preserve">методика «Кто Я?»), - </w:t>
      </w:r>
      <w:proofErr w:type="spellStart"/>
      <w:r w:rsidRPr="00A8589B">
        <w:rPr>
          <w:rFonts w:ascii="Times New Roman" w:hAnsi="Times New Roman" w:cs="Times New Roman"/>
          <w:sz w:val="28"/>
          <w:szCs w:val="28"/>
        </w:rPr>
        <w:t>нестандартизированное</w:t>
      </w:r>
      <w:proofErr w:type="spellEnd"/>
      <w:r w:rsidRPr="00A85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589B">
        <w:rPr>
          <w:rFonts w:ascii="Times New Roman" w:hAnsi="Times New Roman" w:cs="Times New Roman"/>
          <w:sz w:val="28"/>
          <w:szCs w:val="28"/>
        </w:rPr>
        <w:t>самоописание</w:t>
      </w:r>
      <w:proofErr w:type="spellEnd"/>
      <w:r w:rsidRPr="00A8589B">
        <w:rPr>
          <w:rFonts w:ascii="Times New Roman" w:hAnsi="Times New Roman" w:cs="Times New Roman"/>
          <w:sz w:val="28"/>
          <w:szCs w:val="28"/>
        </w:rPr>
        <w:t xml:space="preserve">, она имеет несколько модификаций. </w:t>
      </w:r>
      <w:r>
        <w:rPr>
          <w:rFonts w:ascii="Times New Roman" w:hAnsi="Times New Roman" w:cs="Times New Roman"/>
          <w:sz w:val="28"/>
          <w:szCs w:val="28"/>
        </w:rPr>
        <w:t xml:space="preserve">С помощью методики Куна-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Макпартланда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испытуемый описывает себя (в соответствии с инструкцией), а в дальнейшем автор статьи предлагает анализ результатов с использованием критерия включенности категории способностей в состав Я-концепции. Таким образом, мы получаем возможность определить включенность способностей в Я-концепцию или отсутствие способностей, или их синонимов в структуре Я-концепции.  Полученные результаты позволяют дифференцировать испытуемых в соответствии с этим подходом</w:t>
      </w:r>
      <w:r w:rsidR="001120E6">
        <w:rPr>
          <w:rFonts w:ascii="Times New Roman" w:hAnsi="Times New Roman" w:cs="Times New Roman"/>
          <w:sz w:val="28"/>
          <w:szCs w:val="28"/>
        </w:rPr>
        <w:t xml:space="preserve">. Автор с коллегами рассматривала этот вариант на примере младших подростков 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[</w:t>
      </w:r>
      <w:r w:rsidR="00272510">
        <w:rPr>
          <w:rFonts w:eastAsiaTheme="minorEastAsia"/>
          <w:color w:val="000000" w:themeColor="text1"/>
          <w:sz w:val="28"/>
          <w:szCs w:val="28"/>
        </w:rPr>
        <w:t>7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89B" w:rsidRDefault="00A8589B" w:rsidP="00A858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представляется, что существует несколько вариантов самораскрытия у себя способностей. Один из них состоит в следующем: деятельность, связанная с определенными способностями в большей мере, нравится ребенку, это проявляется в интересе к ней, получении удовлетворения от занятий такой деятельностью и, полученных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результатов. Второй вариант: ребенок испытывает трудности в выполнении определенной деятельности, ему приходится преодолевать их, возможно преодолевать себя, в результате этого он не только научается выполнять определенные виды деятельности, но и получает новый сильный опыт. </w:t>
      </w:r>
    </w:p>
    <w:p w:rsidR="001D614E" w:rsidRPr="00E718D7" w:rsidRDefault="00A8589B" w:rsidP="001D61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вариантов самораскрытия способностей может быть и больше, например, - когда кто-то говорит подростку о том, что у него есть способности в определенной сфере и подросток принимает это и впоследствии руководствуется этим как фактом. Это может быть кто-то из родителей, экспертов, учителей или сверстников. </w:t>
      </w:r>
      <w:r w:rsidRPr="00A8589B">
        <w:rPr>
          <w:rFonts w:ascii="Times New Roman" w:hAnsi="Times New Roman" w:cs="Times New Roman"/>
          <w:sz w:val="28"/>
          <w:szCs w:val="28"/>
        </w:rPr>
        <w:t>Подросток может сделать вывод исходя из собственной рефлексии состояния в определенной деятельности, из ее результатов, увлечения ею, в результате своих умозаключений, а может слушать в большей мере других людей, которые на тот момент оказались более референтными.</w:t>
      </w:r>
      <w:r>
        <w:rPr>
          <w:rFonts w:ascii="Times New Roman" w:hAnsi="Times New Roman" w:cs="Times New Roman"/>
          <w:sz w:val="28"/>
          <w:szCs w:val="28"/>
        </w:rPr>
        <w:t xml:space="preserve"> Соотнесение собственного мнения с чужим дает возможность еще более обоснованного вывода о своих возможностях. Это явление можно ассоциировать с опорой. Ответ на вопрос о том, на что опирается молодой человек: на себя или на других.  Подросток обнаруживает у себя способности, в результате он обретает новообразование самораскрытие способностей. Далее это становится основой выбора</w:t>
      </w:r>
      <w:r w:rsidRPr="00414B5A">
        <w:rPr>
          <w:rFonts w:ascii="Times New Roman" w:hAnsi="Times New Roman" w:cs="Times New Roman"/>
          <w:sz w:val="28"/>
          <w:szCs w:val="28"/>
        </w:rPr>
        <w:t xml:space="preserve"> направлени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14B5A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, профессионального образования</w:t>
      </w:r>
      <w:r w:rsidRPr="00414B5A">
        <w:rPr>
          <w:rFonts w:ascii="Times New Roman" w:hAnsi="Times New Roman" w:cs="Times New Roman"/>
          <w:sz w:val="28"/>
          <w:szCs w:val="28"/>
        </w:rPr>
        <w:t xml:space="preserve">. Самораскрытие, которое является раскрытием себя для себя, осуществляется </w:t>
      </w:r>
      <w:r>
        <w:rPr>
          <w:rFonts w:ascii="Times New Roman" w:hAnsi="Times New Roman" w:cs="Times New Roman"/>
          <w:sz w:val="28"/>
          <w:szCs w:val="28"/>
        </w:rPr>
        <w:t>человек</w:t>
      </w:r>
      <w:r w:rsidRPr="00414B5A">
        <w:rPr>
          <w:rFonts w:ascii="Times New Roman" w:hAnsi="Times New Roman" w:cs="Times New Roman"/>
          <w:sz w:val="28"/>
          <w:szCs w:val="28"/>
        </w:rPr>
        <w:t xml:space="preserve">ом в </w:t>
      </w:r>
      <w:r>
        <w:rPr>
          <w:rFonts w:ascii="Times New Roman" w:hAnsi="Times New Roman" w:cs="Times New Roman"/>
          <w:sz w:val="28"/>
          <w:szCs w:val="28"/>
        </w:rPr>
        <w:t xml:space="preserve">разных возрастных периодах, но чаще всего- в </w:t>
      </w:r>
      <w:r w:rsidRPr="00414B5A">
        <w:rPr>
          <w:rFonts w:ascii="Times New Roman" w:hAnsi="Times New Roman" w:cs="Times New Roman"/>
          <w:sz w:val="28"/>
          <w:szCs w:val="28"/>
        </w:rPr>
        <w:t>школьном возрасте, и предметом узнавания «себя о себе», в данном случае, являются специальные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и соответствующее профессиональное образование, в случае, если его выбирает именно сам школьник, а не его родители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.</w:t>
      </w:r>
      <w:r w:rsidR="001D614E" w:rsidRPr="001D614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D614E">
        <w:rPr>
          <w:rFonts w:ascii="Times New Roman" w:eastAsiaTheme="minorEastAsia" w:hAnsi="Times New Roman" w:cs="Times New Roman"/>
          <w:sz w:val="28"/>
          <w:szCs w:val="28"/>
        </w:rPr>
        <w:t xml:space="preserve">Фактически самораскрытие способностей является своего рода когнитивной идентичностью подростка. </w:t>
      </w:r>
      <w:r w:rsidRPr="00414B5A">
        <w:rPr>
          <w:rFonts w:ascii="Times New Roman" w:hAnsi="Times New Roman" w:cs="Times New Roman"/>
          <w:sz w:val="28"/>
          <w:szCs w:val="28"/>
        </w:rPr>
        <w:t xml:space="preserve"> </w:t>
      </w:r>
      <w:r w:rsidR="001D614E">
        <w:rPr>
          <w:rFonts w:ascii="Times New Roman" w:hAnsi="Times New Roman" w:cs="Times New Roman"/>
          <w:sz w:val="28"/>
          <w:szCs w:val="28"/>
        </w:rPr>
        <w:t>С</w:t>
      </w:r>
      <w:r w:rsidRPr="00414B5A">
        <w:rPr>
          <w:rFonts w:ascii="Times New Roman" w:hAnsi="Times New Roman" w:cs="Times New Roman"/>
          <w:sz w:val="28"/>
          <w:szCs w:val="28"/>
        </w:rPr>
        <w:t>амораскрытие</w:t>
      </w:r>
      <w:r>
        <w:rPr>
          <w:rFonts w:ascii="Times New Roman" w:hAnsi="Times New Roman" w:cs="Times New Roman"/>
          <w:sz w:val="28"/>
          <w:szCs w:val="28"/>
        </w:rPr>
        <w:t xml:space="preserve"> способностей </w:t>
      </w:r>
      <w:r w:rsidRPr="00414B5A">
        <w:rPr>
          <w:rFonts w:ascii="Times New Roman" w:hAnsi="Times New Roman" w:cs="Times New Roman"/>
          <w:sz w:val="28"/>
          <w:szCs w:val="28"/>
        </w:rPr>
        <w:t xml:space="preserve">является результатом взаимодействия с «другим» - педагогом, друзьями, родителями, при помощи которых происходит раскрытие «себя для себя», или самораскрытие специальных способностей, необходимых для </w:t>
      </w:r>
      <w:r w:rsidRPr="00414B5A">
        <w:rPr>
          <w:rFonts w:ascii="Times New Roman" w:hAnsi="Times New Roman" w:cs="Times New Roman"/>
          <w:sz w:val="28"/>
          <w:szCs w:val="28"/>
        </w:rPr>
        <w:lastRenderedPageBreak/>
        <w:t xml:space="preserve">конкретной профессиональной деятельности. </w:t>
      </w:r>
      <w:r>
        <w:rPr>
          <w:rFonts w:ascii="Times New Roman" w:hAnsi="Times New Roman" w:cs="Times New Roman"/>
          <w:sz w:val="28"/>
          <w:szCs w:val="28"/>
        </w:rPr>
        <w:t xml:space="preserve">Для определения приоритета внутренних или внешних факторов самораскрытия способностей автором статьи был разработан </w:t>
      </w:r>
      <w:r w:rsidR="001120E6">
        <w:rPr>
          <w:rFonts w:ascii="Times New Roman" w:hAnsi="Times New Roman" w:cs="Times New Roman"/>
          <w:sz w:val="28"/>
          <w:szCs w:val="28"/>
        </w:rPr>
        <w:t>опросник</w:t>
      </w:r>
      <w:r>
        <w:rPr>
          <w:rFonts w:ascii="Times New Roman" w:hAnsi="Times New Roman" w:cs="Times New Roman"/>
          <w:sz w:val="28"/>
          <w:szCs w:val="28"/>
        </w:rPr>
        <w:t xml:space="preserve"> диагностики факторов самораскрытия способностей. Он адаптирован в ряде исследований</w:t>
      </w:r>
      <w:r w:rsidR="00272510">
        <w:rPr>
          <w:rFonts w:ascii="Times New Roman" w:hAnsi="Times New Roman" w:cs="Times New Roman"/>
          <w:sz w:val="28"/>
          <w:szCs w:val="28"/>
        </w:rPr>
        <w:t>, как на школьниках, так и на испытуемых- студентах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[</w:t>
      </w:r>
      <w:r w:rsidR="00272510">
        <w:rPr>
          <w:rFonts w:eastAsiaTheme="minorEastAsia"/>
          <w:color w:val="000000" w:themeColor="text1"/>
          <w:sz w:val="28"/>
          <w:szCs w:val="28"/>
        </w:rPr>
        <w:t>4, 6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].</w:t>
      </w:r>
      <w:r w:rsidR="001120E6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01D614E" w:rsidRPr="00E718D7">
        <w:rPr>
          <w:rFonts w:ascii="Times New Roman" w:hAnsi="Times New Roman" w:cs="Times New Roman"/>
          <w:sz w:val="28"/>
          <w:szCs w:val="28"/>
        </w:rPr>
        <w:t>Опросник са</w:t>
      </w:r>
      <w:r w:rsidR="001D614E">
        <w:rPr>
          <w:rFonts w:ascii="Times New Roman" w:hAnsi="Times New Roman" w:cs="Times New Roman"/>
          <w:sz w:val="28"/>
          <w:szCs w:val="28"/>
        </w:rPr>
        <w:t xml:space="preserve">мораскрытия способностей, приведен в </w:t>
      </w:r>
      <w:r w:rsidR="001D614E" w:rsidRPr="00E718D7">
        <w:rPr>
          <w:rFonts w:ascii="Times New Roman" w:hAnsi="Times New Roman" w:cs="Times New Roman"/>
          <w:sz w:val="28"/>
          <w:szCs w:val="28"/>
        </w:rPr>
        <w:t>Приложени</w:t>
      </w:r>
      <w:r w:rsidR="001D614E">
        <w:rPr>
          <w:rFonts w:ascii="Times New Roman" w:hAnsi="Times New Roman" w:cs="Times New Roman"/>
          <w:sz w:val="28"/>
          <w:szCs w:val="28"/>
        </w:rPr>
        <w:t>и1.</w:t>
      </w:r>
    </w:p>
    <w:p w:rsidR="00C161D8" w:rsidRDefault="004E24D4" w:rsidP="00414B5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4E24D4">
        <w:rPr>
          <w:rFonts w:ascii="Times New Roman" w:hAnsi="Times New Roman" w:cs="Times New Roman"/>
          <w:sz w:val="28"/>
          <w:szCs w:val="28"/>
        </w:rPr>
        <w:t>слови</w:t>
      </w:r>
      <w:r>
        <w:rPr>
          <w:rFonts w:ascii="Times New Roman" w:hAnsi="Times New Roman" w:cs="Times New Roman"/>
          <w:sz w:val="28"/>
          <w:szCs w:val="28"/>
        </w:rPr>
        <w:t xml:space="preserve">ями, которые способствуют </w:t>
      </w:r>
      <w:r w:rsidR="003545B8">
        <w:rPr>
          <w:rFonts w:ascii="Times New Roman" w:hAnsi="Times New Roman" w:cs="Times New Roman"/>
          <w:sz w:val="28"/>
          <w:szCs w:val="28"/>
        </w:rPr>
        <w:t>самораскрытию</w:t>
      </w:r>
      <w:r>
        <w:rPr>
          <w:rFonts w:ascii="Times New Roman" w:hAnsi="Times New Roman" w:cs="Times New Roman"/>
          <w:sz w:val="28"/>
          <w:szCs w:val="28"/>
        </w:rPr>
        <w:t xml:space="preserve">, являются уважительность, справедливость и признание ценности. Подросток, </w:t>
      </w:r>
      <w:r w:rsidR="00A8589B">
        <w:rPr>
          <w:rFonts w:ascii="Times New Roman" w:hAnsi="Times New Roman" w:cs="Times New Roman"/>
          <w:sz w:val="28"/>
          <w:szCs w:val="28"/>
        </w:rPr>
        <w:t>который актуализирует новый возрастной ресурс-</w:t>
      </w:r>
      <w:r>
        <w:rPr>
          <w:rFonts w:ascii="Times New Roman" w:hAnsi="Times New Roman" w:cs="Times New Roman"/>
          <w:sz w:val="28"/>
          <w:szCs w:val="28"/>
        </w:rPr>
        <w:t xml:space="preserve"> социальную рефлексию, обретает диалог с собой через отношения с Другим. Самораскрытие способностей, как внутренний диалог </w:t>
      </w:r>
      <w:r w:rsidR="00A8589B">
        <w:rPr>
          <w:rFonts w:ascii="Times New Roman" w:hAnsi="Times New Roman" w:cs="Times New Roman"/>
          <w:sz w:val="28"/>
          <w:szCs w:val="28"/>
        </w:rPr>
        <w:t>(Я-другое Я)</w:t>
      </w:r>
      <w:r>
        <w:rPr>
          <w:rFonts w:ascii="Times New Roman" w:hAnsi="Times New Roman" w:cs="Times New Roman"/>
          <w:sz w:val="28"/>
          <w:szCs w:val="28"/>
        </w:rPr>
        <w:t xml:space="preserve">, позволяет </w:t>
      </w:r>
      <w:r w:rsidR="00A8589B">
        <w:rPr>
          <w:rFonts w:ascii="Times New Roman" w:hAnsi="Times New Roman" w:cs="Times New Roman"/>
          <w:sz w:val="28"/>
          <w:szCs w:val="28"/>
        </w:rPr>
        <w:t xml:space="preserve">ему </w:t>
      </w:r>
      <w:r>
        <w:rPr>
          <w:rFonts w:ascii="Times New Roman" w:hAnsi="Times New Roman" w:cs="Times New Roman"/>
          <w:sz w:val="28"/>
          <w:szCs w:val="28"/>
        </w:rPr>
        <w:t>открыть для себя свои способности</w:t>
      </w:r>
      <w:r w:rsidR="00A8589B">
        <w:rPr>
          <w:rFonts w:ascii="Times New Roman" w:hAnsi="Times New Roman" w:cs="Times New Roman"/>
          <w:sz w:val="28"/>
          <w:szCs w:val="28"/>
        </w:rPr>
        <w:t xml:space="preserve"> («ага, во мне это есть!»). «Ага- переживание»- как мы полагаем, особая разновидность </w:t>
      </w:r>
      <w:proofErr w:type="spellStart"/>
      <w:r w:rsidR="00A8589B">
        <w:rPr>
          <w:rFonts w:ascii="Times New Roman" w:hAnsi="Times New Roman" w:cs="Times New Roman"/>
          <w:sz w:val="28"/>
          <w:szCs w:val="28"/>
        </w:rPr>
        <w:t>инсайта</w:t>
      </w:r>
      <w:proofErr w:type="spellEnd"/>
      <w:r w:rsidR="00A8589B">
        <w:rPr>
          <w:rFonts w:ascii="Times New Roman" w:hAnsi="Times New Roman" w:cs="Times New Roman"/>
          <w:sz w:val="28"/>
          <w:szCs w:val="28"/>
        </w:rPr>
        <w:t xml:space="preserve">, который в данном случае, связан не с обнаружением нового факта, связанного с внешней средой, а с самим собой. </w:t>
      </w:r>
    </w:p>
    <w:p w:rsidR="00A8589B" w:rsidRDefault="00A8589B" w:rsidP="00A858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Условия, которые способствуют самораскрытию способностей подростка, мы рассматриваем как условия экзистенции, фундаментальные экзистенциальные мотивации. По мнению А. Лэнгле, к ним относятся уважение, справедливость в отношении и признание ценности самого подростка</w:t>
      </w:r>
      <w:r w:rsidR="001120E6">
        <w:rPr>
          <w:rFonts w:ascii="Times New Roman" w:hAnsi="Times New Roman" w:cs="Times New Roman"/>
          <w:sz w:val="28"/>
          <w:szCs w:val="28"/>
        </w:rPr>
        <w:t xml:space="preserve"> 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[</w:t>
      </w:r>
      <w:r w:rsidR="00272510">
        <w:rPr>
          <w:rFonts w:eastAsiaTheme="minorEastAsia"/>
          <w:color w:val="000000" w:themeColor="text1"/>
          <w:sz w:val="28"/>
          <w:szCs w:val="28"/>
        </w:rPr>
        <w:t>3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14E">
        <w:rPr>
          <w:rFonts w:ascii="Times New Roman" w:hAnsi="Times New Roman" w:cs="Times New Roman"/>
          <w:sz w:val="28"/>
          <w:szCs w:val="28"/>
        </w:rPr>
        <w:t>Именно так, на наш взгляд,</w:t>
      </w:r>
      <w:r>
        <w:rPr>
          <w:rFonts w:ascii="Times New Roman" w:hAnsi="Times New Roman" w:cs="Times New Roman"/>
          <w:sz w:val="28"/>
          <w:szCs w:val="28"/>
        </w:rPr>
        <w:t xml:space="preserve"> создается среда для самопринятия, «вслушивания» в себя, именно в этих условиях он понимает себя, как носителя ресурсов- способностей.</w:t>
      </w:r>
    </w:p>
    <w:p w:rsidR="00A8589B" w:rsidRPr="00A8589B" w:rsidRDefault="00A8589B" w:rsidP="00A858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589B">
        <w:rPr>
          <w:rFonts w:ascii="Times New Roman" w:hAnsi="Times New Roman" w:cs="Times New Roman"/>
          <w:sz w:val="28"/>
          <w:szCs w:val="28"/>
        </w:rPr>
        <w:t>С</w:t>
      </w:r>
      <w:r w:rsidR="000B4D96" w:rsidRPr="00A8589B">
        <w:rPr>
          <w:rFonts w:ascii="Times New Roman" w:hAnsi="Times New Roman" w:cs="Times New Roman"/>
          <w:sz w:val="28"/>
          <w:szCs w:val="28"/>
        </w:rPr>
        <w:t>амораскрытие происходит через диалог с Другим</w:t>
      </w:r>
      <w:r w:rsidRPr="00A8589B">
        <w:rPr>
          <w:rFonts w:ascii="Times New Roman" w:hAnsi="Times New Roman" w:cs="Times New Roman"/>
          <w:sz w:val="28"/>
          <w:szCs w:val="28"/>
        </w:rPr>
        <w:t xml:space="preserve"> в себе. Мнения родителей, педагогов, сверстников выступают в качестве внутренних «послов»: подростков представляет, как Другой воспринимает его.</w:t>
      </w:r>
    </w:p>
    <w:p w:rsidR="00A8589B" w:rsidRPr="00A8589B" w:rsidRDefault="00A8589B" w:rsidP="00A858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589B">
        <w:rPr>
          <w:rFonts w:ascii="Times New Roman" w:hAnsi="Times New Roman" w:cs="Times New Roman"/>
          <w:sz w:val="28"/>
          <w:szCs w:val="28"/>
        </w:rPr>
        <w:t>Принятие и оптимизм относительно себя</w:t>
      </w:r>
      <w:r w:rsidR="000B4D96" w:rsidRPr="00A8589B">
        <w:rPr>
          <w:rFonts w:ascii="Times New Roman" w:hAnsi="Times New Roman" w:cs="Times New Roman"/>
          <w:sz w:val="28"/>
          <w:szCs w:val="28"/>
        </w:rPr>
        <w:t xml:space="preserve"> позволя</w:t>
      </w:r>
      <w:r w:rsidRPr="00A8589B">
        <w:rPr>
          <w:rFonts w:ascii="Times New Roman" w:hAnsi="Times New Roman" w:cs="Times New Roman"/>
          <w:sz w:val="28"/>
          <w:szCs w:val="28"/>
        </w:rPr>
        <w:t>ю</w:t>
      </w:r>
      <w:r w:rsidR="000B4D96" w:rsidRPr="00A8589B">
        <w:rPr>
          <w:rFonts w:ascii="Times New Roman" w:hAnsi="Times New Roman" w:cs="Times New Roman"/>
          <w:sz w:val="28"/>
          <w:szCs w:val="28"/>
        </w:rPr>
        <w:t xml:space="preserve">т </w:t>
      </w:r>
      <w:r w:rsidR="001D614E">
        <w:rPr>
          <w:rFonts w:ascii="Times New Roman" w:hAnsi="Times New Roman" w:cs="Times New Roman"/>
          <w:sz w:val="28"/>
          <w:szCs w:val="28"/>
        </w:rPr>
        <w:t>школьнику</w:t>
      </w:r>
      <w:r w:rsidRPr="00A8589B">
        <w:rPr>
          <w:rFonts w:ascii="Times New Roman" w:hAnsi="Times New Roman" w:cs="Times New Roman"/>
          <w:sz w:val="28"/>
          <w:szCs w:val="28"/>
        </w:rPr>
        <w:t xml:space="preserve"> быть </w:t>
      </w:r>
      <w:r w:rsidR="000B4D96" w:rsidRPr="00A8589B">
        <w:rPr>
          <w:rFonts w:ascii="Times New Roman" w:hAnsi="Times New Roman" w:cs="Times New Roman"/>
          <w:sz w:val="28"/>
          <w:szCs w:val="28"/>
        </w:rPr>
        <w:t>аутентичн</w:t>
      </w:r>
      <w:r w:rsidRPr="00A8589B">
        <w:rPr>
          <w:rFonts w:ascii="Times New Roman" w:hAnsi="Times New Roman" w:cs="Times New Roman"/>
          <w:sz w:val="28"/>
          <w:szCs w:val="28"/>
        </w:rPr>
        <w:t xml:space="preserve">ым, </w:t>
      </w:r>
      <w:r w:rsidR="000B4D96" w:rsidRPr="00A8589B">
        <w:rPr>
          <w:rFonts w:ascii="Times New Roman" w:hAnsi="Times New Roman" w:cs="Times New Roman"/>
          <w:sz w:val="28"/>
          <w:szCs w:val="28"/>
        </w:rPr>
        <w:t>открыт</w:t>
      </w:r>
      <w:r w:rsidRPr="00A8589B">
        <w:rPr>
          <w:rFonts w:ascii="Times New Roman" w:hAnsi="Times New Roman" w:cs="Times New Roman"/>
          <w:sz w:val="28"/>
          <w:szCs w:val="28"/>
        </w:rPr>
        <w:t>ым, с уважением относиться к себе.</w:t>
      </w:r>
    </w:p>
    <w:p w:rsidR="000B4D96" w:rsidRPr="00A8589B" w:rsidRDefault="00A8589B" w:rsidP="00A8589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589B">
        <w:rPr>
          <w:rFonts w:ascii="Times New Roman" w:hAnsi="Times New Roman" w:cs="Times New Roman"/>
          <w:sz w:val="28"/>
          <w:szCs w:val="28"/>
        </w:rPr>
        <w:t xml:space="preserve">Экзистенциальный анализ А. Лэнгле раскрывает фундаментальные мотивации, которые являются базовыми для экзистенциальной исполненности и, как следствие- </w:t>
      </w:r>
      <w:r w:rsidR="000B4D96" w:rsidRPr="00A8589B">
        <w:rPr>
          <w:rFonts w:ascii="Times New Roman" w:hAnsi="Times New Roman" w:cs="Times New Roman"/>
          <w:sz w:val="28"/>
          <w:szCs w:val="28"/>
        </w:rPr>
        <w:t xml:space="preserve"> самораскрытия:</w:t>
      </w:r>
      <w:r w:rsidR="000B4D96" w:rsidRPr="000B4D9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0B4D96" w:rsidRPr="001120E6">
        <w:rPr>
          <w:rFonts w:ascii="Times New Roman" w:hAnsi="Times New Roman" w:cs="Times New Roman"/>
          <w:sz w:val="28"/>
          <w:szCs w:val="28"/>
        </w:rPr>
        <w:t xml:space="preserve">бытия </w:t>
      </w:r>
      <w:r w:rsidR="000B4D96" w:rsidRPr="00A8589B">
        <w:rPr>
          <w:rFonts w:ascii="Times New Roman" w:hAnsi="Times New Roman" w:cs="Times New Roman"/>
          <w:sz w:val="28"/>
          <w:szCs w:val="28"/>
        </w:rPr>
        <w:t xml:space="preserve">здесь; бытия </w:t>
      </w:r>
      <w:r w:rsidR="000B4D96" w:rsidRPr="00A8589B">
        <w:rPr>
          <w:rFonts w:ascii="Times New Roman" w:hAnsi="Times New Roman" w:cs="Times New Roman"/>
          <w:sz w:val="28"/>
          <w:szCs w:val="28"/>
        </w:rPr>
        <w:lastRenderedPageBreak/>
        <w:t>ценностей; бытия самим собой; бытия ради чего-либо кого-то или обретение смысла [</w:t>
      </w:r>
      <w:r w:rsidR="00272510">
        <w:rPr>
          <w:rFonts w:ascii="Times New Roman" w:hAnsi="Times New Roman" w:cs="Times New Roman"/>
          <w:sz w:val="28"/>
          <w:szCs w:val="28"/>
        </w:rPr>
        <w:t>3</w:t>
      </w:r>
      <w:r w:rsidR="000B4D96" w:rsidRPr="00A8589B">
        <w:rPr>
          <w:rFonts w:ascii="Times New Roman" w:hAnsi="Times New Roman" w:cs="Times New Roman"/>
          <w:sz w:val="28"/>
          <w:szCs w:val="28"/>
        </w:rPr>
        <w:t>].</w:t>
      </w:r>
    </w:p>
    <w:p w:rsidR="0080063F" w:rsidRDefault="001529AD" w:rsidP="00414B5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Самораскрытие способностей человека </w:t>
      </w:r>
      <w:r w:rsidR="00A8589B">
        <w:rPr>
          <w:rFonts w:ascii="Times New Roman" w:hAnsi="Times New Roman" w:cs="Times New Roman"/>
          <w:sz w:val="28"/>
          <w:szCs w:val="28"/>
        </w:rPr>
        <w:t xml:space="preserve">может </w:t>
      </w:r>
      <w:r>
        <w:rPr>
          <w:rFonts w:ascii="Times New Roman" w:hAnsi="Times New Roman" w:cs="Times New Roman"/>
          <w:sz w:val="28"/>
          <w:szCs w:val="28"/>
        </w:rPr>
        <w:t>возникат</w:t>
      </w:r>
      <w:r w:rsidR="00A8589B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в разных возрастах, однако, по нашим данным в наиболее существенной мере самораскрытие актуализируется у младших подростков- с 11-12 лет</w:t>
      </w:r>
      <w:r w:rsidR="00142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14E" w:rsidRPr="00A8589B" w:rsidRDefault="001529AD" w:rsidP="001D614E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74176" w:rsidRPr="00414B5A">
        <w:rPr>
          <w:rFonts w:ascii="Times New Roman" w:hAnsi="Times New Roman" w:cs="Times New Roman"/>
          <w:sz w:val="28"/>
          <w:szCs w:val="28"/>
        </w:rPr>
        <w:t>рофессионально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74176" w:rsidRPr="00414B5A">
        <w:rPr>
          <w:rFonts w:ascii="Times New Roman" w:hAnsi="Times New Roman" w:cs="Times New Roman"/>
          <w:sz w:val="28"/>
          <w:szCs w:val="28"/>
        </w:rPr>
        <w:t xml:space="preserve"> самоопределени</w:t>
      </w:r>
      <w:r>
        <w:rPr>
          <w:rFonts w:ascii="Times New Roman" w:hAnsi="Times New Roman" w:cs="Times New Roman"/>
          <w:sz w:val="28"/>
          <w:szCs w:val="28"/>
        </w:rPr>
        <w:t xml:space="preserve">е, как правило, происходит после самораскрытия способностей, оно </w:t>
      </w:r>
      <w:r w:rsidR="00B74176" w:rsidRPr="00414B5A">
        <w:rPr>
          <w:rFonts w:ascii="Times New Roman" w:hAnsi="Times New Roman" w:cs="Times New Roman"/>
          <w:sz w:val="28"/>
          <w:szCs w:val="28"/>
        </w:rPr>
        <w:t>выделяется как отдельный, и относительно са</w:t>
      </w:r>
      <w:r>
        <w:rPr>
          <w:rFonts w:ascii="Times New Roman" w:hAnsi="Times New Roman" w:cs="Times New Roman"/>
          <w:sz w:val="28"/>
          <w:szCs w:val="28"/>
        </w:rPr>
        <w:t>мостоятельный этап социализации. О</w:t>
      </w:r>
      <w:r w:rsidR="00B74176" w:rsidRPr="00414B5A">
        <w:rPr>
          <w:rFonts w:ascii="Times New Roman" w:hAnsi="Times New Roman" w:cs="Times New Roman"/>
          <w:sz w:val="28"/>
          <w:szCs w:val="28"/>
        </w:rPr>
        <w:t xml:space="preserve">сновным предназначением </w:t>
      </w:r>
      <w:r>
        <w:rPr>
          <w:rFonts w:ascii="Times New Roman" w:hAnsi="Times New Roman" w:cs="Times New Roman"/>
          <w:sz w:val="28"/>
          <w:szCs w:val="28"/>
        </w:rPr>
        <w:t>самоопределения</w:t>
      </w:r>
      <w:r w:rsidR="00B74176" w:rsidRPr="00414B5A">
        <w:rPr>
          <w:rFonts w:ascii="Times New Roman" w:hAnsi="Times New Roman" w:cs="Times New Roman"/>
          <w:sz w:val="28"/>
          <w:szCs w:val="28"/>
        </w:rPr>
        <w:t xml:space="preserve"> является формирование осознания </w:t>
      </w:r>
      <w:r w:rsidR="004C14B8" w:rsidRPr="00414B5A">
        <w:rPr>
          <w:rFonts w:ascii="Times New Roman" w:hAnsi="Times New Roman" w:cs="Times New Roman"/>
          <w:sz w:val="28"/>
          <w:szCs w:val="28"/>
        </w:rPr>
        <w:t>ценностей</w:t>
      </w:r>
      <w:r w:rsidR="00B74176" w:rsidRPr="00414B5A">
        <w:rPr>
          <w:rFonts w:ascii="Times New Roman" w:hAnsi="Times New Roman" w:cs="Times New Roman"/>
          <w:sz w:val="28"/>
          <w:szCs w:val="28"/>
        </w:rPr>
        <w:t xml:space="preserve"> и смыслов жизни, готовности к самостоятельной жизнедеятельности путем соотнесения своих желаний и качеств с возможностями и требованиями, которые предъявляются со стороны общества</w:t>
      </w:r>
      <w:r w:rsidR="00E718D7">
        <w:rPr>
          <w:rFonts w:ascii="Times New Roman" w:hAnsi="Times New Roman" w:cs="Times New Roman"/>
          <w:sz w:val="28"/>
          <w:szCs w:val="28"/>
        </w:rPr>
        <w:t xml:space="preserve"> </w:t>
      </w:r>
      <w:r w:rsidR="00E718D7" w:rsidRPr="00414B5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[</w:t>
      </w:r>
      <w:r w:rsidR="00E718D7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1</w:t>
      </w:r>
      <w:r w:rsidR="00E718D7" w:rsidRPr="00414B5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].</w:t>
      </w:r>
      <w:r w:rsidR="001D614E" w:rsidRPr="001D614E"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 </w:t>
      </w:r>
    </w:p>
    <w:p w:rsidR="00A8589B" w:rsidRDefault="00511881" w:rsidP="00414B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B5A">
        <w:rPr>
          <w:rFonts w:ascii="Times New Roman" w:hAnsi="Times New Roman" w:cs="Times New Roman"/>
          <w:sz w:val="28"/>
          <w:szCs w:val="28"/>
        </w:rPr>
        <w:t xml:space="preserve">Ответы на вопросы отражают то, кто больше повлиял на самораскрытие способностей – родители, друзья, учитель, </w:t>
      </w:r>
      <w:r w:rsidR="00A8589B">
        <w:rPr>
          <w:rFonts w:ascii="Times New Roman" w:hAnsi="Times New Roman" w:cs="Times New Roman"/>
          <w:sz w:val="28"/>
          <w:szCs w:val="28"/>
        </w:rPr>
        <w:t>или</w:t>
      </w:r>
      <w:r w:rsidRPr="00414B5A">
        <w:rPr>
          <w:rFonts w:ascii="Times New Roman" w:hAnsi="Times New Roman" w:cs="Times New Roman"/>
          <w:sz w:val="28"/>
          <w:szCs w:val="28"/>
        </w:rPr>
        <w:t xml:space="preserve"> же самораскрытие способностей</w:t>
      </w:r>
      <w:r w:rsidR="00A8589B" w:rsidRPr="00A8589B">
        <w:rPr>
          <w:rFonts w:ascii="Times New Roman" w:hAnsi="Times New Roman" w:cs="Times New Roman"/>
          <w:sz w:val="28"/>
          <w:szCs w:val="28"/>
        </w:rPr>
        <w:t xml:space="preserve"> </w:t>
      </w:r>
      <w:r w:rsidR="00A8589B">
        <w:rPr>
          <w:rFonts w:ascii="Times New Roman" w:hAnsi="Times New Roman" w:cs="Times New Roman"/>
          <w:sz w:val="28"/>
          <w:szCs w:val="28"/>
        </w:rPr>
        <w:t>произошло</w:t>
      </w:r>
      <w:r w:rsidR="00A8589B" w:rsidRPr="00414B5A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Pr="00414B5A">
        <w:rPr>
          <w:rFonts w:ascii="Times New Roman" w:hAnsi="Times New Roman" w:cs="Times New Roman"/>
          <w:sz w:val="28"/>
          <w:szCs w:val="28"/>
        </w:rPr>
        <w:t xml:space="preserve">. </w:t>
      </w:r>
      <w:r w:rsidR="001D614E" w:rsidRPr="00D209A8">
        <w:rPr>
          <w:rFonts w:ascii="Times New Roman" w:eastAsiaTheme="minorEastAsia" w:hAnsi="Times New Roman" w:cs="Times New Roman"/>
          <w:sz w:val="28"/>
          <w:szCs w:val="28"/>
        </w:rPr>
        <w:t xml:space="preserve">Одной из наиболее существенных проблем исследования феномена самораскрытия способностей является определение его особенностей во взаимосвязи с другими показателями. </w:t>
      </w:r>
      <w:r w:rsidR="00A8589B">
        <w:rPr>
          <w:rFonts w:ascii="Times New Roman" w:hAnsi="Times New Roman" w:cs="Times New Roman"/>
          <w:sz w:val="28"/>
          <w:szCs w:val="28"/>
        </w:rPr>
        <w:t>Представим результаты исследования внутренних и внешних факторов самораскрытия на группе из 30 испытуемых- старшеклассников. Результаты использования опросника исследования факторов самораскрытия способностей показали, что показатели семи испытуемых нельзя отнести к «внутренним» или «внешним» факторам. Поскольку они не согласуются с моделью нашего исследования результаты этих испытуемых далее не учитывались.</w:t>
      </w:r>
    </w:p>
    <w:p w:rsidR="00A8589B" w:rsidRDefault="00A8589B" w:rsidP="00414B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11881" w:rsidRPr="00414B5A">
        <w:rPr>
          <w:rFonts w:ascii="Times New Roman" w:hAnsi="Times New Roman" w:cs="Times New Roman"/>
          <w:sz w:val="28"/>
          <w:szCs w:val="28"/>
        </w:rPr>
        <w:t xml:space="preserve">ыли сформированы две группы: </w:t>
      </w:r>
      <w:r>
        <w:rPr>
          <w:rFonts w:ascii="Times New Roman" w:hAnsi="Times New Roman" w:cs="Times New Roman"/>
          <w:sz w:val="28"/>
          <w:szCs w:val="28"/>
        </w:rPr>
        <w:t xml:space="preserve">первая- старшеклассники с преобладанием внутренних факторов </w:t>
      </w:r>
      <w:r w:rsidR="00511881" w:rsidRPr="00414B5A">
        <w:rPr>
          <w:rFonts w:ascii="Times New Roman" w:hAnsi="Times New Roman" w:cs="Times New Roman"/>
          <w:sz w:val="28"/>
          <w:szCs w:val="28"/>
        </w:rPr>
        <w:t>самораскрыти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11881" w:rsidRPr="00414B5A">
        <w:rPr>
          <w:rFonts w:ascii="Times New Roman" w:hAnsi="Times New Roman" w:cs="Times New Roman"/>
          <w:sz w:val="28"/>
          <w:szCs w:val="28"/>
        </w:rPr>
        <w:t xml:space="preserve"> способностей </w:t>
      </w:r>
      <w:r>
        <w:rPr>
          <w:rFonts w:ascii="Times New Roman" w:hAnsi="Times New Roman" w:cs="Times New Roman"/>
          <w:sz w:val="28"/>
          <w:szCs w:val="28"/>
        </w:rPr>
        <w:t>(А) (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589B">
        <w:rPr>
          <w:rFonts w:ascii="Times New Roman" w:hAnsi="Times New Roman" w:cs="Times New Roman"/>
          <w:sz w:val="28"/>
          <w:szCs w:val="28"/>
        </w:rPr>
        <w:t xml:space="preserve">=12) </w:t>
      </w:r>
      <w:r w:rsidR="00511881" w:rsidRPr="00414B5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старшеклассники с преобладанием внешних факторов самораскрытия способностей (Б)</w:t>
      </w:r>
      <w:r w:rsidRPr="00A8589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8589B">
        <w:rPr>
          <w:rFonts w:ascii="Times New Roman" w:hAnsi="Times New Roman" w:cs="Times New Roman"/>
          <w:sz w:val="28"/>
          <w:szCs w:val="28"/>
        </w:rPr>
        <w:t>=11)</w:t>
      </w:r>
      <w:r w:rsidR="00511881" w:rsidRPr="00414B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589B" w:rsidRDefault="00A8589B" w:rsidP="00414B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Исследовались связи самораскрытия </w:t>
      </w:r>
      <w:r w:rsidR="001D614E">
        <w:rPr>
          <w:rFonts w:ascii="Times New Roman" w:hAnsi="Times New Roman" w:cs="Times New Roman"/>
          <w:sz w:val="28"/>
          <w:szCs w:val="28"/>
        </w:rPr>
        <w:t>способностей</w:t>
      </w:r>
      <w:r w:rsidR="003545B8">
        <w:rPr>
          <w:rFonts w:ascii="Times New Roman" w:hAnsi="Times New Roman" w:cs="Times New Roman"/>
          <w:sz w:val="28"/>
          <w:szCs w:val="28"/>
        </w:rPr>
        <w:t xml:space="preserve"> (в </w:t>
      </w:r>
      <w:r w:rsidR="003545B8" w:rsidRPr="0044678E">
        <w:rPr>
          <w:rFonts w:ascii="Times New Roman" w:hAnsi="Times New Roman" w:cs="Times New Roman"/>
          <w:sz w:val="28"/>
          <w:szCs w:val="28"/>
        </w:rPr>
        <w:t>балла</w:t>
      </w:r>
      <w:r w:rsidR="003545B8">
        <w:rPr>
          <w:rFonts w:ascii="Times New Roman" w:hAnsi="Times New Roman" w:cs="Times New Roman"/>
          <w:sz w:val="28"/>
          <w:szCs w:val="28"/>
        </w:rPr>
        <w:t>х)</w:t>
      </w:r>
      <w:r w:rsidR="001D614E">
        <w:rPr>
          <w:rFonts w:ascii="Times New Roman" w:hAnsi="Times New Roman" w:cs="Times New Roman"/>
          <w:sz w:val="28"/>
          <w:szCs w:val="28"/>
        </w:rPr>
        <w:t>, профессиональной</w:t>
      </w:r>
      <w:r>
        <w:rPr>
          <w:rFonts w:ascii="Times New Roman" w:hAnsi="Times New Roman" w:cs="Times New Roman"/>
          <w:sz w:val="28"/>
          <w:szCs w:val="28"/>
        </w:rPr>
        <w:t xml:space="preserve"> вовлеченност</w:t>
      </w:r>
      <w:r w:rsidR="001D614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 академическ</w:t>
      </w:r>
      <w:r w:rsidR="001D614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успеваемост</w:t>
      </w:r>
      <w:r w:rsidR="001D614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школьников.</w:t>
      </w:r>
    </w:p>
    <w:p w:rsidR="00511881" w:rsidRPr="00E718D7" w:rsidRDefault="00A8589B" w:rsidP="00414B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499981738"/>
      <w:r>
        <w:rPr>
          <w:rFonts w:ascii="Times New Roman" w:hAnsi="Times New Roman" w:cs="Times New Roman"/>
          <w:sz w:val="28"/>
          <w:szCs w:val="28"/>
        </w:rPr>
        <w:t xml:space="preserve">Респондентам предлагалась методика окончания предложений </w:t>
      </w:r>
      <w:r w:rsidR="00511881" w:rsidRPr="00E718D7">
        <w:rPr>
          <w:rFonts w:ascii="Times New Roman" w:hAnsi="Times New Roman" w:cs="Times New Roman"/>
          <w:sz w:val="28"/>
          <w:szCs w:val="28"/>
        </w:rPr>
        <w:t>М.М. Абдуллаевой</w:t>
      </w:r>
      <w:r>
        <w:rPr>
          <w:rFonts w:ascii="Times New Roman" w:hAnsi="Times New Roman" w:cs="Times New Roman"/>
          <w:sz w:val="28"/>
          <w:szCs w:val="28"/>
        </w:rPr>
        <w:t xml:space="preserve"> для определения</w:t>
      </w:r>
      <w:r w:rsidR="003545B8">
        <w:rPr>
          <w:rFonts w:ascii="Times New Roman" w:hAnsi="Times New Roman" w:cs="Times New Roman"/>
          <w:sz w:val="28"/>
          <w:szCs w:val="28"/>
        </w:rPr>
        <w:t xml:space="preserve"> профессиональной вовлеченности. Использовалась инструкция «Представь, что ты уже профессионал»</w:t>
      </w:r>
      <w:r w:rsidR="001120E6" w:rsidRPr="001120E6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[</w:t>
      </w:r>
      <w:r w:rsidR="001120E6">
        <w:rPr>
          <w:rFonts w:eastAsiaTheme="minorEastAsia"/>
          <w:color w:val="000000" w:themeColor="text1"/>
          <w:sz w:val="28"/>
          <w:szCs w:val="28"/>
        </w:rPr>
        <w:t>1</w:t>
      </w:r>
      <w:r w:rsidR="001120E6" w:rsidRPr="00414B5A">
        <w:rPr>
          <w:rFonts w:eastAsiaTheme="minorEastAsia"/>
          <w:color w:val="000000" w:themeColor="text1"/>
          <w:sz w:val="28"/>
          <w:szCs w:val="28"/>
        </w:rPr>
        <w:t>].</w:t>
      </w:r>
      <w:r w:rsidR="003545B8">
        <w:rPr>
          <w:rFonts w:ascii="Times New Roman" w:hAnsi="Times New Roman" w:cs="Times New Roman"/>
          <w:sz w:val="28"/>
          <w:szCs w:val="28"/>
        </w:rPr>
        <w:t xml:space="preserve"> Также исследовался</w:t>
      </w:r>
      <w:r>
        <w:rPr>
          <w:rFonts w:ascii="Times New Roman" w:hAnsi="Times New Roman" w:cs="Times New Roman"/>
          <w:sz w:val="28"/>
          <w:szCs w:val="28"/>
        </w:rPr>
        <w:t xml:space="preserve"> уровень академической успеваемости- использовался средний балл за полугодие</w:t>
      </w:r>
      <w:r w:rsidR="00511881" w:rsidRPr="00E718D7">
        <w:rPr>
          <w:rFonts w:ascii="Times New Roman" w:hAnsi="Times New Roman" w:cs="Times New Roman"/>
          <w:sz w:val="28"/>
          <w:szCs w:val="28"/>
        </w:rPr>
        <w:t>.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45B8">
        <w:rPr>
          <w:rFonts w:ascii="Times New Roman" w:hAnsi="Times New Roman" w:cs="Times New Roman"/>
          <w:sz w:val="28"/>
          <w:szCs w:val="28"/>
        </w:rPr>
        <w:t>Применялся</w:t>
      </w:r>
      <w:r w:rsidRPr="00414B5A">
        <w:rPr>
          <w:rFonts w:ascii="Times New Roman" w:hAnsi="Times New Roman" w:cs="Times New Roman"/>
          <w:sz w:val="28"/>
          <w:szCs w:val="28"/>
        </w:rPr>
        <w:t xml:space="preserve"> критерий ранговой корреляции </w:t>
      </w:r>
      <w:proofErr w:type="spellStart"/>
      <w:r w:rsidRPr="00414B5A">
        <w:rPr>
          <w:rFonts w:ascii="Times New Roman" w:hAnsi="Times New Roman" w:cs="Times New Roman"/>
          <w:sz w:val="28"/>
          <w:szCs w:val="28"/>
        </w:rPr>
        <w:t>Спирмена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Оказалось, что в группе А уровень профессиональной вовлеченности (средний балл за полугодие) коррелирует с эмпирическими результатами опросника самораскрытия способностей </w:t>
      </w:r>
      <w:r w:rsidRPr="00D209A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209A8">
        <w:rPr>
          <w:rFonts w:ascii="Times New Roman" w:hAnsi="Times New Roman" w:cs="Times New Roman"/>
          <w:sz w:val="28"/>
          <w:szCs w:val="28"/>
        </w:rPr>
        <w:t>rs</w:t>
      </w:r>
      <w:proofErr w:type="spellEnd"/>
      <w:r w:rsidRPr="00D209A8">
        <w:rPr>
          <w:rFonts w:ascii="Times New Roman" w:hAnsi="Times New Roman" w:cs="Times New Roman"/>
          <w:sz w:val="28"/>
          <w:szCs w:val="28"/>
        </w:rPr>
        <w:t xml:space="preserve"> = 0.69 при p=0,01), </w:t>
      </w:r>
      <w:r w:rsidR="00D209A8" w:rsidRPr="00D209A8">
        <w:rPr>
          <w:rFonts w:ascii="Times New Roman" w:hAnsi="Times New Roman" w:cs="Times New Roman"/>
          <w:sz w:val="28"/>
          <w:szCs w:val="28"/>
        </w:rPr>
        <w:t>и академической успеваемости (</w:t>
      </w:r>
      <w:proofErr w:type="spellStart"/>
      <w:r w:rsidR="00D209A8" w:rsidRPr="00D209A8">
        <w:rPr>
          <w:rFonts w:ascii="Times New Roman" w:hAnsi="Times New Roman" w:cs="Times New Roman"/>
          <w:sz w:val="28"/>
          <w:szCs w:val="28"/>
        </w:rPr>
        <w:t>rs</w:t>
      </w:r>
      <w:proofErr w:type="spellEnd"/>
      <w:r w:rsidR="00D209A8" w:rsidRPr="00D209A8">
        <w:rPr>
          <w:rFonts w:ascii="Times New Roman" w:hAnsi="Times New Roman" w:cs="Times New Roman"/>
          <w:sz w:val="28"/>
          <w:szCs w:val="28"/>
        </w:rPr>
        <w:t xml:space="preserve"> = 0.51 при p=0,01),</w:t>
      </w:r>
      <w:r w:rsidR="00D209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взаимосвязей в группе Б не обнаружено.</w:t>
      </w:r>
    </w:p>
    <w:p w:rsidR="00B74176" w:rsidRPr="00414B5A" w:rsidRDefault="00B74176" w:rsidP="00414B5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4B5A">
        <w:rPr>
          <w:rFonts w:ascii="Times New Roman" w:hAnsi="Times New Roman" w:cs="Times New Roman"/>
          <w:sz w:val="28"/>
          <w:szCs w:val="28"/>
        </w:rPr>
        <w:t xml:space="preserve">Достоверность полученных связей говорит о том, что самораскрытие старшеклассником специальных способностей, </w:t>
      </w:r>
      <w:r w:rsidR="00A8589B">
        <w:rPr>
          <w:rFonts w:ascii="Times New Roman" w:hAnsi="Times New Roman" w:cs="Times New Roman"/>
          <w:sz w:val="28"/>
          <w:szCs w:val="28"/>
        </w:rPr>
        <w:t>перс</w:t>
      </w:r>
      <w:r w:rsidRPr="00414B5A">
        <w:rPr>
          <w:rFonts w:ascii="Times New Roman" w:hAnsi="Times New Roman" w:cs="Times New Roman"/>
          <w:sz w:val="28"/>
          <w:szCs w:val="28"/>
        </w:rPr>
        <w:t xml:space="preserve">пективно </w:t>
      </w:r>
      <w:r w:rsidR="003545B8">
        <w:rPr>
          <w:rFonts w:ascii="Times New Roman" w:hAnsi="Times New Roman" w:cs="Times New Roman"/>
          <w:sz w:val="28"/>
          <w:szCs w:val="28"/>
        </w:rPr>
        <w:t>относительно определения</w:t>
      </w:r>
      <w:r w:rsidRPr="00414B5A">
        <w:rPr>
          <w:rFonts w:ascii="Times New Roman" w:hAnsi="Times New Roman" w:cs="Times New Roman"/>
          <w:sz w:val="28"/>
          <w:szCs w:val="28"/>
        </w:rPr>
        <w:t xml:space="preserve"> </w:t>
      </w:r>
      <w:r w:rsidR="00A8589B">
        <w:rPr>
          <w:rFonts w:ascii="Times New Roman" w:hAnsi="Times New Roman" w:cs="Times New Roman"/>
          <w:sz w:val="28"/>
          <w:szCs w:val="28"/>
        </w:rPr>
        <w:t>будущей профессиональной самореализации.</w:t>
      </w:r>
    </w:p>
    <w:p w:rsidR="00511881" w:rsidRPr="00414B5A" w:rsidRDefault="00511881" w:rsidP="00414B5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4B5A">
        <w:rPr>
          <w:rFonts w:ascii="Times New Roman" w:hAnsi="Times New Roman" w:cs="Times New Roman"/>
          <w:sz w:val="28"/>
          <w:szCs w:val="28"/>
        </w:rPr>
        <w:t>На основании полученных результатов, можно сделать следующие выводы:</w:t>
      </w:r>
    </w:p>
    <w:p w:rsidR="00A8589B" w:rsidRDefault="00B74176" w:rsidP="00414B5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B5A">
        <w:rPr>
          <w:rFonts w:ascii="Times New Roman" w:hAnsi="Times New Roman" w:cs="Times New Roman"/>
          <w:sz w:val="28"/>
          <w:szCs w:val="28"/>
        </w:rPr>
        <w:t>1.</w:t>
      </w:r>
      <w:r w:rsidR="00A85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589B">
        <w:rPr>
          <w:rFonts w:ascii="Times New Roman" w:hAnsi="Times New Roman" w:cs="Times New Roman"/>
          <w:sz w:val="28"/>
          <w:szCs w:val="28"/>
        </w:rPr>
        <w:t>Саморакрытие</w:t>
      </w:r>
      <w:proofErr w:type="spellEnd"/>
      <w:r w:rsidR="00A8589B">
        <w:rPr>
          <w:rFonts w:ascii="Times New Roman" w:hAnsi="Times New Roman" w:cs="Times New Roman"/>
          <w:sz w:val="28"/>
          <w:szCs w:val="28"/>
        </w:rPr>
        <w:t xml:space="preserve"> способностей </w:t>
      </w:r>
      <w:r w:rsidR="0044678E">
        <w:rPr>
          <w:rFonts w:ascii="Times New Roman" w:hAnsi="Times New Roman" w:cs="Times New Roman"/>
          <w:sz w:val="28"/>
          <w:szCs w:val="28"/>
        </w:rPr>
        <w:t xml:space="preserve">– результат внутреннего диалога человека с собой, который </w:t>
      </w:r>
      <w:proofErr w:type="spellStart"/>
      <w:r w:rsidR="0044678E">
        <w:rPr>
          <w:rFonts w:ascii="Times New Roman" w:hAnsi="Times New Roman" w:cs="Times New Roman"/>
          <w:sz w:val="28"/>
          <w:szCs w:val="28"/>
        </w:rPr>
        <w:t>интериоризируется</w:t>
      </w:r>
      <w:proofErr w:type="spellEnd"/>
      <w:r w:rsidR="0044678E">
        <w:rPr>
          <w:rFonts w:ascii="Times New Roman" w:hAnsi="Times New Roman" w:cs="Times New Roman"/>
          <w:sz w:val="28"/>
          <w:szCs w:val="28"/>
        </w:rPr>
        <w:t xml:space="preserve"> и включает способности в контекст Я-концепции, это позволяет в дальнейшем быть более уверенным в себе и своем профессиональном выборе. </w:t>
      </w:r>
      <w:proofErr w:type="gramStart"/>
      <w:r w:rsidR="0044678E">
        <w:rPr>
          <w:rFonts w:ascii="Times New Roman" w:hAnsi="Times New Roman" w:cs="Times New Roman"/>
          <w:sz w:val="28"/>
          <w:szCs w:val="28"/>
        </w:rPr>
        <w:t>Условия ,</w:t>
      </w:r>
      <w:proofErr w:type="gramEnd"/>
      <w:r w:rsidR="0044678E">
        <w:rPr>
          <w:rFonts w:ascii="Times New Roman" w:hAnsi="Times New Roman" w:cs="Times New Roman"/>
          <w:sz w:val="28"/>
          <w:szCs w:val="28"/>
        </w:rPr>
        <w:t xml:space="preserve"> которые способствую самораскрытию способностей связаны с формированием фундаментальных экзистенциальных мотиваций, которые описаны в экзистенциальном анализе. </w:t>
      </w:r>
    </w:p>
    <w:p w:rsidR="00B74176" w:rsidRPr="00414B5A" w:rsidRDefault="00A8589B" w:rsidP="00414B5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2.Самостоятельное самораскрытие способностей оказывает влияние на профессиональную вовлеченность старшеклассников. </w:t>
      </w:r>
      <w:r w:rsidR="00B74176" w:rsidRPr="00414B5A">
        <w:rPr>
          <w:rFonts w:ascii="Times New Roman" w:hAnsi="Times New Roman" w:cs="Times New Roman"/>
          <w:sz w:val="28"/>
          <w:szCs w:val="28"/>
        </w:rPr>
        <w:t xml:space="preserve">Опросник самораскрытия способностей, предназначенный дифференцировать факторы самораскрытия способностей оказался прогностичным относительно </w:t>
      </w:r>
      <w:r>
        <w:rPr>
          <w:rFonts w:ascii="Times New Roman" w:hAnsi="Times New Roman" w:cs="Times New Roman"/>
          <w:sz w:val="28"/>
          <w:szCs w:val="28"/>
        </w:rPr>
        <w:t>перспектив профессионализации</w:t>
      </w:r>
      <w:r w:rsidR="00B74176" w:rsidRPr="00414B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подростков</w:t>
      </w:r>
      <w:r w:rsidR="00B74176" w:rsidRPr="00414B5A">
        <w:rPr>
          <w:rFonts w:ascii="Times New Roman" w:hAnsi="Times New Roman" w:cs="Times New Roman"/>
          <w:sz w:val="28"/>
          <w:szCs w:val="28"/>
        </w:rPr>
        <w:t>.</w:t>
      </w:r>
      <w:r w:rsidR="00B74176" w:rsidRPr="00414B5A">
        <w:rPr>
          <w:rFonts w:ascii="Times New Roman" w:eastAsiaTheme="minorEastAsia" w:hAnsi="Times New Roman" w:cs="Times New Roman"/>
          <w:sz w:val="28"/>
          <w:szCs w:val="28"/>
        </w:rPr>
        <w:t xml:space="preserve"> Была </w:t>
      </w:r>
      <w:r w:rsidR="00B74176" w:rsidRPr="00414B5A">
        <w:rPr>
          <w:rFonts w:ascii="Times New Roman" w:eastAsiaTheme="minorEastAsia" w:hAnsi="Times New Roman" w:cs="Times New Roman"/>
          <w:sz w:val="28"/>
          <w:szCs w:val="28"/>
        </w:rPr>
        <w:lastRenderedPageBreak/>
        <w:t>эмпирически подтверждена связь между самораскрытием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способностей и</w:t>
      </w:r>
      <w:r w:rsidR="00B74176" w:rsidRPr="00414B5A">
        <w:rPr>
          <w:rFonts w:ascii="Times New Roman" w:eastAsiaTheme="minorEastAsia" w:hAnsi="Times New Roman" w:cs="Times New Roman"/>
          <w:sz w:val="28"/>
          <w:szCs w:val="28"/>
        </w:rPr>
        <w:t xml:space="preserve"> профессион</w:t>
      </w:r>
      <w:r>
        <w:rPr>
          <w:rFonts w:ascii="Times New Roman" w:eastAsiaTheme="minorEastAsia" w:hAnsi="Times New Roman" w:cs="Times New Roman"/>
          <w:sz w:val="28"/>
          <w:szCs w:val="28"/>
        </w:rPr>
        <w:t>альной вовлеченностью.</w:t>
      </w:r>
    </w:p>
    <w:p w:rsidR="00511881" w:rsidRPr="0044678E" w:rsidRDefault="0044678E" w:rsidP="00414B5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74176" w:rsidRPr="0044678E">
        <w:rPr>
          <w:rFonts w:ascii="Times New Roman" w:hAnsi="Times New Roman" w:cs="Times New Roman"/>
          <w:sz w:val="28"/>
          <w:szCs w:val="28"/>
        </w:rPr>
        <w:t>.</w:t>
      </w:r>
      <w:r w:rsidR="00511881" w:rsidRPr="0044678E">
        <w:rPr>
          <w:rFonts w:ascii="Times New Roman" w:hAnsi="Times New Roman" w:cs="Times New Roman"/>
          <w:sz w:val="28"/>
          <w:szCs w:val="28"/>
        </w:rPr>
        <w:t xml:space="preserve">Существует статистически значимая взаимосвязь в группе </w:t>
      </w:r>
      <w:r>
        <w:rPr>
          <w:rFonts w:ascii="Times New Roman" w:hAnsi="Times New Roman" w:cs="Times New Roman"/>
          <w:sz w:val="28"/>
          <w:szCs w:val="28"/>
        </w:rPr>
        <w:t>с самостоятельным самораскрытием способностей</w:t>
      </w:r>
      <w:r w:rsidR="00511881" w:rsidRPr="0044678E">
        <w:rPr>
          <w:rFonts w:ascii="Times New Roman" w:hAnsi="Times New Roman" w:cs="Times New Roman"/>
          <w:sz w:val="28"/>
          <w:szCs w:val="28"/>
        </w:rPr>
        <w:t xml:space="preserve"> между </w:t>
      </w:r>
      <w:r>
        <w:rPr>
          <w:rFonts w:ascii="Times New Roman" w:hAnsi="Times New Roman" w:cs="Times New Roman"/>
          <w:sz w:val="28"/>
          <w:szCs w:val="28"/>
        </w:rPr>
        <w:t xml:space="preserve">данными </w:t>
      </w:r>
      <w:r w:rsidR="00511881" w:rsidRPr="0044678E">
        <w:rPr>
          <w:rFonts w:ascii="Times New Roman" w:hAnsi="Times New Roman" w:cs="Times New Roman"/>
          <w:sz w:val="28"/>
          <w:szCs w:val="28"/>
        </w:rPr>
        <w:t>по самораскрытию способностей и профессиональной вовлеченностью  Данные результаты могут быть свидетельством того, что самостоятельное самораскрытие способностей оказывает влияние на профессиональную вовлеченность, т.е. студенты, выбирая профессию самостоятельно, без влияния родителей, друзей и учителей более вовлечены в обучение данной профессии, приобретение новых навыков, усвоение профессионально важных знаний, так как это их осознанный выбор.</w:t>
      </w:r>
    </w:p>
    <w:p w:rsidR="00393FD5" w:rsidRPr="00414B5A" w:rsidRDefault="00393FD5" w:rsidP="00414B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12A7D" w:rsidRPr="00414B5A" w:rsidRDefault="00872BEE" w:rsidP="00872B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872BEE" w:rsidRPr="00872BEE" w:rsidRDefault="00872BEE" w:rsidP="00872B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72BEE">
        <w:rPr>
          <w:rFonts w:ascii="Times New Roman" w:hAnsi="Times New Roman" w:cs="Times New Roman"/>
          <w:sz w:val="28"/>
          <w:szCs w:val="28"/>
        </w:rPr>
        <w:t xml:space="preserve">Абдуллаева М. М. Семантические характеристики текста и особенности профессионального труда / М.М. Абдуллаева // </w:t>
      </w:r>
      <w:proofErr w:type="spellStart"/>
      <w:r w:rsidRPr="00872BEE">
        <w:rPr>
          <w:rFonts w:ascii="Times New Roman" w:hAnsi="Times New Roman" w:cs="Times New Roman"/>
          <w:sz w:val="28"/>
          <w:szCs w:val="28"/>
        </w:rPr>
        <w:t>Вестн</w:t>
      </w:r>
      <w:proofErr w:type="spellEnd"/>
      <w:r w:rsidRPr="00872BE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2BEE">
        <w:rPr>
          <w:rFonts w:ascii="Times New Roman" w:hAnsi="Times New Roman" w:cs="Times New Roman"/>
          <w:sz w:val="28"/>
          <w:szCs w:val="28"/>
        </w:rPr>
        <w:t>Моск</w:t>
      </w:r>
      <w:proofErr w:type="spellEnd"/>
      <w:r w:rsidRPr="00872BEE">
        <w:rPr>
          <w:rFonts w:ascii="Times New Roman" w:hAnsi="Times New Roman" w:cs="Times New Roman"/>
          <w:sz w:val="28"/>
          <w:szCs w:val="28"/>
        </w:rPr>
        <w:t xml:space="preserve">. Ун-та. Сер. 14. </w:t>
      </w:r>
      <w:proofErr w:type="gramStart"/>
      <w:r w:rsidRPr="00872BEE">
        <w:rPr>
          <w:rFonts w:ascii="Times New Roman" w:hAnsi="Times New Roman" w:cs="Times New Roman"/>
          <w:sz w:val="28"/>
          <w:szCs w:val="28"/>
        </w:rPr>
        <w:t>Психология.-</w:t>
      </w:r>
      <w:proofErr w:type="gramEnd"/>
      <w:r w:rsidRPr="00872BEE">
        <w:rPr>
          <w:rFonts w:ascii="Times New Roman" w:hAnsi="Times New Roman" w:cs="Times New Roman"/>
          <w:sz w:val="28"/>
          <w:szCs w:val="28"/>
        </w:rPr>
        <w:t xml:space="preserve">  2005. -  № 4.</w:t>
      </w:r>
    </w:p>
    <w:p w:rsidR="00872BEE" w:rsidRPr="00872BEE" w:rsidRDefault="00872BEE" w:rsidP="00872B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72BEE">
        <w:rPr>
          <w:rFonts w:ascii="Times New Roman" w:hAnsi="Times New Roman" w:cs="Times New Roman"/>
          <w:sz w:val="28"/>
          <w:szCs w:val="28"/>
        </w:rPr>
        <w:t xml:space="preserve">Абульханова-Славская К.А. Развитие личности в процессе жизнедеятельности / К.А. </w:t>
      </w:r>
      <w:proofErr w:type="spellStart"/>
      <w:r w:rsidRPr="00872BEE">
        <w:rPr>
          <w:rFonts w:ascii="Times New Roman" w:hAnsi="Times New Roman" w:cs="Times New Roman"/>
          <w:sz w:val="28"/>
          <w:szCs w:val="28"/>
        </w:rPr>
        <w:t>Абульханова-Славская</w:t>
      </w:r>
      <w:proofErr w:type="spellEnd"/>
      <w:r w:rsidRPr="00872BEE">
        <w:rPr>
          <w:rFonts w:ascii="Times New Roman" w:hAnsi="Times New Roman" w:cs="Times New Roman"/>
          <w:sz w:val="28"/>
          <w:szCs w:val="28"/>
        </w:rPr>
        <w:t xml:space="preserve"> // Психология формирования и развития личности. – М.: Наука, 1981. – С.19-45.</w:t>
      </w:r>
    </w:p>
    <w:p w:rsidR="003545B8" w:rsidRPr="003545B8" w:rsidRDefault="00C82A1F" w:rsidP="003545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545B8" w:rsidRPr="003545B8">
        <w:rPr>
          <w:rFonts w:ascii="Times New Roman" w:hAnsi="Times New Roman" w:cs="Times New Roman"/>
          <w:sz w:val="28"/>
          <w:szCs w:val="28"/>
        </w:rPr>
        <w:t>Лэнгле А. Фундаментальные мотивации человеческой экзистенции как действенная структура экзистенциально-аналитической терапии / А. Лэнгле, переводчик С. В. Кривцова // Экзистенциальный анализ. Бюллетень №1, 2009, с. 9-29.</w:t>
      </w:r>
    </w:p>
    <w:p w:rsidR="00872BEE" w:rsidRPr="00872BEE" w:rsidRDefault="00C82A1F" w:rsidP="00872B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72BEE">
        <w:rPr>
          <w:rFonts w:ascii="Times New Roman" w:hAnsi="Times New Roman" w:cs="Times New Roman"/>
          <w:sz w:val="28"/>
          <w:szCs w:val="28"/>
        </w:rPr>
        <w:t>.</w:t>
      </w:r>
      <w:r w:rsidR="00872BEE" w:rsidRPr="00872BEE">
        <w:rPr>
          <w:rFonts w:ascii="Times New Roman" w:hAnsi="Times New Roman" w:cs="Times New Roman"/>
          <w:sz w:val="28"/>
          <w:szCs w:val="28"/>
        </w:rPr>
        <w:t xml:space="preserve">Слабко Т.К., Чернявская В.С. Психологические предпосылки самораскрытия способностей личности // АНИ: Педагогика и </w:t>
      </w:r>
      <w:proofErr w:type="gramStart"/>
      <w:r w:rsidR="00872BEE" w:rsidRPr="00872BEE">
        <w:rPr>
          <w:rFonts w:ascii="Times New Roman" w:hAnsi="Times New Roman" w:cs="Times New Roman"/>
          <w:sz w:val="28"/>
          <w:szCs w:val="28"/>
        </w:rPr>
        <w:t>психология.-</w:t>
      </w:r>
      <w:proofErr w:type="gramEnd"/>
      <w:r w:rsidR="003545B8">
        <w:rPr>
          <w:rFonts w:ascii="Times New Roman" w:hAnsi="Times New Roman" w:cs="Times New Roman"/>
          <w:sz w:val="28"/>
          <w:szCs w:val="28"/>
        </w:rPr>
        <w:t xml:space="preserve"> </w:t>
      </w:r>
      <w:r w:rsidR="00872BEE" w:rsidRPr="00872BEE">
        <w:rPr>
          <w:rFonts w:ascii="Times New Roman" w:hAnsi="Times New Roman" w:cs="Times New Roman"/>
          <w:sz w:val="28"/>
          <w:szCs w:val="28"/>
        </w:rPr>
        <w:t>2017.- Т. 6. - № 3(20). – 381 с.</w:t>
      </w:r>
    </w:p>
    <w:p w:rsidR="00C12A7D" w:rsidRPr="00872BEE" w:rsidRDefault="00C82A1F" w:rsidP="00872B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72BEE">
        <w:rPr>
          <w:rFonts w:ascii="Times New Roman" w:hAnsi="Times New Roman" w:cs="Times New Roman"/>
          <w:sz w:val="28"/>
          <w:szCs w:val="28"/>
        </w:rPr>
        <w:t>.</w:t>
      </w:r>
      <w:r w:rsidR="00C12A7D" w:rsidRPr="00872BEE">
        <w:rPr>
          <w:rFonts w:ascii="Times New Roman" w:hAnsi="Times New Roman" w:cs="Times New Roman"/>
          <w:sz w:val="28"/>
          <w:szCs w:val="28"/>
        </w:rPr>
        <w:t>Теплов Б. М. Способности и одаренность / Б. М. Теплов. // Проблемы индивидуальных различий. – М.: 1961. – С. 9-20.</w:t>
      </w:r>
    </w:p>
    <w:p w:rsidR="00C82A1F" w:rsidRDefault="00C82A1F" w:rsidP="001D61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Pr="00C82A1F">
        <w:t xml:space="preserve"> </w:t>
      </w:r>
      <w:r w:rsidRPr="003545B8">
        <w:rPr>
          <w:rFonts w:ascii="Times New Roman" w:hAnsi="Times New Roman" w:cs="Times New Roman"/>
          <w:sz w:val="28"/>
          <w:szCs w:val="28"/>
        </w:rPr>
        <w:t>Чернявская В.С.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C82A1F">
        <w:rPr>
          <w:rFonts w:ascii="Times New Roman" w:hAnsi="Times New Roman" w:cs="Times New Roman"/>
          <w:sz w:val="28"/>
          <w:szCs w:val="28"/>
        </w:rPr>
        <w:t xml:space="preserve">пособности студентов </w:t>
      </w:r>
      <w:proofErr w:type="spellStart"/>
      <w:r w:rsidRPr="00C82A1F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C82A1F">
        <w:rPr>
          <w:rFonts w:ascii="Times New Roman" w:hAnsi="Times New Roman" w:cs="Times New Roman"/>
          <w:sz w:val="28"/>
          <w:szCs w:val="28"/>
        </w:rPr>
        <w:t>-направл</w:t>
      </w:r>
      <w:r>
        <w:rPr>
          <w:rFonts w:ascii="Times New Roman" w:hAnsi="Times New Roman" w:cs="Times New Roman"/>
          <w:sz w:val="28"/>
          <w:szCs w:val="28"/>
        </w:rPr>
        <w:t>ения: самораскрытие и парадоксы//В</w:t>
      </w:r>
      <w:r w:rsidRPr="00C82A1F">
        <w:rPr>
          <w:rFonts w:ascii="Times New Roman" w:hAnsi="Times New Roman" w:cs="Times New Roman"/>
          <w:sz w:val="28"/>
          <w:szCs w:val="28"/>
        </w:rPr>
        <w:t xml:space="preserve">естник полоцкого государственного </w:t>
      </w:r>
      <w:proofErr w:type="gramStart"/>
      <w:r w:rsidRPr="00C82A1F">
        <w:rPr>
          <w:rFonts w:ascii="Times New Roman" w:hAnsi="Times New Roman" w:cs="Times New Roman"/>
          <w:sz w:val="28"/>
          <w:szCs w:val="28"/>
        </w:rPr>
        <w:t>университета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2A1F">
        <w:rPr>
          <w:rFonts w:ascii="Times New Roman" w:hAnsi="Times New Roman" w:cs="Times New Roman"/>
          <w:sz w:val="28"/>
          <w:szCs w:val="28"/>
        </w:rPr>
        <w:t xml:space="preserve"> серия</w:t>
      </w:r>
      <w:proofErr w:type="gramEnd"/>
      <w:r w:rsidRPr="00C82A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Е, </w:t>
      </w:r>
      <w:r w:rsidRPr="00C82A1F">
        <w:rPr>
          <w:rFonts w:ascii="Times New Roman" w:hAnsi="Times New Roman" w:cs="Times New Roman"/>
          <w:sz w:val="28"/>
          <w:szCs w:val="28"/>
        </w:rPr>
        <w:t>2019.</w:t>
      </w:r>
      <w:r>
        <w:rPr>
          <w:rFonts w:ascii="Times New Roman" w:hAnsi="Times New Roman" w:cs="Times New Roman"/>
          <w:sz w:val="28"/>
          <w:szCs w:val="28"/>
        </w:rPr>
        <w:t>- С.70-74</w:t>
      </w:r>
    </w:p>
    <w:p w:rsidR="001D614E" w:rsidRDefault="00C82A1F" w:rsidP="001D61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3545B8" w:rsidRPr="003545B8">
        <w:rPr>
          <w:rFonts w:ascii="Times New Roman" w:hAnsi="Times New Roman" w:cs="Times New Roman"/>
          <w:sz w:val="28"/>
          <w:szCs w:val="28"/>
        </w:rPr>
        <w:t xml:space="preserve">Чернявская В.С., Лобанов А.П., Черемискина И.И. </w:t>
      </w:r>
      <w:hyperlink r:id="rId9" w:history="1">
        <w:r w:rsidR="001D614E" w:rsidRPr="003545B8">
          <w:rPr>
            <w:rFonts w:ascii="Times New Roman" w:hAnsi="Times New Roman" w:cs="Times New Roman"/>
            <w:sz w:val="28"/>
            <w:szCs w:val="28"/>
          </w:rPr>
          <w:t>С</w:t>
        </w:r>
        <w:r w:rsidR="003545B8" w:rsidRPr="003545B8">
          <w:rPr>
            <w:rFonts w:ascii="Times New Roman" w:hAnsi="Times New Roman" w:cs="Times New Roman"/>
            <w:sz w:val="28"/>
            <w:szCs w:val="28"/>
          </w:rPr>
          <w:t>амораскрытие способностей школьников: к вопросу о множественном</w:t>
        </w:r>
        <w:r w:rsidR="001D614E" w:rsidRPr="003545B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3545B8" w:rsidRPr="003545B8">
          <w:rPr>
            <w:rFonts w:ascii="Times New Roman" w:hAnsi="Times New Roman" w:cs="Times New Roman"/>
            <w:sz w:val="28"/>
            <w:szCs w:val="28"/>
          </w:rPr>
          <w:t>интеллекте</w:t>
        </w:r>
      </w:hyperlink>
      <w:r w:rsidR="003545B8">
        <w:rPr>
          <w:rFonts w:ascii="Times New Roman" w:hAnsi="Times New Roman" w:cs="Times New Roman"/>
          <w:sz w:val="28"/>
          <w:szCs w:val="28"/>
        </w:rPr>
        <w:t xml:space="preserve">: </w:t>
      </w:r>
      <w:r w:rsidR="001D614E" w:rsidRPr="003545B8">
        <w:rPr>
          <w:rFonts w:ascii="Times New Roman" w:hAnsi="Times New Roman" w:cs="Times New Roman"/>
          <w:sz w:val="28"/>
          <w:szCs w:val="28"/>
        </w:rPr>
        <w:t>В сборнике: </w:t>
      </w:r>
      <w:hyperlink r:id="rId10" w:history="1">
        <w:r w:rsidR="001D614E" w:rsidRPr="003545B8">
          <w:rPr>
            <w:rFonts w:ascii="Times New Roman" w:hAnsi="Times New Roman" w:cs="Times New Roman"/>
            <w:sz w:val="28"/>
            <w:szCs w:val="28"/>
          </w:rPr>
          <w:t>Участие детей в решении вопросов, затрагивающих их интересы: современное состояние, проблемы и перспективы</w:t>
        </w:r>
      </w:hyperlink>
      <w:r w:rsidR="001D614E" w:rsidRPr="003545B8">
        <w:rPr>
          <w:rFonts w:ascii="Times New Roman" w:hAnsi="Times New Roman" w:cs="Times New Roman"/>
          <w:sz w:val="28"/>
          <w:szCs w:val="28"/>
        </w:rPr>
        <w:t xml:space="preserve"> Материалы международной научной конференции. Ответственный редактор А.Г. </w:t>
      </w:r>
      <w:proofErr w:type="spellStart"/>
      <w:r w:rsidR="001D614E" w:rsidRPr="003545B8">
        <w:rPr>
          <w:rFonts w:ascii="Times New Roman" w:hAnsi="Times New Roman" w:cs="Times New Roman"/>
          <w:sz w:val="28"/>
          <w:szCs w:val="28"/>
        </w:rPr>
        <w:t>Филипова</w:t>
      </w:r>
      <w:proofErr w:type="spellEnd"/>
      <w:r w:rsidR="001D614E" w:rsidRPr="003545B8">
        <w:rPr>
          <w:rFonts w:ascii="Times New Roman" w:hAnsi="Times New Roman" w:cs="Times New Roman"/>
          <w:sz w:val="28"/>
          <w:szCs w:val="28"/>
        </w:rPr>
        <w:t>. 2019. С. 123-126.</w:t>
      </w:r>
      <w:r w:rsidR="001D61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A7D" w:rsidRPr="00414B5A" w:rsidRDefault="00C12A7D" w:rsidP="00872B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3FD5" w:rsidRPr="00414B5A" w:rsidRDefault="00393FD5" w:rsidP="00414B5A">
      <w:pPr>
        <w:pStyle w:val="1"/>
        <w:spacing w:line="360" w:lineRule="auto"/>
        <w:jc w:val="center"/>
        <w:rPr>
          <w:rFonts w:ascii="Times New Roman" w:eastAsiaTheme="minorEastAsia" w:hAnsi="Times New Roman" w:cs="Times New Roman"/>
          <w:b w:val="0"/>
          <w:sz w:val="28"/>
          <w:szCs w:val="28"/>
        </w:rPr>
      </w:pPr>
      <w:bookmarkStart w:id="2" w:name="_Toc501567021"/>
      <w:r w:rsidRPr="00414B5A"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Приложение </w:t>
      </w:r>
      <w:bookmarkEnd w:id="2"/>
      <w:r w:rsidR="004C14B8" w:rsidRPr="00414B5A">
        <w:rPr>
          <w:rFonts w:ascii="Times New Roman" w:eastAsiaTheme="minorEastAsia" w:hAnsi="Times New Roman" w:cs="Times New Roman"/>
          <w:b w:val="0"/>
          <w:sz w:val="28"/>
          <w:szCs w:val="28"/>
        </w:rPr>
        <w:t>1</w:t>
      </w:r>
    </w:p>
    <w:p w:rsidR="00393FD5" w:rsidRPr="00414B5A" w:rsidRDefault="00393FD5" w:rsidP="00414B5A">
      <w:pPr>
        <w:pStyle w:val="3"/>
        <w:spacing w:before="0"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bookmarkStart w:id="3" w:name="_Toc501567022"/>
      <w:r w:rsidRPr="00414B5A">
        <w:rPr>
          <w:rFonts w:ascii="Times New Roman" w:hAnsi="Times New Roman"/>
          <w:b w:val="0"/>
          <w:sz w:val="28"/>
          <w:szCs w:val="28"/>
        </w:rPr>
        <w:t>Опросник самораскрытия способностей</w:t>
      </w:r>
      <w:bookmarkEnd w:id="3"/>
      <w:r w:rsidRPr="00414B5A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393FD5" w:rsidRPr="00414B5A" w:rsidRDefault="00393FD5" w:rsidP="00414B5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B5A">
        <w:rPr>
          <w:rFonts w:ascii="Times New Roman" w:hAnsi="Times New Roman" w:cs="Times New Roman"/>
          <w:b/>
          <w:sz w:val="28"/>
          <w:szCs w:val="28"/>
        </w:rPr>
        <w:t xml:space="preserve">Уважаемый </w:t>
      </w:r>
      <w:r w:rsidR="00272510">
        <w:rPr>
          <w:rFonts w:ascii="Times New Roman" w:hAnsi="Times New Roman" w:cs="Times New Roman"/>
          <w:b/>
          <w:sz w:val="28"/>
          <w:szCs w:val="28"/>
        </w:rPr>
        <w:t>школьник (студент)</w:t>
      </w:r>
      <w:r w:rsidRPr="00414B5A">
        <w:rPr>
          <w:rFonts w:ascii="Times New Roman" w:hAnsi="Times New Roman" w:cs="Times New Roman"/>
          <w:b/>
          <w:sz w:val="28"/>
          <w:szCs w:val="28"/>
        </w:rPr>
        <w:t xml:space="preserve">, приглашаем </w:t>
      </w:r>
      <w:r w:rsidR="00272510">
        <w:rPr>
          <w:rFonts w:ascii="Times New Roman" w:hAnsi="Times New Roman" w:cs="Times New Roman"/>
          <w:b/>
          <w:sz w:val="28"/>
          <w:szCs w:val="28"/>
        </w:rPr>
        <w:t>Вас</w:t>
      </w:r>
      <w:r w:rsidRPr="00414B5A">
        <w:rPr>
          <w:rFonts w:ascii="Times New Roman" w:hAnsi="Times New Roman" w:cs="Times New Roman"/>
          <w:b/>
          <w:sz w:val="28"/>
          <w:szCs w:val="28"/>
        </w:rPr>
        <w:t xml:space="preserve"> принять участие в исследовании, посвященным изучению </w:t>
      </w:r>
      <w:r w:rsidR="00272510">
        <w:rPr>
          <w:rFonts w:ascii="Times New Roman" w:hAnsi="Times New Roman" w:cs="Times New Roman"/>
          <w:b/>
          <w:sz w:val="28"/>
          <w:szCs w:val="28"/>
        </w:rPr>
        <w:t xml:space="preserve">Ваших </w:t>
      </w:r>
      <w:r w:rsidRPr="00414B5A">
        <w:rPr>
          <w:rFonts w:ascii="Times New Roman" w:hAnsi="Times New Roman" w:cs="Times New Roman"/>
          <w:b/>
          <w:sz w:val="28"/>
          <w:szCs w:val="28"/>
        </w:rPr>
        <w:t>способностей!</w:t>
      </w:r>
    </w:p>
    <w:p w:rsidR="00393FD5" w:rsidRPr="00414B5A" w:rsidRDefault="00393FD5" w:rsidP="00414B5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FD5" w:rsidRPr="00414B5A" w:rsidRDefault="00393FD5" w:rsidP="00414B5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B5A">
        <w:rPr>
          <w:rFonts w:ascii="Times New Roman" w:hAnsi="Times New Roman" w:cs="Times New Roman"/>
          <w:b/>
          <w:sz w:val="28"/>
          <w:szCs w:val="28"/>
        </w:rPr>
        <w:t>Укажи</w:t>
      </w:r>
      <w:r w:rsidR="00272510">
        <w:rPr>
          <w:rFonts w:ascii="Times New Roman" w:hAnsi="Times New Roman" w:cs="Times New Roman"/>
          <w:b/>
          <w:sz w:val="28"/>
          <w:szCs w:val="28"/>
        </w:rPr>
        <w:t>те</w:t>
      </w:r>
      <w:r w:rsidRPr="00414B5A">
        <w:rPr>
          <w:rFonts w:ascii="Times New Roman" w:hAnsi="Times New Roman" w:cs="Times New Roman"/>
          <w:b/>
          <w:sz w:val="28"/>
          <w:szCs w:val="28"/>
        </w:rPr>
        <w:t>, пожалуйста, некоторые данные о себе: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504"/>
        <w:gridCol w:w="4557"/>
      </w:tblGrid>
      <w:tr w:rsidR="00393FD5" w:rsidRPr="00414B5A" w:rsidTr="00272510">
        <w:tc>
          <w:tcPr>
            <w:tcW w:w="4504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4B5A">
              <w:rPr>
                <w:rFonts w:ascii="Times New Roman" w:hAnsi="Times New Roman"/>
                <w:b/>
                <w:sz w:val="28"/>
                <w:szCs w:val="28"/>
              </w:rPr>
              <w:t>ФИО:</w:t>
            </w:r>
          </w:p>
        </w:tc>
        <w:tc>
          <w:tcPr>
            <w:tcW w:w="4557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14B5A">
              <w:rPr>
                <w:rFonts w:ascii="Times New Roman" w:hAnsi="Times New Roman"/>
                <w:b/>
                <w:sz w:val="28"/>
                <w:szCs w:val="28"/>
              </w:rPr>
              <w:t>Возраст:</w:t>
            </w:r>
          </w:p>
        </w:tc>
      </w:tr>
      <w:tr w:rsidR="00393FD5" w:rsidRPr="00414B5A" w:rsidTr="00272510">
        <w:tc>
          <w:tcPr>
            <w:tcW w:w="9061" w:type="dxa"/>
            <w:gridSpan w:val="2"/>
          </w:tcPr>
          <w:p w:rsidR="00393FD5" w:rsidRPr="00414B5A" w:rsidRDefault="00272510" w:rsidP="00272510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Класс</w:t>
            </w:r>
            <w:r w:rsidR="00393FD5" w:rsidRPr="00414B5A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</w:tr>
    </w:tbl>
    <w:p w:rsidR="00393FD5" w:rsidRPr="00414B5A" w:rsidRDefault="00393FD5" w:rsidP="00414B5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FD5" w:rsidRPr="00414B5A" w:rsidRDefault="00393FD5" w:rsidP="00414B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4B5A">
        <w:rPr>
          <w:rFonts w:ascii="Times New Roman" w:eastAsia="Times New Roman" w:hAnsi="Times New Roman" w:cs="Times New Roman"/>
          <w:sz w:val="28"/>
          <w:szCs w:val="28"/>
        </w:rPr>
        <w:t>Прочти</w:t>
      </w:r>
      <w:r w:rsidR="00272510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414B5A">
        <w:rPr>
          <w:rFonts w:ascii="Times New Roman" w:eastAsia="Times New Roman" w:hAnsi="Times New Roman" w:cs="Times New Roman"/>
          <w:sz w:val="28"/>
          <w:szCs w:val="28"/>
        </w:rPr>
        <w:t>, пожалуйста, каждое из представленных ниже утверждений и отметь</w:t>
      </w:r>
      <w:r w:rsidR="00272510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414B5A">
        <w:rPr>
          <w:rFonts w:ascii="Times New Roman" w:eastAsia="Times New Roman" w:hAnsi="Times New Roman" w:cs="Times New Roman"/>
          <w:sz w:val="28"/>
          <w:szCs w:val="28"/>
        </w:rPr>
        <w:t xml:space="preserve"> степень своего согласия/несогласия с ним по следующим правилам:</w:t>
      </w:r>
    </w:p>
    <w:p w:rsidR="00393FD5" w:rsidRPr="00414B5A" w:rsidRDefault="00393FD5" w:rsidP="00414B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4B5A">
        <w:rPr>
          <w:rFonts w:ascii="Times New Roman" w:eastAsia="Times New Roman" w:hAnsi="Times New Roman" w:cs="Times New Roman"/>
          <w:sz w:val="28"/>
          <w:szCs w:val="28"/>
        </w:rPr>
        <w:t xml:space="preserve">1 – нет, не согласен </w:t>
      </w:r>
      <w:r w:rsidR="004C14B8" w:rsidRPr="00414B5A">
        <w:rPr>
          <w:rFonts w:ascii="Times New Roman" w:eastAsia="Times New Roman" w:hAnsi="Times New Roman" w:cs="Times New Roman"/>
          <w:sz w:val="28"/>
          <w:szCs w:val="28"/>
        </w:rPr>
        <w:t>полностью;</w:t>
      </w:r>
      <w:r w:rsidRPr="00414B5A">
        <w:rPr>
          <w:rFonts w:ascii="Times New Roman" w:eastAsia="Times New Roman" w:hAnsi="Times New Roman" w:cs="Times New Roman"/>
          <w:sz w:val="28"/>
          <w:szCs w:val="28"/>
        </w:rPr>
        <w:t xml:space="preserve"> 2 – не согласен частично; 3 – скорее не согласен, чем согласен; 4 – скорее согласен, чем не согласен; 5 – согласен частично; 6 – да, согласен полностью. </w:t>
      </w:r>
      <w:r w:rsidRPr="00414B5A">
        <w:rPr>
          <w:rFonts w:ascii="Times New Roman" w:eastAsia="Times New Roman" w:hAnsi="Times New Roman" w:cs="Times New Roman"/>
          <w:sz w:val="28"/>
          <w:szCs w:val="28"/>
        </w:rPr>
        <w:tab/>
        <w:t>Там, где не указана шкала, дай, пожалуйста, развернутые ответы на вопросы.</w:t>
      </w:r>
    </w:p>
    <w:p w:rsidR="00393FD5" w:rsidRPr="00414B5A" w:rsidRDefault="00393FD5" w:rsidP="00414B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1"/>
        <w:tblW w:w="0" w:type="auto"/>
        <w:tblInd w:w="-318" w:type="dxa"/>
        <w:tblLook w:val="04A0" w:firstRow="1" w:lastRow="0" w:firstColumn="1" w:lastColumn="0" w:noHBand="0" w:noVBand="1"/>
      </w:tblPr>
      <w:tblGrid>
        <w:gridCol w:w="498"/>
        <w:gridCol w:w="5060"/>
        <w:gridCol w:w="3821"/>
      </w:tblGrid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b/>
                <w:sz w:val="28"/>
                <w:szCs w:val="28"/>
              </w:rPr>
              <w:t>Утверждение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Варианты ответов представлены ниже: от 1 до </w:t>
            </w:r>
            <w:r w:rsidRPr="00414B5A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10- </w:t>
            </w:r>
            <w:r w:rsidR="00272510" w:rsidRPr="00414B5A">
              <w:rPr>
                <w:rFonts w:ascii="Times New Roman" w:eastAsia="Times New Roman" w:hAnsi="Times New Roman"/>
                <w:b/>
                <w:sz w:val="28"/>
                <w:szCs w:val="28"/>
              </w:rPr>
              <w:t>в соответствии</w:t>
            </w:r>
            <w:r w:rsidRPr="00414B5A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со степенью согласия с утверждением: 1- нет, 10 совершенно верно;</w:t>
            </w:r>
          </w:p>
          <w:p w:rsidR="00393FD5" w:rsidRPr="00414B5A" w:rsidRDefault="00393FD5" w:rsidP="00414B5A">
            <w:pPr>
              <w:spacing w:line="360" w:lineRule="auto"/>
              <w:ind w:right="-14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развернутый ответ;</w:t>
            </w:r>
          </w:p>
          <w:p w:rsidR="00393FD5" w:rsidRPr="00414B5A" w:rsidRDefault="00393FD5" w:rsidP="00414B5A">
            <w:pPr>
              <w:spacing w:line="360" w:lineRule="auto"/>
              <w:ind w:right="-14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b/>
                <w:sz w:val="28"/>
                <w:szCs w:val="28"/>
              </w:rPr>
              <w:t>да/нет</w:t>
            </w:r>
          </w:p>
        </w:tc>
      </w:tr>
      <w:tr w:rsidR="00393FD5" w:rsidRPr="00414B5A" w:rsidTr="00A8589B">
        <w:trPr>
          <w:trHeight w:val="535"/>
        </w:trPr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060" w:type="dxa"/>
          </w:tcPr>
          <w:p w:rsidR="00393FD5" w:rsidRPr="00414B5A" w:rsidRDefault="00393FD5" w:rsidP="00272510">
            <w:pPr>
              <w:spacing w:line="360" w:lineRule="auto"/>
              <w:ind w:right="-10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Укажи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те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, пожалуйста, какими способностями на 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Ваш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взгляд 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ы обладае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те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?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Развернутый ответ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Мои родители помогли  раскрыть мои способности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tabs>
                <w:tab w:val="left" w:pos="960"/>
                <w:tab w:val="center" w:pos="1487"/>
              </w:tabs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сам (а) сумел (а) раскрыть свои способности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rPr>
          <w:trHeight w:val="593"/>
        </w:trPr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Мой учитель помог мне раскрыть мои способности (если «да» - укажите фамилию, школу)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Да/Нет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Мои друзья, одноклассники помогли мне раскрыть мои способности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ab/>
              <w:t>1 2 3 4 5 6 7 8 9 10</w:t>
            </w:r>
          </w:p>
        </w:tc>
      </w:tr>
      <w:tr w:rsidR="00393FD5" w:rsidRPr="00414B5A" w:rsidTr="00A8589B">
        <w:trPr>
          <w:trHeight w:val="577"/>
        </w:trPr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помню, как стал раскрывать у себя свои способности (если «да» - укажите в каком возрасте и как)</w:t>
            </w:r>
          </w:p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Да/Нет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стал развивать у себя способности, поскольку обнаружил определённые проблемы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rPr>
          <w:trHeight w:val="297"/>
        </w:trPr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Укажи, какие предметы ЕГЭ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(ГИА)</w:t>
            </w:r>
            <w:r w:rsidR="00272510"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ты сдавал(а) в школе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Развернутый ответ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выбрал предметы для сдачи ЕГЭ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(ГИА)</w:t>
            </w:r>
            <w:r w:rsidR="00272510"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в школе под воздействием случая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выбрал предметы для сдачи ЕГЭ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(ГИА)</w:t>
            </w:r>
            <w:r w:rsidR="00272510"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в школе под влиянием учителя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060" w:type="dxa"/>
          </w:tcPr>
          <w:p w:rsidR="00393FD5" w:rsidRPr="00414B5A" w:rsidRDefault="00393FD5" w:rsidP="00272510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выбрал предметы для сдачи ЕГЭ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(ГИА)</w:t>
            </w:r>
            <w:r w:rsidR="00272510"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в школе под влиянием друзей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выбрал предметы для сдачи ЕГЭ в школе под влиянием родителей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rPr>
          <w:trHeight w:val="629"/>
        </w:trPr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выбрал предметы для сдачи ЕГЭ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>(ГИА)</w:t>
            </w:r>
            <w:r w:rsidR="00272510"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в школе осознанно, эти предметы мне интересны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Я выбрал предметы для сдачи ЕГЭ</w:t>
            </w:r>
            <w:r w:rsidR="00272510">
              <w:rPr>
                <w:rFonts w:ascii="Times New Roman" w:eastAsia="Times New Roman" w:hAnsi="Times New Roman"/>
                <w:sz w:val="28"/>
                <w:szCs w:val="28"/>
              </w:rPr>
              <w:t xml:space="preserve"> (ГИА)</w:t>
            </w: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 xml:space="preserve"> в школе осознанно, поскольку эти предметы мне казались более лёгкими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  <w:tr w:rsidR="00393FD5" w:rsidRPr="00414B5A" w:rsidTr="00A8589B">
        <w:trPr>
          <w:trHeight w:val="333"/>
        </w:trPr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14B5A">
              <w:rPr>
                <w:rFonts w:ascii="Times New Roman" w:hAnsi="Times New Roman"/>
                <w:sz w:val="28"/>
                <w:szCs w:val="28"/>
              </w:rPr>
              <w:t>Мои отношения с профессией будут развиваться …….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1 2 3 4 5 6 7 8 9 10 6</w:t>
            </w:r>
          </w:p>
        </w:tc>
      </w:tr>
      <w:tr w:rsidR="00393FD5" w:rsidRPr="00414B5A" w:rsidTr="00A8589B">
        <w:tc>
          <w:tcPr>
            <w:tcW w:w="498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060" w:type="dxa"/>
          </w:tcPr>
          <w:p w:rsidR="00393FD5" w:rsidRPr="00414B5A" w:rsidRDefault="00393FD5" w:rsidP="00414B5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hAnsi="Times New Roman"/>
                <w:sz w:val="28"/>
                <w:szCs w:val="28"/>
              </w:rPr>
              <w:t xml:space="preserve">Благодаря моей  профессии я чувствую себя включённым во что-то важное </w:t>
            </w:r>
          </w:p>
        </w:tc>
        <w:tc>
          <w:tcPr>
            <w:tcW w:w="3821" w:type="dxa"/>
          </w:tcPr>
          <w:p w:rsidR="00393FD5" w:rsidRPr="00414B5A" w:rsidRDefault="00393FD5" w:rsidP="00414B5A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14B5A">
              <w:rPr>
                <w:rFonts w:ascii="Times New Roman" w:eastAsia="Times New Roman" w:hAnsi="Times New Roman"/>
                <w:sz w:val="28"/>
                <w:szCs w:val="28"/>
              </w:rPr>
              <w:t>1 2 3 4 5 6 7 8 9 10</w:t>
            </w:r>
          </w:p>
        </w:tc>
      </w:tr>
    </w:tbl>
    <w:p w:rsidR="00393FD5" w:rsidRPr="00414B5A" w:rsidRDefault="00393FD5" w:rsidP="00414B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3FD5" w:rsidRPr="00414B5A" w:rsidRDefault="00393FD5" w:rsidP="00414B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93FD5" w:rsidRPr="00414B5A" w:rsidSect="006404E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A1F" w:rsidRDefault="00C82A1F" w:rsidP="00393FD5">
      <w:pPr>
        <w:spacing w:after="0" w:line="240" w:lineRule="auto"/>
      </w:pPr>
      <w:r>
        <w:separator/>
      </w:r>
    </w:p>
  </w:endnote>
  <w:endnote w:type="continuationSeparator" w:id="0">
    <w:p w:rsidR="00C82A1F" w:rsidRDefault="00C82A1F" w:rsidP="00393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A1F" w:rsidRDefault="00C82A1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A1F" w:rsidRDefault="00C82A1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A1F" w:rsidRDefault="00C82A1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A1F" w:rsidRDefault="00C82A1F" w:rsidP="00393FD5">
      <w:pPr>
        <w:spacing w:after="0" w:line="240" w:lineRule="auto"/>
      </w:pPr>
      <w:r>
        <w:separator/>
      </w:r>
    </w:p>
  </w:footnote>
  <w:footnote w:type="continuationSeparator" w:id="0">
    <w:p w:rsidR="00C82A1F" w:rsidRDefault="00C82A1F" w:rsidP="00393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A1F" w:rsidRDefault="00C82A1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A1F" w:rsidRDefault="00C82A1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A1F" w:rsidRDefault="00C82A1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750E8"/>
    <w:multiLevelType w:val="hybridMultilevel"/>
    <w:tmpl w:val="30DCBDF0"/>
    <w:lvl w:ilvl="0" w:tplc="F154E652">
      <w:numFmt w:val="bullet"/>
      <w:lvlText w:val="—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65190E"/>
    <w:multiLevelType w:val="hybridMultilevel"/>
    <w:tmpl w:val="ECBA5D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337634"/>
    <w:multiLevelType w:val="hybridMultilevel"/>
    <w:tmpl w:val="EB50F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C1E59"/>
    <w:multiLevelType w:val="hybridMultilevel"/>
    <w:tmpl w:val="ED4AF660"/>
    <w:lvl w:ilvl="0" w:tplc="F154E652">
      <w:numFmt w:val="bullet"/>
      <w:lvlText w:val="—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924179"/>
    <w:multiLevelType w:val="hybridMultilevel"/>
    <w:tmpl w:val="13980934"/>
    <w:lvl w:ilvl="0" w:tplc="54A4A2E2">
      <w:start w:val="1"/>
      <w:numFmt w:val="decimal"/>
      <w:lvlText w:val="%1"/>
      <w:lvlJc w:val="left"/>
      <w:pPr>
        <w:ind w:left="1557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B3E"/>
    <w:rsid w:val="0003143F"/>
    <w:rsid w:val="00033892"/>
    <w:rsid w:val="000558B2"/>
    <w:rsid w:val="000B4D96"/>
    <w:rsid w:val="000B68C7"/>
    <w:rsid w:val="001120E6"/>
    <w:rsid w:val="00142589"/>
    <w:rsid w:val="001529AD"/>
    <w:rsid w:val="001764E0"/>
    <w:rsid w:val="001D614E"/>
    <w:rsid w:val="002048BE"/>
    <w:rsid w:val="00207A1A"/>
    <w:rsid w:val="0024783E"/>
    <w:rsid w:val="00272510"/>
    <w:rsid w:val="00275DF5"/>
    <w:rsid w:val="00337D97"/>
    <w:rsid w:val="003545B8"/>
    <w:rsid w:val="0037020E"/>
    <w:rsid w:val="003775EA"/>
    <w:rsid w:val="00393FD5"/>
    <w:rsid w:val="003969E7"/>
    <w:rsid w:val="003A180F"/>
    <w:rsid w:val="00414B5A"/>
    <w:rsid w:val="0044678E"/>
    <w:rsid w:val="00457224"/>
    <w:rsid w:val="004C14B8"/>
    <w:rsid w:val="004E24D4"/>
    <w:rsid w:val="005023B0"/>
    <w:rsid w:val="00511881"/>
    <w:rsid w:val="0053379C"/>
    <w:rsid w:val="00554AB1"/>
    <w:rsid w:val="006404E1"/>
    <w:rsid w:val="00695CD6"/>
    <w:rsid w:val="006B1F1D"/>
    <w:rsid w:val="00701FA1"/>
    <w:rsid w:val="007173AB"/>
    <w:rsid w:val="007234C8"/>
    <w:rsid w:val="00777B3E"/>
    <w:rsid w:val="007827FD"/>
    <w:rsid w:val="007D761F"/>
    <w:rsid w:val="007F307A"/>
    <w:rsid w:val="007F5656"/>
    <w:rsid w:val="0080063F"/>
    <w:rsid w:val="0085492E"/>
    <w:rsid w:val="008706CE"/>
    <w:rsid w:val="00872BEE"/>
    <w:rsid w:val="009E47D3"/>
    <w:rsid w:val="00A66DE1"/>
    <w:rsid w:val="00A8589B"/>
    <w:rsid w:val="00A96E75"/>
    <w:rsid w:val="00AE26BC"/>
    <w:rsid w:val="00B6007F"/>
    <w:rsid w:val="00B60A80"/>
    <w:rsid w:val="00B74176"/>
    <w:rsid w:val="00B8758C"/>
    <w:rsid w:val="00BB216F"/>
    <w:rsid w:val="00BD77A8"/>
    <w:rsid w:val="00C12A7D"/>
    <w:rsid w:val="00C161D8"/>
    <w:rsid w:val="00C20064"/>
    <w:rsid w:val="00C756BE"/>
    <w:rsid w:val="00C8190F"/>
    <w:rsid w:val="00C82A1F"/>
    <w:rsid w:val="00C90D14"/>
    <w:rsid w:val="00CD429A"/>
    <w:rsid w:val="00D209A8"/>
    <w:rsid w:val="00DB0B6D"/>
    <w:rsid w:val="00DE046F"/>
    <w:rsid w:val="00DF197B"/>
    <w:rsid w:val="00E161F8"/>
    <w:rsid w:val="00E718D7"/>
    <w:rsid w:val="00F047CC"/>
    <w:rsid w:val="00F64499"/>
    <w:rsid w:val="00F7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677199"/>
  <w15:docId w15:val="{01085324-3493-4520-B2D4-56368462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3FD5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93FD5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3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93FD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393FD5"/>
    <w:rPr>
      <w:rFonts w:asciiTheme="majorHAnsi" w:eastAsiaTheme="majorEastAsia" w:hAnsiTheme="majorHAnsi" w:cs="Times New Roman"/>
      <w:b/>
      <w:bCs/>
      <w:sz w:val="26"/>
      <w:szCs w:val="26"/>
    </w:rPr>
  </w:style>
  <w:style w:type="table" w:customStyle="1" w:styleId="11">
    <w:name w:val="Сетка таблицы1"/>
    <w:basedOn w:val="a1"/>
    <w:next w:val="a4"/>
    <w:uiPriority w:val="59"/>
    <w:rsid w:val="00393FD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393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93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3FD5"/>
  </w:style>
  <w:style w:type="paragraph" w:styleId="a7">
    <w:name w:val="footer"/>
    <w:basedOn w:val="a"/>
    <w:link w:val="a8"/>
    <w:uiPriority w:val="99"/>
    <w:unhideWhenUsed/>
    <w:rsid w:val="00393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3FD5"/>
  </w:style>
  <w:style w:type="paragraph" w:styleId="a9">
    <w:name w:val="List Paragraph"/>
    <w:basedOn w:val="a"/>
    <w:uiPriority w:val="34"/>
    <w:qFormat/>
    <w:rsid w:val="00511881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695CD6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54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549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1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2733">
              <w:marLeft w:val="105"/>
              <w:marRight w:val="300"/>
              <w:marTop w:val="105"/>
              <w:marBottom w:val="6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3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88885">
              <w:marLeft w:val="0"/>
              <w:marRight w:val="465"/>
              <w:marTop w:val="1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7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stan13@mail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elibrary.ru/item.asp?id=414243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library.ru/item.asp?id=41424419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8181F-7C8F-46D1-9274-CA34F6C0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2918</Words>
  <Characters>16633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2020-11-18T17:04:00Z</dcterms:created>
  <dcterms:modified xsi:type="dcterms:W3CDTF">2020-11-18T17:04:00Z</dcterms:modified>
</cp:coreProperties>
</file>