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2F8CD" w14:textId="77777777" w:rsidR="005F4B52" w:rsidRPr="00C64078" w:rsidRDefault="005F4B52" w:rsidP="005F4B52">
      <w:pPr>
        <w:spacing w:after="0" w:line="360" w:lineRule="auto"/>
        <w:jc w:val="both"/>
        <w:rPr>
          <w:rFonts w:eastAsia="Times New Roman"/>
          <w:lang w:eastAsia="ru-RU"/>
        </w:rPr>
      </w:pPr>
      <w:r w:rsidRPr="00C64078">
        <w:rPr>
          <w:rFonts w:eastAsia="Times New Roman"/>
          <w:lang w:eastAsia="ru-RU"/>
        </w:rPr>
        <w:t>УДК 372.881.111.1</w:t>
      </w:r>
      <w:r w:rsidRPr="00C64078">
        <w:rPr>
          <w:rFonts w:eastAsia="Times New Roman"/>
          <w:lang w:eastAsia="ru-RU"/>
        </w:rPr>
        <w:tab/>
      </w:r>
    </w:p>
    <w:p w14:paraId="193F835A" w14:textId="77777777" w:rsidR="005F4B52" w:rsidRPr="00C64078" w:rsidRDefault="005F4B52" w:rsidP="005F4B52">
      <w:pPr>
        <w:spacing w:after="0" w:line="360" w:lineRule="auto"/>
        <w:jc w:val="both"/>
        <w:rPr>
          <w:rFonts w:eastAsia="Times New Roman"/>
          <w:b/>
          <w:lang w:eastAsia="ru-RU"/>
        </w:rPr>
      </w:pPr>
      <w:r w:rsidRPr="00C64078">
        <w:rPr>
          <w:rFonts w:eastAsia="Times New Roman"/>
          <w:b/>
          <w:lang w:eastAsia="ru-RU"/>
        </w:rPr>
        <w:t>13.00.08 Теория и методика профессионального образования</w:t>
      </w:r>
    </w:p>
    <w:p w14:paraId="349ED3FC" w14:textId="77777777" w:rsidR="005F4B52" w:rsidRPr="00C64078" w:rsidRDefault="005F4B52" w:rsidP="005F4B52">
      <w:pPr>
        <w:spacing w:after="0" w:line="360" w:lineRule="auto"/>
        <w:rPr>
          <w:rFonts w:eastAsia="Times New Roman"/>
          <w:b/>
          <w:lang w:eastAsia="ru-RU"/>
        </w:rPr>
      </w:pPr>
      <w:proofErr w:type="spellStart"/>
      <w:r w:rsidRPr="00C64078">
        <w:rPr>
          <w:rFonts w:eastAsia="Times New Roman"/>
          <w:b/>
          <w:lang w:eastAsia="ru-RU"/>
        </w:rPr>
        <w:t>Поддубная</w:t>
      </w:r>
      <w:proofErr w:type="spellEnd"/>
      <w:r w:rsidRPr="00C64078">
        <w:rPr>
          <w:rFonts w:eastAsia="Times New Roman"/>
          <w:b/>
          <w:lang w:eastAsia="ru-RU"/>
        </w:rPr>
        <w:t xml:space="preserve"> Яна Николаевна</w:t>
      </w:r>
    </w:p>
    <w:p w14:paraId="4C373E8B" w14:textId="77777777" w:rsidR="00FF53CC" w:rsidRDefault="00FF53CC" w:rsidP="005F4B52">
      <w:pPr>
        <w:spacing w:after="0" w:line="360" w:lineRule="auto"/>
        <w:rPr>
          <w:rFonts w:eastAsia="Times New Roman"/>
          <w:iCs/>
          <w:lang w:eastAsia="ru-RU"/>
        </w:rPr>
      </w:pPr>
      <w:r w:rsidRPr="00FF53CC">
        <w:rPr>
          <w:rFonts w:eastAsia="Times New Roman"/>
          <w:iCs/>
          <w:lang w:eastAsia="ru-RU"/>
        </w:rPr>
        <w:t>Педагогическ</w:t>
      </w:r>
      <w:r w:rsidR="00D967CE">
        <w:rPr>
          <w:rFonts w:eastAsia="Times New Roman"/>
          <w:iCs/>
          <w:lang w:eastAsia="ru-RU"/>
        </w:rPr>
        <w:t>ий</w:t>
      </w:r>
      <w:r w:rsidRPr="00FF53CC">
        <w:rPr>
          <w:rFonts w:eastAsia="Times New Roman"/>
          <w:iCs/>
          <w:lang w:eastAsia="ru-RU"/>
        </w:rPr>
        <w:t xml:space="preserve"> институт филиала ВВГУ в г. Уссурийске, Россия</w:t>
      </w:r>
    </w:p>
    <w:p w14:paraId="7E6725B8" w14:textId="77777777" w:rsidR="005F4B52" w:rsidRPr="00C64078" w:rsidRDefault="00000000" w:rsidP="005F4B52">
      <w:pPr>
        <w:spacing w:after="0" w:line="360" w:lineRule="auto"/>
        <w:rPr>
          <w:rFonts w:eastAsia="Times New Roman"/>
          <w:i/>
          <w:u w:val="single"/>
          <w:lang w:eastAsia="ru-RU"/>
        </w:rPr>
      </w:pPr>
      <w:hyperlink r:id="rId5" w:history="1">
        <w:r w:rsidR="005F4B52" w:rsidRPr="00C64078">
          <w:rPr>
            <w:rFonts w:eastAsia="Times New Roman"/>
            <w:i/>
            <w:u w:val="single"/>
            <w:lang w:eastAsia="ru-RU"/>
          </w:rPr>
          <w:t>underoak@mail.ru</w:t>
        </w:r>
      </w:hyperlink>
    </w:p>
    <w:p w14:paraId="561F1222" w14:textId="77777777" w:rsidR="005F4B52" w:rsidRPr="00C64078" w:rsidRDefault="005F4B52" w:rsidP="005F4B52">
      <w:pPr>
        <w:spacing w:after="0" w:line="360" w:lineRule="auto"/>
        <w:rPr>
          <w:rFonts w:eastAsia="Times New Roman"/>
          <w:iCs/>
          <w:lang w:eastAsia="ru-RU"/>
        </w:rPr>
      </w:pPr>
    </w:p>
    <w:p w14:paraId="010779CC" w14:textId="77777777" w:rsidR="005F4B52" w:rsidRPr="00C64078" w:rsidRDefault="005F4B52" w:rsidP="005F4B52">
      <w:pPr>
        <w:spacing w:after="0" w:line="360" w:lineRule="auto"/>
        <w:rPr>
          <w:b/>
          <w:iCs/>
          <w:lang w:eastAsia="en-US"/>
        </w:rPr>
      </w:pPr>
      <w:r w:rsidRPr="00C64078">
        <w:rPr>
          <w:b/>
          <w:iCs/>
          <w:lang w:eastAsia="en-US"/>
        </w:rPr>
        <w:t>Котов Константин Сергеевич</w:t>
      </w:r>
    </w:p>
    <w:p w14:paraId="16D8399D" w14:textId="77777777" w:rsidR="005F4B52" w:rsidRPr="00C64078" w:rsidRDefault="005F4B52" w:rsidP="005F4B52">
      <w:pPr>
        <w:spacing w:after="0" w:line="360" w:lineRule="auto"/>
        <w:rPr>
          <w:rFonts w:eastAsia="Times New Roman"/>
          <w:b/>
          <w:iCs/>
          <w:lang w:eastAsia="ru-RU"/>
        </w:rPr>
      </w:pPr>
      <w:r w:rsidRPr="00C64078">
        <w:rPr>
          <w:rFonts w:eastAsia="Times New Roman"/>
          <w:iCs/>
          <w:lang w:eastAsia="ru-RU"/>
        </w:rPr>
        <w:t>Школа педагогики Дальневосточного федерального университета</w:t>
      </w:r>
    </w:p>
    <w:p w14:paraId="0026FFDA" w14:textId="77777777" w:rsidR="005F4B52" w:rsidRPr="00C64078" w:rsidRDefault="005F4B52" w:rsidP="005F4B52">
      <w:pPr>
        <w:spacing w:after="0" w:line="360" w:lineRule="auto"/>
        <w:rPr>
          <w:rFonts w:eastAsia="Times New Roman"/>
          <w:iCs/>
          <w:lang w:eastAsia="ru-RU"/>
        </w:rPr>
      </w:pPr>
      <w:r w:rsidRPr="00C64078">
        <w:rPr>
          <w:rFonts w:eastAsia="Times New Roman"/>
          <w:iCs/>
          <w:lang w:eastAsia="ru-RU"/>
        </w:rPr>
        <w:t>(филиал) в г. Уссурийске, Россия</w:t>
      </w:r>
    </w:p>
    <w:p w14:paraId="7331F591" w14:textId="77777777" w:rsidR="005F4B52" w:rsidRPr="00C64078" w:rsidRDefault="00000000" w:rsidP="005F4B52">
      <w:pPr>
        <w:spacing w:after="0" w:line="360" w:lineRule="auto"/>
        <w:rPr>
          <w:rFonts w:eastAsia="Times New Roman"/>
          <w:i/>
          <w:lang w:eastAsia="ru-RU"/>
        </w:rPr>
      </w:pPr>
      <w:hyperlink r:id="rId6" w:history="1">
        <w:r w:rsidR="005F4B52" w:rsidRPr="00C64078">
          <w:rPr>
            <w:rStyle w:val="a3"/>
            <w:rFonts w:eastAsia="Times New Roman"/>
            <w:i/>
            <w:color w:val="auto"/>
            <w:lang w:val="en-US" w:eastAsia="ru-RU"/>
          </w:rPr>
          <w:t>kotov</w:t>
        </w:r>
        <w:r w:rsidR="005F4B52" w:rsidRPr="00C64078">
          <w:rPr>
            <w:rStyle w:val="a3"/>
            <w:rFonts w:eastAsia="Times New Roman"/>
            <w:i/>
            <w:color w:val="auto"/>
            <w:lang w:eastAsia="ru-RU"/>
          </w:rPr>
          <w:t>.</w:t>
        </w:r>
        <w:r w:rsidR="005F4B52" w:rsidRPr="00C64078">
          <w:rPr>
            <w:rStyle w:val="a3"/>
            <w:rFonts w:eastAsia="Times New Roman"/>
            <w:i/>
            <w:color w:val="auto"/>
            <w:lang w:val="en-US" w:eastAsia="ru-RU"/>
          </w:rPr>
          <w:t>ks</w:t>
        </w:r>
        <w:r w:rsidR="005F4B52" w:rsidRPr="00C64078">
          <w:rPr>
            <w:rStyle w:val="a3"/>
            <w:rFonts w:eastAsia="Times New Roman"/>
            <w:i/>
            <w:color w:val="auto"/>
            <w:lang w:eastAsia="ru-RU"/>
          </w:rPr>
          <w:t>@</w:t>
        </w:r>
        <w:r w:rsidR="005F4B52" w:rsidRPr="00C64078">
          <w:rPr>
            <w:rStyle w:val="a3"/>
            <w:rFonts w:eastAsia="Times New Roman"/>
            <w:i/>
            <w:color w:val="auto"/>
            <w:lang w:val="en-US" w:eastAsia="ru-RU"/>
          </w:rPr>
          <w:t>mail</w:t>
        </w:r>
        <w:r w:rsidR="005F4B52" w:rsidRPr="00C64078">
          <w:rPr>
            <w:rStyle w:val="a3"/>
            <w:rFonts w:eastAsia="Times New Roman"/>
            <w:i/>
            <w:color w:val="auto"/>
            <w:lang w:eastAsia="ru-RU"/>
          </w:rPr>
          <w:t>.</w:t>
        </w:r>
        <w:r w:rsidR="005F4B52" w:rsidRPr="00C64078">
          <w:rPr>
            <w:rStyle w:val="a3"/>
            <w:rFonts w:eastAsia="Times New Roman"/>
            <w:i/>
            <w:color w:val="auto"/>
            <w:lang w:val="en-US" w:eastAsia="ru-RU"/>
          </w:rPr>
          <w:t>ru</w:t>
        </w:r>
      </w:hyperlink>
    </w:p>
    <w:p w14:paraId="5EA6BA0B" w14:textId="77777777" w:rsidR="005F4B52" w:rsidRPr="00C64078" w:rsidRDefault="005F4B52" w:rsidP="005F4B52">
      <w:pPr>
        <w:spacing w:after="0" w:line="360" w:lineRule="auto"/>
        <w:rPr>
          <w:rFonts w:eastAsia="Times New Roman"/>
          <w:b/>
          <w:bCs/>
          <w:iCs/>
          <w:lang w:eastAsia="ru-RU"/>
        </w:rPr>
      </w:pPr>
    </w:p>
    <w:p w14:paraId="3D3C1A14" w14:textId="77777777" w:rsidR="005F4B52" w:rsidRPr="00C64078" w:rsidRDefault="005F4B52" w:rsidP="005F4B52">
      <w:pPr>
        <w:spacing w:after="0" w:line="360" w:lineRule="auto"/>
        <w:rPr>
          <w:rFonts w:eastAsia="Times New Roman"/>
          <w:b/>
          <w:bCs/>
          <w:iCs/>
          <w:lang w:eastAsia="ru-RU"/>
        </w:rPr>
      </w:pPr>
      <w:proofErr w:type="spellStart"/>
      <w:r w:rsidRPr="00C64078">
        <w:rPr>
          <w:rFonts w:eastAsia="Times New Roman"/>
          <w:b/>
          <w:bCs/>
          <w:iCs/>
          <w:lang w:eastAsia="ru-RU"/>
        </w:rPr>
        <w:t>Слукина</w:t>
      </w:r>
      <w:proofErr w:type="spellEnd"/>
      <w:r w:rsidRPr="00C64078">
        <w:rPr>
          <w:rFonts w:eastAsia="Times New Roman"/>
          <w:b/>
          <w:bCs/>
          <w:iCs/>
          <w:lang w:eastAsia="ru-RU"/>
        </w:rPr>
        <w:t xml:space="preserve"> Анастасия Алексеевна</w:t>
      </w:r>
    </w:p>
    <w:p w14:paraId="45C14230" w14:textId="77777777" w:rsidR="005F4B52" w:rsidRPr="00C64078" w:rsidRDefault="005F4B52" w:rsidP="005F4B52">
      <w:pPr>
        <w:spacing w:after="0" w:line="360" w:lineRule="auto"/>
        <w:rPr>
          <w:rFonts w:eastAsia="Times New Roman"/>
          <w:b/>
          <w:iCs/>
          <w:lang w:eastAsia="ru-RU"/>
        </w:rPr>
      </w:pPr>
      <w:r w:rsidRPr="00C64078">
        <w:rPr>
          <w:rFonts w:eastAsia="Times New Roman"/>
          <w:iCs/>
          <w:lang w:eastAsia="ru-RU"/>
        </w:rPr>
        <w:t>Школа педагогики Дальневосточного федерального университета</w:t>
      </w:r>
    </w:p>
    <w:p w14:paraId="22150BDF" w14:textId="77777777" w:rsidR="005F4B52" w:rsidRPr="00C64078" w:rsidRDefault="005F4B52" w:rsidP="005F4B52">
      <w:pPr>
        <w:spacing w:after="0" w:line="360" w:lineRule="auto"/>
        <w:rPr>
          <w:rFonts w:eastAsia="Times New Roman"/>
          <w:iCs/>
          <w:lang w:eastAsia="ru-RU"/>
        </w:rPr>
      </w:pPr>
      <w:r w:rsidRPr="00C64078">
        <w:rPr>
          <w:rFonts w:eastAsia="Times New Roman"/>
          <w:iCs/>
          <w:lang w:eastAsia="ru-RU"/>
        </w:rPr>
        <w:t>(филиал) в г. Уссурийске, Россия</w:t>
      </w:r>
    </w:p>
    <w:p w14:paraId="1C753B16" w14:textId="77777777" w:rsidR="005F4B52" w:rsidRPr="00C64078" w:rsidRDefault="00000000" w:rsidP="005F4B52">
      <w:pPr>
        <w:spacing w:after="0" w:line="360" w:lineRule="auto"/>
        <w:rPr>
          <w:rFonts w:eastAsia="Times New Roman"/>
          <w:i/>
          <w:iCs/>
          <w:lang w:eastAsia="ru-RU"/>
        </w:rPr>
      </w:pPr>
      <w:hyperlink r:id="rId7" w:tgtFrame="_blank" w:history="1">
        <w:r w:rsidR="005F4B52" w:rsidRPr="00C64078">
          <w:rPr>
            <w:rStyle w:val="a3"/>
            <w:i/>
            <w:iCs/>
            <w:color w:val="auto"/>
          </w:rPr>
          <w:t>nastyaslukina@mail.ru</w:t>
        </w:r>
      </w:hyperlink>
    </w:p>
    <w:p w14:paraId="586882FF" w14:textId="77777777" w:rsidR="002C7A63" w:rsidRDefault="002C7A63" w:rsidP="005F4B52">
      <w:pPr>
        <w:spacing w:after="0" w:line="360" w:lineRule="auto"/>
        <w:jc w:val="center"/>
        <w:rPr>
          <w:b/>
          <w:bCs/>
        </w:rPr>
      </w:pPr>
    </w:p>
    <w:p w14:paraId="3C765FD5" w14:textId="77777777" w:rsidR="002C7A63" w:rsidRPr="00C64078" w:rsidRDefault="002C7A63" w:rsidP="005F4B52">
      <w:pPr>
        <w:spacing w:after="0" w:line="360" w:lineRule="auto"/>
        <w:jc w:val="center"/>
        <w:rPr>
          <w:b/>
          <w:bCs/>
        </w:rPr>
      </w:pPr>
      <w:r>
        <w:rPr>
          <w:b/>
          <w:bCs/>
        </w:rPr>
        <w:t>ИЗУЧЕНИЕ СЕХОУЮЙ КАК ФАКТОР ПОВЫШЕНИЯ ЛИНГВИСТИЧЕСКОЙ КОМПЕТЕНЦИИ СТУДЕНТОВ ЯЗЫКОВЫХ ВУЗОВ</w:t>
      </w:r>
    </w:p>
    <w:p w14:paraId="24473723" w14:textId="77777777" w:rsidR="005F4B52" w:rsidRPr="00C64078" w:rsidRDefault="005F4B52" w:rsidP="005F4B52">
      <w:pPr>
        <w:spacing w:after="0" w:line="360" w:lineRule="auto"/>
        <w:jc w:val="both"/>
        <w:rPr>
          <w:b/>
          <w:bCs/>
        </w:rPr>
      </w:pPr>
    </w:p>
    <w:p w14:paraId="5B1AFB80" w14:textId="77777777" w:rsidR="005F4B52" w:rsidRPr="00C64078" w:rsidRDefault="005F4B52" w:rsidP="005F4B52">
      <w:pPr>
        <w:spacing w:after="0" w:line="360" w:lineRule="auto"/>
        <w:jc w:val="center"/>
        <w:rPr>
          <w:b/>
          <w:bCs/>
          <w:lang w:val="en-US"/>
        </w:rPr>
      </w:pPr>
      <w:r w:rsidRPr="00C64078">
        <w:rPr>
          <w:b/>
          <w:bCs/>
          <w:lang w:val="en-US"/>
        </w:rPr>
        <w:t>[</w:t>
      </w:r>
      <w:r w:rsidRPr="00C64078">
        <w:rPr>
          <w:b/>
          <w:bCs/>
          <w:i/>
          <w:iCs/>
          <w:lang w:val="en-US"/>
        </w:rPr>
        <w:t xml:space="preserve">Yana N. </w:t>
      </w:r>
      <w:proofErr w:type="spellStart"/>
      <w:r w:rsidRPr="00C64078">
        <w:rPr>
          <w:b/>
          <w:bCs/>
          <w:i/>
          <w:iCs/>
          <w:lang w:val="en-US"/>
        </w:rPr>
        <w:t>Poddubnaya</w:t>
      </w:r>
      <w:proofErr w:type="spellEnd"/>
      <w:r w:rsidRPr="00C64078">
        <w:rPr>
          <w:b/>
          <w:bCs/>
          <w:i/>
          <w:iCs/>
          <w:lang w:val="en-US"/>
        </w:rPr>
        <w:t xml:space="preserve">, Konstantin S. Kotov, Anastasia A. </w:t>
      </w:r>
      <w:proofErr w:type="spellStart"/>
      <w:r w:rsidRPr="00C64078">
        <w:rPr>
          <w:b/>
          <w:bCs/>
          <w:i/>
          <w:iCs/>
          <w:lang w:val="en-US"/>
        </w:rPr>
        <w:t>Slukina</w:t>
      </w:r>
      <w:r w:rsidRPr="002C7A63">
        <w:rPr>
          <w:b/>
          <w:bCs/>
          <w:lang w:val="en-US"/>
        </w:rPr>
        <w:t>Using</w:t>
      </w:r>
      <w:proofErr w:type="spellEnd"/>
      <w:r w:rsidRPr="002C7A63">
        <w:rPr>
          <w:b/>
          <w:bCs/>
          <w:lang w:val="en-US"/>
        </w:rPr>
        <w:t xml:space="preserve"> </w:t>
      </w:r>
      <w:proofErr w:type="spellStart"/>
      <w:r w:rsidRPr="002C7A63">
        <w:rPr>
          <w:b/>
          <w:bCs/>
          <w:lang w:val="en-US"/>
        </w:rPr>
        <w:t>sehouyu</w:t>
      </w:r>
      <w:proofErr w:type="spellEnd"/>
      <w:r w:rsidRPr="002C7A63">
        <w:rPr>
          <w:b/>
          <w:bCs/>
          <w:lang w:val="en-US"/>
        </w:rPr>
        <w:t xml:space="preserve"> for enhancement of linguistic competence in teaching the </w:t>
      </w:r>
      <w:r w:rsidR="002C7A63" w:rsidRPr="002C7A63">
        <w:rPr>
          <w:b/>
          <w:bCs/>
          <w:lang w:val="en-US"/>
        </w:rPr>
        <w:t>Chinese</w:t>
      </w:r>
      <w:r w:rsidRPr="002C7A63">
        <w:rPr>
          <w:b/>
          <w:bCs/>
          <w:lang w:val="en-US"/>
        </w:rPr>
        <w:t xml:space="preserve"> language to pedagogical students</w:t>
      </w:r>
      <w:r w:rsidRPr="00C64078">
        <w:rPr>
          <w:b/>
          <w:bCs/>
          <w:lang w:val="en-US"/>
        </w:rPr>
        <w:t>]</w:t>
      </w:r>
    </w:p>
    <w:p w14:paraId="352F49C6" w14:textId="77777777" w:rsidR="005F4B52" w:rsidRPr="00C64078" w:rsidRDefault="005F4B52" w:rsidP="005F4B52">
      <w:pPr>
        <w:spacing w:after="0" w:line="360" w:lineRule="auto"/>
        <w:jc w:val="center"/>
        <w:rPr>
          <w:b/>
          <w:bCs/>
          <w:lang w:val="en-US"/>
        </w:rPr>
      </w:pPr>
    </w:p>
    <w:p w14:paraId="722DF676" w14:textId="77777777" w:rsidR="00BA4C40" w:rsidRPr="00C64078" w:rsidRDefault="005F4B52" w:rsidP="005F4B52">
      <w:pPr>
        <w:spacing w:after="0" w:line="360" w:lineRule="auto"/>
        <w:jc w:val="both"/>
      </w:pPr>
      <w:r w:rsidRPr="00C64078">
        <w:rPr>
          <w:b/>
          <w:bCs/>
        </w:rPr>
        <w:t xml:space="preserve">Целью </w:t>
      </w:r>
      <w:r w:rsidRPr="00C64078">
        <w:t>данного исследования является рассмотрение китайских идиом сехоуюй, являющихся составным компонентом фразеологической системы китайского языка</w:t>
      </w:r>
      <w:r w:rsidR="00C90BA9">
        <w:t>,</w:t>
      </w:r>
      <w:r w:rsidRPr="00C64078">
        <w:t xml:space="preserve"> и их использования в </w:t>
      </w:r>
      <w:r w:rsidR="002C7A63">
        <w:t>учебны</w:t>
      </w:r>
      <w:r w:rsidRPr="00C64078">
        <w:t xml:space="preserve">х материалах, входящих в образовательную программу </w:t>
      </w:r>
      <w:r w:rsidR="00BA4C40" w:rsidRPr="00C64078">
        <w:t>высших учебных заведений</w:t>
      </w:r>
      <w:r w:rsidRPr="00C64078">
        <w:t xml:space="preserve">. Данные фразеологические обороты </w:t>
      </w:r>
      <w:r w:rsidR="00BA4C40" w:rsidRPr="00C64078">
        <w:t>широко распространены в речи носителей китайского языка</w:t>
      </w:r>
      <w:r w:rsidRPr="00C64078">
        <w:t xml:space="preserve">, </w:t>
      </w:r>
      <w:r w:rsidR="00BA4C40" w:rsidRPr="00C64078">
        <w:t xml:space="preserve">однако студенты встречаются с определенными трудностями понимания сехоуюй. Таким </w:t>
      </w:r>
      <w:r w:rsidR="00BA4C40" w:rsidRPr="00C64078">
        <w:lastRenderedPageBreak/>
        <w:t xml:space="preserve">образом, </w:t>
      </w:r>
      <w:r w:rsidR="00BA4C40" w:rsidRPr="00C64078">
        <w:rPr>
          <w:b/>
          <w:bCs/>
        </w:rPr>
        <w:t>научная новизна</w:t>
      </w:r>
      <w:r w:rsidR="00BA4C40" w:rsidRPr="00C64078">
        <w:t xml:space="preserve"> исследования заключается в разработке системы упражнений с учетом межкультурного подхода, который способствует наилучшей интерпретации и пониманию китайских идиом. </w:t>
      </w:r>
    </w:p>
    <w:p w14:paraId="6854FC49" w14:textId="77777777" w:rsidR="005F4B52" w:rsidRPr="00C64078" w:rsidRDefault="00BA4C40" w:rsidP="005F4B52">
      <w:pPr>
        <w:spacing w:after="0" w:line="360" w:lineRule="auto"/>
        <w:jc w:val="both"/>
      </w:pPr>
      <w:r w:rsidRPr="00C64078">
        <w:rPr>
          <w:b/>
          <w:bCs/>
        </w:rPr>
        <w:t>Итогом исследования</w:t>
      </w:r>
      <w:r w:rsidRPr="00C64078">
        <w:t xml:space="preserve"> является составление образовательного модуля, направленного на повышение языковой компетентности и развитие мышления будущих специалистов на иностранном языке.</w:t>
      </w:r>
    </w:p>
    <w:p w14:paraId="1F5F5A42" w14:textId="77777777" w:rsidR="00BA4C40" w:rsidRPr="00C64078" w:rsidRDefault="00BA4C40" w:rsidP="005F4B52">
      <w:pPr>
        <w:spacing w:after="0" w:line="360" w:lineRule="auto"/>
        <w:jc w:val="both"/>
      </w:pPr>
      <w:r w:rsidRPr="00C64078">
        <w:rPr>
          <w:b/>
          <w:bCs/>
        </w:rPr>
        <w:t>Ключевые слова и фразы</w:t>
      </w:r>
      <w:r w:rsidRPr="00C64078">
        <w:t xml:space="preserve">: обучение китайскому языку; китайские идиомы; сехоуюй; межкультурная и лингвистическая компетенция; повышение языковой компетентности. </w:t>
      </w:r>
    </w:p>
    <w:p w14:paraId="2816525F" w14:textId="77777777" w:rsidR="00030459" w:rsidRPr="00C64078" w:rsidRDefault="00030459" w:rsidP="00030459">
      <w:pPr>
        <w:spacing w:after="0" w:line="360" w:lineRule="auto"/>
        <w:jc w:val="both"/>
        <w:rPr>
          <w:lang w:val="en-US"/>
        </w:rPr>
      </w:pPr>
      <w:r w:rsidRPr="00C64078">
        <w:rPr>
          <w:lang w:val="en-US"/>
        </w:rPr>
        <w:t xml:space="preserve">The purpose of this study is to consider the Chinese idioms </w:t>
      </w:r>
      <w:proofErr w:type="spellStart"/>
      <w:r w:rsidRPr="00C64078">
        <w:rPr>
          <w:lang w:val="en-US"/>
        </w:rPr>
        <w:t>sehouyu</w:t>
      </w:r>
      <w:proofErr w:type="spellEnd"/>
      <w:r w:rsidRPr="00C64078">
        <w:rPr>
          <w:lang w:val="en-US"/>
        </w:rPr>
        <w:t xml:space="preserve">, which are a component of the phraseological system of the Chinese language and their use in methodological materials included in the educational program of higher educational institutions. These phraseological turns are widespread in the speech of Chinese speakers, but students face certain difficulties in understanding </w:t>
      </w:r>
      <w:proofErr w:type="spellStart"/>
      <w:r w:rsidRPr="00C64078">
        <w:rPr>
          <w:lang w:val="en-US"/>
        </w:rPr>
        <w:t>sehouyu</w:t>
      </w:r>
      <w:proofErr w:type="spellEnd"/>
      <w:r w:rsidRPr="00C64078">
        <w:rPr>
          <w:lang w:val="en-US"/>
        </w:rPr>
        <w:t>. Thus, the scientific novelty of the study lies in the development of an exercise system taking into account a cross-cultural approach that contributes to the best interpretation and understanding of Chinese idioms.</w:t>
      </w:r>
    </w:p>
    <w:p w14:paraId="7B62C96B" w14:textId="77777777" w:rsidR="00030459" w:rsidRPr="00C64078" w:rsidRDefault="00030459" w:rsidP="00030459">
      <w:pPr>
        <w:spacing w:after="0" w:line="360" w:lineRule="auto"/>
        <w:jc w:val="both"/>
        <w:rPr>
          <w:lang w:val="en-US"/>
        </w:rPr>
      </w:pPr>
      <w:r w:rsidRPr="00C64078">
        <w:rPr>
          <w:lang w:val="en-US"/>
        </w:rPr>
        <w:t>The result of the study is the compilation of an educational module aimed at increasing linguistic competence and developing the thinking of future specialists in a foreign language.</w:t>
      </w:r>
    </w:p>
    <w:p w14:paraId="17D615F2" w14:textId="77777777" w:rsidR="00030459" w:rsidRPr="00C64078" w:rsidRDefault="00030459" w:rsidP="00030459">
      <w:pPr>
        <w:spacing w:after="0" w:line="360" w:lineRule="auto"/>
        <w:jc w:val="both"/>
        <w:rPr>
          <w:lang w:val="en-US"/>
        </w:rPr>
      </w:pPr>
      <w:r w:rsidRPr="00C64078">
        <w:rPr>
          <w:u w:val="single"/>
          <w:lang w:val="en-US"/>
        </w:rPr>
        <w:t>Keywords</w:t>
      </w:r>
      <w:r w:rsidRPr="00C64078">
        <w:rPr>
          <w:lang w:val="en-US"/>
        </w:rPr>
        <w:t xml:space="preserve">: teaching Chinese; Chinese idioms; </w:t>
      </w:r>
      <w:proofErr w:type="spellStart"/>
      <w:r w:rsidR="002C7A63" w:rsidRPr="002C7A63">
        <w:rPr>
          <w:lang w:val="en-US"/>
        </w:rPr>
        <w:t>sehouyu</w:t>
      </w:r>
      <w:proofErr w:type="spellEnd"/>
      <w:r w:rsidRPr="00C64078">
        <w:rPr>
          <w:lang w:val="en-US"/>
        </w:rPr>
        <w:t>; intercultural and linguistic competence; higher language competence.</w:t>
      </w:r>
    </w:p>
    <w:p w14:paraId="0B149300" w14:textId="77777777" w:rsidR="00030459" w:rsidRPr="00C64078" w:rsidRDefault="00030459" w:rsidP="00030459">
      <w:pPr>
        <w:spacing w:after="0" w:line="360" w:lineRule="auto"/>
        <w:jc w:val="both"/>
        <w:rPr>
          <w:lang w:val="en-US"/>
        </w:rPr>
      </w:pPr>
    </w:p>
    <w:p w14:paraId="2F580F50" w14:textId="6855622C" w:rsidR="00DC6D9E" w:rsidRPr="006D638A" w:rsidRDefault="00DC6D9E" w:rsidP="00DC6D9E">
      <w:pPr>
        <w:spacing w:after="0" w:line="360" w:lineRule="auto"/>
        <w:ind w:firstLine="709"/>
        <w:jc w:val="both"/>
      </w:pPr>
      <w:r>
        <w:rPr>
          <w:b/>
          <w:bCs/>
        </w:rPr>
        <w:t xml:space="preserve">Актуальность </w:t>
      </w:r>
      <w:r>
        <w:t>исследования обуславливается необходимость</w:t>
      </w:r>
      <w:r w:rsidR="00D54711">
        <w:t>ю</w:t>
      </w:r>
      <w:r>
        <w:t xml:space="preserve"> подготовки специалистов китайского языка,</w:t>
      </w:r>
      <w:r w:rsidR="002C7A63">
        <w:t xml:space="preserve"> обладающих сформированной лингвострановедческой компетенцией</w:t>
      </w:r>
      <w:r>
        <w:t>, котор</w:t>
      </w:r>
      <w:r w:rsidR="00943AFB">
        <w:t>ая</w:t>
      </w:r>
      <w:r>
        <w:t xml:space="preserve"> явля</w:t>
      </w:r>
      <w:r w:rsidR="00943AFB">
        <w:t>е</w:t>
      </w:r>
      <w:r>
        <w:t>тся основополагающим</w:t>
      </w:r>
      <w:r w:rsidR="00943AFB">
        <w:t xml:space="preserve"> элементом</w:t>
      </w:r>
      <w:r>
        <w:t xml:space="preserve"> в успешной межкультурной коммуникации и преподавании китайского языка. На основе поставленной цели выделены следующие </w:t>
      </w:r>
      <w:r>
        <w:rPr>
          <w:b/>
          <w:bCs/>
        </w:rPr>
        <w:t>задачи исследования</w:t>
      </w:r>
      <w:r w:rsidRPr="00DC6D9E">
        <w:t>:</w:t>
      </w:r>
      <w:r>
        <w:t xml:space="preserve"> во-первых, доказать необходимость изучения сехоуюй студентам</w:t>
      </w:r>
      <w:r w:rsidR="002C7A63">
        <w:t>и</w:t>
      </w:r>
      <w:r>
        <w:t xml:space="preserve"> педагогических направлений. Во-вторых, выделить особенности </w:t>
      </w:r>
      <w:r>
        <w:lastRenderedPageBreak/>
        <w:t xml:space="preserve">фразеологизмов китайского языка и, в частности, сехоуюй. Третья, заключительная задача, которая также является </w:t>
      </w:r>
      <w:r>
        <w:rPr>
          <w:b/>
          <w:bCs/>
        </w:rPr>
        <w:t xml:space="preserve">практической значимостью </w:t>
      </w:r>
      <w:r>
        <w:t>исследования</w:t>
      </w:r>
      <w:r w:rsidR="00D54711">
        <w:t>,</w:t>
      </w:r>
      <w:r>
        <w:t xml:space="preserve"> – разработать систему упражнений для последующего </w:t>
      </w:r>
      <w:r w:rsidR="00433672">
        <w:t>ее</w:t>
      </w:r>
      <w:r>
        <w:t xml:space="preserve"> использования при обучении студентов педагогических ВУЗов </w:t>
      </w:r>
      <w:r w:rsidR="002C7A63">
        <w:t>китайскому языку</w:t>
      </w:r>
      <w:r>
        <w:t xml:space="preserve">. Для реализации поставленных целей авторами применялись следующие </w:t>
      </w:r>
      <w:r>
        <w:rPr>
          <w:b/>
          <w:bCs/>
        </w:rPr>
        <w:t>теоретические методы</w:t>
      </w:r>
      <w:r w:rsidRPr="00DC6D9E">
        <w:t>:</w:t>
      </w:r>
      <w:r w:rsidRPr="006D638A">
        <w:t xml:space="preserve">системный подход к изучению теоретического материала, индукция, контент-анализ и герменевтический метод. </w:t>
      </w:r>
    </w:p>
    <w:p w14:paraId="60503F43" w14:textId="77777777" w:rsidR="00030459" w:rsidRPr="00BD699B" w:rsidRDefault="00DC6D9E" w:rsidP="00DC6D9E">
      <w:pPr>
        <w:spacing w:after="0" w:line="360" w:lineRule="auto"/>
        <w:ind w:firstLine="709"/>
        <w:jc w:val="both"/>
      </w:pPr>
      <w:r>
        <w:rPr>
          <w:b/>
          <w:bCs/>
        </w:rPr>
        <w:t xml:space="preserve">Теоретической базой </w:t>
      </w:r>
      <w:r>
        <w:t>исследования послужили публикации</w:t>
      </w:r>
      <w:r w:rsidR="00BD699B">
        <w:t xml:space="preserve"> Акбаш В. А. </w:t>
      </w:r>
      <w:r w:rsidR="00BD699B" w:rsidRPr="00BD699B">
        <w:t xml:space="preserve">[1], </w:t>
      </w:r>
      <w:r w:rsidR="00BD699B">
        <w:t xml:space="preserve">Воропаевой Н. Н. </w:t>
      </w:r>
      <w:r w:rsidR="00BD699B" w:rsidRPr="00BD699B">
        <w:t xml:space="preserve">[3], </w:t>
      </w:r>
      <w:r w:rsidR="00BD699B">
        <w:t xml:space="preserve">Зайцева К. А., Захаровой С. А. </w:t>
      </w:r>
      <w:r w:rsidR="00BD699B" w:rsidRPr="00BD699B">
        <w:t>[4]</w:t>
      </w:r>
      <w:r w:rsidR="00BD699B">
        <w:t xml:space="preserve"> и </w:t>
      </w:r>
      <w:proofErr w:type="spellStart"/>
      <w:r w:rsidR="00BD699B">
        <w:t>Ленивцевой</w:t>
      </w:r>
      <w:proofErr w:type="spellEnd"/>
      <w:r w:rsidR="00BD699B">
        <w:t xml:space="preserve"> В. А. </w:t>
      </w:r>
      <w:r w:rsidR="00BD699B" w:rsidRPr="00BD699B">
        <w:t>[7]</w:t>
      </w:r>
      <w:r w:rsidR="00BD699B">
        <w:t xml:space="preserve">, посвященные особенностям китайской фразеологии и сехоуюй, а также работы Корепанова Е. В., </w:t>
      </w:r>
      <w:proofErr w:type="spellStart"/>
      <w:r w:rsidR="00BD699B">
        <w:t>Недобежкиной</w:t>
      </w:r>
      <w:proofErr w:type="spellEnd"/>
      <w:r w:rsidR="00BD699B">
        <w:t xml:space="preserve"> Н. В. </w:t>
      </w:r>
      <w:r w:rsidR="00BD699B" w:rsidRPr="00BD699B">
        <w:t>[5]</w:t>
      </w:r>
      <w:r w:rsidR="00433672">
        <w:t>,</w:t>
      </w:r>
      <w:r w:rsidR="00BD699B">
        <w:t xml:space="preserve">Косолаповой О. А. </w:t>
      </w:r>
      <w:r w:rsidR="00BD699B" w:rsidRPr="00BD699B">
        <w:t>[7]</w:t>
      </w:r>
      <w:r w:rsidR="00BD699B">
        <w:t xml:space="preserve"> и Муравьевой В. С. </w:t>
      </w:r>
      <w:r w:rsidR="00BD699B" w:rsidRPr="00BD699B">
        <w:t>[8]</w:t>
      </w:r>
      <w:r w:rsidR="00433672">
        <w:t>,</w:t>
      </w:r>
      <w:r w:rsidR="00BD699B">
        <w:t xml:space="preserve"> рассматривающие вопрос обучения фразеологизмам в методике преподавания китайского языка.</w:t>
      </w:r>
    </w:p>
    <w:p w14:paraId="0197C6F5" w14:textId="77777777" w:rsidR="0036589A" w:rsidRPr="00DC6D9E" w:rsidRDefault="0036589A" w:rsidP="00030459">
      <w:pPr>
        <w:spacing w:after="0" w:line="360" w:lineRule="auto"/>
        <w:jc w:val="both"/>
      </w:pPr>
    </w:p>
    <w:p w14:paraId="36B861C6" w14:textId="77777777" w:rsidR="0036589A" w:rsidRPr="00C64078" w:rsidRDefault="0036589A" w:rsidP="0036589A">
      <w:pPr>
        <w:spacing w:after="0" w:line="360" w:lineRule="auto"/>
        <w:ind w:firstLine="709"/>
        <w:jc w:val="both"/>
      </w:pPr>
      <w:r w:rsidRPr="00C64078">
        <w:t>В настоящее время вопрос взаимосвязи культуры и языка не вызывает дискуссий лингвистов и культурологов, так как изучение люблю языка требует познания культуры, традиций страны, которые также заключаются в</w:t>
      </w:r>
      <w:r w:rsidR="002C7A63">
        <w:t>о</w:t>
      </w:r>
      <w:r w:rsidRPr="00C64078">
        <w:t xml:space="preserve"> фразеологическом фонде языка [1, </w:t>
      </w:r>
      <w:r w:rsidR="00E81961">
        <w:rPr>
          <w:lang w:val="en-US"/>
        </w:rPr>
        <w:t>c</w:t>
      </w:r>
      <w:r w:rsidR="00E81961" w:rsidRPr="00E81961">
        <w:t xml:space="preserve">. </w:t>
      </w:r>
      <w:r w:rsidRPr="00C64078">
        <w:t>353].</w:t>
      </w:r>
    </w:p>
    <w:p w14:paraId="5A8BA852" w14:textId="77777777" w:rsidR="0007498C" w:rsidRPr="00C64078" w:rsidRDefault="0036589A" w:rsidP="0007498C">
      <w:pPr>
        <w:spacing w:after="0" w:line="360" w:lineRule="auto"/>
        <w:ind w:firstLine="709"/>
        <w:jc w:val="both"/>
      </w:pPr>
      <w:r w:rsidRPr="00C64078">
        <w:t>Рассматривая изучение китайского языка с вышеизложенной точки зрения,возникает необходимость разобраться в</w:t>
      </w:r>
      <w:r w:rsidR="00433672">
        <w:t>о</w:t>
      </w:r>
      <w:r w:rsidRPr="00C64078">
        <w:t xml:space="preserve"> фразеологи</w:t>
      </w:r>
      <w:r w:rsidR="005107B4" w:rsidRPr="00C64078">
        <w:t>и языка.</w:t>
      </w:r>
      <w:r w:rsidR="00E172CF" w:rsidRPr="00C64078">
        <w:t>Так, р</w:t>
      </w:r>
      <w:r w:rsidR="00D92789" w:rsidRPr="00C64078">
        <w:t>азнообразные фразеологизмы китайского языка имеют свое национальное своеобразие и отража</w:t>
      </w:r>
      <w:r w:rsidR="00433672">
        <w:t>ю</w:t>
      </w:r>
      <w:r w:rsidR="00D92789" w:rsidRPr="00C64078">
        <w:t>т жизнь, характер, культуру и традиции китайского народа</w:t>
      </w:r>
      <w:r w:rsidR="0007498C" w:rsidRPr="00C64078">
        <w:t xml:space="preserve">. Кроме того, </w:t>
      </w:r>
      <w:r w:rsidR="00433672">
        <w:t>к</w:t>
      </w:r>
      <w:r w:rsidR="0007498C" w:rsidRPr="00C64078">
        <w:t>итайские идиомы имеют широкий диапазон содержания, многочисленны и часто появляются в устной и письменной речи</w:t>
      </w:r>
      <w:r w:rsidR="00D92789" w:rsidRPr="00C64078">
        <w:t xml:space="preserve"> [2]</w:t>
      </w:r>
      <w:r w:rsidR="0007498C" w:rsidRPr="00C64078">
        <w:t>, [</w:t>
      </w:r>
      <w:r w:rsidR="009C6301" w:rsidRPr="00C64078">
        <w:t>8</w:t>
      </w:r>
      <w:r w:rsidR="0007498C" w:rsidRPr="00C64078">
        <w:t xml:space="preserve">, </w:t>
      </w:r>
      <w:r w:rsidR="00E81961">
        <w:rPr>
          <w:lang w:val="en-US"/>
        </w:rPr>
        <w:t>c</w:t>
      </w:r>
      <w:r w:rsidR="00E81961" w:rsidRPr="00E81961">
        <w:t xml:space="preserve">. </w:t>
      </w:r>
      <w:r w:rsidR="0007498C" w:rsidRPr="00C64078">
        <w:t>247]</w:t>
      </w:r>
      <w:r w:rsidR="00E172CF" w:rsidRPr="00C64078">
        <w:t>, [</w:t>
      </w:r>
      <w:r w:rsidR="009C6301" w:rsidRPr="00C64078">
        <w:t>6</w:t>
      </w:r>
      <w:r w:rsidR="00E172CF" w:rsidRPr="00C64078">
        <w:t xml:space="preserve">, </w:t>
      </w:r>
      <w:r w:rsidR="00E81961">
        <w:rPr>
          <w:lang w:val="en-US"/>
        </w:rPr>
        <w:t>c</w:t>
      </w:r>
      <w:r w:rsidR="00E81961" w:rsidRPr="00E81961">
        <w:t xml:space="preserve">. </w:t>
      </w:r>
      <w:r w:rsidR="00E172CF" w:rsidRPr="00C64078">
        <w:t>113].</w:t>
      </w:r>
    </w:p>
    <w:p w14:paraId="3AC52A5B" w14:textId="77777777" w:rsidR="00D92789" w:rsidRPr="00C64078" w:rsidRDefault="002D4A19" w:rsidP="0036589A">
      <w:pPr>
        <w:spacing w:after="0" w:line="360" w:lineRule="auto"/>
        <w:ind w:firstLine="709"/>
        <w:jc w:val="both"/>
      </w:pPr>
      <w:r>
        <w:t>В</w:t>
      </w:r>
      <w:r w:rsidR="00D92789" w:rsidRPr="00C64078">
        <w:t>ажно обратить внимание</w:t>
      </w:r>
      <w:r>
        <w:t xml:space="preserve"> на то</w:t>
      </w:r>
      <w:r w:rsidR="00D92789" w:rsidRPr="00C64078">
        <w:t xml:space="preserve">, что </w:t>
      </w:r>
      <w:r w:rsidR="00245881" w:rsidRPr="00C64078">
        <w:t>фразеология китайского языка обладает своей спецификой и широко употребляется в речи носителей языка</w:t>
      </w:r>
      <w:r w:rsidR="00FA2CF5" w:rsidRPr="00C64078">
        <w:t>, тем самым придавая языку национальный характер и колорит речи</w:t>
      </w:r>
      <w:r w:rsidR="00245881" w:rsidRPr="00C64078">
        <w:t xml:space="preserve">. Таким образом, незнание тех или иных реалий затрудняет процесс </w:t>
      </w:r>
      <w:r w:rsidR="006A2E2E" w:rsidRPr="00C64078">
        <w:t>коммуникации</w:t>
      </w:r>
      <w:r w:rsidR="00245881" w:rsidRPr="00C64078">
        <w:t xml:space="preserve"> и зачастую приводит к </w:t>
      </w:r>
      <w:r w:rsidR="006A2E2E" w:rsidRPr="00C64078">
        <w:t>недопониманию</w:t>
      </w:r>
      <w:r w:rsidR="002C7A63">
        <w:t xml:space="preserve"> между коммуникантами</w:t>
      </w:r>
      <w:r w:rsidR="006A2E2E" w:rsidRPr="00C64078">
        <w:t xml:space="preserve"> [2].</w:t>
      </w:r>
    </w:p>
    <w:p w14:paraId="38F6B35C" w14:textId="77777777" w:rsidR="006A2E2E" w:rsidRPr="00020B21" w:rsidRDefault="006A2E2E" w:rsidP="00D330D7">
      <w:pPr>
        <w:spacing w:after="0" w:line="360" w:lineRule="auto"/>
        <w:ind w:firstLine="709"/>
        <w:jc w:val="both"/>
        <w:rPr>
          <w:color w:val="FF0000"/>
        </w:rPr>
      </w:pPr>
      <w:r w:rsidRPr="00C64078">
        <w:lastRenderedPageBreak/>
        <w:t xml:space="preserve">Рассматривая китайскую фразеологию в широком понимании, китайский лингвист Ма </w:t>
      </w:r>
      <w:proofErr w:type="spellStart"/>
      <w:r w:rsidRPr="00C64078">
        <w:t>Гофань</w:t>
      </w:r>
      <w:proofErr w:type="spellEnd"/>
      <w:r w:rsidRPr="00C64078">
        <w:t xml:space="preserve"> (</w:t>
      </w:r>
      <w:r w:rsidRPr="00C64078">
        <w:rPr>
          <w:rFonts w:ascii="SimSun" w:hAnsi="SimSun"/>
        </w:rPr>
        <w:t>马国凡</w:t>
      </w:r>
      <w:r w:rsidRPr="00C64078">
        <w:t xml:space="preserve">) </w:t>
      </w:r>
      <w:r w:rsidRPr="00D330D7">
        <w:t xml:space="preserve">систематизировал </w:t>
      </w:r>
      <w:r w:rsidR="00D330D7" w:rsidRPr="00D330D7">
        <w:t>фразеологические обороты в китайском языке следующим образом</w:t>
      </w:r>
      <w:r w:rsidR="00D330D7" w:rsidRPr="00020B21">
        <w:t>:</w:t>
      </w:r>
    </w:p>
    <w:p w14:paraId="6B4BA324" w14:textId="77777777" w:rsidR="006A2E2E" w:rsidRPr="00C64078" w:rsidRDefault="006A2E2E" w:rsidP="002C7A63">
      <w:pPr>
        <w:spacing w:after="0" w:line="360" w:lineRule="auto"/>
        <w:ind w:firstLine="709"/>
        <w:jc w:val="both"/>
      </w:pPr>
      <w:r w:rsidRPr="00C64078">
        <w:t xml:space="preserve">1. </w:t>
      </w:r>
      <w:r w:rsidRPr="00C64078">
        <w:t>颜语</w:t>
      </w:r>
      <w:proofErr w:type="spellStart"/>
      <w:r w:rsidRPr="00C64078">
        <w:t>яньюй</w:t>
      </w:r>
      <w:proofErr w:type="spellEnd"/>
      <w:r w:rsidRPr="00C64078">
        <w:t xml:space="preserve"> – пословицы;</w:t>
      </w:r>
    </w:p>
    <w:p w14:paraId="4FBE8A4C" w14:textId="77777777" w:rsidR="006A2E2E" w:rsidRPr="00C64078" w:rsidRDefault="006A2E2E" w:rsidP="002C7A63">
      <w:pPr>
        <w:spacing w:after="0" w:line="360" w:lineRule="auto"/>
        <w:ind w:firstLine="709"/>
        <w:jc w:val="both"/>
      </w:pPr>
      <w:r w:rsidRPr="00C64078">
        <w:t xml:space="preserve">2. </w:t>
      </w:r>
      <w:r w:rsidRPr="00C64078">
        <w:t>惯用语</w:t>
      </w:r>
      <w:proofErr w:type="spellStart"/>
      <w:r w:rsidRPr="00C64078">
        <w:t>гуаньюнъюй</w:t>
      </w:r>
      <w:proofErr w:type="spellEnd"/>
      <w:r w:rsidRPr="00C64078">
        <w:t xml:space="preserve"> – фразеологические сочетания;</w:t>
      </w:r>
    </w:p>
    <w:p w14:paraId="5BCC66F1" w14:textId="77777777" w:rsidR="006A2E2E" w:rsidRPr="00C64078" w:rsidRDefault="006A2E2E" w:rsidP="002C7A63">
      <w:pPr>
        <w:spacing w:after="0" w:line="360" w:lineRule="auto"/>
        <w:ind w:firstLine="709"/>
        <w:jc w:val="both"/>
      </w:pPr>
      <w:r w:rsidRPr="00C64078">
        <w:t xml:space="preserve">3. </w:t>
      </w:r>
      <w:r w:rsidRPr="00C64078">
        <w:t>俗语</w:t>
      </w:r>
      <w:proofErr w:type="spellStart"/>
      <w:r w:rsidRPr="00C64078">
        <w:t>суюй</w:t>
      </w:r>
      <w:proofErr w:type="spellEnd"/>
      <w:r w:rsidRPr="00C64078">
        <w:t xml:space="preserve"> – поговорки;</w:t>
      </w:r>
    </w:p>
    <w:p w14:paraId="4B960384" w14:textId="77777777" w:rsidR="006A2E2E" w:rsidRPr="00C64078" w:rsidRDefault="006A2E2E" w:rsidP="002C7A63">
      <w:pPr>
        <w:spacing w:after="0" w:line="360" w:lineRule="auto"/>
        <w:ind w:firstLine="709"/>
        <w:jc w:val="both"/>
      </w:pPr>
      <w:r w:rsidRPr="00C64078">
        <w:t xml:space="preserve">4. </w:t>
      </w:r>
      <w:r w:rsidRPr="00C64078">
        <w:t>歇后语</w:t>
      </w:r>
      <w:r w:rsidRPr="00C64078">
        <w:t xml:space="preserve"> сехоуюй – иносказания;</w:t>
      </w:r>
    </w:p>
    <w:p w14:paraId="5511C23B" w14:textId="77777777" w:rsidR="006A2E2E" w:rsidRPr="00C64078" w:rsidRDefault="006A2E2E" w:rsidP="002C7A63">
      <w:pPr>
        <w:spacing w:after="0" w:line="360" w:lineRule="auto"/>
        <w:ind w:firstLine="709"/>
        <w:jc w:val="both"/>
      </w:pPr>
      <w:r w:rsidRPr="00C64078">
        <w:t xml:space="preserve">5. </w:t>
      </w:r>
      <w:r w:rsidRPr="00C64078">
        <w:t>成语</w:t>
      </w:r>
      <w:proofErr w:type="spellStart"/>
      <w:r w:rsidRPr="00C64078">
        <w:t>ченьюй</w:t>
      </w:r>
      <w:proofErr w:type="spellEnd"/>
      <w:r w:rsidRPr="00C64078">
        <w:t xml:space="preserve"> – идиомы [2].</w:t>
      </w:r>
    </w:p>
    <w:p w14:paraId="25554520" w14:textId="77777777" w:rsidR="005107B4" w:rsidRPr="00C64078" w:rsidRDefault="00FA2CF5" w:rsidP="00FA2CF5">
      <w:pPr>
        <w:spacing w:after="0" w:line="360" w:lineRule="auto"/>
        <w:ind w:firstLine="709"/>
        <w:jc w:val="both"/>
      </w:pPr>
      <w:r w:rsidRPr="00C64078">
        <w:t xml:space="preserve">В рамках данного исследования, авторов в первую очередь интересуют фразеологизмы особого рода, которые в российской синологии принято называть сехоуюй [3, </w:t>
      </w:r>
      <w:r w:rsidR="00E81961">
        <w:rPr>
          <w:lang w:val="en-US"/>
        </w:rPr>
        <w:t>c</w:t>
      </w:r>
      <w:r w:rsidR="00E81961" w:rsidRPr="00E81961">
        <w:t xml:space="preserve">. </w:t>
      </w:r>
      <w:r w:rsidRPr="00C64078">
        <w:t>406].</w:t>
      </w:r>
    </w:p>
    <w:p w14:paraId="5349A17C" w14:textId="77777777" w:rsidR="005107B4" w:rsidRPr="00C64078" w:rsidRDefault="005107B4" w:rsidP="0036589A">
      <w:pPr>
        <w:spacing w:after="0" w:line="360" w:lineRule="auto"/>
        <w:ind w:firstLine="709"/>
        <w:jc w:val="both"/>
      </w:pPr>
      <w:r w:rsidRPr="00C64078">
        <w:t xml:space="preserve">Сехоуюй </w:t>
      </w:r>
      <w:r w:rsidRPr="00C64078">
        <w:rPr>
          <w:rFonts w:ascii="SimSun" w:hAnsi="SimSun"/>
          <w:lang w:val="en-US"/>
        </w:rPr>
        <w:t>歇后语</w:t>
      </w:r>
      <w:r w:rsidRPr="00C64078">
        <w:t xml:space="preserve"> (</w:t>
      </w:r>
      <w:proofErr w:type="spellStart"/>
      <w:r w:rsidRPr="00C64078">
        <w:t>xiēhòuyǔ</w:t>
      </w:r>
      <w:proofErr w:type="spellEnd"/>
      <w:r w:rsidRPr="00C64078">
        <w:t>) – недоговорка-иносказание или речение с усекаемой концовкой – это разновидность народных речений, состоящая из двух частей. Первая часть представляет собой сравнение</w:t>
      </w:r>
      <w:r w:rsidR="00FA2CF5" w:rsidRPr="00C64078">
        <w:t xml:space="preserve"> [</w:t>
      </w:r>
      <w:r w:rsidR="00FA2CF5" w:rsidRPr="00C64078">
        <w:rPr>
          <w:rFonts w:ascii="SimSun" w:hAnsi="SimSun" w:hint="eastAsia"/>
          <w:lang w:val="en-US"/>
        </w:rPr>
        <w:t>譬喻</w:t>
      </w:r>
      <w:proofErr w:type="spellStart"/>
      <w:r w:rsidR="00FA2CF5" w:rsidRPr="00C64078">
        <w:t>pìyù</w:t>
      </w:r>
      <w:proofErr w:type="spellEnd"/>
      <w:r w:rsidR="00FA2CF5" w:rsidRPr="00C64078">
        <w:rPr>
          <w:rFonts w:hint="eastAsia"/>
        </w:rPr>
        <w:t>]</w:t>
      </w:r>
      <w:r w:rsidRPr="00C64078">
        <w:t>, а вторая служит разъяснением сравнения</w:t>
      </w:r>
      <w:r w:rsidR="00FA2CF5" w:rsidRPr="002C7A63">
        <w:t>[</w:t>
      </w:r>
      <w:r w:rsidR="00FA2CF5" w:rsidRPr="00C64078">
        <w:rPr>
          <w:rFonts w:ascii="SimSun" w:hAnsi="SimSun" w:hint="eastAsia"/>
        </w:rPr>
        <w:t>解答</w:t>
      </w:r>
      <w:proofErr w:type="spellStart"/>
      <w:r w:rsidR="005606D5" w:rsidRPr="00C64078">
        <w:t>jiědá</w:t>
      </w:r>
      <w:proofErr w:type="spellEnd"/>
      <w:r w:rsidR="002C7A63">
        <w:t>]</w:t>
      </w:r>
      <w:r w:rsidRPr="00C64078">
        <w:t>, является изобразительно-выразительным средством и вводит эмоционально-оценочное значение</w:t>
      </w:r>
      <w:r w:rsidR="002C7A63">
        <w:t xml:space="preserve"> речи</w:t>
      </w:r>
      <w:r w:rsidR="00D92789" w:rsidRPr="00C64078">
        <w:t xml:space="preserve"> [1, </w:t>
      </w:r>
      <w:r w:rsidR="00E81961">
        <w:rPr>
          <w:lang w:val="en-US"/>
        </w:rPr>
        <w:t>c</w:t>
      </w:r>
      <w:r w:rsidR="00E81961" w:rsidRPr="00E81961">
        <w:t xml:space="preserve">. </w:t>
      </w:r>
      <w:r w:rsidR="00D92789" w:rsidRPr="00C64078">
        <w:t>353].</w:t>
      </w:r>
    </w:p>
    <w:p w14:paraId="4AC4E91D" w14:textId="77777777" w:rsidR="007477A3" w:rsidRPr="00C64078" w:rsidRDefault="007477A3" w:rsidP="0036589A">
      <w:pPr>
        <w:spacing w:after="0" w:line="360" w:lineRule="auto"/>
        <w:ind w:firstLine="709"/>
        <w:jc w:val="both"/>
      </w:pPr>
      <w:r w:rsidRPr="00C64078">
        <w:t>Таким образом, сехоуюй представляют собой двучленное речение и имеют четкое деление на две части. В устной речи членение выражается интонацией, в а письменной речи – средствами пунктуации [</w:t>
      </w:r>
      <w:r w:rsidR="009C6301" w:rsidRPr="00C64078">
        <w:t>7</w:t>
      </w:r>
      <w:r w:rsidRPr="00C64078">
        <w:t xml:space="preserve">, </w:t>
      </w:r>
      <w:r w:rsidR="00E81961">
        <w:rPr>
          <w:lang w:val="en-US"/>
        </w:rPr>
        <w:t>c</w:t>
      </w:r>
      <w:r w:rsidR="00E81961" w:rsidRPr="00E81961">
        <w:t xml:space="preserve">. </w:t>
      </w:r>
      <w:r w:rsidRPr="00C64078">
        <w:t>190].</w:t>
      </w:r>
    </w:p>
    <w:p w14:paraId="7F2FD9EB" w14:textId="77777777" w:rsidR="007477A3" w:rsidRPr="00C64078" w:rsidRDefault="00BF0007" w:rsidP="00BF0007">
      <w:pPr>
        <w:spacing w:after="0" w:line="360" w:lineRule="auto"/>
        <w:ind w:firstLine="709"/>
        <w:jc w:val="both"/>
      </w:pPr>
      <w:r w:rsidRPr="00C64078">
        <w:t>Сехоуюй также называю</w:t>
      </w:r>
      <w:r w:rsidR="002D4A19">
        <w:t>т</w:t>
      </w:r>
      <w:r w:rsidRPr="00C64078">
        <w:t xml:space="preserve"> речениями с усекаемой концовкой ввиду того, что, получив широкое распространение в языке, </w:t>
      </w:r>
      <w:r w:rsidR="002C7A63">
        <w:t xml:space="preserve">они </w:t>
      </w:r>
      <w:r w:rsidRPr="00C64078">
        <w:t>могут употре</w:t>
      </w:r>
      <w:r w:rsidRPr="00D330D7">
        <w:t>блять</w:t>
      </w:r>
      <w:r w:rsidRPr="00C64078">
        <w:t xml:space="preserve">ся без второй части. Кроме того, в отличие от пословиц и поговорок, представляющих собой непроницаемые структуры, сехоуюй допускают вкрапления слов, не относящихся к их составу [4, </w:t>
      </w:r>
      <w:r w:rsidR="00E81961">
        <w:rPr>
          <w:lang w:val="en-US"/>
        </w:rPr>
        <w:t>c</w:t>
      </w:r>
      <w:r w:rsidR="00E81961" w:rsidRPr="00E81961">
        <w:t xml:space="preserve">. </w:t>
      </w:r>
      <w:r w:rsidRPr="00C64078">
        <w:t>125].</w:t>
      </w:r>
    </w:p>
    <w:p w14:paraId="69C80B26" w14:textId="77777777" w:rsidR="00E21EEA" w:rsidRPr="00C64078" w:rsidRDefault="00BF0007" w:rsidP="005606D5">
      <w:pPr>
        <w:spacing w:after="0" w:line="360" w:lineRule="auto"/>
        <w:ind w:firstLine="709"/>
        <w:jc w:val="both"/>
      </w:pPr>
      <w:r w:rsidRPr="00C64078">
        <w:t>Речения с усекаемой концовкой</w:t>
      </w:r>
      <w:r w:rsidR="005606D5" w:rsidRPr="00C64078">
        <w:t xml:space="preserve"> примечательны тем, что своей структурой напоминают традиционный заголовок глав китайских повестей и современных газетных статей и их, как отмечает Н. Н. Воропаева</w:t>
      </w:r>
      <w:r w:rsidR="002C7A63" w:rsidRPr="002C7A63">
        <w:t xml:space="preserve">[3, </w:t>
      </w:r>
      <w:r w:rsidR="002C7A63">
        <w:rPr>
          <w:lang w:val="en-US"/>
        </w:rPr>
        <w:t>c</w:t>
      </w:r>
      <w:r w:rsidR="002C7A63" w:rsidRPr="002C7A63">
        <w:t xml:space="preserve">. </w:t>
      </w:r>
      <w:r w:rsidR="002C7A63" w:rsidRPr="002C7A63">
        <w:lastRenderedPageBreak/>
        <w:t>406]</w:t>
      </w:r>
      <w:r w:rsidR="002D4A19">
        <w:t>,</w:t>
      </w:r>
      <w:r w:rsidR="005606D5" w:rsidRPr="00C64078">
        <w:t>«можно воспринимать как своего рода прецедентные имена – наименования прецедентных ситуаций»</w:t>
      </w:r>
      <w:r w:rsidR="00E21EEA" w:rsidRPr="00C64078">
        <w:t>. Примеры сехоуюй:</w:t>
      </w:r>
    </w:p>
    <w:p w14:paraId="3A609788" w14:textId="77777777" w:rsidR="00E21EEA" w:rsidRPr="00C64078" w:rsidRDefault="00E21EEA" w:rsidP="005606D5">
      <w:pPr>
        <w:spacing w:after="0" w:line="360" w:lineRule="auto"/>
        <w:ind w:firstLine="709"/>
        <w:jc w:val="both"/>
        <w:rPr>
          <w:i/>
          <w:iCs/>
        </w:rPr>
      </w:pPr>
      <w:r w:rsidRPr="00C64078">
        <w:rPr>
          <w:rFonts w:ascii="SimSun" w:hAnsi="SimSun" w:hint="eastAsia"/>
        </w:rPr>
        <w:t xml:space="preserve">猪八戒照镜子 </w:t>
      </w:r>
      <w:r w:rsidR="00A64A21" w:rsidRPr="00C64078">
        <w:rPr>
          <w:rFonts w:ascii="SimSun" w:hAnsi="SimSun" w:hint="eastAsia"/>
        </w:rPr>
        <w:t>——</w:t>
      </w:r>
      <w:r w:rsidRPr="00C64078">
        <w:rPr>
          <w:rFonts w:ascii="SimSun" w:hAnsi="SimSun" w:hint="eastAsia"/>
        </w:rPr>
        <w:t>里外不是人</w:t>
      </w:r>
      <w:r w:rsidR="00853ECB" w:rsidRPr="00C64078">
        <w:t xml:space="preserve">(досл.: </w:t>
      </w:r>
      <w:r w:rsidRPr="00C64078">
        <w:t xml:space="preserve">Чжу </w:t>
      </w:r>
      <w:proofErr w:type="spellStart"/>
      <w:r w:rsidRPr="00C64078">
        <w:t>Бацзе</w:t>
      </w:r>
      <w:proofErr w:type="spellEnd"/>
      <w:r w:rsidRPr="00C64078">
        <w:t xml:space="preserve"> смотрится в зеркало — что внутри, что снаружи не человек</w:t>
      </w:r>
      <w:r w:rsidR="00853ECB" w:rsidRPr="00C64078">
        <w:t xml:space="preserve">) </w:t>
      </w:r>
      <w:r w:rsidR="00853ECB" w:rsidRPr="00C64078">
        <w:rPr>
          <w:i/>
          <w:iCs/>
        </w:rPr>
        <w:t>оказаться кругом плохим;</w:t>
      </w:r>
    </w:p>
    <w:p w14:paraId="26A2175F" w14:textId="77777777" w:rsidR="00853ECB" w:rsidRPr="00C64078" w:rsidRDefault="00853ECB" w:rsidP="005606D5">
      <w:pPr>
        <w:spacing w:after="0" w:line="360" w:lineRule="auto"/>
        <w:ind w:firstLine="709"/>
        <w:jc w:val="both"/>
        <w:rPr>
          <w:i/>
          <w:iCs/>
        </w:rPr>
      </w:pPr>
      <w:r w:rsidRPr="00C64078">
        <w:rPr>
          <w:rFonts w:ascii="SimSun" w:hAnsi="SimSun" w:hint="eastAsia"/>
          <w:lang w:val="en-US"/>
        </w:rPr>
        <w:t>猪八戒吃人参果</w:t>
      </w:r>
      <w:r w:rsidR="00A64A21" w:rsidRPr="00C64078">
        <w:rPr>
          <w:rFonts w:ascii="SimSun" w:hAnsi="SimSun" w:hint="eastAsia"/>
        </w:rPr>
        <w:t>——</w:t>
      </w:r>
      <w:r w:rsidRPr="00C64078">
        <w:rPr>
          <w:rFonts w:ascii="SimSun" w:hAnsi="SimSun" w:hint="eastAsia"/>
          <w:lang w:val="en-US"/>
        </w:rPr>
        <w:t>没尝出个滋味</w:t>
      </w:r>
      <w:r w:rsidRPr="00C64078">
        <w:rPr>
          <w:rFonts w:ascii="SimSun" w:hAnsi="SimSun" w:hint="eastAsia"/>
        </w:rPr>
        <w:t>，</w:t>
      </w:r>
      <w:r w:rsidRPr="00C64078">
        <w:rPr>
          <w:rFonts w:ascii="SimSun" w:hAnsi="SimSun" w:hint="eastAsia"/>
          <w:lang w:val="en-US"/>
        </w:rPr>
        <w:t>就吞下去了</w:t>
      </w:r>
      <w:r w:rsidRPr="00C64078">
        <w:t xml:space="preserve"> (досл.: Чжу </w:t>
      </w:r>
      <w:proofErr w:type="spellStart"/>
      <w:r w:rsidRPr="00C64078">
        <w:t>Бацзе</w:t>
      </w:r>
      <w:proofErr w:type="spellEnd"/>
      <w:r w:rsidRPr="00C64078">
        <w:t xml:space="preserve"> ест плод </w:t>
      </w:r>
      <w:proofErr w:type="spellStart"/>
      <w:r w:rsidRPr="00C64078">
        <w:t>жэньшэньго</w:t>
      </w:r>
      <w:proofErr w:type="spellEnd"/>
      <w:r w:rsidRPr="00C64078">
        <w:t xml:space="preserve"> – не распробовав вкус, проглотил)</w:t>
      </w:r>
      <w:r w:rsidR="00BA155F" w:rsidRPr="00C64078">
        <w:rPr>
          <w:i/>
          <w:iCs/>
        </w:rPr>
        <w:t xml:space="preserve">принять </w:t>
      </w:r>
      <w:r w:rsidR="008341B8" w:rsidRPr="00C64078">
        <w:rPr>
          <w:i/>
          <w:iCs/>
        </w:rPr>
        <w:t>решение,</w:t>
      </w:r>
      <w:r w:rsidR="00BA155F" w:rsidRPr="00C64078">
        <w:rPr>
          <w:i/>
          <w:iCs/>
        </w:rPr>
        <w:t xml:space="preserve"> не разобравшись в сути дела;</w:t>
      </w:r>
    </w:p>
    <w:p w14:paraId="33675E9F" w14:textId="77777777" w:rsidR="00030459" w:rsidRPr="00C64078" w:rsidRDefault="00BA155F" w:rsidP="00BA155F">
      <w:pPr>
        <w:spacing w:after="0" w:line="360" w:lineRule="auto"/>
        <w:ind w:firstLine="709"/>
        <w:jc w:val="both"/>
      </w:pPr>
      <w:r w:rsidRPr="00C64078">
        <w:rPr>
          <w:rFonts w:ascii="SimSun" w:hAnsi="SimSun" w:hint="eastAsia"/>
          <w:lang w:val="en-US"/>
        </w:rPr>
        <w:t>钟馗打饱嗝</w:t>
      </w:r>
      <w:r w:rsidR="00A64A21" w:rsidRPr="00C64078">
        <w:rPr>
          <w:rFonts w:ascii="SimSun" w:hAnsi="SimSun" w:hint="eastAsia"/>
        </w:rPr>
        <w:t>——</w:t>
      </w:r>
      <w:r w:rsidRPr="00C64078">
        <w:rPr>
          <w:rFonts w:ascii="SimSun" w:hAnsi="SimSun" w:hint="eastAsia"/>
          <w:lang w:val="en-US"/>
        </w:rPr>
        <w:t>肚里有鬼</w:t>
      </w:r>
      <w:r w:rsidRPr="00C64078">
        <w:t xml:space="preserve">(досл.: у Чжун Куя сытая отрыжка – дьявол внутри) </w:t>
      </w:r>
      <w:r w:rsidRPr="00C64078">
        <w:rPr>
          <w:i/>
          <w:iCs/>
        </w:rPr>
        <w:t>что-то не так, дело не совсем чисто</w:t>
      </w:r>
      <w:r w:rsidR="005606D5" w:rsidRPr="00C64078">
        <w:t xml:space="preserve">[3, </w:t>
      </w:r>
      <w:r w:rsidR="00E81961">
        <w:rPr>
          <w:lang w:val="en-US"/>
        </w:rPr>
        <w:t>c</w:t>
      </w:r>
      <w:r w:rsidR="00E81961" w:rsidRPr="00E81961">
        <w:t xml:space="preserve">. </w:t>
      </w:r>
      <w:r w:rsidR="002247B7" w:rsidRPr="00C64078">
        <w:t>406–40</w:t>
      </w:r>
      <w:r w:rsidRPr="00C64078">
        <w:t>8</w:t>
      </w:r>
      <w:r w:rsidR="005606D5" w:rsidRPr="00C64078">
        <w:t>].</w:t>
      </w:r>
    </w:p>
    <w:p w14:paraId="1FA5BBB3" w14:textId="77777777" w:rsidR="00604856" w:rsidRPr="00C64078" w:rsidRDefault="00B43492" w:rsidP="002247B7">
      <w:pPr>
        <w:spacing w:after="0" w:line="360" w:lineRule="auto"/>
        <w:ind w:firstLine="709"/>
        <w:jc w:val="both"/>
      </w:pPr>
      <w:r w:rsidRPr="00C64078">
        <w:t>Другим отличием сехоуюй от пословиц и поговорок является то, что они часто содержат элементы нравоучения и носят дидактический характер, таким образом</w:t>
      </w:r>
      <w:r w:rsidR="0089489D">
        <w:t>,</w:t>
      </w:r>
      <w:r w:rsidRPr="00C64078">
        <w:t xml:space="preserve"> выражая эмоционально окрашенную речь [4, </w:t>
      </w:r>
      <w:r w:rsidR="00E81961">
        <w:rPr>
          <w:lang w:val="en-US"/>
        </w:rPr>
        <w:t>c</w:t>
      </w:r>
      <w:r w:rsidR="00E81961" w:rsidRPr="00E81961">
        <w:t xml:space="preserve">. </w:t>
      </w:r>
      <w:r w:rsidRPr="00C64078">
        <w:t xml:space="preserve">126]. </w:t>
      </w:r>
    </w:p>
    <w:p w14:paraId="341E95E0" w14:textId="77777777" w:rsidR="00604856" w:rsidRPr="00C64078" w:rsidRDefault="00604856" w:rsidP="005E2DFA">
      <w:pPr>
        <w:spacing w:after="0" w:line="360" w:lineRule="auto"/>
        <w:ind w:firstLine="709"/>
        <w:jc w:val="both"/>
      </w:pPr>
      <w:r w:rsidRPr="00C64078">
        <w:t>П</w:t>
      </w:r>
      <w:r w:rsidR="009C120C">
        <w:t>римерами</w:t>
      </w:r>
      <w:r w:rsidRPr="00C64078">
        <w:t xml:space="preserve"> эмоционально окрашенных сехоуюй</w:t>
      </w:r>
      <w:r w:rsidR="009C120C">
        <w:t xml:space="preserve"> являются следующие выражения</w:t>
      </w:r>
      <w:r w:rsidRPr="00C64078">
        <w:t>:</w:t>
      </w:r>
      <w:r w:rsidR="00A64A21" w:rsidRPr="00C64078">
        <w:rPr>
          <w:rFonts w:ascii="SimSun" w:hAnsi="SimSun" w:hint="eastAsia"/>
        </w:rPr>
        <w:t>懒婆娘的裹脚——又长又臭</w:t>
      </w:r>
      <w:r w:rsidR="00A64A21" w:rsidRPr="00C64078">
        <w:t xml:space="preserve"> (досл. обмотки ленивой бабы – длинные и вонючие) </w:t>
      </w:r>
      <w:r w:rsidR="00A64A21" w:rsidRPr="00C64078">
        <w:rPr>
          <w:i/>
          <w:iCs/>
        </w:rPr>
        <w:t>пустой и нудный (о речи, статье, выступлении)</w:t>
      </w:r>
      <w:r w:rsidR="005E2DFA" w:rsidRPr="00C64078">
        <w:t xml:space="preserve">; </w:t>
      </w:r>
      <w:r w:rsidR="00A64A21" w:rsidRPr="00C64078">
        <w:rPr>
          <w:rFonts w:ascii="SimSun" w:hAnsi="SimSun" w:hint="eastAsia"/>
        </w:rPr>
        <w:t>黄鼠狼给鸡拜年——没安好心</w:t>
      </w:r>
      <w:r w:rsidR="00A64A21" w:rsidRPr="00C64078">
        <w:t xml:space="preserve"> (досл. </w:t>
      </w:r>
      <w:r w:rsidR="00030A2A" w:rsidRPr="00C64078">
        <w:t>х</w:t>
      </w:r>
      <w:r w:rsidR="00A64A21" w:rsidRPr="00C64078">
        <w:t xml:space="preserve">орек пришел поздравить курицу с Новым годом – добра не жди) </w:t>
      </w:r>
      <w:r w:rsidR="00A64A21" w:rsidRPr="00C64078">
        <w:rPr>
          <w:i/>
          <w:iCs/>
        </w:rPr>
        <w:t>замышлять недобро</w:t>
      </w:r>
      <w:r w:rsidR="005E2DFA" w:rsidRPr="00C64078">
        <w:rPr>
          <w:i/>
          <w:iCs/>
        </w:rPr>
        <w:t xml:space="preserve">е; </w:t>
      </w:r>
      <w:r w:rsidR="00030A2A" w:rsidRPr="00C64078">
        <w:rPr>
          <w:rFonts w:ascii="SimSun" w:hAnsi="SimSun" w:hint="eastAsia"/>
        </w:rPr>
        <w:t>棋盘里的卒子——只能进不能退</w:t>
      </w:r>
      <w:r w:rsidR="00030A2A" w:rsidRPr="00C64078">
        <w:t xml:space="preserve">(досл. пешка на шахматной доске – только может ходить вперед и не отступать) </w:t>
      </w:r>
      <w:r w:rsidR="00030A2A" w:rsidRPr="00C64078">
        <w:rPr>
          <w:i/>
          <w:iCs/>
        </w:rPr>
        <w:t>попасть в тупик, безвыходное положение</w:t>
      </w:r>
      <w:r w:rsidR="005E2DFA" w:rsidRPr="00C64078">
        <w:t xml:space="preserve">[5, </w:t>
      </w:r>
      <w:r w:rsidR="00E81961">
        <w:rPr>
          <w:lang w:val="en-US"/>
        </w:rPr>
        <w:t>c</w:t>
      </w:r>
      <w:r w:rsidR="00E81961" w:rsidRPr="00E81961">
        <w:t xml:space="preserve">. </w:t>
      </w:r>
      <w:r w:rsidR="005E2DFA" w:rsidRPr="00C64078">
        <w:t>191–193].</w:t>
      </w:r>
    </w:p>
    <w:p w14:paraId="14686FAB" w14:textId="6A06E58D" w:rsidR="005E2DFA" w:rsidRPr="00C64078" w:rsidRDefault="008A352C" w:rsidP="005E2DFA">
      <w:pPr>
        <w:spacing w:after="0" w:line="360" w:lineRule="auto"/>
        <w:ind w:firstLine="709"/>
        <w:jc w:val="both"/>
      </w:pPr>
      <w:proofErr w:type="gramStart"/>
      <w:r w:rsidRPr="00C64078">
        <w:t>В отличии от фразеологизмов других языков,</w:t>
      </w:r>
      <w:proofErr w:type="gramEnd"/>
      <w:r w:rsidRPr="00C64078">
        <w:t xml:space="preserve"> китайские идиомы несут в себе культурологический аспект, выражающийся в истории возникновения каждой фразеологической единицы без исключения. </w:t>
      </w:r>
      <w:r w:rsidR="000B1A52">
        <w:t>Соответственно</w:t>
      </w:r>
      <w:r w:rsidRPr="00C64078">
        <w:t>,</w:t>
      </w:r>
      <w:r w:rsidR="00E73468" w:rsidRPr="00C64078">
        <w:t xml:space="preserve"> недоговорки-иносказания</w:t>
      </w:r>
      <w:r w:rsidR="00164131">
        <w:t>,</w:t>
      </w:r>
      <w:r w:rsidRPr="00C64078">
        <w:t>помимо омофонии и метафорического значения</w:t>
      </w:r>
      <w:r w:rsidR="00482D63" w:rsidRPr="00C64078">
        <w:t xml:space="preserve">, относящегося к </w:t>
      </w:r>
      <w:r w:rsidR="00E73468" w:rsidRPr="00C64078">
        <w:t>лингвистической специфик</w:t>
      </w:r>
      <w:r w:rsidR="00482D63" w:rsidRPr="00C64078">
        <w:t>е</w:t>
      </w:r>
      <w:r w:rsidRPr="00C64078">
        <w:t>,</w:t>
      </w:r>
      <w:r w:rsidR="00E73468" w:rsidRPr="00C64078">
        <w:t xml:space="preserve"> могут быть основаны </w:t>
      </w:r>
      <w:r w:rsidR="00482D63" w:rsidRPr="00C64078">
        <w:t xml:space="preserve">на </w:t>
      </w:r>
      <w:r w:rsidR="00E73468" w:rsidRPr="00C64078">
        <w:t>исторических событиях, сказках и легендах [</w:t>
      </w:r>
      <w:r w:rsidR="00547A07" w:rsidRPr="00C64078">
        <w:t>10</w:t>
      </w:r>
      <w:r w:rsidR="00E73468" w:rsidRPr="00C64078">
        <w:t xml:space="preserve">, </w:t>
      </w:r>
      <w:r w:rsidR="00E81961">
        <w:rPr>
          <w:lang w:val="en-US"/>
        </w:rPr>
        <w:t>c</w:t>
      </w:r>
      <w:r w:rsidR="00E81961" w:rsidRPr="00E81961">
        <w:t xml:space="preserve">. </w:t>
      </w:r>
      <w:r w:rsidR="00E73468" w:rsidRPr="00C64078">
        <w:t>80]</w:t>
      </w:r>
      <w:r w:rsidR="00645684" w:rsidRPr="00C64078">
        <w:t xml:space="preserve">, [9, </w:t>
      </w:r>
      <w:r w:rsidR="00E81961">
        <w:rPr>
          <w:lang w:val="en-US"/>
        </w:rPr>
        <w:t>c</w:t>
      </w:r>
      <w:r w:rsidR="00E81961" w:rsidRPr="00E81961">
        <w:t xml:space="preserve">. </w:t>
      </w:r>
      <w:r w:rsidR="00645684" w:rsidRPr="00C64078">
        <w:t>332]</w:t>
      </w:r>
      <w:r w:rsidR="005E2DFA" w:rsidRPr="00C64078">
        <w:rPr>
          <w:rFonts w:hint="eastAsia"/>
        </w:rPr>
        <w:t>:</w:t>
      </w:r>
      <w:r w:rsidR="005E2DFA" w:rsidRPr="00C64078">
        <w:rPr>
          <w:rFonts w:ascii="SimSun" w:hAnsi="SimSun" w:hint="eastAsia"/>
        </w:rPr>
        <w:t>擀面杖吹火——一窍不通</w:t>
      </w:r>
      <w:r w:rsidR="005E2DFA" w:rsidRPr="00C64078">
        <w:t xml:space="preserve">(досл. раздувать огонь через скалу – ни одна дырка не сквозит) </w:t>
      </w:r>
      <w:r w:rsidR="005E2DFA" w:rsidRPr="00C64078">
        <w:rPr>
          <w:i/>
          <w:iCs/>
        </w:rPr>
        <w:t xml:space="preserve">ни в зуб ногой, ничего не смыслить; </w:t>
      </w:r>
      <w:r w:rsidR="005E2DFA" w:rsidRPr="00C64078">
        <w:rPr>
          <w:rFonts w:ascii="SimSun" w:hAnsi="SimSun" w:hint="eastAsia"/>
        </w:rPr>
        <w:t>泥菩萨过江——自身难保</w:t>
      </w:r>
      <w:r w:rsidR="005E2DFA" w:rsidRPr="00C64078">
        <w:t xml:space="preserve">(досл. глиняный </w:t>
      </w:r>
      <w:r w:rsidR="00943AFB">
        <w:t>Б</w:t>
      </w:r>
      <w:r w:rsidR="005E2DFA" w:rsidRPr="00C64078">
        <w:t xml:space="preserve">одисатва переправляется через реку – самому-то уцелеть бы) </w:t>
      </w:r>
      <w:r w:rsidR="005E2DFA" w:rsidRPr="00C64078">
        <w:rPr>
          <w:i/>
          <w:iCs/>
        </w:rPr>
        <w:t>где уж спасени</w:t>
      </w:r>
      <w:r w:rsidRPr="00C64078">
        <w:rPr>
          <w:i/>
          <w:iCs/>
        </w:rPr>
        <w:t xml:space="preserve">я других, самому-то туго приходится </w:t>
      </w:r>
      <w:r w:rsidRPr="00C64078">
        <w:t xml:space="preserve">[5, </w:t>
      </w:r>
      <w:r w:rsidR="00E81961">
        <w:rPr>
          <w:lang w:val="en-US"/>
        </w:rPr>
        <w:t>c</w:t>
      </w:r>
      <w:r w:rsidR="00E81961" w:rsidRPr="00E81961">
        <w:t xml:space="preserve">. </w:t>
      </w:r>
      <w:r w:rsidRPr="00C64078">
        <w:t>191]</w:t>
      </w:r>
      <w:r w:rsidR="00645684" w:rsidRPr="00C64078">
        <w:t>.</w:t>
      </w:r>
    </w:p>
    <w:p w14:paraId="0590BCEE" w14:textId="77777777" w:rsidR="00BF0007" w:rsidRPr="00C64078" w:rsidRDefault="00BF0007" w:rsidP="00BF0007">
      <w:pPr>
        <w:spacing w:after="0" w:line="360" w:lineRule="auto"/>
        <w:ind w:firstLine="709"/>
        <w:jc w:val="both"/>
      </w:pPr>
      <w:r w:rsidRPr="00C64078">
        <w:lastRenderedPageBreak/>
        <w:t>Важность изучения китайских фразеологизмов</w:t>
      </w:r>
      <w:r w:rsidR="0089489D">
        <w:t>,</w:t>
      </w:r>
      <w:r w:rsidRPr="00C64078">
        <w:t xml:space="preserve"> в первую очередь</w:t>
      </w:r>
      <w:r w:rsidR="0089489D">
        <w:t>,</w:t>
      </w:r>
      <w:r w:rsidRPr="00C64078">
        <w:t xml:space="preserve"> заключается в то</w:t>
      </w:r>
      <w:r w:rsidR="0089489D">
        <w:t>м</w:t>
      </w:r>
      <w:r w:rsidRPr="00C64078">
        <w:t xml:space="preserve">, что фразеология может быть полностью применена к практической жизни и </w:t>
      </w:r>
      <w:r w:rsidR="000B1A52">
        <w:t>самообразованию студентов</w:t>
      </w:r>
      <w:r w:rsidR="0007498C" w:rsidRPr="00C64078">
        <w:t xml:space="preserve">. Кроме того, использование идиом на китайском языке способствует </w:t>
      </w:r>
      <w:r w:rsidR="000B1A52">
        <w:t>развитию</w:t>
      </w:r>
      <w:r w:rsidR="0007498C" w:rsidRPr="00C64078">
        <w:t xml:space="preserve"> коммуникативных компетенций обучающихся </w:t>
      </w:r>
      <w:r w:rsidRPr="00C64078">
        <w:t>[</w:t>
      </w:r>
      <w:r w:rsidR="009C6301" w:rsidRPr="00C64078">
        <w:t>8</w:t>
      </w:r>
      <w:r w:rsidRPr="00C64078">
        <w:t xml:space="preserve">, </w:t>
      </w:r>
      <w:r w:rsidR="00E81961">
        <w:rPr>
          <w:lang w:val="en-US"/>
        </w:rPr>
        <w:t>c</w:t>
      </w:r>
      <w:r w:rsidR="00E81961" w:rsidRPr="00E81961">
        <w:t xml:space="preserve">. </w:t>
      </w:r>
      <w:r w:rsidR="0007498C" w:rsidRPr="00C64078">
        <w:t>246–247</w:t>
      </w:r>
      <w:r w:rsidRPr="00C64078">
        <w:t>].</w:t>
      </w:r>
    </w:p>
    <w:p w14:paraId="1CACA6B8" w14:textId="77777777" w:rsidR="00F43E8E" w:rsidRPr="00C64078" w:rsidRDefault="00F43E8E" w:rsidP="00BF0007">
      <w:pPr>
        <w:spacing w:after="0" w:line="360" w:lineRule="auto"/>
        <w:ind w:firstLine="709"/>
        <w:jc w:val="both"/>
      </w:pPr>
      <w:r w:rsidRPr="00C64078">
        <w:t xml:space="preserve">Акцентируя внимание на коммуникативной и лингвистической компетенции будущих учителей, </w:t>
      </w:r>
      <w:r w:rsidR="00AE45C4">
        <w:t>в</w:t>
      </w:r>
      <w:r w:rsidRPr="00C64078">
        <w:t>ажно обратить внимание на необходимость выработки логического мышления, формировании условий для становления языковой личности и свободное владение языком, нормами и правилами речевой культуры [</w:t>
      </w:r>
      <w:r w:rsidR="009C6301" w:rsidRPr="00C64078">
        <w:t>5</w:t>
      </w:r>
      <w:r w:rsidRPr="00C64078">
        <w:t xml:space="preserve">, </w:t>
      </w:r>
      <w:r w:rsidR="00E81961">
        <w:rPr>
          <w:lang w:val="en-US"/>
        </w:rPr>
        <w:t>c</w:t>
      </w:r>
      <w:r w:rsidR="00E81961" w:rsidRPr="00E81961">
        <w:t xml:space="preserve">. </w:t>
      </w:r>
      <w:r w:rsidRPr="00C64078">
        <w:t>71].</w:t>
      </w:r>
    </w:p>
    <w:p w14:paraId="2684936C" w14:textId="77777777" w:rsidR="00F43E8E" w:rsidRPr="00C64078" w:rsidRDefault="00F43E8E" w:rsidP="00BF0007">
      <w:pPr>
        <w:spacing w:after="0" w:line="360" w:lineRule="auto"/>
        <w:ind w:firstLine="709"/>
        <w:jc w:val="both"/>
      </w:pPr>
      <w:r w:rsidRPr="00C64078">
        <w:t xml:space="preserve">Таким образом, изучение сехоуюй способствует формированию выше представленных компетенций, являющихся </w:t>
      </w:r>
      <w:r w:rsidR="00205FAE" w:rsidRPr="00C64078">
        <w:t>наиболее важными наряду с методической базой для профессиональной подготовки преподавателя китайского языка.</w:t>
      </w:r>
    </w:p>
    <w:p w14:paraId="47186103" w14:textId="795A461F" w:rsidR="0007498C" w:rsidRPr="00C64078" w:rsidRDefault="00205FAE" w:rsidP="00205FAE">
      <w:pPr>
        <w:spacing w:after="0" w:line="360" w:lineRule="auto"/>
        <w:ind w:firstLine="709"/>
        <w:jc w:val="both"/>
      </w:pPr>
      <w:r w:rsidRPr="00C64078">
        <w:t>Однако изучению фразеологии не отводится должного внимания</w:t>
      </w:r>
      <w:r w:rsidR="000B1A52">
        <w:t xml:space="preserve"> при обучении китайскому языку</w:t>
      </w:r>
      <w:r w:rsidRPr="00C64078">
        <w:t>, вследствие чего студенты имеют поверхностное представление о фразеологической системе китайского языка и знакомы с наиболее частотной группой данной системы – чэнъюй (</w:t>
      </w:r>
      <w:r w:rsidRPr="00C64078">
        <w:rPr>
          <w:lang w:val="en-US"/>
        </w:rPr>
        <w:t>成语</w:t>
      </w:r>
      <w:r w:rsidRPr="00C64078">
        <w:t>). Данная тенденция обуславливается с</w:t>
      </w:r>
      <w:r w:rsidR="0007498C" w:rsidRPr="00C64078">
        <w:t>ложность</w:t>
      </w:r>
      <w:r w:rsidRPr="00C64078">
        <w:t>ю</w:t>
      </w:r>
      <w:r w:rsidR="0007498C" w:rsidRPr="00C64078">
        <w:t xml:space="preserve"> обучения китайским фразеологизмам</w:t>
      </w:r>
      <w:r w:rsidRPr="00C64078">
        <w:t xml:space="preserve"> и, в частности, сехоуюй,</w:t>
      </w:r>
      <w:r w:rsidR="0007498C" w:rsidRPr="00C64078">
        <w:t xml:space="preserve"> заключа</w:t>
      </w:r>
      <w:r w:rsidRPr="00C64078">
        <w:t>ющейся</w:t>
      </w:r>
      <w:r w:rsidR="0007498C" w:rsidRPr="00C64078">
        <w:t xml:space="preserve"> в </w:t>
      </w:r>
      <w:r w:rsidR="00C1120B" w:rsidRPr="00C64078">
        <w:t>характере лингвострановедческого материала</w:t>
      </w:r>
      <w:r w:rsidRPr="00C64078">
        <w:t>,</w:t>
      </w:r>
      <w:r w:rsidR="00943AFB">
        <w:t xml:space="preserve"> </w:t>
      </w:r>
      <w:r w:rsidRPr="00C64078">
        <w:t>то есть</w:t>
      </w:r>
      <w:r w:rsidR="00943AFB">
        <w:t xml:space="preserve"> </w:t>
      </w:r>
      <w:r w:rsidRPr="00C64078">
        <w:t>большого количества китайских идиом и фразеологических конструкций,</w:t>
      </w:r>
      <w:r w:rsidR="00C1120B" w:rsidRPr="00C64078">
        <w:t xml:space="preserve"> содерж</w:t>
      </w:r>
      <w:r w:rsidRPr="00C64078">
        <w:t>ащих</w:t>
      </w:r>
      <w:r w:rsidR="00943AFB">
        <w:t xml:space="preserve"> </w:t>
      </w:r>
      <w:proofErr w:type="spellStart"/>
      <w:r w:rsidR="00C1120B" w:rsidRPr="00C64078">
        <w:t>безэквивалентную</w:t>
      </w:r>
      <w:proofErr w:type="spellEnd"/>
      <w:r w:rsidR="00C1120B" w:rsidRPr="00C64078">
        <w:t xml:space="preserve"> лексику [7. </w:t>
      </w:r>
      <w:r w:rsidR="00E81961">
        <w:rPr>
          <w:lang w:val="en-US"/>
        </w:rPr>
        <w:t>c</w:t>
      </w:r>
      <w:r w:rsidR="00E81961" w:rsidRPr="00020B21">
        <w:t xml:space="preserve">. </w:t>
      </w:r>
      <w:r w:rsidR="00C1120B" w:rsidRPr="00C64078">
        <w:t>113].</w:t>
      </w:r>
    </w:p>
    <w:p w14:paraId="0D4E9492" w14:textId="77777777" w:rsidR="00D02927" w:rsidRPr="00C64078" w:rsidRDefault="00482D63" w:rsidP="00510879">
      <w:pPr>
        <w:spacing w:after="0" w:line="360" w:lineRule="auto"/>
        <w:ind w:firstLine="709"/>
        <w:jc w:val="both"/>
      </w:pPr>
      <w:r w:rsidRPr="00C64078">
        <w:t xml:space="preserve">Принимая во </w:t>
      </w:r>
      <w:r w:rsidR="00645684" w:rsidRPr="00C64078">
        <w:t>внимание вышесказанное, авторы данной статьи считают возможным предложить следующий минимальный образовательный модуль, необходимый для закрепления навыка оперирования сехоуюй:</w:t>
      </w:r>
    </w:p>
    <w:p w14:paraId="1AA66EC5" w14:textId="77777777" w:rsidR="00D02927" w:rsidRPr="00C64078" w:rsidRDefault="00510879" w:rsidP="00482D63">
      <w:pPr>
        <w:spacing w:after="0" w:line="360" w:lineRule="auto"/>
        <w:ind w:firstLine="709"/>
        <w:jc w:val="both"/>
      </w:pPr>
      <w:r w:rsidRPr="00C64078">
        <w:t>1</w:t>
      </w:r>
      <w:r w:rsidR="00D02927" w:rsidRPr="00C64078">
        <w:t>. Соедините сехоуюй с верным переводом:</w:t>
      </w:r>
    </w:p>
    <w:p w14:paraId="7DF44B36" w14:textId="77777777" w:rsidR="00510879" w:rsidRPr="00D54711" w:rsidRDefault="00C53B8E" w:rsidP="00510879">
      <w:pPr>
        <w:spacing w:after="0" w:line="360" w:lineRule="auto"/>
        <w:ind w:firstLine="709"/>
        <w:jc w:val="both"/>
      </w:pPr>
      <w:r w:rsidRPr="00C64078">
        <w:rPr>
          <w:rFonts w:hint="eastAsia"/>
        </w:rPr>
        <w:t>1</w:t>
      </w:r>
      <w:r w:rsidRPr="00C64078">
        <w:t xml:space="preserve">. </w:t>
      </w:r>
      <w:r w:rsidR="00510879" w:rsidRPr="00C64078">
        <w:rPr>
          <w:rFonts w:ascii="SimSun" w:hAnsi="SimSun" w:hint="eastAsia"/>
        </w:rPr>
        <w:t>半天云里吊口袋——装风</w:t>
      </w:r>
      <w:r w:rsidR="00971EC6" w:rsidRPr="00D54711">
        <w:t>;</w:t>
      </w:r>
    </w:p>
    <w:p w14:paraId="1FF65A0B" w14:textId="77777777" w:rsidR="00510879" w:rsidRPr="00C64078" w:rsidRDefault="00C53B8E" w:rsidP="00510879">
      <w:pPr>
        <w:spacing w:after="0" w:line="360" w:lineRule="auto"/>
        <w:ind w:firstLine="709"/>
        <w:jc w:val="both"/>
      </w:pPr>
      <w:r w:rsidRPr="00C64078">
        <w:rPr>
          <w:rFonts w:hint="eastAsia"/>
        </w:rPr>
        <w:t>2</w:t>
      </w:r>
      <w:r w:rsidRPr="00C64078">
        <w:t xml:space="preserve">. </w:t>
      </w:r>
      <w:r w:rsidR="00510879" w:rsidRPr="00C64078">
        <w:rPr>
          <w:rFonts w:ascii="SimSun" w:hAnsi="SimSun" w:hint="eastAsia"/>
        </w:rPr>
        <w:t>半悬空中刷浆子——胡云</w:t>
      </w:r>
      <w:r w:rsidR="00971EC6" w:rsidRPr="00C64078">
        <w:rPr>
          <w:rFonts w:hint="eastAsia"/>
        </w:rPr>
        <w:t>;</w:t>
      </w:r>
    </w:p>
    <w:p w14:paraId="48E9228D" w14:textId="77777777" w:rsidR="00510879" w:rsidRPr="00C64078" w:rsidRDefault="00C53B8E" w:rsidP="00510879">
      <w:pPr>
        <w:spacing w:after="0" w:line="360" w:lineRule="auto"/>
        <w:ind w:firstLine="709"/>
        <w:jc w:val="both"/>
      </w:pPr>
      <w:r w:rsidRPr="00C64078">
        <w:rPr>
          <w:rFonts w:hint="eastAsia"/>
        </w:rPr>
        <w:t>3</w:t>
      </w:r>
      <w:r w:rsidRPr="00C64078">
        <w:t xml:space="preserve">. </w:t>
      </w:r>
      <w:r w:rsidR="00510879" w:rsidRPr="00C64078">
        <w:rPr>
          <w:rFonts w:ascii="SimSun" w:hAnsi="SimSun" w:hint="eastAsia"/>
        </w:rPr>
        <w:t>隔鞋搔痒</w:t>
      </w:r>
      <w:r w:rsidR="00971EC6" w:rsidRPr="00C64078">
        <w:rPr>
          <w:rFonts w:ascii="SimSun" w:hAnsi="SimSun" w:hint="eastAsia"/>
        </w:rPr>
        <w:t>——</w:t>
      </w:r>
      <w:r w:rsidR="00510879" w:rsidRPr="00C64078">
        <w:rPr>
          <w:rFonts w:ascii="SimSun" w:hAnsi="SimSun" w:hint="eastAsia"/>
        </w:rPr>
        <w:t>摸不着痛处</w:t>
      </w:r>
      <w:r w:rsidR="00971EC6" w:rsidRPr="00C64078">
        <w:rPr>
          <w:rFonts w:hint="eastAsia"/>
        </w:rPr>
        <w:t>;</w:t>
      </w:r>
    </w:p>
    <w:p w14:paraId="32DF4ACC" w14:textId="77777777" w:rsidR="008018A2" w:rsidRPr="00D54711" w:rsidRDefault="00C53B8E" w:rsidP="00510879">
      <w:pPr>
        <w:spacing w:after="0" w:line="360" w:lineRule="auto"/>
        <w:ind w:firstLine="709"/>
        <w:jc w:val="both"/>
      </w:pPr>
      <w:r w:rsidRPr="00C64078">
        <w:rPr>
          <w:rFonts w:hint="eastAsia"/>
        </w:rPr>
        <w:lastRenderedPageBreak/>
        <w:t>4</w:t>
      </w:r>
      <w:r w:rsidRPr="00C64078">
        <w:t xml:space="preserve">. </w:t>
      </w:r>
      <w:r w:rsidR="008018A2" w:rsidRPr="00C64078">
        <w:rPr>
          <w:rFonts w:ascii="SimSun" w:hAnsi="SimSun" w:hint="eastAsia"/>
        </w:rPr>
        <w:t>老太太咬呀</w:t>
      </w:r>
      <w:r w:rsidR="00971EC6" w:rsidRPr="00C64078">
        <w:rPr>
          <w:rFonts w:ascii="SimSun" w:hAnsi="SimSun" w:hint="eastAsia"/>
        </w:rPr>
        <w:t>——</w:t>
      </w:r>
      <w:r w:rsidR="008018A2" w:rsidRPr="00C64078">
        <w:rPr>
          <w:rFonts w:ascii="SimSun" w:hAnsi="SimSun" w:hint="eastAsia"/>
        </w:rPr>
        <w:t>忘了没了</w:t>
      </w:r>
      <w:r w:rsidR="00971EC6" w:rsidRPr="00D54711">
        <w:t>.</w:t>
      </w:r>
    </w:p>
    <w:p w14:paraId="3B454A34" w14:textId="77777777" w:rsidR="00510879" w:rsidRDefault="00971EC6" w:rsidP="00482D63">
      <w:pPr>
        <w:spacing w:after="0" w:line="360" w:lineRule="auto"/>
        <w:ind w:firstLine="709"/>
        <w:jc w:val="both"/>
        <w:rPr>
          <w:i/>
          <w:iCs/>
        </w:rPr>
      </w:pPr>
      <w:r w:rsidRPr="00C64078">
        <w:t>А</w:t>
      </w:r>
      <w:r w:rsidR="00C53B8E" w:rsidRPr="00C64078">
        <w:t xml:space="preserve">) </w:t>
      </w:r>
      <w:r w:rsidR="00510879" w:rsidRPr="00C64078">
        <w:t xml:space="preserve">(размазывать клейстер по поднебесью – клеить облака) </w:t>
      </w:r>
      <w:r w:rsidR="00510879" w:rsidRPr="00C64078">
        <w:rPr>
          <w:i/>
          <w:iCs/>
        </w:rPr>
        <w:t>нести чушь</w:t>
      </w:r>
      <w:r w:rsidR="008018A2" w:rsidRPr="00C64078">
        <w:rPr>
          <w:i/>
          <w:iCs/>
        </w:rPr>
        <w:t>.</w:t>
      </w:r>
    </w:p>
    <w:p w14:paraId="6C3C7B6A" w14:textId="77777777" w:rsidR="000B1A52" w:rsidRPr="000B1A52" w:rsidRDefault="000B1A52" w:rsidP="00482D63">
      <w:pPr>
        <w:spacing w:after="0" w:line="360" w:lineRule="auto"/>
        <w:ind w:firstLine="709"/>
        <w:jc w:val="both"/>
      </w:pPr>
      <w:r>
        <w:t xml:space="preserve">Б) (через ботинок чесать зудящее место) </w:t>
      </w:r>
      <w:r w:rsidRPr="000B1A52">
        <w:rPr>
          <w:i/>
          <w:iCs/>
        </w:rPr>
        <w:t>не мочь взять в толк в чем загвоздка.</w:t>
      </w:r>
    </w:p>
    <w:p w14:paraId="67577922" w14:textId="77777777" w:rsidR="00971EC6" w:rsidRPr="00C64078" w:rsidRDefault="00971EC6" w:rsidP="00971EC6">
      <w:pPr>
        <w:spacing w:after="0" w:line="360" w:lineRule="auto"/>
        <w:ind w:firstLine="709"/>
        <w:jc w:val="both"/>
        <w:rPr>
          <w:i/>
          <w:iCs/>
        </w:rPr>
      </w:pPr>
      <w:r w:rsidRPr="00C64078">
        <w:t xml:space="preserve">В) (подвесить мешок в поднебесье – собирать ветер) </w:t>
      </w:r>
      <w:r w:rsidRPr="00C64078">
        <w:rPr>
          <w:i/>
          <w:iCs/>
        </w:rPr>
        <w:t>прикидываться идиотом, притворяться простачком.</w:t>
      </w:r>
    </w:p>
    <w:p w14:paraId="21CEEF49" w14:textId="77777777" w:rsidR="00971EC6" w:rsidRPr="00C64078" w:rsidRDefault="00971EC6" w:rsidP="00971EC6">
      <w:pPr>
        <w:spacing w:after="0" w:line="360" w:lineRule="auto"/>
        <w:ind w:firstLine="709"/>
        <w:jc w:val="both"/>
        <w:rPr>
          <w:i/>
          <w:iCs/>
        </w:rPr>
      </w:pPr>
      <w:r w:rsidRPr="00C64078">
        <w:t xml:space="preserve">Г) (бабушка стискивает зубы – забыла, что нету) </w:t>
      </w:r>
      <w:r w:rsidRPr="00C64078">
        <w:rPr>
          <w:i/>
          <w:iCs/>
        </w:rPr>
        <w:t>забыть об отсутствии чего-либо.</w:t>
      </w:r>
    </w:p>
    <w:p w14:paraId="1ABE8682" w14:textId="77777777" w:rsidR="00C53B8E" w:rsidRPr="00C64078" w:rsidRDefault="000B1A52" w:rsidP="00482D63">
      <w:pPr>
        <w:spacing w:after="0" w:line="360" w:lineRule="auto"/>
        <w:ind w:firstLine="709"/>
        <w:jc w:val="both"/>
      </w:pPr>
      <w:r>
        <w:t>Ответы</w:t>
      </w:r>
      <w:r w:rsidR="00C53B8E" w:rsidRPr="00C64078">
        <w:t>: 1 В</w:t>
      </w:r>
      <w:r w:rsidR="00971EC6" w:rsidRPr="00C64078">
        <w:t>,</w:t>
      </w:r>
      <w:r w:rsidR="00C53B8E" w:rsidRPr="00C64078">
        <w:t xml:space="preserve"> 2 Г</w:t>
      </w:r>
      <w:r w:rsidR="00971EC6" w:rsidRPr="00C64078">
        <w:t>,</w:t>
      </w:r>
      <w:r w:rsidR="00C53B8E" w:rsidRPr="00C64078">
        <w:t xml:space="preserve"> 3 </w:t>
      </w:r>
      <w:r w:rsidR="00971EC6" w:rsidRPr="00C64078">
        <w:t>А, 4 Б.</w:t>
      </w:r>
    </w:p>
    <w:p w14:paraId="1A3AEB8A" w14:textId="77777777" w:rsidR="00D02927" w:rsidRPr="00C64078" w:rsidRDefault="00510879" w:rsidP="00482D63">
      <w:pPr>
        <w:spacing w:after="0" w:line="360" w:lineRule="auto"/>
        <w:ind w:firstLine="709"/>
        <w:jc w:val="both"/>
      </w:pPr>
      <w:r w:rsidRPr="00C64078">
        <w:t>2</w:t>
      </w:r>
      <w:r w:rsidR="00D02927" w:rsidRPr="00C64078">
        <w:t>. Соедините сравнение с верным разъяснением</w:t>
      </w:r>
      <w:r w:rsidR="00FB5CB7" w:rsidRPr="00C64078">
        <w:t xml:space="preserve"> и переведите сехоуюй</w:t>
      </w:r>
      <w:r w:rsidR="00D02927" w:rsidRPr="00C64078">
        <w:t>:</w:t>
      </w:r>
    </w:p>
    <w:p w14:paraId="616ADD74" w14:textId="77777777" w:rsidR="008D52E7" w:rsidRPr="00C64078" w:rsidRDefault="008D52E7" w:rsidP="00482D63">
      <w:pPr>
        <w:spacing w:after="0" w:line="360" w:lineRule="auto"/>
        <w:ind w:firstLine="709"/>
        <w:jc w:val="both"/>
      </w:pPr>
      <w:r w:rsidRPr="00C64078">
        <w:rPr>
          <w:rFonts w:ascii="SimSun" w:hAnsi="SimSun" w:hint="eastAsia"/>
        </w:rPr>
        <w:t xml:space="preserve">半悬空中刷浆子 </w:t>
      </w:r>
      <w:r w:rsidR="00EC2CEC" w:rsidRPr="00C64078">
        <w:rPr>
          <w:rFonts w:ascii="SimSun" w:hAnsi="SimSun" w:hint="eastAsia"/>
        </w:rPr>
        <w:t>人人喊打</w:t>
      </w:r>
    </w:p>
    <w:p w14:paraId="5BBEA08D" w14:textId="77777777" w:rsidR="008D52E7" w:rsidRPr="00C64078" w:rsidRDefault="008D52E7" w:rsidP="00482D63">
      <w:pPr>
        <w:spacing w:after="0" w:line="360" w:lineRule="auto"/>
        <w:ind w:firstLine="709"/>
        <w:jc w:val="both"/>
        <w:rPr>
          <w:rFonts w:ascii="SimSun" w:hAnsi="SimSun"/>
        </w:rPr>
      </w:pPr>
      <w:r w:rsidRPr="00C64078">
        <w:rPr>
          <w:rFonts w:ascii="SimSun" w:hAnsi="SimSun" w:hint="eastAsia"/>
        </w:rPr>
        <w:t xml:space="preserve">寒天喝冷水 </w:t>
      </w:r>
      <w:r w:rsidR="00EC2CEC" w:rsidRPr="00C64078">
        <w:rPr>
          <w:rFonts w:ascii="SimSun" w:hAnsi="SimSun" w:hint="eastAsia"/>
        </w:rPr>
        <w:t>宁断不肯弯</w:t>
      </w:r>
    </w:p>
    <w:p w14:paraId="3B223344" w14:textId="77777777" w:rsidR="008D52E7" w:rsidRPr="00C64078" w:rsidRDefault="008D52E7" w:rsidP="00482D63">
      <w:pPr>
        <w:spacing w:after="0" w:line="360" w:lineRule="auto"/>
        <w:ind w:firstLine="709"/>
        <w:jc w:val="both"/>
        <w:rPr>
          <w:rFonts w:ascii="SimSun" w:hAnsi="SimSun"/>
        </w:rPr>
      </w:pPr>
      <w:r w:rsidRPr="00C64078">
        <w:rPr>
          <w:rFonts w:ascii="SimSun" w:hAnsi="SimSun" w:hint="eastAsia"/>
        </w:rPr>
        <w:t xml:space="preserve">耗子过街 </w:t>
      </w:r>
      <w:r w:rsidR="00EC2CEC" w:rsidRPr="00C64078">
        <w:rPr>
          <w:rFonts w:ascii="SimSun" w:hAnsi="SimSun" w:hint="eastAsia"/>
        </w:rPr>
        <w:t>胡云</w:t>
      </w:r>
    </w:p>
    <w:p w14:paraId="2A157CB7" w14:textId="77777777" w:rsidR="008D52E7" w:rsidRPr="00C64078" w:rsidRDefault="008D52E7" w:rsidP="00482D63">
      <w:pPr>
        <w:spacing w:after="0" w:line="360" w:lineRule="auto"/>
        <w:ind w:firstLine="709"/>
        <w:jc w:val="both"/>
      </w:pPr>
      <w:r w:rsidRPr="00C64078">
        <w:rPr>
          <w:rFonts w:ascii="SimSun" w:hAnsi="SimSun" w:hint="eastAsia"/>
        </w:rPr>
        <w:t xml:space="preserve">白木椽 </w:t>
      </w:r>
      <w:r w:rsidR="00EC2CEC" w:rsidRPr="00C64078">
        <w:rPr>
          <w:rFonts w:ascii="SimSun" w:hAnsi="SimSun" w:hint="eastAsia"/>
        </w:rPr>
        <w:t>点点在心头</w:t>
      </w:r>
    </w:p>
    <w:p w14:paraId="155E3720" w14:textId="77777777" w:rsidR="00510879" w:rsidRPr="00C64078" w:rsidRDefault="000B1A52" w:rsidP="00B6199B">
      <w:pPr>
        <w:spacing w:after="0" w:line="360" w:lineRule="auto"/>
        <w:ind w:firstLine="709"/>
        <w:jc w:val="both"/>
      </w:pPr>
      <w:r>
        <w:t>Ответы</w:t>
      </w:r>
      <w:r w:rsidR="008D52E7" w:rsidRPr="00C64078">
        <w:t xml:space="preserve">: </w:t>
      </w:r>
      <w:r w:rsidR="00510879" w:rsidRPr="00C64078">
        <w:rPr>
          <w:rFonts w:ascii="SimSun" w:hAnsi="SimSun" w:hint="eastAsia"/>
        </w:rPr>
        <w:t>半悬空中刷浆子——胡云</w:t>
      </w:r>
      <w:r w:rsidR="008D52E7" w:rsidRPr="00C64078">
        <w:t>(</w:t>
      </w:r>
      <w:r w:rsidR="00510879" w:rsidRPr="00C64078">
        <w:t>трещина поперек неба – солнцу и луне трудно перейти</w:t>
      </w:r>
      <w:r w:rsidR="008D52E7" w:rsidRPr="00C64078">
        <w:t>)</w:t>
      </w:r>
      <w:r w:rsidR="00510879" w:rsidRPr="00C64078">
        <w:rPr>
          <w:i/>
          <w:iCs/>
        </w:rPr>
        <w:t>трудные времена</w:t>
      </w:r>
      <w:r w:rsidR="008D52E7" w:rsidRPr="00C64078">
        <w:t xml:space="preserve">; </w:t>
      </w:r>
      <w:r w:rsidR="008018A2" w:rsidRPr="00C64078">
        <w:rPr>
          <w:rFonts w:ascii="SimSun" w:hAnsi="SimSun" w:hint="eastAsia"/>
        </w:rPr>
        <w:t>寒天喝冷水</w:t>
      </w:r>
      <w:r w:rsidR="00971EC6" w:rsidRPr="00C64078">
        <w:rPr>
          <w:rFonts w:ascii="SimSun" w:hAnsi="SimSun" w:hint="eastAsia"/>
        </w:rPr>
        <w:t>——</w:t>
      </w:r>
      <w:r w:rsidR="008018A2" w:rsidRPr="00C64078">
        <w:rPr>
          <w:rFonts w:ascii="SimSun" w:hAnsi="SimSun" w:hint="eastAsia"/>
        </w:rPr>
        <w:t>点点在心头</w:t>
      </w:r>
      <w:r w:rsidR="008D52E7" w:rsidRPr="00C64078">
        <w:t>(</w:t>
      </w:r>
      <w:r w:rsidR="008018A2" w:rsidRPr="00C64078">
        <w:t>в морозный день пить студеную воду – каждая капля отдается в сердце</w:t>
      </w:r>
      <w:r w:rsidR="008D52E7" w:rsidRPr="00C64078">
        <w:t xml:space="preserve">) </w:t>
      </w:r>
      <w:r w:rsidR="008D52E7" w:rsidRPr="00C64078">
        <w:rPr>
          <w:i/>
          <w:iCs/>
        </w:rPr>
        <w:t>запасть глубоко в сердце</w:t>
      </w:r>
      <w:r w:rsidR="008D52E7" w:rsidRPr="00C64078">
        <w:t xml:space="preserve">; </w:t>
      </w:r>
      <w:r w:rsidR="008018A2" w:rsidRPr="00C64078">
        <w:rPr>
          <w:rFonts w:ascii="SimSun" w:hAnsi="SimSun" w:hint="eastAsia"/>
        </w:rPr>
        <w:t>耗子过街</w:t>
      </w:r>
      <w:r w:rsidR="00971EC6" w:rsidRPr="00C64078">
        <w:rPr>
          <w:rFonts w:ascii="SimSun" w:hAnsi="SimSun" w:hint="eastAsia"/>
        </w:rPr>
        <w:t>——</w:t>
      </w:r>
      <w:r w:rsidR="008018A2" w:rsidRPr="00C64078">
        <w:rPr>
          <w:rFonts w:ascii="SimSun" w:hAnsi="SimSun" w:hint="eastAsia"/>
        </w:rPr>
        <w:t>人人喊打</w:t>
      </w:r>
      <w:r w:rsidR="008018A2" w:rsidRPr="00C64078">
        <w:t xml:space="preserve">(мышь перебегает через улицу – все кричат “Бей её!) </w:t>
      </w:r>
      <w:r w:rsidR="008018A2" w:rsidRPr="00C64078">
        <w:rPr>
          <w:i/>
          <w:iCs/>
        </w:rPr>
        <w:t>ополчиться всем миро</w:t>
      </w:r>
      <w:r w:rsidR="008D52E7" w:rsidRPr="00C64078">
        <w:rPr>
          <w:i/>
          <w:iCs/>
        </w:rPr>
        <w:t xml:space="preserve">м; </w:t>
      </w:r>
      <w:r w:rsidR="008018A2" w:rsidRPr="00C64078">
        <w:rPr>
          <w:rFonts w:ascii="SimSun" w:hAnsi="SimSun" w:hint="eastAsia"/>
        </w:rPr>
        <w:t>白木椽</w:t>
      </w:r>
      <w:r w:rsidR="00971EC6" w:rsidRPr="00C64078">
        <w:rPr>
          <w:rFonts w:ascii="SimSun" w:hAnsi="SimSun" w:hint="eastAsia"/>
        </w:rPr>
        <w:t>——</w:t>
      </w:r>
      <w:r w:rsidR="008018A2" w:rsidRPr="00C64078">
        <w:rPr>
          <w:rFonts w:ascii="SimSun" w:hAnsi="SimSun" w:hint="eastAsia"/>
        </w:rPr>
        <w:t>宁断不肯弯</w:t>
      </w:r>
      <w:r w:rsidR="008018A2" w:rsidRPr="00C64078">
        <w:t xml:space="preserve">(кипарисовое стропило – скорее сломается, чем согнётся) </w:t>
      </w:r>
      <w:r w:rsidR="008018A2" w:rsidRPr="00C64078">
        <w:rPr>
          <w:i/>
          <w:iCs/>
        </w:rPr>
        <w:t>гордый человек.</w:t>
      </w:r>
    </w:p>
    <w:p w14:paraId="5A757468" w14:textId="77777777" w:rsidR="00D02927" w:rsidRPr="00C64078" w:rsidRDefault="00510879" w:rsidP="00482D63">
      <w:pPr>
        <w:spacing w:after="0" w:line="360" w:lineRule="auto"/>
        <w:ind w:firstLine="709"/>
        <w:jc w:val="both"/>
      </w:pPr>
      <w:r w:rsidRPr="00C64078">
        <w:t>3</w:t>
      </w:r>
      <w:r w:rsidR="00D02927" w:rsidRPr="00C64078">
        <w:t xml:space="preserve">. Подберите подходящее речение к предложению, которое представляет </w:t>
      </w:r>
      <w:r w:rsidR="000B1A52">
        <w:t>собой</w:t>
      </w:r>
      <w:r w:rsidR="00D02927" w:rsidRPr="00C64078">
        <w:t xml:space="preserve"> оценочное суждение (доступен только один вариант ответа):</w:t>
      </w:r>
    </w:p>
    <w:p w14:paraId="66FF92F2" w14:textId="77777777" w:rsidR="00DD0EE6" w:rsidRPr="00D54711" w:rsidRDefault="00DD0EE6" w:rsidP="00482D63">
      <w:pPr>
        <w:spacing w:after="0" w:line="360" w:lineRule="auto"/>
        <w:ind w:firstLine="709"/>
        <w:jc w:val="both"/>
      </w:pPr>
      <w:r w:rsidRPr="00D54711">
        <w:t>1.</w:t>
      </w:r>
      <w:r w:rsidRPr="00C64078">
        <w:rPr>
          <w:rFonts w:hint="eastAsia"/>
          <w:lang w:val="en-US"/>
        </w:rPr>
        <w:t>前天好</w:t>
      </w:r>
      <w:r w:rsidRPr="00D54711">
        <w:rPr>
          <w:rFonts w:hint="eastAsia"/>
        </w:rPr>
        <w:t>，</w:t>
      </w:r>
      <w:r w:rsidRPr="00C64078">
        <w:rPr>
          <w:rFonts w:hint="eastAsia"/>
          <w:lang w:val="en-US"/>
        </w:rPr>
        <w:t>今天不错</w:t>
      </w:r>
      <w:r w:rsidRPr="00D54711">
        <w:rPr>
          <w:rFonts w:hint="eastAsia"/>
        </w:rPr>
        <w:t>，</w:t>
      </w:r>
      <w:r w:rsidRPr="00C64078">
        <w:rPr>
          <w:rFonts w:hint="eastAsia"/>
          <w:lang w:val="en-US"/>
        </w:rPr>
        <w:t>明天。。。</w:t>
      </w:r>
      <w:r w:rsidR="00A17331" w:rsidRPr="00C64078">
        <w:rPr>
          <w:rFonts w:hint="eastAsia"/>
          <w:lang w:val="en-US"/>
        </w:rPr>
        <w:t>。。。</w:t>
      </w:r>
    </w:p>
    <w:p w14:paraId="75B52D98" w14:textId="77777777" w:rsidR="00DD0EE6" w:rsidRPr="00C64078" w:rsidRDefault="00A17331" w:rsidP="00482D63">
      <w:pPr>
        <w:spacing w:after="0" w:line="360" w:lineRule="auto"/>
        <w:ind w:firstLine="709"/>
        <w:jc w:val="both"/>
      </w:pPr>
      <w:r w:rsidRPr="00C64078">
        <w:t xml:space="preserve">2. </w:t>
      </w:r>
      <w:r w:rsidRPr="00C64078">
        <w:rPr>
          <w:rFonts w:hint="eastAsia"/>
        </w:rPr>
        <w:t>我跟朋友们打算去看电影但是五分钟前知道电影的结局</w:t>
      </w:r>
      <w:r w:rsidR="00862AEA" w:rsidRPr="00C64078">
        <w:rPr>
          <w:rFonts w:hint="eastAsia"/>
        </w:rPr>
        <w:t>就。。。。。。</w:t>
      </w:r>
    </w:p>
    <w:p w14:paraId="42A31EB3" w14:textId="77777777" w:rsidR="00DD0EE6" w:rsidRPr="00D54711" w:rsidRDefault="00862AEA" w:rsidP="00482D63">
      <w:pPr>
        <w:spacing w:after="0" w:line="360" w:lineRule="auto"/>
        <w:ind w:firstLine="709"/>
        <w:jc w:val="both"/>
      </w:pPr>
      <w:r w:rsidRPr="00C64078">
        <w:t xml:space="preserve">3. </w:t>
      </w:r>
      <w:r w:rsidR="001D576A" w:rsidRPr="00C64078">
        <w:rPr>
          <w:rFonts w:hint="eastAsia"/>
        </w:rPr>
        <w:t>昨晚上</w:t>
      </w:r>
      <w:r w:rsidRPr="00C64078">
        <w:rPr>
          <w:rFonts w:hint="eastAsia"/>
        </w:rPr>
        <w:t>我看到我妻子摸索在冰箱里，现在。。。。。。</w:t>
      </w:r>
    </w:p>
    <w:p w14:paraId="06DD83E2" w14:textId="736AC4E9" w:rsidR="008018A2" w:rsidRPr="00D54711" w:rsidRDefault="00A17331" w:rsidP="008018A2">
      <w:pPr>
        <w:spacing w:after="0" w:line="360" w:lineRule="auto"/>
        <w:ind w:firstLine="709"/>
        <w:jc w:val="both"/>
      </w:pPr>
      <w:proofErr w:type="gramStart"/>
      <w:r w:rsidRPr="00C64078">
        <w:t>А</w:t>
      </w:r>
      <w:r w:rsidRPr="00D54711">
        <w:t>)</w:t>
      </w:r>
      <w:r w:rsidR="008018A2" w:rsidRPr="00C64078">
        <w:rPr>
          <w:rFonts w:ascii="SimSun" w:hAnsi="SimSun" w:hint="eastAsia"/>
        </w:rPr>
        <w:t>耗子碰见猫儿</w:t>
      </w:r>
      <w:proofErr w:type="gramEnd"/>
      <w:r w:rsidR="00971EC6" w:rsidRPr="00D54711">
        <w:rPr>
          <w:rFonts w:ascii="SimSun" w:hAnsi="SimSun" w:hint="eastAsia"/>
        </w:rPr>
        <w:t>——</w:t>
      </w:r>
      <w:r w:rsidR="008018A2" w:rsidRPr="00C64078">
        <w:rPr>
          <w:rFonts w:ascii="SimSun" w:hAnsi="SimSun" w:hint="eastAsia"/>
        </w:rPr>
        <w:t>难逃</w:t>
      </w:r>
      <w:r w:rsidR="00943AFB">
        <w:rPr>
          <w:rFonts w:ascii="SimSun" w:hAnsi="SimSun" w:hint="eastAsia"/>
        </w:rPr>
        <w:t xml:space="preserve"> </w:t>
      </w:r>
      <w:r w:rsidR="008018A2" w:rsidRPr="00D54711">
        <w:t>(</w:t>
      </w:r>
      <w:r w:rsidR="008018A2" w:rsidRPr="00C64078">
        <w:t>мышь</w:t>
      </w:r>
      <w:r w:rsidR="00943AFB">
        <w:t xml:space="preserve"> </w:t>
      </w:r>
      <w:r w:rsidR="008018A2" w:rsidRPr="00C64078">
        <w:t>наткнулась</w:t>
      </w:r>
      <w:r w:rsidR="00943AFB">
        <w:t xml:space="preserve"> </w:t>
      </w:r>
      <w:r w:rsidR="008018A2" w:rsidRPr="00C64078">
        <w:t>на</w:t>
      </w:r>
      <w:r w:rsidR="00943AFB">
        <w:t xml:space="preserve"> </w:t>
      </w:r>
      <w:r w:rsidR="008018A2" w:rsidRPr="00C64078">
        <w:t>кошку</w:t>
      </w:r>
      <w:r w:rsidR="008018A2" w:rsidRPr="00D54711">
        <w:t xml:space="preserve"> – </w:t>
      </w:r>
      <w:r w:rsidR="008018A2" w:rsidRPr="00C64078">
        <w:t>трудно</w:t>
      </w:r>
      <w:r w:rsidR="00943AFB">
        <w:t xml:space="preserve"> </w:t>
      </w:r>
      <w:r w:rsidR="008018A2" w:rsidRPr="00C64078">
        <w:t>убежать</w:t>
      </w:r>
      <w:r w:rsidR="008018A2" w:rsidRPr="00D54711">
        <w:t>)</w:t>
      </w:r>
    </w:p>
    <w:p w14:paraId="7B193A2F" w14:textId="74E16042" w:rsidR="00D02927" w:rsidRPr="00D54711" w:rsidRDefault="00943AFB" w:rsidP="008018A2">
      <w:pPr>
        <w:spacing w:after="0" w:line="360" w:lineRule="auto"/>
        <w:ind w:firstLine="709"/>
        <w:jc w:val="both"/>
        <w:rPr>
          <w:i/>
          <w:iCs/>
        </w:rPr>
      </w:pPr>
      <w:r w:rsidRPr="00C64078">
        <w:rPr>
          <w:i/>
          <w:iCs/>
        </w:rPr>
        <w:t>Н</w:t>
      </w:r>
      <w:r w:rsidR="008018A2" w:rsidRPr="00C64078">
        <w:rPr>
          <w:i/>
          <w:iCs/>
        </w:rPr>
        <w:t>е</w:t>
      </w:r>
      <w:r>
        <w:rPr>
          <w:i/>
          <w:iCs/>
        </w:rPr>
        <w:t xml:space="preserve"> </w:t>
      </w:r>
      <w:r w:rsidR="008018A2" w:rsidRPr="00C64078">
        <w:rPr>
          <w:i/>
          <w:iCs/>
        </w:rPr>
        <w:t>избежать</w:t>
      </w:r>
      <w:r w:rsidR="008018A2" w:rsidRPr="00D54711">
        <w:rPr>
          <w:i/>
          <w:iCs/>
        </w:rPr>
        <w:t xml:space="preserve">, </w:t>
      </w:r>
      <w:r w:rsidR="008018A2" w:rsidRPr="00C64078">
        <w:rPr>
          <w:i/>
          <w:iCs/>
        </w:rPr>
        <w:t>не</w:t>
      </w:r>
      <w:r>
        <w:rPr>
          <w:i/>
          <w:iCs/>
        </w:rPr>
        <w:t xml:space="preserve"> </w:t>
      </w:r>
      <w:r w:rsidR="008018A2" w:rsidRPr="00C64078">
        <w:rPr>
          <w:i/>
          <w:iCs/>
        </w:rPr>
        <w:t>отвертеться</w:t>
      </w:r>
      <w:r w:rsidR="008018A2" w:rsidRPr="00D54711">
        <w:rPr>
          <w:i/>
          <w:iCs/>
        </w:rPr>
        <w:t xml:space="preserve">, </w:t>
      </w:r>
      <w:r w:rsidR="008018A2" w:rsidRPr="00C64078">
        <w:rPr>
          <w:i/>
          <w:iCs/>
        </w:rPr>
        <w:t>неизбежный</w:t>
      </w:r>
      <w:r w:rsidR="008018A2" w:rsidRPr="00D54711">
        <w:rPr>
          <w:i/>
          <w:iCs/>
        </w:rPr>
        <w:t>.</w:t>
      </w:r>
    </w:p>
    <w:p w14:paraId="11DA090D" w14:textId="77777777" w:rsidR="00D02927" w:rsidRPr="00D54711" w:rsidRDefault="00A17331" w:rsidP="008018A2">
      <w:pPr>
        <w:spacing w:after="0" w:line="360" w:lineRule="auto"/>
        <w:ind w:firstLine="709"/>
        <w:jc w:val="both"/>
      </w:pPr>
      <w:proofErr w:type="gramStart"/>
      <w:r w:rsidRPr="00C64078">
        <w:lastRenderedPageBreak/>
        <w:t>Б</w:t>
      </w:r>
      <w:r w:rsidRPr="00D54711">
        <w:t>)</w:t>
      </w:r>
      <w:r w:rsidR="008018A2" w:rsidRPr="00C64078">
        <w:rPr>
          <w:rFonts w:ascii="SimSun" w:hAnsi="SimSun" w:hint="eastAsia"/>
        </w:rPr>
        <w:t>抱了书本骑驴儿</w:t>
      </w:r>
      <w:proofErr w:type="gramEnd"/>
      <w:r w:rsidR="00971EC6" w:rsidRPr="00D54711">
        <w:rPr>
          <w:rFonts w:ascii="SimSun" w:hAnsi="SimSun" w:hint="eastAsia"/>
        </w:rPr>
        <w:t>——</w:t>
      </w:r>
      <w:r w:rsidR="008018A2" w:rsidRPr="00C64078">
        <w:rPr>
          <w:rFonts w:ascii="SimSun" w:hAnsi="SimSun" w:hint="eastAsia"/>
        </w:rPr>
        <w:t>走着瞧</w:t>
      </w:r>
      <w:r w:rsidR="008018A2" w:rsidRPr="00D54711">
        <w:t>(</w:t>
      </w:r>
      <w:r w:rsidR="008018A2" w:rsidRPr="00C64078">
        <w:t>державрукахкнигу</w:t>
      </w:r>
      <w:r w:rsidR="008018A2" w:rsidRPr="00D54711">
        <w:t xml:space="preserve">, </w:t>
      </w:r>
      <w:r w:rsidR="008018A2" w:rsidRPr="00C64078">
        <w:t>ехатьнаослике</w:t>
      </w:r>
      <w:r w:rsidR="008018A2" w:rsidRPr="00D54711">
        <w:t xml:space="preserve"> – </w:t>
      </w:r>
      <w:r w:rsidR="008018A2" w:rsidRPr="00C64078">
        <w:t>читатьнаходу</w:t>
      </w:r>
      <w:r w:rsidR="008018A2" w:rsidRPr="00D54711">
        <w:t xml:space="preserve">) </w:t>
      </w:r>
      <w:r w:rsidR="008018A2" w:rsidRPr="00C64078">
        <w:rPr>
          <w:i/>
          <w:iCs/>
        </w:rPr>
        <w:t>поживёмувидим</w:t>
      </w:r>
      <w:r w:rsidR="008018A2" w:rsidRPr="00D54711">
        <w:rPr>
          <w:i/>
          <w:iCs/>
        </w:rPr>
        <w:t xml:space="preserve">, </w:t>
      </w:r>
      <w:r w:rsidR="008018A2" w:rsidRPr="00C64078">
        <w:rPr>
          <w:i/>
          <w:iCs/>
        </w:rPr>
        <w:t>посмотрим</w:t>
      </w:r>
      <w:r w:rsidR="008018A2" w:rsidRPr="00D54711">
        <w:rPr>
          <w:i/>
          <w:iCs/>
        </w:rPr>
        <w:t>.</w:t>
      </w:r>
    </w:p>
    <w:p w14:paraId="7499E174" w14:textId="77777777" w:rsidR="00D02927" w:rsidRPr="00D54711" w:rsidRDefault="00A17331" w:rsidP="00C53B8E">
      <w:pPr>
        <w:spacing w:after="0" w:line="360" w:lineRule="auto"/>
        <w:ind w:firstLine="709"/>
        <w:jc w:val="both"/>
      </w:pPr>
      <w:r w:rsidRPr="00C64078">
        <w:t>В</w:t>
      </w:r>
      <w:r w:rsidRPr="00D54711">
        <w:t>)</w:t>
      </w:r>
      <w:r w:rsidR="00C53B8E" w:rsidRPr="00C64078">
        <w:rPr>
          <w:rFonts w:ascii="SimSun" w:hAnsi="SimSun" w:hint="eastAsia"/>
        </w:rPr>
        <w:t>背山起楼</w:t>
      </w:r>
      <w:r w:rsidR="00971EC6" w:rsidRPr="00D54711">
        <w:rPr>
          <w:rFonts w:ascii="SimSun" w:hAnsi="SimSun" w:hint="eastAsia"/>
        </w:rPr>
        <w:t>——</w:t>
      </w:r>
      <w:r w:rsidR="00C53B8E" w:rsidRPr="00C64078">
        <w:rPr>
          <w:rFonts w:ascii="SimSun" w:hAnsi="SimSun" w:hint="eastAsia"/>
        </w:rPr>
        <w:t>杀风景</w:t>
      </w:r>
      <w:r w:rsidR="00C53B8E" w:rsidRPr="00D54711">
        <w:t xml:space="preserve"> (</w:t>
      </w:r>
      <w:r w:rsidR="00C53B8E" w:rsidRPr="00C64078">
        <w:t>построитьдомзагорой</w:t>
      </w:r>
      <w:r w:rsidR="00C53B8E" w:rsidRPr="00D54711">
        <w:t xml:space="preserve"> – </w:t>
      </w:r>
      <w:r w:rsidR="00C53B8E" w:rsidRPr="00C64078">
        <w:t>загородитьвесьвид</w:t>
      </w:r>
      <w:r w:rsidR="00C53B8E" w:rsidRPr="00D54711">
        <w:t xml:space="preserve">) </w:t>
      </w:r>
      <w:r w:rsidR="00C53B8E" w:rsidRPr="00C64078">
        <w:rPr>
          <w:i/>
          <w:iCs/>
        </w:rPr>
        <w:t>убитьинтерес</w:t>
      </w:r>
      <w:r w:rsidR="00C53B8E" w:rsidRPr="00D54711">
        <w:rPr>
          <w:i/>
          <w:iCs/>
        </w:rPr>
        <w:t xml:space="preserve">, </w:t>
      </w:r>
      <w:r w:rsidR="00C53B8E" w:rsidRPr="00C64078">
        <w:rPr>
          <w:i/>
          <w:iCs/>
        </w:rPr>
        <w:t>испортитьвпечатление</w:t>
      </w:r>
      <w:r w:rsidR="00C53B8E" w:rsidRPr="00D54711">
        <w:t>.</w:t>
      </w:r>
    </w:p>
    <w:p w14:paraId="4E6B2603" w14:textId="77777777" w:rsidR="00645684" w:rsidRPr="00D54711" w:rsidRDefault="000B1A52" w:rsidP="00482D63">
      <w:pPr>
        <w:spacing w:after="0" w:line="360" w:lineRule="auto"/>
        <w:ind w:firstLine="709"/>
        <w:jc w:val="both"/>
      </w:pPr>
      <w:r>
        <w:t>Ответы</w:t>
      </w:r>
      <w:r w:rsidR="00A17331" w:rsidRPr="00D54711">
        <w:t xml:space="preserve">: 1. </w:t>
      </w:r>
      <w:r w:rsidR="00A17331" w:rsidRPr="00C64078">
        <w:t>Б</w:t>
      </w:r>
      <w:r w:rsidR="00862AEA" w:rsidRPr="00D54711">
        <w:t xml:space="preserve">, 2 </w:t>
      </w:r>
      <w:r w:rsidR="00862AEA" w:rsidRPr="00C64078">
        <w:t>В</w:t>
      </w:r>
      <w:r w:rsidR="00862AEA" w:rsidRPr="00D54711">
        <w:t xml:space="preserve">, 3. </w:t>
      </w:r>
      <w:r w:rsidR="00862AEA" w:rsidRPr="00C64078">
        <w:t>А</w:t>
      </w:r>
      <w:r w:rsidR="00862AEA" w:rsidRPr="00D54711">
        <w:t>.</w:t>
      </w:r>
    </w:p>
    <w:p w14:paraId="7F9E1921" w14:textId="77777777" w:rsidR="00030459" w:rsidRPr="00C64078" w:rsidRDefault="001D576A" w:rsidP="001D576A">
      <w:pPr>
        <w:spacing w:after="0" w:line="360" w:lineRule="auto"/>
        <w:ind w:firstLine="709"/>
        <w:jc w:val="both"/>
      </w:pPr>
      <w:r w:rsidRPr="00C64078">
        <w:t>Таким образом, рассмотрев и проанализировав китайские речения с усекаемой концовкой, сложности, связанные с их интерпретацией, а также частотность их употребления и важность их изучения для успешной межкультурной коммуникации, можно сделать вывод о том, что в процессе обучения студентов педагогических ВУЗов китайскому языку</w:t>
      </w:r>
      <w:r w:rsidR="006346A5">
        <w:t>,</w:t>
      </w:r>
      <w:r w:rsidRPr="00C64078">
        <w:t xml:space="preserve"> необходимо уделять им особое внимание.</w:t>
      </w:r>
    </w:p>
    <w:p w14:paraId="6F36F13C" w14:textId="77777777" w:rsidR="001D576A" w:rsidRPr="00C64078" w:rsidRDefault="00C64078" w:rsidP="001D576A">
      <w:pPr>
        <w:spacing w:after="0" w:line="360" w:lineRule="auto"/>
        <w:ind w:firstLine="709"/>
        <w:jc w:val="both"/>
      </w:pPr>
      <w:r w:rsidRPr="00C64078">
        <w:t xml:space="preserve">Результаты данного исследования демонстрируют необходимость изучения сехоуюй с целью повышения </w:t>
      </w:r>
      <w:r w:rsidR="000B1A52">
        <w:t>как коммуникативной, так и социолингвистической</w:t>
      </w:r>
      <w:r w:rsidRPr="00C64078">
        <w:t xml:space="preserve"> компетентности студентов педагогических ВУЗов, изучающих китайский язык. Предложенная модель обучения, в свою очередь, позволяет с минимальной затратой временных и интеллектуальных ресурсов овладеть использованием китайских идиом и активно применять их в речи с носителями языка, а также в профессиональной преподавательской деятельности.</w:t>
      </w:r>
    </w:p>
    <w:p w14:paraId="29D17A84" w14:textId="77777777" w:rsidR="001D576A" w:rsidRPr="00C64078" w:rsidRDefault="001D576A" w:rsidP="00030459">
      <w:pPr>
        <w:spacing w:after="0" w:line="360" w:lineRule="auto"/>
        <w:jc w:val="both"/>
      </w:pPr>
    </w:p>
    <w:p w14:paraId="6455ED32" w14:textId="77777777" w:rsidR="00030459" w:rsidRPr="00C64078" w:rsidRDefault="00030459" w:rsidP="00AE45C4">
      <w:pPr>
        <w:spacing w:after="0" w:line="360" w:lineRule="auto"/>
        <w:ind w:firstLine="709"/>
        <w:jc w:val="both"/>
        <w:rPr>
          <w:b/>
          <w:bCs/>
        </w:rPr>
      </w:pPr>
      <w:r w:rsidRPr="00C64078">
        <w:rPr>
          <w:b/>
          <w:bCs/>
        </w:rPr>
        <w:t>Список литературы:</w:t>
      </w:r>
    </w:p>
    <w:p w14:paraId="4F798FCC" w14:textId="77777777" w:rsidR="005B29D7" w:rsidRPr="00C64078" w:rsidRDefault="005B29D7" w:rsidP="00AE45C4">
      <w:pPr>
        <w:spacing w:after="0" w:line="360" w:lineRule="auto"/>
        <w:ind w:firstLine="709"/>
        <w:jc w:val="both"/>
      </w:pPr>
      <w:r w:rsidRPr="00C64078">
        <w:t xml:space="preserve">1. </w:t>
      </w:r>
      <w:r w:rsidRPr="00AE45C4">
        <w:rPr>
          <w:i/>
          <w:iCs/>
        </w:rPr>
        <w:t>Акбаш В. А.</w:t>
      </w:r>
      <w:r w:rsidRPr="00C64078">
        <w:t xml:space="preserve"> Способы передачи национально-культурного своеобразия речений с усеченной концовкой сехоуюй при их переводе на русский язык // Мир науки, культуры, образования. 2022. № 1(92). С. 352–354. </w:t>
      </w:r>
    </w:p>
    <w:p w14:paraId="058E6FE3" w14:textId="77777777" w:rsidR="00030459" w:rsidRPr="00C64078" w:rsidRDefault="005B29D7" w:rsidP="00AE45C4">
      <w:pPr>
        <w:spacing w:after="0" w:line="360" w:lineRule="auto"/>
        <w:ind w:firstLine="709"/>
        <w:jc w:val="both"/>
      </w:pPr>
      <w:r w:rsidRPr="00C64078">
        <w:t>2</w:t>
      </w:r>
      <w:r w:rsidR="00030459" w:rsidRPr="00C64078">
        <w:t xml:space="preserve">. </w:t>
      </w:r>
      <w:proofErr w:type="spellStart"/>
      <w:r w:rsidR="00030459" w:rsidRPr="00AE45C4">
        <w:rPr>
          <w:i/>
          <w:iCs/>
        </w:rPr>
        <w:t>Барчукова</w:t>
      </w:r>
      <w:proofErr w:type="spellEnd"/>
      <w:r w:rsidR="00030459" w:rsidRPr="00AE45C4">
        <w:rPr>
          <w:i/>
          <w:iCs/>
        </w:rPr>
        <w:t xml:space="preserve"> К.</w:t>
      </w:r>
      <w:r w:rsidR="00547E14" w:rsidRPr="00AE45C4">
        <w:rPr>
          <w:i/>
          <w:iCs/>
        </w:rPr>
        <w:t> </w:t>
      </w:r>
      <w:r w:rsidR="00030459" w:rsidRPr="00AE45C4">
        <w:rPr>
          <w:i/>
          <w:iCs/>
        </w:rPr>
        <w:t xml:space="preserve">С., Пескова А.В., Подкидышева Е.И. </w:t>
      </w:r>
      <w:r w:rsidR="00030459" w:rsidRPr="00C64078">
        <w:t>Фразеология в Китайском языке // Молодой ученый. 2015. № 18 (98). [Электронный ресурс]. URL: https://moluch.ru/archive/98/22035/ (дата обращения 21.08.2020)</w:t>
      </w:r>
      <w:r w:rsidRPr="00C64078">
        <w:t>.</w:t>
      </w:r>
    </w:p>
    <w:p w14:paraId="446704B9" w14:textId="77777777" w:rsidR="000323A4" w:rsidRPr="00C64078" w:rsidRDefault="000323A4" w:rsidP="00AE45C4">
      <w:pPr>
        <w:spacing w:after="0" w:line="360" w:lineRule="auto"/>
        <w:ind w:firstLine="709"/>
        <w:jc w:val="both"/>
      </w:pPr>
      <w:r w:rsidRPr="00C64078">
        <w:t xml:space="preserve">3. </w:t>
      </w:r>
      <w:r w:rsidRPr="00AE45C4">
        <w:rPr>
          <w:i/>
          <w:iCs/>
        </w:rPr>
        <w:t>Воропаева Н. Н.</w:t>
      </w:r>
      <w:r w:rsidRPr="00C64078">
        <w:t xml:space="preserve"> Китайские недоговорки-иносказания как актуализаторы прецедентных феноменов // Язык. Культура. Коммуникация: изучение обучение: Материалы III Международной научно-практической </w:t>
      </w:r>
      <w:r w:rsidRPr="00C64078">
        <w:lastRenderedPageBreak/>
        <w:t>конференции, Орёл, 18–19 октября 2018 года. – Орёл: Орловский государственный университет им. И. С. Тургенева, 2018. С. 406–411.</w:t>
      </w:r>
    </w:p>
    <w:p w14:paraId="3F2CFBF5" w14:textId="77777777" w:rsidR="000323A4" w:rsidRPr="00C64078" w:rsidRDefault="000323A4" w:rsidP="00AE45C4">
      <w:pPr>
        <w:spacing w:after="0" w:line="360" w:lineRule="auto"/>
        <w:ind w:firstLine="709"/>
        <w:jc w:val="both"/>
      </w:pPr>
      <w:r w:rsidRPr="00C64078">
        <w:t xml:space="preserve">4. </w:t>
      </w:r>
      <w:r w:rsidRPr="00AE45C4">
        <w:rPr>
          <w:i/>
          <w:iCs/>
        </w:rPr>
        <w:t>Зайцева К. А., Захарова С. А.</w:t>
      </w:r>
      <w:r w:rsidRPr="00C64078">
        <w:t xml:space="preserve"> Сехоуюй как часть китайской культуры // Вестник научного общества студентов, аспирантов и молодых ученых. 2014. № 1. С. 125–128. </w:t>
      </w:r>
    </w:p>
    <w:p w14:paraId="3BCABC2C" w14:textId="77777777" w:rsidR="009C6301" w:rsidRPr="00C64078" w:rsidRDefault="009C6301" w:rsidP="00AE45C4">
      <w:pPr>
        <w:spacing w:after="0" w:line="360" w:lineRule="auto"/>
        <w:ind w:firstLine="709"/>
        <w:jc w:val="both"/>
      </w:pPr>
      <w:r w:rsidRPr="00C64078">
        <w:t xml:space="preserve">5. </w:t>
      </w:r>
      <w:r w:rsidRPr="00AE45C4">
        <w:rPr>
          <w:i/>
          <w:iCs/>
        </w:rPr>
        <w:t>Корепанова Е. В., </w:t>
      </w:r>
      <w:proofErr w:type="spellStart"/>
      <w:r w:rsidRPr="00AE45C4">
        <w:rPr>
          <w:i/>
          <w:iCs/>
        </w:rPr>
        <w:t>Недобежкина</w:t>
      </w:r>
      <w:proofErr w:type="spellEnd"/>
      <w:r w:rsidRPr="00AE45C4">
        <w:rPr>
          <w:i/>
          <w:iCs/>
        </w:rPr>
        <w:t xml:space="preserve"> Н. В. </w:t>
      </w:r>
      <w:r w:rsidRPr="00C64078">
        <w:t>Формирование лингвистической компетенции будущего учителя в системе непрерывного педагогического образования // Наука и образование. 2019. Т.2 № 2. С. 68–74.</w:t>
      </w:r>
    </w:p>
    <w:p w14:paraId="6BA1B97A" w14:textId="77777777" w:rsidR="009C6301" w:rsidRPr="00C64078" w:rsidRDefault="009C6301" w:rsidP="00AE45C4">
      <w:pPr>
        <w:spacing w:after="0" w:line="360" w:lineRule="auto"/>
        <w:ind w:firstLine="709"/>
        <w:jc w:val="both"/>
      </w:pPr>
      <w:r w:rsidRPr="00C64078">
        <w:t xml:space="preserve">6. </w:t>
      </w:r>
      <w:r w:rsidRPr="00AE45C4">
        <w:rPr>
          <w:i/>
          <w:iCs/>
        </w:rPr>
        <w:t>Косолапова О. А.</w:t>
      </w:r>
      <w:r w:rsidRPr="00C64078">
        <w:t xml:space="preserve"> Особенности обучения фразеологическим единицам китайского языка учащихся средних школ // Международный журнал гуманитарных и естественных наук. 2022. № 4–1 (67). С. 113–115.</w:t>
      </w:r>
    </w:p>
    <w:p w14:paraId="365560D3" w14:textId="77777777" w:rsidR="000323A4" w:rsidRPr="00C64078" w:rsidRDefault="009C6301" w:rsidP="00AE45C4">
      <w:pPr>
        <w:spacing w:after="0" w:line="360" w:lineRule="auto"/>
        <w:ind w:firstLine="709"/>
        <w:jc w:val="both"/>
      </w:pPr>
      <w:r w:rsidRPr="00C64078">
        <w:t>7</w:t>
      </w:r>
      <w:r w:rsidR="000323A4" w:rsidRPr="00C64078">
        <w:t xml:space="preserve">. </w:t>
      </w:r>
      <w:proofErr w:type="spellStart"/>
      <w:r w:rsidR="000323A4" w:rsidRPr="00AE45C4">
        <w:rPr>
          <w:i/>
          <w:iCs/>
        </w:rPr>
        <w:t>Ленинцева</w:t>
      </w:r>
      <w:proofErr w:type="spellEnd"/>
      <w:r w:rsidR="000323A4" w:rsidRPr="00AE45C4">
        <w:rPr>
          <w:i/>
          <w:iCs/>
        </w:rPr>
        <w:t> В. А.</w:t>
      </w:r>
      <w:r w:rsidR="000323A4" w:rsidRPr="00C64078">
        <w:t xml:space="preserve"> Сехоуюй – особый вид фразеологизмов китайского языка // Профессиональная коммуникация: актуальные вопросы лингвистики и методики. 2020. № 13. С. 189–194.</w:t>
      </w:r>
    </w:p>
    <w:p w14:paraId="047060E3" w14:textId="77777777" w:rsidR="000323A4" w:rsidRPr="00C64078" w:rsidRDefault="009C6301" w:rsidP="00AE45C4">
      <w:pPr>
        <w:spacing w:after="0" w:line="360" w:lineRule="auto"/>
        <w:ind w:firstLine="709"/>
      </w:pPr>
      <w:r w:rsidRPr="00C64078">
        <w:t>8</w:t>
      </w:r>
      <w:r w:rsidR="000323A4" w:rsidRPr="00C64078">
        <w:t xml:space="preserve">. </w:t>
      </w:r>
      <w:r w:rsidR="000323A4" w:rsidRPr="00AE45C4">
        <w:rPr>
          <w:i/>
          <w:iCs/>
        </w:rPr>
        <w:t>Муравьева В. С.</w:t>
      </w:r>
      <w:r w:rsidR="000323A4" w:rsidRPr="00C64078">
        <w:t xml:space="preserve"> Методы обучения фразеологизмам в методике преподавания китайского языка как иностранного // Дискурс современного социально-гуманитарного знания и образования: материалы </w:t>
      </w:r>
      <w:r w:rsidR="000323A4" w:rsidRPr="00C64078">
        <w:rPr>
          <w:lang w:val="en-US"/>
        </w:rPr>
        <w:t>IV</w:t>
      </w:r>
      <w:r w:rsidR="000323A4" w:rsidRPr="00C64078">
        <w:t xml:space="preserve"> научно-практической конференции 25–29  марта 2019 года. Луганск 2019. С. 245–250.</w:t>
      </w:r>
    </w:p>
    <w:p w14:paraId="66419CF5" w14:textId="77777777" w:rsidR="000323A4" w:rsidRPr="00C64078" w:rsidRDefault="009C6301" w:rsidP="00AE45C4">
      <w:pPr>
        <w:spacing w:after="0" w:line="360" w:lineRule="auto"/>
        <w:ind w:firstLine="709"/>
        <w:jc w:val="both"/>
      </w:pPr>
      <w:r w:rsidRPr="00C64078">
        <w:t>9</w:t>
      </w:r>
      <w:r w:rsidR="00030459" w:rsidRPr="00C64078">
        <w:t xml:space="preserve">. </w:t>
      </w:r>
      <w:proofErr w:type="spellStart"/>
      <w:r w:rsidR="00030459" w:rsidRPr="00AE45C4">
        <w:rPr>
          <w:i/>
          <w:iCs/>
        </w:rPr>
        <w:t>Поддубная</w:t>
      </w:r>
      <w:proofErr w:type="spellEnd"/>
      <w:r w:rsidR="00030459" w:rsidRPr="00AE45C4">
        <w:rPr>
          <w:i/>
          <w:iCs/>
        </w:rPr>
        <w:t> Я. Н., Котов К. С., Александрова Л. Г.</w:t>
      </w:r>
      <w:r w:rsidR="00030459" w:rsidRPr="00C64078">
        <w:t xml:space="preserve"> Использование </w:t>
      </w:r>
      <w:proofErr w:type="spellStart"/>
      <w:r w:rsidR="00030459" w:rsidRPr="00C64078">
        <w:t>ченьюй</w:t>
      </w:r>
      <w:proofErr w:type="spellEnd"/>
      <w:r w:rsidR="00030459" w:rsidRPr="00C64078">
        <w:t xml:space="preserve"> для повышения языковой компетентности в обучении студентов педагогических </w:t>
      </w:r>
      <w:r w:rsidR="00547E14" w:rsidRPr="00C64078">
        <w:t xml:space="preserve">вузов китайскому языку // Гуманитарные и социальные науки. 2020. № 6. С. 329–340. </w:t>
      </w:r>
    </w:p>
    <w:p w14:paraId="7E2F618E" w14:textId="77777777" w:rsidR="00030459" w:rsidRPr="00C64078" w:rsidRDefault="009C6301" w:rsidP="00AE45C4">
      <w:pPr>
        <w:spacing w:after="0" w:line="360" w:lineRule="auto"/>
        <w:ind w:firstLine="709"/>
        <w:jc w:val="both"/>
        <w:rPr>
          <w:lang w:val="en-US"/>
        </w:rPr>
      </w:pPr>
      <w:r w:rsidRPr="00C64078">
        <w:t>10</w:t>
      </w:r>
      <w:r w:rsidR="00030459" w:rsidRPr="00C64078">
        <w:t xml:space="preserve">. </w:t>
      </w:r>
      <w:r w:rsidR="00547E14" w:rsidRPr="00AE45C4">
        <w:rPr>
          <w:i/>
          <w:iCs/>
        </w:rPr>
        <w:t>Ши Лэй.</w:t>
      </w:r>
      <w:r w:rsidR="00547E14" w:rsidRPr="00C64078">
        <w:t xml:space="preserve"> Специфика китайских недоговорок-иносказаний сехоуюй // Вестник Московского государственного областного университета. Серия</w:t>
      </w:r>
      <w:r w:rsidR="00547E14" w:rsidRPr="00C64078">
        <w:rPr>
          <w:lang w:val="en-US"/>
        </w:rPr>
        <w:t xml:space="preserve">: </w:t>
      </w:r>
      <w:r w:rsidR="00547E14" w:rsidRPr="00C64078">
        <w:t>Лингвистика</w:t>
      </w:r>
      <w:r w:rsidR="00547E14" w:rsidRPr="00C64078">
        <w:rPr>
          <w:lang w:val="en-US"/>
        </w:rPr>
        <w:t xml:space="preserve">. 2014. № 4. </w:t>
      </w:r>
      <w:r w:rsidR="00547E14" w:rsidRPr="00C64078">
        <w:t>С</w:t>
      </w:r>
      <w:r w:rsidR="00547E14" w:rsidRPr="00C64078">
        <w:rPr>
          <w:lang w:val="en-US"/>
        </w:rPr>
        <w:t xml:space="preserve">. 76–80. </w:t>
      </w:r>
    </w:p>
    <w:p w14:paraId="7ABE7CC5" w14:textId="77777777" w:rsidR="00030459" w:rsidRPr="00C64078" w:rsidRDefault="00030459" w:rsidP="00AE45C4">
      <w:pPr>
        <w:spacing w:after="0" w:line="360" w:lineRule="auto"/>
        <w:ind w:firstLine="709"/>
        <w:jc w:val="both"/>
        <w:rPr>
          <w:b/>
          <w:bCs/>
          <w:lang w:val="en-US"/>
        </w:rPr>
      </w:pPr>
    </w:p>
    <w:p w14:paraId="78C578E4" w14:textId="77777777" w:rsidR="00030459" w:rsidRPr="00C64078" w:rsidRDefault="00030459" w:rsidP="00AE45C4">
      <w:pPr>
        <w:spacing w:after="0" w:line="360" w:lineRule="auto"/>
        <w:ind w:firstLine="709"/>
        <w:jc w:val="both"/>
        <w:rPr>
          <w:b/>
          <w:bCs/>
          <w:lang w:val="en-US"/>
        </w:rPr>
      </w:pPr>
      <w:r w:rsidRPr="00C64078">
        <w:rPr>
          <w:b/>
          <w:bCs/>
          <w:lang w:val="en-US"/>
        </w:rPr>
        <w:t>References:</w:t>
      </w:r>
    </w:p>
    <w:p w14:paraId="4ABBAF40" w14:textId="77777777" w:rsidR="00617D63" w:rsidRPr="00C64078" w:rsidRDefault="00617D63" w:rsidP="00AE45C4">
      <w:pPr>
        <w:spacing w:after="0" w:line="360" w:lineRule="auto"/>
        <w:ind w:firstLine="709"/>
        <w:jc w:val="both"/>
        <w:rPr>
          <w:lang w:val="en-US"/>
        </w:rPr>
      </w:pPr>
      <w:r w:rsidRPr="00C64078">
        <w:rPr>
          <w:lang w:val="en-US"/>
        </w:rPr>
        <w:t xml:space="preserve">1. </w:t>
      </w:r>
      <w:proofErr w:type="spellStart"/>
      <w:r w:rsidRPr="00AE45C4">
        <w:rPr>
          <w:i/>
          <w:iCs/>
          <w:lang w:val="en-US"/>
        </w:rPr>
        <w:t>Akbash</w:t>
      </w:r>
      <w:proofErr w:type="spellEnd"/>
      <w:r w:rsidRPr="00AE45C4">
        <w:rPr>
          <w:i/>
          <w:iCs/>
          <w:lang w:val="en-US"/>
        </w:rPr>
        <w:t xml:space="preserve"> V. A.</w:t>
      </w:r>
      <w:r w:rsidRPr="00C64078">
        <w:rPr>
          <w:lang w:val="en-US"/>
        </w:rPr>
        <w:t xml:space="preserve"> Methods of transmitting the national-cultural originality of speeches with a truncated ending of </w:t>
      </w:r>
      <w:proofErr w:type="spellStart"/>
      <w:r w:rsidRPr="00C64078">
        <w:rPr>
          <w:lang w:val="en-US"/>
        </w:rPr>
        <w:t>sehouy</w:t>
      </w:r>
      <w:proofErr w:type="spellEnd"/>
      <w:r w:rsidRPr="00C64078">
        <w:rPr>
          <w:lang w:val="en-US"/>
        </w:rPr>
        <w:t xml:space="preserve"> when they are translated into Russian // World of science, culture, education. 2022. Vol 92 No 1. P. 352-354.</w:t>
      </w:r>
    </w:p>
    <w:p w14:paraId="1D3EFDCC" w14:textId="77777777" w:rsidR="00617D63" w:rsidRPr="00C64078" w:rsidRDefault="00617D63" w:rsidP="00AE45C4">
      <w:pPr>
        <w:spacing w:after="0" w:line="360" w:lineRule="auto"/>
        <w:ind w:firstLine="709"/>
        <w:jc w:val="both"/>
        <w:rPr>
          <w:lang w:val="en-US"/>
        </w:rPr>
      </w:pPr>
      <w:r w:rsidRPr="00C64078">
        <w:rPr>
          <w:lang w:val="en-US"/>
        </w:rPr>
        <w:lastRenderedPageBreak/>
        <w:t xml:space="preserve">2. </w:t>
      </w:r>
      <w:proofErr w:type="spellStart"/>
      <w:r w:rsidRPr="00AE45C4">
        <w:rPr>
          <w:i/>
          <w:iCs/>
          <w:lang w:val="en-US"/>
        </w:rPr>
        <w:t>Barchukova</w:t>
      </w:r>
      <w:proofErr w:type="spellEnd"/>
      <w:r w:rsidRPr="00AE45C4">
        <w:rPr>
          <w:i/>
          <w:iCs/>
          <w:lang w:val="en-US"/>
        </w:rPr>
        <w:t xml:space="preserve"> K.S., Peskova A.V., </w:t>
      </w:r>
      <w:proofErr w:type="spellStart"/>
      <w:r w:rsidRPr="00AE45C4">
        <w:rPr>
          <w:i/>
          <w:iCs/>
          <w:lang w:val="en-US"/>
        </w:rPr>
        <w:t>Podkidysheva</w:t>
      </w:r>
      <w:proofErr w:type="spellEnd"/>
      <w:r w:rsidRPr="00AE45C4">
        <w:rPr>
          <w:i/>
          <w:iCs/>
          <w:lang w:val="en-US"/>
        </w:rPr>
        <w:t xml:space="preserve"> E.I.</w:t>
      </w:r>
      <w:r w:rsidRPr="00C64078">
        <w:rPr>
          <w:lang w:val="en-US"/>
        </w:rPr>
        <w:t xml:space="preserve"> Phraseology in </w:t>
      </w:r>
      <w:proofErr w:type="spellStart"/>
      <w:r w:rsidRPr="00C64078">
        <w:rPr>
          <w:lang w:val="en-US"/>
        </w:rPr>
        <w:t>Chineselanguage</w:t>
      </w:r>
      <w:proofErr w:type="spellEnd"/>
      <w:r w:rsidRPr="00C64078">
        <w:rPr>
          <w:lang w:val="en-US"/>
        </w:rPr>
        <w:t xml:space="preserve"> // Young scientist. 2015. Vol 98 No 18. [Electronic resource]. </w:t>
      </w:r>
      <w:proofErr w:type="gramStart"/>
      <w:r w:rsidRPr="00C64078">
        <w:rPr>
          <w:lang w:val="en-US"/>
        </w:rPr>
        <w:t>URL:https://moluch.ru/archive/98/22035/</w:t>
      </w:r>
      <w:proofErr w:type="gramEnd"/>
      <w:r w:rsidRPr="00C64078">
        <w:rPr>
          <w:lang w:val="en-US"/>
        </w:rPr>
        <w:t xml:space="preserve"> (date of circulation 21.08.2020).</w:t>
      </w:r>
    </w:p>
    <w:p w14:paraId="149B42E5" w14:textId="77777777" w:rsidR="00617D63" w:rsidRPr="00C64078" w:rsidRDefault="00617D63" w:rsidP="00AE45C4">
      <w:pPr>
        <w:spacing w:after="0" w:line="360" w:lineRule="auto"/>
        <w:ind w:firstLine="709"/>
        <w:jc w:val="both"/>
        <w:rPr>
          <w:lang w:val="en-US"/>
        </w:rPr>
      </w:pPr>
      <w:r w:rsidRPr="00C64078">
        <w:rPr>
          <w:lang w:val="en-US"/>
        </w:rPr>
        <w:t xml:space="preserve">3. </w:t>
      </w:r>
      <w:proofErr w:type="spellStart"/>
      <w:r w:rsidRPr="00AE45C4">
        <w:rPr>
          <w:i/>
          <w:iCs/>
          <w:lang w:val="en-US"/>
        </w:rPr>
        <w:t>Voropaeva</w:t>
      </w:r>
      <w:proofErr w:type="spellEnd"/>
      <w:r w:rsidRPr="00AE45C4">
        <w:rPr>
          <w:i/>
          <w:iCs/>
          <w:lang w:val="en-US"/>
        </w:rPr>
        <w:t xml:space="preserve"> N. N.</w:t>
      </w:r>
      <w:r w:rsidRPr="00C64078">
        <w:rPr>
          <w:lang w:val="en-US"/>
        </w:rPr>
        <w:t xml:space="preserve"> Chinese imperfections-allegories as actualizers of precedent phenomena // Language. Culture. Communication: study training: Materials of the III International Scientific and Practical Conference, Orel, October 18-19, 2018. - Orel: I.S. Turgenev Oryol State University, 2018. </w:t>
      </w:r>
      <w:r w:rsidR="00D12C53" w:rsidRPr="00C64078">
        <w:rPr>
          <w:lang w:val="en-US"/>
        </w:rPr>
        <w:t>P</w:t>
      </w:r>
      <w:r w:rsidRPr="00C64078">
        <w:rPr>
          <w:lang w:val="en-US"/>
        </w:rPr>
        <w:t>. 406–411.</w:t>
      </w:r>
    </w:p>
    <w:p w14:paraId="2361FF1E" w14:textId="77777777" w:rsidR="00030459" w:rsidRPr="00C64078" w:rsidRDefault="00617D63" w:rsidP="00AE45C4">
      <w:pPr>
        <w:spacing w:after="0" w:line="360" w:lineRule="auto"/>
        <w:ind w:firstLine="709"/>
        <w:jc w:val="both"/>
        <w:rPr>
          <w:lang w:val="en-US"/>
        </w:rPr>
      </w:pPr>
      <w:r w:rsidRPr="00C64078">
        <w:rPr>
          <w:lang w:val="en-US"/>
        </w:rPr>
        <w:t xml:space="preserve">4. </w:t>
      </w:r>
      <w:r w:rsidRPr="00AE45C4">
        <w:rPr>
          <w:i/>
          <w:iCs/>
          <w:lang w:val="en-US"/>
        </w:rPr>
        <w:t>Zaitseva K. A., Zakharova S. A</w:t>
      </w:r>
      <w:r w:rsidRPr="00C64078">
        <w:rPr>
          <w:lang w:val="en-US"/>
        </w:rPr>
        <w:t xml:space="preserve">. </w:t>
      </w:r>
      <w:proofErr w:type="spellStart"/>
      <w:r w:rsidRPr="00C64078">
        <w:rPr>
          <w:lang w:val="en-US"/>
        </w:rPr>
        <w:t>Sehouyu</w:t>
      </w:r>
      <w:proofErr w:type="spellEnd"/>
      <w:r w:rsidRPr="00C64078">
        <w:rPr>
          <w:lang w:val="en-US"/>
        </w:rPr>
        <w:t xml:space="preserve"> as part of Chinese culture // Bulletin of the scientific society of students, graduate students and young scientists. 2014. No 1. P. 125-128.</w:t>
      </w:r>
    </w:p>
    <w:p w14:paraId="0184F705" w14:textId="77777777" w:rsidR="009C6301" w:rsidRPr="00C64078" w:rsidRDefault="009C6301" w:rsidP="00AE45C4">
      <w:pPr>
        <w:spacing w:after="0" w:line="360" w:lineRule="auto"/>
        <w:ind w:firstLine="709"/>
        <w:jc w:val="both"/>
        <w:rPr>
          <w:lang w:val="en-US"/>
        </w:rPr>
      </w:pPr>
      <w:r w:rsidRPr="00C64078">
        <w:rPr>
          <w:lang w:val="en-US"/>
        </w:rPr>
        <w:t xml:space="preserve">5. </w:t>
      </w:r>
      <w:proofErr w:type="spellStart"/>
      <w:r w:rsidRPr="00AE45C4">
        <w:rPr>
          <w:i/>
          <w:iCs/>
          <w:lang w:val="en-US"/>
        </w:rPr>
        <w:t>Korepanova</w:t>
      </w:r>
      <w:proofErr w:type="spellEnd"/>
      <w:r w:rsidRPr="00AE45C4">
        <w:rPr>
          <w:i/>
          <w:iCs/>
          <w:lang w:val="en-US"/>
        </w:rPr>
        <w:t xml:space="preserve"> E.V., </w:t>
      </w:r>
      <w:proofErr w:type="spellStart"/>
      <w:r w:rsidRPr="00AE45C4">
        <w:rPr>
          <w:i/>
          <w:iCs/>
          <w:lang w:val="en-US"/>
        </w:rPr>
        <w:t>Nedobezhkina</w:t>
      </w:r>
      <w:proofErr w:type="spellEnd"/>
      <w:r w:rsidRPr="00AE45C4">
        <w:rPr>
          <w:i/>
          <w:iCs/>
          <w:lang w:val="en-US"/>
        </w:rPr>
        <w:t xml:space="preserve"> N.V.</w:t>
      </w:r>
      <w:r w:rsidRPr="00C64078">
        <w:rPr>
          <w:lang w:val="en-US"/>
        </w:rPr>
        <w:t xml:space="preserve"> Formation of the linguistic competence of the future teacher in the system of continuing pedagogical education//Science and education. 2019. Vol. 2 No. 2. P. 68-74.</w:t>
      </w:r>
    </w:p>
    <w:p w14:paraId="65053B7A" w14:textId="77777777" w:rsidR="009C6301" w:rsidRPr="00C64078" w:rsidRDefault="009C6301" w:rsidP="00AE45C4">
      <w:pPr>
        <w:spacing w:after="0" w:line="360" w:lineRule="auto"/>
        <w:ind w:firstLine="709"/>
        <w:jc w:val="both"/>
        <w:rPr>
          <w:lang w:val="en-US"/>
        </w:rPr>
      </w:pPr>
      <w:r w:rsidRPr="00C64078">
        <w:rPr>
          <w:lang w:val="en-US"/>
        </w:rPr>
        <w:t xml:space="preserve">6. </w:t>
      </w:r>
      <w:proofErr w:type="spellStart"/>
      <w:r w:rsidRPr="00AE45C4">
        <w:rPr>
          <w:i/>
          <w:iCs/>
          <w:lang w:val="en-US"/>
        </w:rPr>
        <w:t>Kosolapova</w:t>
      </w:r>
      <w:proofErr w:type="spellEnd"/>
      <w:r w:rsidRPr="00AE45C4">
        <w:rPr>
          <w:i/>
          <w:iCs/>
          <w:lang w:val="en-US"/>
        </w:rPr>
        <w:t xml:space="preserve"> O. A.</w:t>
      </w:r>
      <w:r w:rsidRPr="00C64078">
        <w:rPr>
          <w:lang w:val="en-US"/>
        </w:rPr>
        <w:t xml:space="preserve"> Features of teaching phraseological units of the Chinese language to secondary school students//International Journal of Humanities and Natural Sciences. 2022. № 4–1 (67). P. 113-115.</w:t>
      </w:r>
    </w:p>
    <w:p w14:paraId="14C7AE29" w14:textId="77777777" w:rsidR="00617D63" w:rsidRPr="00C64078" w:rsidRDefault="009C6301" w:rsidP="00AE45C4">
      <w:pPr>
        <w:spacing w:after="0" w:line="360" w:lineRule="auto"/>
        <w:ind w:firstLine="709"/>
        <w:jc w:val="both"/>
        <w:rPr>
          <w:lang w:val="en-US"/>
        </w:rPr>
      </w:pPr>
      <w:r w:rsidRPr="00C64078">
        <w:rPr>
          <w:lang w:val="en-US"/>
        </w:rPr>
        <w:t>7</w:t>
      </w:r>
      <w:r w:rsidR="00617D63" w:rsidRPr="00C64078">
        <w:rPr>
          <w:lang w:val="en-US"/>
        </w:rPr>
        <w:t xml:space="preserve">. </w:t>
      </w:r>
      <w:proofErr w:type="spellStart"/>
      <w:r w:rsidR="00617D63" w:rsidRPr="00AE45C4">
        <w:rPr>
          <w:i/>
          <w:iCs/>
          <w:lang w:val="en-US"/>
        </w:rPr>
        <w:t>Lenintseva</w:t>
      </w:r>
      <w:proofErr w:type="spellEnd"/>
      <w:r w:rsidR="00617D63" w:rsidRPr="00AE45C4">
        <w:rPr>
          <w:i/>
          <w:iCs/>
          <w:lang w:val="en-US"/>
        </w:rPr>
        <w:t xml:space="preserve"> V. </w:t>
      </w:r>
      <w:proofErr w:type="spellStart"/>
      <w:r w:rsidR="00617D63" w:rsidRPr="00AE45C4">
        <w:rPr>
          <w:i/>
          <w:iCs/>
          <w:lang w:val="en-US"/>
        </w:rPr>
        <w:t>A.</w:t>
      </w:r>
      <w:r w:rsidR="00617D63" w:rsidRPr="00C64078">
        <w:rPr>
          <w:lang w:val="en-US"/>
        </w:rPr>
        <w:t>Sekhouyu</w:t>
      </w:r>
      <w:proofErr w:type="spellEnd"/>
      <w:r w:rsidR="00617D63" w:rsidRPr="00C64078">
        <w:rPr>
          <w:lang w:val="en-US"/>
        </w:rPr>
        <w:t xml:space="preserve"> - a special type of </w:t>
      </w:r>
      <w:proofErr w:type="spellStart"/>
      <w:r w:rsidR="00617D63" w:rsidRPr="00C64078">
        <w:rPr>
          <w:lang w:val="en-US"/>
        </w:rPr>
        <w:t>phraseologisms</w:t>
      </w:r>
      <w:proofErr w:type="spellEnd"/>
      <w:r w:rsidR="00617D63" w:rsidRPr="00C64078">
        <w:rPr>
          <w:lang w:val="en-US"/>
        </w:rPr>
        <w:t xml:space="preserve"> of the Chinese language//Professional communication: topical issues of linguistics and methodology. 2020. </w:t>
      </w:r>
      <w:r w:rsidR="00D12C53" w:rsidRPr="00C64078">
        <w:rPr>
          <w:lang w:val="en-US"/>
        </w:rPr>
        <w:t>No</w:t>
      </w:r>
      <w:r w:rsidR="00617D63" w:rsidRPr="00C64078">
        <w:rPr>
          <w:lang w:val="en-US"/>
        </w:rPr>
        <w:t xml:space="preserve"> 13. </w:t>
      </w:r>
      <w:r w:rsidR="00D12C53" w:rsidRPr="00C64078">
        <w:rPr>
          <w:lang w:val="en-US"/>
        </w:rPr>
        <w:t>P</w:t>
      </w:r>
      <w:r w:rsidR="00617D63" w:rsidRPr="00C64078">
        <w:rPr>
          <w:lang w:val="en-US"/>
        </w:rPr>
        <w:t>. 189-194.</w:t>
      </w:r>
    </w:p>
    <w:p w14:paraId="4B711CFB" w14:textId="77777777" w:rsidR="00617D63" w:rsidRPr="00C64078" w:rsidRDefault="009C6301" w:rsidP="00AE45C4">
      <w:pPr>
        <w:spacing w:after="0" w:line="360" w:lineRule="auto"/>
        <w:ind w:firstLine="709"/>
        <w:jc w:val="both"/>
        <w:rPr>
          <w:lang w:val="en-US"/>
        </w:rPr>
      </w:pPr>
      <w:r w:rsidRPr="00C64078">
        <w:rPr>
          <w:lang w:val="en-US"/>
        </w:rPr>
        <w:t>8.</w:t>
      </w:r>
      <w:r w:rsidR="00617D63" w:rsidRPr="00AE45C4">
        <w:rPr>
          <w:i/>
          <w:iCs/>
          <w:lang w:val="en-US"/>
        </w:rPr>
        <w:t>Muravyova V. S</w:t>
      </w:r>
      <w:r w:rsidR="00617D63" w:rsidRPr="00C64078">
        <w:rPr>
          <w:lang w:val="en-US"/>
        </w:rPr>
        <w:t xml:space="preserve">. Methods of teaching phraseology in the methodology of teaching Chinese as a foreign language//Discourse of modern social and humanitarian knowledge and education: materials of the IV scientific and practical conference on March 25-29, 2019. Lugansk 2019. </w:t>
      </w:r>
      <w:r w:rsidR="00D12C53" w:rsidRPr="00C64078">
        <w:rPr>
          <w:lang w:val="en-US"/>
        </w:rPr>
        <w:t>P</w:t>
      </w:r>
      <w:r w:rsidR="00617D63" w:rsidRPr="00C64078">
        <w:rPr>
          <w:lang w:val="en-US"/>
        </w:rPr>
        <w:t>. 245-250.</w:t>
      </w:r>
    </w:p>
    <w:p w14:paraId="4D71AAF7" w14:textId="77777777" w:rsidR="00617D63" w:rsidRPr="00C64078" w:rsidRDefault="009C6301" w:rsidP="00AE45C4">
      <w:pPr>
        <w:spacing w:after="0" w:line="360" w:lineRule="auto"/>
        <w:ind w:firstLine="709"/>
        <w:jc w:val="both"/>
        <w:rPr>
          <w:lang w:val="en-US"/>
        </w:rPr>
      </w:pPr>
      <w:r w:rsidRPr="00C64078">
        <w:rPr>
          <w:lang w:val="en-US"/>
        </w:rPr>
        <w:t>9</w:t>
      </w:r>
      <w:r w:rsidR="00617D63" w:rsidRPr="00C64078">
        <w:rPr>
          <w:lang w:val="en-US"/>
        </w:rPr>
        <w:t xml:space="preserve">. </w:t>
      </w:r>
      <w:proofErr w:type="spellStart"/>
      <w:r w:rsidR="00617D63" w:rsidRPr="00AE45C4">
        <w:rPr>
          <w:i/>
          <w:iCs/>
          <w:lang w:val="en-US"/>
        </w:rPr>
        <w:t>Poddubnaya</w:t>
      </w:r>
      <w:proofErr w:type="spellEnd"/>
      <w:r w:rsidR="00617D63" w:rsidRPr="00AE45C4">
        <w:rPr>
          <w:i/>
          <w:iCs/>
          <w:lang w:val="en-US"/>
        </w:rPr>
        <w:t xml:space="preserve"> Y. N., Kotov K. S., Alexandrova L. G</w:t>
      </w:r>
      <w:r w:rsidR="00617D63" w:rsidRPr="00C64078">
        <w:rPr>
          <w:lang w:val="en-US"/>
        </w:rPr>
        <w:t xml:space="preserve">. Using </w:t>
      </w:r>
      <w:proofErr w:type="spellStart"/>
      <w:r w:rsidR="00617D63" w:rsidRPr="00C64078">
        <w:rPr>
          <w:lang w:val="en-US"/>
        </w:rPr>
        <w:t>chenyu</w:t>
      </w:r>
      <w:proofErr w:type="spellEnd"/>
      <w:r w:rsidR="00617D63" w:rsidRPr="00C64078">
        <w:rPr>
          <w:lang w:val="en-US"/>
        </w:rPr>
        <w:t xml:space="preserve"> to increase linguistic competence in teaching Chinese language to students of pedagogical universities//Humanities and social sciences. 2020. </w:t>
      </w:r>
      <w:r w:rsidR="00D12C53" w:rsidRPr="00C64078">
        <w:rPr>
          <w:lang w:val="en-US"/>
        </w:rPr>
        <w:t>No</w:t>
      </w:r>
      <w:r w:rsidR="00617D63" w:rsidRPr="00C64078">
        <w:rPr>
          <w:lang w:val="en-US"/>
        </w:rPr>
        <w:t xml:space="preserve"> 6. </w:t>
      </w:r>
      <w:r w:rsidR="00D12C53" w:rsidRPr="00C64078">
        <w:rPr>
          <w:lang w:val="en-US"/>
        </w:rPr>
        <w:t>P</w:t>
      </w:r>
      <w:r w:rsidR="00617D63" w:rsidRPr="00C64078">
        <w:rPr>
          <w:lang w:val="en-US"/>
        </w:rPr>
        <w:t>. 329-340.</w:t>
      </w:r>
    </w:p>
    <w:p w14:paraId="1CB8A125" w14:textId="77777777" w:rsidR="00617D63" w:rsidRPr="00C64078" w:rsidRDefault="009C6301" w:rsidP="00AE45C4">
      <w:pPr>
        <w:spacing w:after="0" w:line="360" w:lineRule="auto"/>
        <w:ind w:firstLine="709"/>
        <w:jc w:val="both"/>
        <w:rPr>
          <w:lang w:val="en-US"/>
        </w:rPr>
      </w:pPr>
      <w:r w:rsidRPr="00C64078">
        <w:rPr>
          <w:lang w:val="en-US"/>
        </w:rPr>
        <w:t>10</w:t>
      </w:r>
      <w:r w:rsidR="00617D63" w:rsidRPr="00C64078">
        <w:rPr>
          <w:lang w:val="en-US"/>
        </w:rPr>
        <w:t xml:space="preserve">. </w:t>
      </w:r>
      <w:r w:rsidR="00617D63" w:rsidRPr="00AE45C4">
        <w:rPr>
          <w:i/>
          <w:iCs/>
          <w:lang w:val="en-US"/>
        </w:rPr>
        <w:t>Shi Lay</w:t>
      </w:r>
      <w:r w:rsidR="00617D63" w:rsidRPr="00C64078">
        <w:rPr>
          <w:lang w:val="en-US"/>
        </w:rPr>
        <w:t xml:space="preserve">. The specifics of Chinese shortcomings-allegories </w:t>
      </w:r>
      <w:proofErr w:type="spellStart"/>
      <w:r w:rsidR="00617D63" w:rsidRPr="00C64078">
        <w:rPr>
          <w:lang w:val="en-US"/>
        </w:rPr>
        <w:t>sehouyu</w:t>
      </w:r>
      <w:proofErr w:type="spellEnd"/>
      <w:r w:rsidR="00617D63" w:rsidRPr="00C64078">
        <w:rPr>
          <w:lang w:val="en-US"/>
        </w:rPr>
        <w:t xml:space="preserve">//Bulletin of Moscow State Regional University. Series: Linguistics. 2014. </w:t>
      </w:r>
      <w:r w:rsidR="00D12C53" w:rsidRPr="00C64078">
        <w:rPr>
          <w:lang w:val="en-US"/>
        </w:rPr>
        <w:t>No</w:t>
      </w:r>
      <w:r w:rsidR="00617D63" w:rsidRPr="00C64078">
        <w:rPr>
          <w:lang w:val="en-US"/>
        </w:rPr>
        <w:t xml:space="preserve"> 4. </w:t>
      </w:r>
      <w:r w:rsidR="00D12C53" w:rsidRPr="00C64078">
        <w:rPr>
          <w:lang w:val="en-US"/>
        </w:rPr>
        <w:t>P</w:t>
      </w:r>
      <w:r w:rsidR="00617D63" w:rsidRPr="00C64078">
        <w:rPr>
          <w:lang w:val="en-US"/>
        </w:rPr>
        <w:t xml:space="preserve">. </w:t>
      </w:r>
      <w:r w:rsidR="00D12C53" w:rsidRPr="00C64078">
        <w:rPr>
          <w:lang w:val="en-US"/>
        </w:rPr>
        <w:t>76–80</w:t>
      </w:r>
      <w:r w:rsidR="00617D63" w:rsidRPr="00C64078">
        <w:rPr>
          <w:lang w:val="en-US"/>
        </w:rPr>
        <w:t>.</w:t>
      </w:r>
    </w:p>
    <w:p w14:paraId="720AD2FE" w14:textId="77777777" w:rsidR="00617D63" w:rsidRPr="00C64078" w:rsidRDefault="00617D63" w:rsidP="00617D63">
      <w:pPr>
        <w:spacing w:after="0" w:line="360" w:lineRule="auto"/>
        <w:jc w:val="both"/>
        <w:rPr>
          <w:lang w:val="en-US"/>
        </w:rPr>
      </w:pPr>
    </w:p>
    <w:sectPr w:rsidR="00617D63" w:rsidRPr="00C64078" w:rsidSect="005F4B52">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900C8E"/>
    <w:multiLevelType w:val="multilevel"/>
    <w:tmpl w:val="92C29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328184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616482"/>
    <w:rsid w:val="00020B21"/>
    <w:rsid w:val="00030459"/>
    <w:rsid w:val="00030A2A"/>
    <w:rsid w:val="000323A4"/>
    <w:rsid w:val="0007498C"/>
    <w:rsid w:val="000B1A52"/>
    <w:rsid w:val="001271A6"/>
    <w:rsid w:val="00127719"/>
    <w:rsid w:val="00152184"/>
    <w:rsid w:val="00164131"/>
    <w:rsid w:val="001D189A"/>
    <w:rsid w:val="001D576A"/>
    <w:rsid w:val="00205FAE"/>
    <w:rsid w:val="002247B7"/>
    <w:rsid w:val="00245881"/>
    <w:rsid w:val="00282A38"/>
    <w:rsid w:val="00282ECF"/>
    <w:rsid w:val="002C7A63"/>
    <w:rsid w:val="002D4A19"/>
    <w:rsid w:val="002F393F"/>
    <w:rsid w:val="00344D90"/>
    <w:rsid w:val="0036589A"/>
    <w:rsid w:val="004054D6"/>
    <w:rsid w:val="00433672"/>
    <w:rsid w:val="00482D63"/>
    <w:rsid w:val="005107B4"/>
    <w:rsid w:val="00510879"/>
    <w:rsid w:val="00547A07"/>
    <w:rsid w:val="00547E14"/>
    <w:rsid w:val="005553CB"/>
    <w:rsid w:val="005606D5"/>
    <w:rsid w:val="005B29D7"/>
    <w:rsid w:val="005C00A1"/>
    <w:rsid w:val="005E2DFA"/>
    <w:rsid w:val="005F4B52"/>
    <w:rsid w:val="00604856"/>
    <w:rsid w:val="00616482"/>
    <w:rsid w:val="00617D63"/>
    <w:rsid w:val="006346A5"/>
    <w:rsid w:val="00645684"/>
    <w:rsid w:val="006A2E2E"/>
    <w:rsid w:val="007477A3"/>
    <w:rsid w:val="008018A2"/>
    <w:rsid w:val="008341B8"/>
    <w:rsid w:val="00853ECB"/>
    <w:rsid w:val="00862AEA"/>
    <w:rsid w:val="0089489D"/>
    <w:rsid w:val="008A352C"/>
    <w:rsid w:val="008D52E7"/>
    <w:rsid w:val="00943AFB"/>
    <w:rsid w:val="00971EC6"/>
    <w:rsid w:val="009C120C"/>
    <w:rsid w:val="009C6301"/>
    <w:rsid w:val="009D62EF"/>
    <w:rsid w:val="00A17331"/>
    <w:rsid w:val="00A24058"/>
    <w:rsid w:val="00A64A21"/>
    <w:rsid w:val="00AE45C4"/>
    <w:rsid w:val="00B24ABA"/>
    <w:rsid w:val="00B43492"/>
    <w:rsid w:val="00B5572D"/>
    <w:rsid w:val="00B6199B"/>
    <w:rsid w:val="00BA155F"/>
    <w:rsid w:val="00BA4C40"/>
    <w:rsid w:val="00BD699B"/>
    <w:rsid w:val="00BF0007"/>
    <w:rsid w:val="00C1120B"/>
    <w:rsid w:val="00C53B8E"/>
    <w:rsid w:val="00C64078"/>
    <w:rsid w:val="00C90BA9"/>
    <w:rsid w:val="00D02927"/>
    <w:rsid w:val="00D12C53"/>
    <w:rsid w:val="00D330D7"/>
    <w:rsid w:val="00D3656D"/>
    <w:rsid w:val="00D54711"/>
    <w:rsid w:val="00D92789"/>
    <w:rsid w:val="00D967CE"/>
    <w:rsid w:val="00DC6D9E"/>
    <w:rsid w:val="00DD0EE6"/>
    <w:rsid w:val="00E172CF"/>
    <w:rsid w:val="00E21EEA"/>
    <w:rsid w:val="00E73468"/>
    <w:rsid w:val="00E81961"/>
    <w:rsid w:val="00E91E42"/>
    <w:rsid w:val="00EC2CEC"/>
    <w:rsid w:val="00F43E8E"/>
    <w:rsid w:val="00FA2CF5"/>
    <w:rsid w:val="00FB5CB7"/>
    <w:rsid w:val="00FF53CC"/>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A3542"/>
  <w15:docId w15:val="{30122B1E-0D7C-4980-8A64-4915B724E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sz w:val="28"/>
        <w:szCs w:val="28"/>
        <w:lang w:val="ru-R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4B5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F4B52"/>
    <w:rPr>
      <w:color w:val="0000FF"/>
      <w:u w:val="single"/>
    </w:rPr>
  </w:style>
  <w:style w:type="character" w:customStyle="1" w:styleId="1">
    <w:name w:val="Неразрешенное упоминание1"/>
    <w:basedOn w:val="a0"/>
    <w:uiPriority w:val="99"/>
    <w:semiHidden/>
    <w:unhideWhenUsed/>
    <w:rsid w:val="00547E14"/>
    <w:rPr>
      <w:color w:val="605E5C"/>
      <w:shd w:val="clear" w:color="auto" w:fill="E1DFDD"/>
    </w:rPr>
  </w:style>
  <w:style w:type="character" w:styleId="a4">
    <w:name w:val="annotation reference"/>
    <w:basedOn w:val="a0"/>
    <w:uiPriority w:val="99"/>
    <w:semiHidden/>
    <w:unhideWhenUsed/>
    <w:rsid w:val="00433672"/>
    <w:rPr>
      <w:sz w:val="16"/>
      <w:szCs w:val="16"/>
    </w:rPr>
  </w:style>
  <w:style w:type="paragraph" w:styleId="a5">
    <w:name w:val="annotation text"/>
    <w:basedOn w:val="a"/>
    <w:link w:val="a6"/>
    <w:uiPriority w:val="99"/>
    <w:unhideWhenUsed/>
    <w:rsid w:val="00433672"/>
    <w:pPr>
      <w:spacing w:line="240" w:lineRule="auto"/>
    </w:pPr>
    <w:rPr>
      <w:sz w:val="20"/>
      <w:szCs w:val="20"/>
    </w:rPr>
  </w:style>
  <w:style w:type="character" w:customStyle="1" w:styleId="a6">
    <w:name w:val="Текст примечания Знак"/>
    <w:basedOn w:val="a0"/>
    <w:link w:val="a5"/>
    <w:uiPriority w:val="99"/>
    <w:rsid w:val="00433672"/>
    <w:rPr>
      <w:sz w:val="20"/>
      <w:szCs w:val="20"/>
    </w:rPr>
  </w:style>
  <w:style w:type="paragraph" w:styleId="a7">
    <w:name w:val="annotation subject"/>
    <w:basedOn w:val="a5"/>
    <w:next w:val="a5"/>
    <w:link w:val="a8"/>
    <w:uiPriority w:val="99"/>
    <w:semiHidden/>
    <w:unhideWhenUsed/>
    <w:rsid w:val="00433672"/>
    <w:rPr>
      <w:b/>
      <w:bCs/>
    </w:rPr>
  </w:style>
  <w:style w:type="character" w:customStyle="1" w:styleId="a8">
    <w:name w:val="Тема примечания Знак"/>
    <w:basedOn w:val="a6"/>
    <w:link w:val="a7"/>
    <w:uiPriority w:val="99"/>
    <w:semiHidden/>
    <w:rsid w:val="00433672"/>
    <w:rPr>
      <w:b/>
      <w:bCs/>
      <w:sz w:val="20"/>
      <w:szCs w:val="20"/>
    </w:rPr>
  </w:style>
  <w:style w:type="paragraph" w:styleId="a9">
    <w:name w:val="Balloon Text"/>
    <w:basedOn w:val="a"/>
    <w:link w:val="aa"/>
    <w:uiPriority w:val="99"/>
    <w:semiHidden/>
    <w:unhideWhenUsed/>
    <w:rsid w:val="00C90BA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90BA9"/>
    <w:rPr>
      <w:rFonts w:ascii="Tahoma" w:hAnsi="Tahoma" w:cs="Tahoma"/>
      <w:sz w:val="16"/>
      <w:szCs w:val="16"/>
    </w:rPr>
  </w:style>
  <w:style w:type="character" w:customStyle="1" w:styleId="2">
    <w:name w:val="Неразрешенное упоминание2"/>
    <w:basedOn w:val="a0"/>
    <w:uiPriority w:val="99"/>
    <w:semiHidden/>
    <w:unhideWhenUsed/>
    <w:rsid w:val="000B1A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70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mail.ru/compose/?mailto=mailto%3anastyaslukina@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ostu.20000@mail.ru" TargetMode="External"/><Relationship Id="rId5" Type="http://schemas.openxmlformats.org/officeDocument/2006/relationships/hyperlink" Target="mailto:underoak@mail.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552</TotalTime>
  <Pages>10</Pages>
  <Words>2492</Words>
  <Characters>14207</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Константин Котов</dc:creator>
  <cp:keywords/>
  <dc:description/>
  <cp:lastModifiedBy>Константин Котов</cp:lastModifiedBy>
  <cp:revision>28</cp:revision>
  <cp:lastPrinted>2022-08-27T03:44:00Z</cp:lastPrinted>
  <dcterms:created xsi:type="dcterms:W3CDTF">2022-08-21T10:33:00Z</dcterms:created>
  <dcterms:modified xsi:type="dcterms:W3CDTF">2023-04-08T09:52:00Z</dcterms:modified>
</cp:coreProperties>
</file>