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5492" w:rsidRDefault="00690372">
      <w:r>
        <w:t xml:space="preserve">УДК 687.123 АНАЛИЗ ОСОБЕННОСТЕЙ КОРЕЙСКОГО СЦЕНИЧЕСКОГО КОСТЮМА K-POP АЙДОЛОВ С ЦЕЛЬЮ ВЫБОРА ПРОЕКТНОГО РЕШЕНИЯ С.В. Ковалёва, бакалавр Владивостокский государственный университет Владивосток. Россия Аннотация. В статье выполнен ретроспективный анализ K-pop культуры. Сформулированы особенностей корейского сценического костюма. Выполнены исследования элементов корейского сценического костюма в современной моде. Для выбора проектного решения проведён анализ моделей-аналогов с использованием сценического костюма популярных корейских молодёжных групп. По результатам исследований разработаны художественные эскизы и технические рисунки коллекции моделей в стиле K-Pop айдолов. Ключевые слова: K-pop культура, айдол, модели-аналоги, художественный эскиз, технический рисунок, сценический костюм.. </w:t>
      </w:r>
      <w:r w:rsidRPr="00690372">
        <w:rPr>
          <w:lang w:val="en-US"/>
        </w:rPr>
        <w:t xml:space="preserve">ANALYSIS OF THE FEATURES OF KOREAN STAGE COSTUME OF K-POP IDOLS FOR THE PURPOSE OF SELECTING A DESIGN SOLUTION Abstract. The article presents a retrospective analysis of K-pop culture. The features of Korean stage costume are formulated. The elements of Korean stage costume in modern fashion are studied. To select a design solution, an analysis of similar models using stage costumes of popular Korean youth groups is conducted. Based on the research results, artistic sketches and technical drawings of a collection of models in the style of K-Pop idols are developed. Keywords: K-pop culture, idol, similar models, artistic sketch, technical drawing, stage costume. </w:t>
      </w:r>
      <w:r>
        <w:t xml:space="preserve">Корейская популярная музыка оказывает значительное влияние на мировую культуру, объединяя музыку, танец, визуальное искусство и моду. Современные дизайнеры часто используют особенности корейского сценического костюма при создании своих коллекций. Вместе с тем, сценические образы айдолов имеют большую популярность среди – 269 – молодёжи и находят отражение в создании собственного имиджа через элементы костюма [1]. Целью исследования является разработка эскизного проекта женской молодёжной одежды в стиле K-Pop айдолов. Ретроспективный анализ K-pop культуры выполнен за период с начала 1990-х годов, когда начала развиваться это направление, и по настоящее время. На начальных этапах развития культуры распространенные предметы одежды включали мешковатую и яркую одежду, джинсы и повседневный стиль «девушки по соседству». Аксессуары включали шляпы, солнцезащитные очки и заколки для волос. Начиная с 2000-х годов начались эксперименты с различными стилями с использованием эксцентричными и драматичными модными элементами, такими, как глубокое декольте, обтягивающие платья, микро-юбки и шорты. Группы переняли футуристические образы с металлическими элементами и яркими неоновыми цветами. По мере взросления группы дерзкий, молодой, подростковый образ эволюционировал в более утонченные стили. Всё больше айдолов красит волосы во всевозможные цвета. Высокая мода стала неотъемлемой частью K-pop культуры. На сегодняшний день к-поп занял стабильную нишу на мировой арене, происходит частое взаимодействие айдолов с мировыми брендами. Образы сочетают одежду корейских брендов с вещами спортивных и люксовых марок. Простые базовые вещи дополняются яркими аксессуарами или необычными деталями. Не теряют актуальность более гламурные наряды платья с пайетками, костюмы с блестками или кожаные элементы. Игривые и уникальные шляпы, такие как шапки в форме кошачьих ушей или балаклавы, стали ярким и незабываемым трендом [2]. Анализ современного корейского сценического костюма позволил сформировать основные элементы: сочетание комфорта, многослойности и элементов, заимствованных из различных стилевых направлений; использование определённого ассортимента одежды, характерного для девушек айдолов: юбки в складку, шорты, кроп-топы, болеро, жакеты и тп. (укороченные верхние и нижние части изделий); использование определённых видов материалов: джинса, кожа, велюр, гипюр, фатин, тафта, твид, материалы с металлизированным напылением; смелые цветовые решения, необычные принты; цветовая гамма отражает настроение песни; экспериментирование с аксессуарами (панамы, перчатки, гетры, массивные серьги и ремни) и фурнитурой (люверсы, застёжка молния, тесьма с бахромой, тесьма со стразами, разнообразные цепи и карабины; яркий макияж и экстравагантные причёски [1,3]. Корейские тренды активно используются на западных подиумах. Актуальна эклектика, платья носят с грубыми ботинками, брюки карго – с топами, а </w:t>
      </w:r>
      <w:r>
        <w:lastRenderedPageBreak/>
        <w:t>спортивные брюки – обувью на каблуке, данный тренд замечен на показе Casablanca SS25. В моделях дизайнеров бренда AKNVAS сочетаются объемный верх и облегающий низ – или наоборот. Появляется тренд на мини-юбки, часто плиссированные, которые чередуют с короткими шортами и дополняют гольфами, гетрами или сапогами, как на показе Kent &amp; Curwen SS25. Юбки в складку, кружевные или со сборками надевают поверх брюк создавая многослойные образы на показе Charles Jeffrey Loverboy SS25.[4] Для выбора проектного решения рассмотрены модели-аналоги на примере образов, созданных стилистами для трёх популярных южнокорейских женских групп: ITZY, Le SSerafim, IVE. Источниками информации для разработки эскизного проекта являются ассортимент, используемые материалы, цветовая гамма и аксессуары. По результатам анализа моделей-аналогов сформированы основные элементы проектируемой коллекции женской молодёжной одежды в стиле K-Pop айдолов – малые объёмы с большой степенью прилегания для плечевых изделий, юбки в складку и расширенным к низу длиной мини, шорты, брюки и укороченных топы. Для изготовления выбраны материалы, а именно хлопчатобумажная ткань типа «джинс» и ткань с эффектом кожи, в качестве фурнитуры используются люверсы, тесьма молния, заклёпки, пряжки. Художественный эскиз коллекции женской молодёжной одежды в стиле K-Pop айдолов проекта представлен на рис. 1. – 270 – Рис. 1. Художественный эскиз коллекции женской молодёжной одежды в стиле K-Pop айдолов Для разработки конструктивно-технического решения моделей коллекции созданы технические рисунки. В качестве примера на рисунке 2 представлен теоретический чертёж модели 2 с полным техническим описанием. Рис. 2. Теоретический чертёж модели 2 – 271 – Техническое описание модели №2: – Комплект, состоящий из болеро, топа и юбки – Болеро женское с втачным рукавом выполнено из искусственной кожи Конструктивно форма решена за счёт боковых срезов. Нагрудная вытачка переведена в срез низа. – Боковые срезы длиной на 4 см ниже уровня проймы – Линия плеч естественной длины, с естественным наклоном – Рукав втачной одношовный с ненаполненным окатом – Воротник втачная стойка с застёжкой на кнопку – Линия середины переда фигурной формы. Топ женский на бретелях укороченный выполнено из хлопчатобумажной ткани типа «Джинс» Конструктивно форма решена за счёт среза середины заднего полотнища, боковых срезов, срезов центральных рельефов переда. – Застёжка в среднем срезе спинки на тесьму молнию Юбка женская в складку выполнено из хлопчатобумажной ткани типа «Джинс» и искусственной кожи – Форма решена за счёт боковых срезов. – Застёжка в боковом срезе на тесьму молнию – Линия талии обработана притачным поясом 3 см В соответствии с техническим рисунком разработано конструктивно-техническое решение пяти моделей коллекции. Плечевые изделия имеют одну конструктивную основу с проработкой модельных особенностей, построенная по методике ЦОТШЛ. Для поясных изделий используются основа юбки прямой двухшовной и конической формы «клёш», для изготовления брюк и шорт использована базовая основа, построенная по методике СЭВ. Практическое значение разрабатываемой коллекции проявляется в ее способности удовлетворять потребности молодёжи в качественной, уникальной и выразительной одежде, которая будет актуальна для тех, кто интересуется K-Pop, а также следует модным тенденциям. 1. Алфавит: K-Pop – Текст: электронный // theblueprint.ru: [сайт] – 2025 – https://theblueprint.ru/culture/music/k-pop-alfavit 2. История корейской поп-музыки: сколько в K-pop поколений и как их различать? – Текст: электронный // rewizor.ru: [сайт] – 2025 – https://rewizor.ru/music/views/istoriya-koreyskoy-popmuzyki-skolko-v-k-pop-pokoleniy-i-kak-ih-razlichat/ 3. 13 самых знаковых сценических нарядов айдолов К-поп – Текст: электронный // www.yesasia.ru: [сайт] – 2025 – https://www.yesasia.ru/article/1151150 4. Стильные хулиганы: какие тренды сейчас задает корейская мода – РИА Новости, 15.10.2022 – Текст: электронный // ria.ru: [сайт] – 2025 – https://ria.ru/20221015/korea1823869413.html</w:t>
      </w:r>
      <w:bookmarkStart w:id="0" w:name="_GoBack"/>
      <w:bookmarkEnd w:id="0"/>
    </w:p>
    <w:sectPr w:rsidR="00A154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5D0"/>
    <w:rsid w:val="003D35D0"/>
    <w:rsid w:val="00690372"/>
    <w:rsid w:val="00A154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61DBEC-366D-4D00-AC59-3269A08D5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1254</Words>
  <Characters>7148</Characters>
  <Application>Microsoft Office Word</Application>
  <DocSecurity>0</DocSecurity>
  <Lines>59</Lines>
  <Paragraphs>16</Paragraphs>
  <ScaleCrop>false</ScaleCrop>
  <Company>VVSU</Company>
  <LinksUpToDate>false</LinksUpToDate>
  <CharactersWithSpaces>8386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Легензова Елена</dc:creator>
  <cp:keywords/>
  <dc:description/>
  <cp:lastModifiedBy>Легензова Елена</cp:lastModifiedBy>
  <cp:revision>2</cp:revision>
  <dcterms:created xsi:type="dcterms:W3CDTF">2025-12-12T03:45:00Z</dcterms:created>
  <dcterms:modified xsi:type="dcterms:W3CDTF">2025-12-12T03:45:00Z</dcterms:modified>
</cp:coreProperties>
</file>