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2BBE" w:rsidRDefault="00BF208C" w:rsidP="00BF208C">
      <w:pPr>
        <w:spacing w:after="0" w:line="240" w:lineRule="auto"/>
        <w:jc w:val="center"/>
        <w:rPr>
          <w:rFonts w:ascii="Times New Roman" w:hAnsi="Times New Roman" w:cs="Times New Roman"/>
          <w:b/>
          <w:sz w:val="32"/>
          <w:szCs w:val="32"/>
          <w:lang w:val="en-US"/>
        </w:rPr>
      </w:pPr>
      <w:r w:rsidRPr="006E3886">
        <w:rPr>
          <w:rFonts w:ascii="Times New Roman" w:hAnsi="Times New Roman" w:cs="Times New Roman"/>
          <w:b/>
          <w:sz w:val="32"/>
          <w:szCs w:val="32"/>
          <w:lang w:val="en-US"/>
        </w:rPr>
        <w:t xml:space="preserve">Management of Proportionality and Stability of Industrial Enterprises’ Development Processes </w:t>
      </w:r>
    </w:p>
    <w:p w:rsidR="0023622F" w:rsidRPr="006E3886" w:rsidRDefault="00BF208C" w:rsidP="00BF208C">
      <w:pPr>
        <w:spacing w:after="0" w:line="240" w:lineRule="auto"/>
        <w:jc w:val="center"/>
        <w:rPr>
          <w:rFonts w:ascii="Times New Roman" w:hAnsi="Times New Roman" w:cs="Times New Roman"/>
          <w:b/>
          <w:sz w:val="32"/>
          <w:szCs w:val="32"/>
          <w:lang w:val="en-US"/>
        </w:rPr>
      </w:pPr>
      <w:r w:rsidRPr="006E3886">
        <w:rPr>
          <w:rFonts w:ascii="Times New Roman" w:hAnsi="Times New Roman" w:cs="Times New Roman"/>
          <w:b/>
          <w:sz w:val="32"/>
          <w:szCs w:val="32"/>
          <w:lang w:val="en-US"/>
        </w:rPr>
        <w:t>(Aspects of Marketing and Production Management)</w:t>
      </w:r>
    </w:p>
    <w:p w:rsidR="00BF208C" w:rsidRDefault="00BF208C" w:rsidP="00BF208C">
      <w:pPr>
        <w:spacing w:after="0" w:line="240" w:lineRule="auto"/>
        <w:jc w:val="center"/>
        <w:rPr>
          <w:rFonts w:ascii="Times New Roman" w:hAnsi="Times New Roman" w:cs="Times New Roman"/>
          <w:sz w:val="24"/>
          <w:szCs w:val="24"/>
          <w:lang w:val="en-US"/>
        </w:rPr>
      </w:pPr>
    </w:p>
    <w:p w:rsidR="0023622F" w:rsidRDefault="00301412" w:rsidP="00B32E6C">
      <w:pPr>
        <w:spacing w:after="0" w:line="240" w:lineRule="auto"/>
        <w:jc w:val="center"/>
        <w:rPr>
          <w:rFonts w:ascii="Times New Roman" w:hAnsi="Times New Roman" w:cs="Times New Roman"/>
          <w:sz w:val="24"/>
          <w:szCs w:val="24"/>
          <w:vertAlign w:val="superscript"/>
          <w:lang w:val="en-US"/>
        </w:rPr>
      </w:pPr>
      <w:r w:rsidRPr="00301412">
        <w:rPr>
          <w:rFonts w:ascii="Times New Roman" w:hAnsi="Times New Roman" w:cs="Times New Roman"/>
          <w:b/>
          <w:sz w:val="24"/>
          <w:szCs w:val="24"/>
          <w:lang w:val="en-US"/>
        </w:rPr>
        <w:t>Alexey Vladimirovich</w:t>
      </w:r>
      <w:r w:rsidR="00BF208C" w:rsidRPr="00301412">
        <w:rPr>
          <w:rFonts w:ascii="Times New Roman" w:hAnsi="Times New Roman" w:cs="Times New Roman"/>
          <w:b/>
          <w:sz w:val="24"/>
          <w:szCs w:val="24"/>
          <w:lang w:val="en-US"/>
        </w:rPr>
        <w:t xml:space="preserve"> </w:t>
      </w:r>
      <w:proofErr w:type="spellStart"/>
      <w:r w:rsidR="00BF208C" w:rsidRPr="00301412">
        <w:rPr>
          <w:rFonts w:ascii="Times New Roman" w:hAnsi="Times New Roman" w:cs="Times New Roman"/>
          <w:b/>
          <w:sz w:val="24"/>
          <w:szCs w:val="24"/>
          <w:lang w:val="en-US"/>
        </w:rPr>
        <w:t>Rodionov</w:t>
      </w:r>
      <w:proofErr w:type="spellEnd"/>
      <w:r w:rsidR="00BF208C" w:rsidRPr="00301412">
        <w:rPr>
          <w:rFonts w:ascii="Times New Roman" w:hAnsi="Times New Roman" w:cs="Times New Roman"/>
          <w:b/>
          <w:sz w:val="24"/>
          <w:szCs w:val="24"/>
          <w:lang w:val="en-US"/>
        </w:rPr>
        <w:t xml:space="preserve"> </w:t>
      </w:r>
      <w:r w:rsidR="001D6DDD" w:rsidRPr="001D6DDD">
        <w:rPr>
          <w:rFonts w:ascii="Times New Roman" w:hAnsi="Times New Roman" w:cs="Times New Roman"/>
          <w:sz w:val="24"/>
          <w:szCs w:val="24"/>
          <w:vertAlign w:val="superscript"/>
          <w:lang w:val="en-US"/>
        </w:rPr>
        <w:t>a</w:t>
      </w:r>
    </w:p>
    <w:p w:rsidR="001D6DDD" w:rsidRPr="00301412" w:rsidRDefault="001D6DDD" w:rsidP="00B32E6C">
      <w:pPr>
        <w:spacing w:after="0" w:line="240" w:lineRule="auto"/>
        <w:jc w:val="center"/>
        <w:rPr>
          <w:rFonts w:ascii="Times New Roman" w:hAnsi="Times New Roman" w:cs="Times New Roman"/>
          <w:b/>
          <w:sz w:val="24"/>
          <w:szCs w:val="24"/>
          <w:lang w:val="en-US"/>
        </w:rPr>
      </w:pPr>
      <w:proofErr w:type="spellStart"/>
      <w:r w:rsidRPr="00301412">
        <w:rPr>
          <w:rFonts w:ascii="Times New Roman" w:hAnsi="Times New Roman" w:cs="Times New Roman"/>
          <w:b/>
          <w:sz w:val="24"/>
          <w:szCs w:val="24"/>
          <w:lang w:val="en-US"/>
        </w:rPr>
        <w:t>Shashlo</w:t>
      </w:r>
      <w:proofErr w:type="spellEnd"/>
      <w:r w:rsidRPr="00301412">
        <w:rPr>
          <w:rFonts w:ascii="Times New Roman" w:hAnsi="Times New Roman" w:cs="Times New Roman"/>
          <w:b/>
          <w:sz w:val="24"/>
          <w:szCs w:val="24"/>
          <w:lang w:val="en-US"/>
        </w:rPr>
        <w:t xml:space="preserve"> Nina </w:t>
      </w:r>
      <w:proofErr w:type="spellStart"/>
      <w:r w:rsidRPr="00301412">
        <w:rPr>
          <w:rFonts w:ascii="Times New Roman" w:hAnsi="Times New Roman" w:cs="Times New Roman"/>
          <w:b/>
          <w:sz w:val="24"/>
          <w:szCs w:val="24"/>
          <w:lang w:val="en-US"/>
        </w:rPr>
        <w:t>Vladimirovna</w:t>
      </w:r>
      <w:proofErr w:type="spellEnd"/>
      <w:r>
        <w:rPr>
          <w:rFonts w:ascii="Times New Roman" w:hAnsi="Times New Roman" w:cs="Times New Roman"/>
          <w:b/>
          <w:sz w:val="24"/>
          <w:szCs w:val="24"/>
          <w:lang w:val="en-US"/>
        </w:rPr>
        <w:t xml:space="preserve"> </w:t>
      </w:r>
      <w:r w:rsidRPr="001D6DDD">
        <w:rPr>
          <w:rFonts w:ascii="Times New Roman" w:hAnsi="Times New Roman" w:cs="Times New Roman"/>
          <w:sz w:val="24"/>
          <w:szCs w:val="24"/>
          <w:vertAlign w:val="superscript"/>
          <w:lang w:val="en-US"/>
        </w:rPr>
        <w:t>b</w:t>
      </w:r>
    </w:p>
    <w:p w:rsidR="001D6DDD" w:rsidRPr="00301412" w:rsidRDefault="003A5D32" w:rsidP="00B32E6C">
      <w:pPr>
        <w:tabs>
          <w:tab w:val="center" w:pos="5173"/>
          <w:tab w:val="left" w:pos="6210"/>
        </w:tabs>
        <w:spacing w:after="0" w:line="240" w:lineRule="auto"/>
        <w:ind w:firstLine="709"/>
        <w:jc w:val="center"/>
        <w:rPr>
          <w:rFonts w:ascii="Times New Roman" w:hAnsi="Times New Roman" w:cs="Times New Roman"/>
          <w:b/>
          <w:sz w:val="24"/>
          <w:szCs w:val="24"/>
          <w:lang w:val="en-US"/>
        </w:rPr>
      </w:pPr>
      <w:bookmarkStart w:id="0" w:name="_GoBack"/>
      <w:r>
        <w:rPr>
          <w:rFonts w:ascii="Times New Roman" w:hAnsi="Times New Roman" w:cs="Times New Roman"/>
          <w:b/>
          <w:sz w:val="24"/>
          <w:szCs w:val="24"/>
          <w:lang w:val="en-US"/>
        </w:rPr>
        <w:t>Lv</w:t>
      </w:r>
      <w:r w:rsidR="001D6DDD" w:rsidRPr="00301412">
        <w:rPr>
          <w:rFonts w:ascii="Times New Roman" w:hAnsi="Times New Roman" w:cs="Times New Roman"/>
          <w:b/>
          <w:sz w:val="24"/>
          <w:szCs w:val="24"/>
          <w:lang w:val="en-US"/>
        </w:rPr>
        <w:t xml:space="preserve"> Guan</w:t>
      </w:r>
      <w:r w:rsidR="003E63B8">
        <w:rPr>
          <w:rFonts w:ascii="Times New Roman" w:hAnsi="Times New Roman" w:cs="Times New Roman"/>
          <w:b/>
          <w:sz w:val="24"/>
          <w:szCs w:val="24"/>
          <w:lang w:val="en-US"/>
        </w:rPr>
        <w:t>g</w:t>
      </w:r>
      <w:r w:rsidR="001D6DDD" w:rsidRPr="00301412">
        <w:rPr>
          <w:rFonts w:ascii="Times New Roman" w:hAnsi="Times New Roman" w:cs="Times New Roman"/>
          <w:b/>
          <w:sz w:val="24"/>
          <w:szCs w:val="24"/>
          <w:lang w:val="en-US"/>
        </w:rPr>
        <w:t>hai</w:t>
      </w:r>
      <w:r w:rsidR="001D6DDD">
        <w:rPr>
          <w:rFonts w:ascii="Times New Roman" w:hAnsi="Times New Roman" w:cs="Times New Roman"/>
          <w:b/>
          <w:sz w:val="24"/>
          <w:szCs w:val="24"/>
          <w:lang w:val="en-US"/>
        </w:rPr>
        <w:t xml:space="preserve"> </w:t>
      </w:r>
      <w:bookmarkEnd w:id="0"/>
      <w:r w:rsidR="001D6DDD" w:rsidRPr="001D6DDD">
        <w:rPr>
          <w:rFonts w:ascii="Times New Roman" w:hAnsi="Times New Roman" w:cs="Times New Roman"/>
          <w:sz w:val="24"/>
          <w:szCs w:val="24"/>
          <w:vertAlign w:val="superscript"/>
          <w:lang w:val="en-US"/>
        </w:rPr>
        <w:t>b</w:t>
      </w:r>
    </w:p>
    <w:p w:rsidR="001D6DDD" w:rsidRPr="00301412" w:rsidRDefault="001D6DDD" w:rsidP="00BF208C">
      <w:pPr>
        <w:spacing w:after="0" w:line="240" w:lineRule="auto"/>
        <w:jc w:val="center"/>
        <w:rPr>
          <w:rFonts w:ascii="Times New Roman" w:hAnsi="Times New Roman" w:cs="Times New Roman"/>
          <w:b/>
          <w:sz w:val="24"/>
          <w:szCs w:val="24"/>
          <w:lang w:val="en-US"/>
        </w:rPr>
      </w:pPr>
    </w:p>
    <w:p w:rsidR="00BF208C" w:rsidRDefault="001D6DDD" w:rsidP="00BF208C">
      <w:pPr>
        <w:spacing w:after="0" w:line="240" w:lineRule="auto"/>
        <w:jc w:val="center"/>
        <w:rPr>
          <w:rFonts w:ascii="Times New Roman" w:hAnsi="Times New Roman" w:cs="Times New Roman"/>
          <w:sz w:val="24"/>
          <w:szCs w:val="24"/>
          <w:lang w:val="en-US"/>
        </w:rPr>
      </w:pPr>
      <w:proofErr w:type="spellStart"/>
      <w:proofErr w:type="gramStart"/>
      <w:r w:rsidRPr="001D6DDD">
        <w:rPr>
          <w:rFonts w:ascii="Times New Roman" w:hAnsi="Times New Roman" w:cs="Times New Roman"/>
          <w:sz w:val="24"/>
          <w:szCs w:val="24"/>
          <w:vertAlign w:val="superscript"/>
          <w:lang w:val="en-US"/>
        </w:rPr>
        <w:t>a</w:t>
      </w:r>
      <w:proofErr w:type="spellEnd"/>
      <w:proofErr w:type="gramEnd"/>
      <w:r>
        <w:rPr>
          <w:rFonts w:ascii="Times New Roman" w:hAnsi="Times New Roman" w:cs="Times New Roman"/>
          <w:sz w:val="24"/>
          <w:szCs w:val="24"/>
          <w:lang w:val="en-US"/>
        </w:rPr>
        <w:t xml:space="preserve"> </w:t>
      </w:r>
      <w:r w:rsidR="00BF208C" w:rsidRPr="00BF208C">
        <w:rPr>
          <w:rFonts w:ascii="Times New Roman" w:hAnsi="Times New Roman" w:cs="Times New Roman"/>
          <w:sz w:val="24"/>
          <w:szCs w:val="24"/>
          <w:lang w:val="en-US"/>
        </w:rPr>
        <w:t>Academy of Federal Penitentiary service of Russia, Ryazan 390000, Russian Federation</w:t>
      </w:r>
    </w:p>
    <w:p w:rsidR="00301412" w:rsidRDefault="001D6DDD" w:rsidP="00301412">
      <w:pPr>
        <w:spacing w:after="0" w:line="240" w:lineRule="auto"/>
        <w:jc w:val="center"/>
      </w:pPr>
      <w:proofErr w:type="gramStart"/>
      <w:r w:rsidRPr="001D6DDD">
        <w:rPr>
          <w:rFonts w:ascii="Times New Roman" w:hAnsi="Times New Roman" w:cs="Times New Roman"/>
          <w:sz w:val="24"/>
          <w:szCs w:val="24"/>
          <w:vertAlign w:val="superscript"/>
          <w:lang w:val="en-US"/>
        </w:rPr>
        <w:t>b</w:t>
      </w:r>
      <w:proofErr w:type="gramEnd"/>
      <w:r>
        <w:rPr>
          <w:rFonts w:ascii="Times New Roman" w:hAnsi="Times New Roman" w:cs="Times New Roman"/>
          <w:sz w:val="24"/>
          <w:szCs w:val="24"/>
          <w:lang w:val="en-US"/>
        </w:rPr>
        <w:t xml:space="preserve"> </w:t>
      </w:r>
      <w:r w:rsidR="00301412" w:rsidRPr="00301412">
        <w:rPr>
          <w:rFonts w:ascii="Times New Roman" w:hAnsi="Times New Roman" w:cs="Times New Roman"/>
          <w:sz w:val="24"/>
          <w:szCs w:val="24"/>
          <w:lang w:val="en-US"/>
        </w:rPr>
        <w:t>Vladivostok State University of Economics and Service</w:t>
      </w:r>
      <w:r w:rsidR="00301412">
        <w:rPr>
          <w:rFonts w:ascii="Times New Roman" w:hAnsi="Times New Roman" w:cs="Times New Roman"/>
          <w:sz w:val="24"/>
          <w:szCs w:val="24"/>
        </w:rPr>
        <w:t xml:space="preserve">, </w:t>
      </w:r>
      <w:r w:rsidR="00301412" w:rsidRPr="00301412">
        <w:rPr>
          <w:rFonts w:ascii="Times New Roman" w:hAnsi="Times New Roman" w:cs="Times New Roman"/>
          <w:sz w:val="24"/>
          <w:szCs w:val="24"/>
          <w:lang w:val="en-US"/>
        </w:rPr>
        <w:t>Vladivostok, 690014</w:t>
      </w:r>
      <w:r w:rsidR="00301412">
        <w:rPr>
          <w:rFonts w:ascii="Times New Roman" w:hAnsi="Times New Roman" w:cs="Times New Roman"/>
          <w:sz w:val="24"/>
          <w:szCs w:val="24"/>
        </w:rPr>
        <w:t>,</w:t>
      </w:r>
      <w:r w:rsidR="00301412" w:rsidRPr="00301412">
        <w:t xml:space="preserve"> </w:t>
      </w:r>
    </w:p>
    <w:p w:rsidR="00301412" w:rsidRPr="00301412" w:rsidRDefault="00301412" w:rsidP="00301412">
      <w:pPr>
        <w:spacing w:after="0" w:line="240" w:lineRule="auto"/>
        <w:jc w:val="center"/>
        <w:rPr>
          <w:rFonts w:ascii="Times New Roman" w:hAnsi="Times New Roman" w:cs="Times New Roman"/>
          <w:sz w:val="24"/>
          <w:szCs w:val="24"/>
        </w:rPr>
      </w:pPr>
      <w:r w:rsidRPr="00301412">
        <w:rPr>
          <w:rFonts w:ascii="Times New Roman" w:hAnsi="Times New Roman" w:cs="Times New Roman"/>
          <w:sz w:val="24"/>
          <w:szCs w:val="24"/>
          <w:lang w:val="en-US"/>
        </w:rPr>
        <w:t>Russian Federation</w:t>
      </w:r>
    </w:p>
    <w:p w:rsidR="00301412" w:rsidRPr="00301412" w:rsidRDefault="00301412" w:rsidP="00301412">
      <w:pPr>
        <w:spacing w:after="0" w:line="240" w:lineRule="auto"/>
        <w:ind w:firstLine="993"/>
        <w:jc w:val="center"/>
        <w:rPr>
          <w:rFonts w:ascii="Times New Roman" w:hAnsi="Times New Roman" w:cs="Times New Roman"/>
          <w:sz w:val="24"/>
          <w:szCs w:val="24"/>
        </w:rPr>
      </w:pPr>
      <w:r w:rsidRPr="00301412">
        <w:rPr>
          <w:rFonts w:ascii="Times New Roman" w:hAnsi="Times New Roman" w:cs="Times New Roman"/>
          <w:sz w:val="24"/>
          <w:szCs w:val="24"/>
          <w:lang w:val="en-US"/>
        </w:rPr>
        <w:t>Corresponding author:</w:t>
      </w:r>
      <w:r>
        <w:rPr>
          <w:rFonts w:ascii="Times New Roman" w:hAnsi="Times New Roman" w:cs="Times New Roman"/>
          <w:sz w:val="24"/>
          <w:szCs w:val="24"/>
        </w:rPr>
        <w:t xml:space="preserve"> </w:t>
      </w:r>
      <w:proofErr w:type="spellStart"/>
      <w:r w:rsidRPr="00301412">
        <w:rPr>
          <w:rFonts w:ascii="Times New Roman" w:hAnsi="Times New Roman" w:cs="Times New Roman"/>
          <w:sz w:val="24"/>
          <w:szCs w:val="24"/>
        </w:rPr>
        <w:t>Shashlo</w:t>
      </w:r>
      <w:proofErr w:type="spellEnd"/>
      <w:r w:rsidRPr="00301412">
        <w:rPr>
          <w:rFonts w:ascii="Times New Roman" w:hAnsi="Times New Roman" w:cs="Times New Roman"/>
          <w:sz w:val="24"/>
          <w:szCs w:val="24"/>
        </w:rPr>
        <w:t xml:space="preserve"> </w:t>
      </w:r>
      <w:proofErr w:type="spellStart"/>
      <w:r w:rsidRPr="00301412">
        <w:rPr>
          <w:rFonts w:ascii="Times New Roman" w:hAnsi="Times New Roman" w:cs="Times New Roman"/>
          <w:sz w:val="24"/>
          <w:szCs w:val="24"/>
        </w:rPr>
        <w:t>Nina</w:t>
      </w:r>
      <w:proofErr w:type="spellEnd"/>
      <w:r w:rsidRPr="00301412">
        <w:rPr>
          <w:rFonts w:ascii="Times New Roman" w:hAnsi="Times New Roman" w:cs="Times New Roman"/>
          <w:sz w:val="24"/>
          <w:szCs w:val="24"/>
        </w:rPr>
        <w:t xml:space="preserve"> </w:t>
      </w:r>
      <w:proofErr w:type="spellStart"/>
      <w:r w:rsidRPr="00301412">
        <w:rPr>
          <w:rFonts w:ascii="Times New Roman" w:hAnsi="Times New Roman" w:cs="Times New Roman"/>
          <w:sz w:val="24"/>
          <w:szCs w:val="24"/>
        </w:rPr>
        <w:t>Vladimirovna</w:t>
      </w:r>
      <w:proofErr w:type="spellEnd"/>
      <w:r>
        <w:rPr>
          <w:rFonts w:ascii="Times New Roman" w:hAnsi="Times New Roman" w:cs="Times New Roman"/>
          <w:sz w:val="24"/>
          <w:szCs w:val="24"/>
        </w:rPr>
        <w:t xml:space="preserve">, </w:t>
      </w:r>
      <w:r w:rsidRPr="00301412">
        <w:rPr>
          <w:rFonts w:ascii="Times New Roman" w:hAnsi="Times New Roman" w:cs="Times New Roman"/>
          <w:sz w:val="24"/>
          <w:szCs w:val="24"/>
        </w:rPr>
        <w:t>e-</w:t>
      </w:r>
      <w:proofErr w:type="spellStart"/>
      <w:r w:rsidRPr="00301412">
        <w:rPr>
          <w:rFonts w:ascii="Times New Roman" w:hAnsi="Times New Roman" w:cs="Times New Roman"/>
          <w:sz w:val="24"/>
          <w:szCs w:val="24"/>
        </w:rPr>
        <w:t>mail</w:t>
      </w:r>
      <w:proofErr w:type="spellEnd"/>
      <w:r w:rsidRPr="00301412">
        <w:rPr>
          <w:rFonts w:ascii="Times New Roman" w:hAnsi="Times New Roman" w:cs="Times New Roman"/>
          <w:sz w:val="24"/>
          <w:szCs w:val="24"/>
        </w:rPr>
        <w:t>: ninelllsss@gmail.com</w:t>
      </w:r>
    </w:p>
    <w:p w:rsidR="00301412" w:rsidRDefault="00301412" w:rsidP="0023622F">
      <w:pPr>
        <w:spacing w:after="0" w:line="240" w:lineRule="auto"/>
        <w:ind w:firstLine="993"/>
        <w:jc w:val="both"/>
        <w:rPr>
          <w:rFonts w:ascii="Times New Roman" w:hAnsi="Times New Roman" w:cs="Times New Roman"/>
          <w:b/>
          <w:sz w:val="24"/>
          <w:szCs w:val="24"/>
          <w:lang w:val="en-US"/>
        </w:rPr>
      </w:pPr>
    </w:p>
    <w:p w:rsidR="00EE7130" w:rsidRDefault="00EE7130" w:rsidP="00EE7130">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Abstract</w:t>
      </w:r>
    </w:p>
    <w:p w:rsidR="00BF208C" w:rsidRDefault="00BF208C" w:rsidP="00EE7130">
      <w:pPr>
        <w:spacing w:after="0" w:line="240" w:lineRule="auto"/>
        <w:jc w:val="both"/>
        <w:rPr>
          <w:rFonts w:ascii="Times New Roman" w:hAnsi="Times New Roman" w:cs="Times New Roman"/>
          <w:b/>
          <w:sz w:val="24"/>
          <w:szCs w:val="24"/>
          <w:lang w:val="en-US"/>
        </w:rPr>
      </w:pPr>
      <w:r w:rsidRPr="00EE7130">
        <w:rPr>
          <w:rFonts w:ascii="Times New Roman" w:hAnsi="Times New Roman" w:cs="Times New Roman"/>
          <w:sz w:val="24"/>
          <w:szCs w:val="24"/>
          <w:lang w:val="en-US"/>
        </w:rPr>
        <w:t xml:space="preserve">In modern conditions of high dynamics of </w:t>
      </w:r>
      <w:r w:rsidR="00EE7130" w:rsidRPr="00EE7130">
        <w:rPr>
          <w:rFonts w:ascii="Times New Roman" w:hAnsi="Times New Roman" w:cs="Times New Roman"/>
          <w:sz w:val="24"/>
          <w:szCs w:val="24"/>
          <w:lang w:val="en-US"/>
        </w:rPr>
        <w:t>external</w:t>
      </w:r>
      <w:r w:rsidRPr="00EE7130">
        <w:rPr>
          <w:rFonts w:ascii="Times New Roman" w:hAnsi="Times New Roman" w:cs="Times New Roman"/>
          <w:sz w:val="24"/>
          <w:szCs w:val="24"/>
          <w:lang w:val="en-US"/>
        </w:rPr>
        <w:t xml:space="preserve"> factors, as well as the strengthening of competition for consumer demand, industrial enterprises need specific diagnostic tools</w:t>
      </w:r>
      <w:r w:rsidR="00EE7130" w:rsidRPr="00EE7130">
        <w:rPr>
          <w:rFonts w:ascii="Times New Roman" w:hAnsi="Times New Roman" w:cs="Times New Roman"/>
          <w:sz w:val="24"/>
          <w:szCs w:val="24"/>
          <w:lang w:val="en-US"/>
        </w:rPr>
        <w:t xml:space="preserve"> to estimate the</w:t>
      </w:r>
      <w:r w:rsidRPr="00EE7130">
        <w:rPr>
          <w:rFonts w:ascii="Times New Roman" w:hAnsi="Times New Roman" w:cs="Times New Roman"/>
          <w:sz w:val="24"/>
          <w:szCs w:val="24"/>
          <w:lang w:val="en-US"/>
        </w:rPr>
        <w:t xml:space="preserve"> features of their development</w:t>
      </w:r>
      <w:r w:rsidR="00EE7130" w:rsidRPr="00EE7130">
        <w:rPr>
          <w:rFonts w:ascii="Times New Roman" w:hAnsi="Times New Roman" w:cs="Times New Roman"/>
          <w:sz w:val="24"/>
          <w:szCs w:val="24"/>
          <w:lang w:val="en-US"/>
        </w:rPr>
        <w:t>. T</w:t>
      </w:r>
      <w:r w:rsidRPr="00EE7130">
        <w:rPr>
          <w:rFonts w:ascii="Times New Roman" w:hAnsi="Times New Roman" w:cs="Times New Roman"/>
          <w:sz w:val="24"/>
          <w:szCs w:val="24"/>
          <w:lang w:val="en-US"/>
        </w:rPr>
        <w:t xml:space="preserve">his paper </w:t>
      </w:r>
      <w:r w:rsidR="00EE7130" w:rsidRPr="00EE7130">
        <w:rPr>
          <w:rFonts w:ascii="Times New Roman" w:hAnsi="Times New Roman" w:cs="Times New Roman"/>
          <w:sz w:val="24"/>
          <w:szCs w:val="24"/>
          <w:lang w:val="en-US"/>
        </w:rPr>
        <w:t>is devoted to description of the results of the work out of such diagnostic tools</w:t>
      </w:r>
      <w:r w:rsidR="00EE7130">
        <w:rPr>
          <w:rFonts w:ascii="Times New Roman" w:hAnsi="Times New Roman" w:cs="Times New Roman"/>
          <w:sz w:val="24"/>
          <w:szCs w:val="24"/>
          <w:lang w:val="en-US"/>
        </w:rPr>
        <w:t xml:space="preserve">. </w:t>
      </w:r>
      <w:r w:rsidR="00EE7130" w:rsidRPr="001E5622">
        <w:rPr>
          <w:rFonts w:ascii="Times New Roman" w:hAnsi="Times New Roman" w:cs="Times New Roman"/>
          <w:sz w:val="24"/>
          <w:szCs w:val="24"/>
          <w:lang w:val="en-US"/>
        </w:rPr>
        <w:t xml:space="preserve">Diagnostic adaptive-functional system of </w:t>
      </w:r>
      <w:r w:rsidR="00EE7130">
        <w:rPr>
          <w:rFonts w:ascii="Times New Roman" w:hAnsi="Times New Roman" w:cs="Times New Roman"/>
          <w:sz w:val="24"/>
          <w:szCs w:val="24"/>
          <w:lang w:val="en-US"/>
        </w:rPr>
        <w:t>estimation</w:t>
      </w:r>
      <w:r w:rsidR="00EE7130" w:rsidRPr="001E5622">
        <w:rPr>
          <w:rFonts w:ascii="Times New Roman" w:hAnsi="Times New Roman" w:cs="Times New Roman"/>
          <w:sz w:val="24"/>
          <w:szCs w:val="24"/>
          <w:lang w:val="en-US"/>
        </w:rPr>
        <w:t xml:space="preserve"> of stability, proportionality and balance of industrial enterprises</w:t>
      </w:r>
      <w:r w:rsidR="00EE7130">
        <w:rPr>
          <w:rFonts w:ascii="Times New Roman" w:hAnsi="Times New Roman" w:cs="Times New Roman"/>
          <w:sz w:val="24"/>
          <w:szCs w:val="24"/>
          <w:lang w:val="en-US"/>
        </w:rPr>
        <w:t>’</w:t>
      </w:r>
      <w:r w:rsidR="00EE7130" w:rsidRPr="001E5622">
        <w:rPr>
          <w:rFonts w:ascii="Times New Roman" w:hAnsi="Times New Roman" w:cs="Times New Roman"/>
          <w:sz w:val="24"/>
          <w:szCs w:val="24"/>
          <w:lang w:val="en-US"/>
        </w:rPr>
        <w:t xml:space="preserve"> development</w:t>
      </w:r>
      <w:r w:rsidR="00EE7130">
        <w:rPr>
          <w:rFonts w:ascii="Times New Roman" w:hAnsi="Times New Roman" w:cs="Times New Roman"/>
          <w:sz w:val="24"/>
          <w:szCs w:val="24"/>
          <w:lang w:val="en-US"/>
        </w:rPr>
        <w:t xml:space="preserve"> was developed. The research results also consist a</w:t>
      </w:r>
      <w:r w:rsidR="00EE7130" w:rsidRPr="00BF208C">
        <w:rPr>
          <w:rFonts w:ascii="Times New Roman" w:hAnsi="Times New Roman" w:cs="Times New Roman"/>
          <w:sz w:val="24"/>
          <w:szCs w:val="24"/>
          <w:lang w:val="en-US"/>
        </w:rPr>
        <w:t xml:space="preserve">lgorithm </w:t>
      </w:r>
      <w:r w:rsidR="00EE7130">
        <w:rPr>
          <w:rFonts w:ascii="Times New Roman" w:hAnsi="Times New Roman" w:cs="Times New Roman"/>
          <w:sz w:val="24"/>
          <w:szCs w:val="24"/>
          <w:lang w:val="en-US"/>
        </w:rPr>
        <w:t>of</w:t>
      </w:r>
      <w:r w:rsidR="00EE7130" w:rsidRPr="00BF208C">
        <w:rPr>
          <w:rFonts w:ascii="Times New Roman" w:hAnsi="Times New Roman" w:cs="Times New Roman"/>
          <w:sz w:val="24"/>
          <w:szCs w:val="24"/>
          <w:lang w:val="en-US"/>
        </w:rPr>
        <w:t xml:space="preserve"> </w:t>
      </w:r>
      <w:r w:rsidR="00EE7130">
        <w:rPr>
          <w:rFonts w:ascii="Times New Roman" w:hAnsi="Times New Roman" w:cs="Times New Roman"/>
          <w:sz w:val="24"/>
          <w:szCs w:val="24"/>
          <w:lang w:val="en-US"/>
        </w:rPr>
        <w:t>estimation of</w:t>
      </w:r>
      <w:r w:rsidR="00EE7130" w:rsidRPr="00BF208C">
        <w:rPr>
          <w:rFonts w:ascii="Times New Roman" w:hAnsi="Times New Roman" w:cs="Times New Roman"/>
          <w:sz w:val="24"/>
          <w:szCs w:val="24"/>
          <w:lang w:val="en-US"/>
        </w:rPr>
        <w:t xml:space="preserve"> the level of balance and stability of industrial enterprise</w:t>
      </w:r>
      <w:r w:rsidR="00EE7130">
        <w:rPr>
          <w:rFonts w:ascii="Times New Roman" w:hAnsi="Times New Roman" w:cs="Times New Roman"/>
          <w:sz w:val="24"/>
          <w:szCs w:val="24"/>
          <w:lang w:val="en-US"/>
        </w:rPr>
        <w:t>s’</w:t>
      </w:r>
      <w:r w:rsidR="00EE7130" w:rsidRPr="00BF208C">
        <w:rPr>
          <w:rFonts w:ascii="Times New Roman" w:hAnsi="Times New Roman" w:cs="Times New Roman"/>
          <w:sz w:val="24"/>
          <w:szCs w:val="24"/>
          <w:lang w:val="en-US"/>
        </w:rPr>
        <w:t xml:space="preserve"> development</w:t>
      </w:r>
    </w:p>
    <w:p w:rsidR="00BF208C" w:rsidRPr="00EE7130" w:rsidRDefault="00EE7130" w:rsidP="00EE7130">
      <w:pPr>
        <w:spacing w:after="0" w:line="240" w:lineRule="auto"/>
        <w:jc w:val="both"/>
        <w:rPr>
          <w:rFonts w:ascii="Times New Roman" w:hAnsi="Times New Roman" w:cs="Times New Roman"/>
          <w:b/>
          <w:i/>
          <w:sz w:val="24"/>
          <w:szCs w:val="24"/>
          <w:lang w:val="en-US"/>
        </w:rPr>
      </w:pPr>
      <w:r w:rsidRPr="00EE7130">
        <w:rPr>
          <w:rFonts w:ascii="Times New Roman" w:hAnsi="Times New Roman" w:cs="Times New Roman"/>
          <w:b/>
          <w:sz w:val="24"/>
          <w:szCs w:val="24"/>
          <w:lang w:val="en-US"/>
        </w:rPr>
        <w:t>Key</w:t>
      </w:r>
      <w:r>
        <w:rPr>
          <w:rFonts w:ascii="Times New Roman" w:hAnsi="Times New Roman" w:cs="Times New Roman"/>
          <w:b/>
          <w:sz w:val="24"/>
          <w:szCs w:val="24"/>
          <w:lang w:val="en-US"/>
        </w:rPr>
        <w:t xml:space="preserve"> </w:t>
      </w:r>
      <w:r w:rsidRPr="00EE7130">
        <w:rPr>
          <w:rFonts w:ascii="Times New Roman" w:hAnsi="Times New Roman" w:cs="Times New Roman"/>
          <w:b/>
          <w:sz w:val="24"/>
          <w:szCs w:val="24"/>
          <w:lang w:val="en-US"/>
        </w:rPr>
        <w:t xml:space="preserve">words: </w:t>
      </w:r>
      <w:r w:rsidRPr="00EE7130">
        <w:rPr>
          <w:rFonts w:ascii="Times New Roman" w:hAnsi="Times New Roman" w:cs="Times New Roman"/>
          <w:i/>
          <w:sz w:val="24"/>
          <w:szCs w:val="24"/>
          <w:lang w:val="en-US"/>
        </w:rPr>
        <w:t>development, proportionality, stability, balance, marketing, production management</w:t>
      </w:r>
    </w:p>
    <w:p w:rsidR="00BF208C" w:rsidRDefault="00BF208C" w:rsidP="0023622F">
      <w:pPr>
        <w:spacing w:after="0" w:line="240" w:lineRule="auto"/>
        <w:ind w:firstLine="993"/>
        <w:jc w:val="both"/>
        <w:rPr>
          <w:rFonts w:ascii="Times New Roman" w:hAnsi="Times New Roman" w:cs="Times New Roman"/>
          <w:b/>
          <w:sz w:val="24"/>
          <w:szCs w:val="24"/>
          <w:lang w:val="en-US"/>
        </w:rPr>
      </w:pPr>
    </w:p>
    <w:p w:rsidR="0066764F" w:rsidRPr="0066764F" w:rsidRDefault="0066764F" w:rsidP="00EE7130">
      <w:pPr>
        <w:spacing w:after="0" w:line="240" w:lineRule="auto"/>
        <w:jc w:val="both"/>
        <w:rPr>
          <w:rFonts w:ascii="Times New Roman" w:hAnsi="Times New Roman" w:cs="Times New Roman"/>
          <w:b/>
          <w:sz w:val="24"/>
          <w:szCs w:val="24"/>
          <w:lang w:val="en-US"/>
        </w:rPr>
      </w:pPr>
      <w:r w:rsidRPr="0066764F">
        <w:rPr>
          <w:rFonts w:ascii="Times New Roman" w:hAnsi="Times New Roman" w:cs="Times New Roman"/>
          <w:b/>
          <w:sz w:val="24"/>
          <w:szCs w:val="24"/>
          <w:lang w:val="en-US"/>
        </w:rPr>
        <w:t>1</w:t>
      </w:r>
      <w:r w:rsidR="0023622F" w:rsidRPr="0066764F">
        <w:rPr>
          <w:rFonts w:ascii="Times New Roman" w:hAnsi="Times New Roman" w:cs="Times New Roman"/>
          <w:b/>
          <w:sz w:val="24"/>
          <w:szCs w:val="24"/>
          <w:lang w:val="en-US"/>
        </w:rPr>
        <w:t xml:space="preserve"> Introduction</w:t>
      </w:r>
    </w:p>
    <w:p w:rsidR="0023622F" w:rsidRPr="0023622F"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t xml:space="preserve">The progressive path of industry development involves ensuring positive changes in the quantitative and qualitative indicators of enterprises acting within the framework of the main types of business processes, taking into account the sectoral characteristics of development. Improvement of the dynamics of one of the indicators should not contradict the dynamics of other indicators of the enterprises performance and should have harmonized features. Effective solution of strategic, tactical and operational tasks can be provided only in conditions of clear determination of priorities of development of separate strategic units of managing and their internal business processes. Accordingly, the development indicators of the entire enterprise </w:t>
      </w:r>
      <w:proofErr w:type="spellStart"/>
      <w:r w:rsidRPr="0023622F">
        <w:rPr>
          <w:rFonts w:ascii="Times New Roman" w:hAnsi="Times New Roman" w:cs="Times New Roman"/>
          <w:sz w:val="24"/>
          <w:szCs w:val="24"/>
          <w:lang w:val="en-US"/>
        </w:rPr>
        <w:t>can not</w:t>
      </w:r>
      <w:proofErr w:type="spellEnd"/>
      <w:r w:rsidRPr="0023622F">
        <w:rPr>
          <w:rFonts w:ascii="Times New Roman" w:hAnsi="Times New Roman" w:cs="Times New Roman"/>
          <w:sz w:val="24"/>
          <w:szCs w:val="24"/>
          <w:lang w:val="en-US"/>
        </w:rPr>
        <w:t xml:space="preserve"> have the same impact on the achievement of the main goal – to ensure intensive development.</w:t>
      </w:r>
    </w:p>
    <w:p w:rsidR="0023622F" w:rsidRPr="0023622F"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t xml:space="preserve">Diagnostics of proportionality, balance and stability of development of industrial enterprises should be based on calculations of generalizing indicators. The universal nature of these indicators should be defined as an opportunity that allows </w:t>
      </w:r>
      <w:proofErr w:type="gramStart"/>
      <w:r w:rsidRPr="0023622F">
        <w:rPr>
          <w:rFonts w:ascii="Times New Roman" w:hAnsi="Times New Roman" w:cs="Times New Roman"/>
          <w:sz w:val="24"/>
          <w:szCs w:val="24"/>
          <w:lang w:val="en-US"/>
        </w:rPr>
        <w:t>to synthesize</w:t>
      </w:r>
      <w:proofErr w:type="gramEnd"/>
      <w:r w:rsidRPr="0023622F">
        <w:rPr>
          <w:rFonts w:ascii="Times New Roman" w:hAnsi="Times New Roman" w:cs="Times New Roman"/>
          <w:sz w:val="24"/>
          <w:szCs w:val="24"/>
          <w:lang w:val="en-US"/>
        </w:rPr>
        <w:t xml:space="preserve"> not only information about the overall trajectory of the main indicators of the enterprise, but also as a tool to assess the proportionality and comparability in time.</w:t>
      </w:r>
    </w:p>
    <w:p w:rsidR="00871D96"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t>In this situation, it is necessary to talk about the need to develop diagnostic tools for the development of industrial enterprises, which can make possible to solve the problems of rapid estimation of the features of the enterprise growth. At the same time, it is necessary to take into account certain features of the use of both fixed assets and working capital. Significant attention should be paid to labor costs and their comparability with the costs of raw materials, amortization and depreciation. Attention should be paid to the processes of formation of free cash flows of enterprises and other financial aspects of their development, aimed on taking into account and consideration of all stakeholders’ positions.</w:t>
      </w:r>
    </w:p>
    <w:p w:rsidR="0023622F" w:rsidRPr="0023622F" w:rsidRDefault="0066764F" w:rsidP="00EE7130">
      <w:pPr>
        <w:spacing w:after="0" w:line="24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2</w:t>
      </w:r>
      <w:r w:rsidR="0023622F" w:rsidRPr="0023622F">
        <w:rPr>
          <w:rFonts w:ascii="Times New Roman" w:hAnsi="Times New Roman" w:cs="Times New Roman"/>
          <w:b/>
          <w:sz w:val="24"/>
          <w:szCs w:val="24"/>
          <w:lang w:val="en-US"/>
        </w:rPr>
        <w:t xml:space="preserve"> Relevance, scientific significance of the industrial enterprises’ development processes Management. A brief literature review</w:t>
      </w:r>
    </w:p>
    <w:p w:rsidR="0023622F" w:rsidRPr="0023622F"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lastRenderedPageBreak/>
        <w:t xml:space="preserve">The scientific importance of the issue is determined by the fact that the marketing leadership of the enterprise is largely determined by its ability to maintain a stable optimal proportion of growth for a long time. This potential increases the stability of the company </w:t>
      </w:r>
      <w:r>
        <w:rPr>
          <w:rFonts w:ascii="Times New Roman" w:hAnsi="Times New Roman" w:cs="Times New Roman"/>
          <w:sz w:val="24"/>
          <w:szCs w:val="24"/>
          <w:lang w:val="en-US"/>
        </w:rPr>
        <w:t>o</w:t>
      </w:r>
      <w:r w:rsidRPr="0023622F">
        <w:rPr>
          <w:rFonts w:ascii="Times New Roman" w:hAnsi="Times New Roman" w:cs="Times New Roman"/>
          <w:sz w:val="24"/>
          <w:szCs w:val="24"/>
          <w:lang w:val="en-US"/>
        </w:rPr>
        <w:t xml:space="preserve">n the market and allows </w:t>
      </w:r>
      <w:r>
        <w:rPr>
          <w:rFonts w:ascii="Times New Roman" w:hAnsi="Times New Roman" w:cs="Times New Roman"/>
          <w:sz w:val="24"/>
          <w:szCs w:val="24"/>
          <w:lang w:val="en-US"/>
        </w:rPr>
        <w:t>implicating a</w:t>
      </w:r>
      <w:r w:rsidRPr="0023622F">
        <w:rPr>
          <w:rFonts w:ascii="Times New Roman" w:hAnsi="Times New Roman" w:cs="Times New Roman"/>
          <w:sz w:val="24"/>
          <w:szCs w:val="24"/>
          <w:lang w:val="en-US"/>
        </w:rPr>
        <w:t xml:space="preserve"> long time us</w:t>
      </w:r>
      <w:r>
        <w:rPr>
          <w:rFonts w:ascii="Times New Roman" w:hAnsi="Times New Roman" w:cs="Times New Roman"/>
          <w:sz w:val="24"/>
          <w:szCs w:val="24"/>
          <w:lang w:val="en-US"/>
        </w:rPr>
        <w:t>ag</w:t>
      </w:r>
      <w:r w:rsidRPr="0023622F">
        <w:rPr>
          <w:rFonts w:ascii="Times New Roman" w:hAnsi="Times New Roman" w:cs="Times New Roman"/>
          <w:sz w:val="24"/>
          <w:szCs w:val="24"/>
          <w:lang w:val="en-US"/>
        </w:rPr>
        <w:t>e</w:t>
      </w:r>
      <w:r>
        <w:rPr>
          <w:rFonts w:ascii="Times New Roman" w:hAnsi="Times New Roman" w:cs="Times New Roman"/>
          <w:sz w:val="24"/>
          <w:szCs w:val="24"/>
          <w:lang w:val="en-US"/>
        </w:rPr>
        <w:t xml:space="preserve"> of</w:t>
      </w:r>
      <w:r w:rsidRPr="0023622F">
        <w:rPr>
          <w:rFonts w:ascii="Times New Roman" w:hAnsi="Times New Roman" w:cs="Times New Roman"/>
          <w:sz w:val="24"/>
          <w:szCs w:val="24"/>
          <w:lang w:val="en-US"/>
        </w:rPr>
        <w:t xml:space="preserve"> aggressive growth strategy.</w:t>
      </w:r>
    </w:p>
    <w:p w:rsidR="0023622F" w:rsidRPr="0023622F"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t xml:space="preserve">The production aspect and the focus on operational efficiency </w:t>
      </w:r>
      <w:proofErr w:type="gramStart"/>
      <w:r w:rsidRPr="0023622F">
        <w:rPr>
          <w:rFonts w:ascii="Times New Roman" w:hAnsi="Times New Roman" w:cs="Times New Roman"/>
          <w:sz w:val="24"/>
          <w:szCs w:val="24"/>
          <w:lang w:val="en-US"/>
        </w:rPr>
        <w:t>is determined</w:t>
      </w:r>
      <w:proofErr w:type="gramEnd"/>
      <w:r w:rsidRPr="0023622F">
        <w:rPr>
          <w:rFonts w:ascii="Times New Roman" w:hAnsi="Times New Roman" w:cs="Times New Roman"/>
          <w:sz w:val="24"/>
          <w:szCs w:val="24"/>
          <w:lang w:val="en-US"/>
        </w:rPr>
        <w:t xml:space="preserve"> by the need for implement</w:t>
      </w:r>
      <w:r>
        <w:rPr>
          <w:rFonts w:ascii="Times New Roman" w:hAnsi="Times New Roman" w:cs="Times New Roman"/>
          <w:sz w:val="24"/>
          <w:szCs w:val="24"/>
          <w:lang w:val="en-US"/>
        </w:rPr>
        <w:t>ation of</w:t>
      </w:r>
      <w:r w:rsidRPr="0023622F">
        <w:rPr>
          <w:rFonts w:ascii="Times New Roman" w:hAnsi="Times New Roman" w:cs="Times New Roman"/>
          <w:sz w:val="24"/>
          <w:szCs w:val="24"/>
          <w:lang w:val="en-US"/>
        </w:rPr>
        <w:t xml:space="preserve"> cost-effective leadership strategy. This potential allows </w:t>
      </w:r>
      <w:proofErr w:type="gramStart"/>
      <w:r w:rsidRPr="0023622F">
        <w:rPr>
          <w:rFonts w:ascii="Times New Roman" w:hAnsi="Times New Roman" w:cs="Times New Roman"/>
          <w:sz w:val="24"/>
          <w:szCs w:val="24"/>
          <w:lang w:val="en-US"/>
        </w:rPr>
        <w:t>to provide</w:t>
      </w:r>
      <w:proofErr w:type="gramEnd"/>
      <w:r w:rsidRPr="0023622F">
        <w:rPr>
          <w:rFonts w:ascii="Times New Roman" w:hAnsi="Times New Roman" w:cs="Times New Roman"/>
          <w:sz w:val="24"/>
          <w:szCs w:val="24"/>
          <w:lang w:val="en-US"/>
        </w:rPr>
        <w:t xml:space="preserve"> steady values of profitability and formation of steady cash flows for stakeholders in any</w:t>
      </w:r>
      <w:r>
        <w:rPr>
          <w:rFonts w:ascii="Times New Roman" w:hAnsi="Times New Roman" w:cs="Times New Roman"/>
          <w:sz w:val="24"/>
          <w:szCs w:val="24"/>
          <w:lang w:val="en-US"/>
        </w:rPr>
        <w:t xml:space="preserve"> market or macroeconomic</w:t>
      </w:r>
      <w:r w:rsidRPr="0023622F">
        <w:rPr>
          <w:rFonts w:ascii="Times New Roman" w:hAnsi="Times New Roman" w:cs="Times New Roman"/>
          <w:sz w:val="24"/>
          <w:szCs w:val="24"/>
          <w:lang w:val="en-US"/>
        </w:rPr>
        <w:t xml:space="preserve"> conditions. These opportunities become particularly important in the context of crisis and falling demand, when it becomes necessary to reduce production volumes.</w:t>
      </w:r>
    </w:p>
    <w:p w:rsidR="0066764F" w:rsidRPr="00393B46" w:rsidRDefault="0023622F" w:rsidP="00EE7130">
      <w:pPr>
        <w:spacing w:after="0" w:line="240" w:lineRule="auto"/>
        <w:jc w:val="both"/>
        <w:rPr>
          <w:rFonts w:ascii="Times New Roman" w:hAnsi="Times New Roman" w:cs="Times New Roman"/>
          <w:sz w:val="24"/>
          <w:szCs w:val="24"/>
          <w:lang w:val="en-US"/>
        </w:rPr>
      </w:pPr>
      <w:r w:rsidRPr="0023622F">
        <w:rPr>
          <w:rFonts w:ascii="Times New Roman" w:hAnsi="Times New Roman" w:cs="Times New Roman"/>
          <w:sz w:val="24"/>
          <w:szCs w:val="24"/>
          <w:lang w:val="en-US"/>
        </w:rPr>
        <w:t>The problem of proportionality and stability of the development of business structures entrusted a significant development in</w:t>
      </w:r>
      <w:r>
        <w:rPr>
          <w:rFonts w:ascii="Times New Roman" w:hAnsi="Times New Roman" w:cs="Times New Roman"/>
          <w:sz w:val="24"/>
          <w:szCs w:val="24"/>
          <w:lang w:val="en-US"/>
        </w:rPr>
        <w:t xml:space="preserve"> scientific</w:t>
      </w:r>
      <w:r w:rsidRPr="0023622F">
        <w:rPr>
          <w:rFonts w:ascii="Times New Roman" w:hAnsi="Times New Roman" w:cs="Times New Roman"/>
          <w:sz w:val="24"/>
          <w:szCs w:val="24"/>
          <w:lang w:val="en-US"/>
        </w:rPr>
        <w:t xml:space="preserve"> work</w:t>
      </w:r>
      <w:r>
        <w:rPr>
          <w:rFonts w:ascii="Times New Roman" w:hAnsi="Times New Roman" w:cs="Times New Roman"/>
          <w:sz w:val="24"/>
          <w:szCs w:val="24"/>
          <w:lang w:val="en-US"/>
        </w:rPr>
        <w:t>s that were devoted to</w:t>
      </w:r>
      <w:r w:rsidRPr="0023622F">
        <w:rPr>
          <w:rFonts w:ascii="Times New Roman" w:hAnsi="Times New Roman" w:cs="Times New Roman"/>
          <w:sz w:val="24"/>
          <w:szCs w:val="24"/>
          <w:lang w:val="en-US"/>
        </w:rPr>
        <w:t xml:space="preserve"> management of agricultural enterprises</w:t>
      </w:r>
      <w:r w:rsidR="0066764F">
        <w:rPr>
          <w:rFonts w:ascii="Times New Roman" w:hAnsi="Times New Roman" w:cs="Times New Roman"/>
          <w:sz w:val="24"/>
          <w:szCs w:val="24"/>
          <w:lang w:val="en-US"/>
        </w:rPr>
        <w:t xml:space="preserve"> </w:t>
      </w:r>
      <w:r w:rsidRPr="0023622F">
        <w:rPr>
          <w:rFonts w:ascii="Times New Roman" w:hAnsi="Times New Roman" w:cs="Times New Roman"/>
          <w:sz w:val="24"/>
          <w:szCs w:val="24"/>
          <w:lang w:val="en-US"/>
        </w:rPr>
        <w:t xml:space="preserve">1,2,3,4. This </w:t>
      </w:r>
      <w:r w:rsidR="0066764F">
        <w:rPr>
          <w:rFonts w:ascii="Times New Roman" w:hAnsi="Times New Roman" w:cs="Times New Roman"/>
          <w:sz w:val="24"/>
          <w:szCs w:val="24"/>
          <w:lang w:val="en-US"/>
        </w:rPr>
        <w:t>was</w:t>
      </w:r>
      <w:r w:rsidRPr="0023622F">
        <w:rPr>
          <w:rFonts w:ascii="Times New Roman" w:hAnsi="Times New Roman" w:cs="Times New Roman"/>
          <w:sz w:val="24"/>
          <w:szCs w:val="24"/>
          <w:lang w:val="en-US"/>
        </w:rPr>
        <w:t xml:space="preserve"> largely determined by the characteristics of the markets in which these enterprises operate. First of all, we are talking about high competition and the significant impact of the </w:t>
      </w:r>
      <w:r w:rsidR="0066764F">
        <w:rPr>
          <w:rFonts w:ascii="Times New Roman" w:hAnsi="Times New Roman" w:cs="Times New Roman"/>
          <w:sz w:val="24"/>
          <w:szCs w:val="24"/>
          <w:lang w:val="en-US"/>
        </w:rPr>
        <w:t>high</w:t>
      </w:r>
      <w:r w:rsidRPr="0023622F">
        <w:rPr>
          <w:rFonts w:ascii="Times New Roman" w:hAnsi="Times New Roman" w:cs="Times New Roman"/>
          <w:sz w:val="24"/>
          <w:szCs w:val="24"/>
          <w:lang w:val="en-US"/>
        </w:rPr>
        <w:t xml:space="preserve"> </w:t>
      </w:r>
      <w:r w:rsidR="0066764F">
        <w:rPr>
          <w:rFonts w:ascii="Times New Roman" w:hAnsi="Times New Roman" w:cs="Times New Roman"/>
          <w:sz w:val="24"/>
          <w:szCs w:val="24"/>
          <w:lang w:val="en-US"/>
        </w:rPr>
        <w:t xml:space="preserve">operational </w:t>
      </w:r>
      <w:r w:rsidRPr="0023622F">
        <w:rPr>
          <w:rFonts w:ascii="Times New Roman" w:hAnsi="Times New Roman" w:cs="Times New Roman"/>
          <w:sz w:val="24"/>
          <w:szCs w:val="24"/>
          <w:lang w:val="en-US"/>
        </w:rPr>
        <w:t>cost</w:t>
      </w:r>
      <w:r w:rsidR="0066764F">
        <w:rPr>
          <w:rFonts w:ascii="Times New Roman" w:hAnsi="Times New Roman" w:cs="Times New Roman"/>
          <w:sz w:val="24"/>
          <w:szCs w:val="24"/>
          <w:lang w:val="en-US"/>
        </w:rPr>
        <w:t xml:space="preserve"> ratio</w:t>
      </w:r>
      <w:r w:rsidRPr="0023622F">
        <w:rPr>
          <w:rFonts w:ascii="Times New Roman" w:hAnsi="Times New Roman" w:cs="Times New Roman"/>
          <w:sz w:val="24"/>
          <w:szCs w:val="24"/>
          <w:lang w:val="en-US"/>
        </w:rPr>
        <w:t xml:space="preserve"> factor. It is also worth </w:t>
      </w:r>
      <w:r w:rsidR="0066764F">
        <w:rPr>
          <w:rFonts w:ascii="Times New Roman" w:hAnsi="Times New Roman" w:cs="Times New Roman"/>
          <w:sz w:val="24"/>
          <w:szCs w:val="24"/>
          <w:lang w:val="en-US"/>
        </w:rPr>
        <w:t>to note</w:t>
      </w:r>
      <w:r w:rsidRPr="0023622F">
        <w:rPr>
          <w:rFonts w:ascii="Times New Roman" w:hAnsi="Times New Roman" w:cs="Times New Roman"/>
          <w:sz w:val="24"/>
          <w:szCs w:val="24"/>
          <w:lang w:val="en-US"/>
        </w:rPr>
        <w:t xml:space="preserve"> the works</w:t>
      </w:r>
      <w:r w:rsidR="0066764F">
        <w:rPr>
          <w:rFonts w:ascii="Times New Roman" w:hAnsi="Times New Roman" w:cs="Times New Roman"/>
          <w:sz w:val="24"/>
          <w:szCs w:val="24"/>
          <w:lang w:val="en-US"/>
        </w:rPr>
        <w:t xml:space="preserve"> </w:t>
      </w:r>
      <w:r w:rsidRPr="0023622F">
        <w:rPr>
          <w:rFonts w:ascii="Times New Roman" w:hAnsi="Times New Roman" w:cs="Times New Roman"/>
          <w:sz w:val="24"/>
          <w:szCs w:val="24"/>
          <w:lang w:val="en-US"/>
        </w:rPr>
        <w:t>56</w:t>
      </w:r>
      <w:r w:rsidR="0066764F">
        <w:rPr>
          <w:rFonts w:ascii="Times New Roman" w:hAnsi="Times New Roman" w:cs="Times New Roman"/>
          <w:sz w:val="24"/>
          <w:szCs w:val="24"/>
          <w:lang w:val="en-US"/>
        </w:rPr>
        <w:t xml:space="preserve"> that described the character of</w:t>
      </w:r>
      <w:r w:rsidRPr="0023622F">
        <w:rPr>
          <w:rFonts w:ascii="Times New Roman" w:hAnsi="Times New Roman" w:cs="Times New Roman"/>
          <w:sz w:val="24"/>
          <w:szCs w:val="24"/>
          <w:lang w:val="en-US"/>
        </w:rPr>
        <w:t xml:space="preserve"> the impact of stability and proportionality of development on the export potential of </w:t>
      </w:r>
      <w:r w:rsidR="0066764F">
        <w:rPr>
          <w:rFonts w:ascii="Times New Roman" w:hAnsi="Times New Roman" w:cs="Times New Roman"/>
          <w:sz w:val="24"/>
          <w:szCs w:val="24"/>
          <w:lang w:val="en-US"/>
        </w:rPr>
        <w:t>industrial</w:t>
      </w:r>
      <w:r w:rsidRPr="0023622F">
        <w:rPr>
          <w:rFonts w:ascii="Times New Roman" w:hAnsi="Times New Roman" w:cs="Times New Roman"/>
          <w:sz w:val="24"/>
          <w:szCs w:val="24"/>
          <w:lang w:val="en-US"/>
        </w:rPr>
        <w:t xml:space="preserve"> enterprises. The work of manufacturing enterprises in the emerging markets is also largely influenced by factors of stability and proportionality,</w:t>
      </w:r>
      <w:r w:rsidR="0066764F">
        <w:rPr>
          <w:rFonts w:ascii="Times New Roman" w:hAnsi="Times New Roman" w:cs="Times New Roman"/>
          <w:sz w:val="24"/>
          <w:szCs w:val="24"/>
          <w:lang w:val="en-US"/>
        </w:rPr>
        <w:t xml:space="preserve"> </w:t>
      </w:r>
      <w:r w:rsidRPr="0023622F">
        <w:rPr>
          <w:rFonts w:ascii="Times New Roman" w:hAnsi="Times New Roman" w:cs="Times New Roman"/>
          <w:sz w:val="24"/>
          <w:szCs w:val="24"/>
          <w:lang w:val="en-US"/>
        </w:rPr>
        <w:t>which has been repeatedly proved in the scientific work</w:t>
      </w:r>
      <w:r w:rsidR="0066764F">
        <w:rPr>
          <w:rFonts w:ascii="Times New Roman" w:hAnsi="Times New Roman" w:cs="Times New Roman"/>
          <w:sz w:val="24"/>
          <w:szCs w:val="24"/>
          <w:lang w:val="en-US"/>
        </w:rPr>
        <w:t xml:space="preserve">s </w:t>
      </w:r>
      <w:r w:rsidR="00E35772">
        <w:rPr>
          <w:rFonts w:ascii="Times New Roman" w:hAnsi="Times New Roman" w:cs="Times New Roman"/>
          <w:sz w:val="24"/>
          <w:szCs w:val="24"/>
          <w:lang w:val="en-US"/>
        </w:rPr>
        <w:t>7</w:t>
      </w:r>
      <w:proofErr w:type="gramStart"/>
      <w:r w:rsidR="00E35772">
        <w:rPr>
          <w:rFonts w:ascii="Times New Roman" w:hAnsi="Times New Roman" w:cs="Times New Roman"/>
          <w:sz w:val="24"/>
          <w:szCs w:val="24"/>
          <w:lang w:val="en-US"/>
        </w:rPr>
        <w:t>,8,9,</w:t>
      </w:r>
      <w:r w:rsidRPr="0023622F">
        <w:rPr>
          <w:rFonts w:ascii="Times New Roman" w:hAnsi="Times New Roman" w:cs="Times New Roman"/>
          <w:sz w:val="24"/>
          <w:szCs w:val="24"/>
          <w:lang w:val="en-US"/>
        </w:rPr>
        <w:t>10</w:t>
      </w:r>
      <w:proofErr w:type="gramEnd"/>
      <w:r w:rsidRPr="0023622F">
        <w:rPr>
          <w:rFonts w:ascii="Times New Roman" w:hAnsi="Times New Roman" w:cs="Times New Roman"/>
          <w:sz w:val="24"/>
          <w:szCs w:val="24"/>
          <w:lang w:val="en-US"/>
        </w:rPr>
        <w:t>. In work</w:t>
      </w:r>
      <w:r w:rsidR="0066764F">
        <w:rPr>
          <w:rFonts w:ascii="Times New Roman" w:hAnsi="Times New Roman" w:cs="Times New Roman"/>
          <w:sz w:val="24"/>
          <w:szCs w:val="24"/>
          <w:lang w:val="en-US"/>
        </w:rPr>
        <w:t xml:space="preserve"> of </w:t>
      </w:r>
      <w:r w:rsidR="0066764F" w:rsidRPr="00393B46">
        <w:rPr>
          <w:rFonts w:ascii="Times New Roman" w:hAnsi="Times New Roman" w:cs="Times New Roman"/>
          <w:sz w:val="24"/>
          <w:szCs w:val="24"/>
          <w:lang w:val="en-US"/>
        </w:rPr>
        <w:t>Y</w:t>
      </w:r>
      <w:r w:rsidR="0066764F" w:rsidRPr="0066764F">
        <w:rPr>
          <w:rFonts w:ascii="Times New Roman" w:hAnsi="Times New Roman" w:cs="Times New Roman"/>
          <w:sz w:val="24"/>
          <w:szCs w:val="24"/>
          <w:lang w:val="en-US"/>
        </w:rPr>
        <w:t xml:space="preserve">. </w:t>
      </w:r>
      <w:proofErr w:type="spellStart"/>
      <w:r w:rsidR="0066764F" w:rsidRPr="00393B46">
        <w:rPr>
          <w:rFonts w:ascii="Times New Roman" w:hAnsi="Times New Roman" w:cs="Times New Roman"/>
          <w:sz w:val="24"/>
          <w:szCs w:val="24"/>
          <w:lang w:val="en-US"/>
        </w:rPr>
        <w:t>Kubeyev</w:t>
      </w:r>
      <w:proofErr w:type="spellEnd"/>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L</w:t>
      </w:r>
      <w:r w:rsidR="0066764F" w:rsidRPr="0066764F">
        <w:rPr>
          <w:rFonts w:ascii="Times New Roman" w:hAnsi="Times New Roman" w:cs="Times New Roman"/>
          <w:sz w:val="24"/>
          <w:szCs w:val="24"/>
          <w:lang w:val="en-US"/>
        </w:rPr>
        <w:t xml:space="preserve">. </w:t>
      </w:r>
      <w:proofErr w:type="spellStart"/>
      <w:r w:rsidR="0066764F" w:rsidRPr="00393B46">
        <w:rPr>
          <w:rFonts w:ascii="Times New Roman" w:hAnsi="Times New Roman" w:cs="Times New Roman"/>
          <w:sz w:val="24"/>
          <w:szCs w:val="24"/>
          <w:lang w:val="en-US"/>
        </w:rPr>
        <w:t>Shkutina</w:t>
      </w:r>
      <w:proofErr w:type="spellEnd"/>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S</w:t>
      </w:r>
      <w:r w:rsidR="0066764F" w:rsidRPr="0066764F">
        <w:rPr>
          <w:rFonts w:ascii="Times New Roman" w:hAnsi="Times New Roman" w:cs="Times New Roman"/>
          <w:sz w:val="24"/>
          <w:szCs w:val="24"/>
          <w:lang w:val="en-US"/>
        </w:rPr>
        <w:t xml:space="preserve">. </w:t>
      </w:r>
      <w:proofErr w:type="spellStart"/>
      <w:r w:rsidR="0066764F" w:rsidRPr="00393B46">
        <w:rPr>
          <w:rFonts w:ascii="Times New Roman" w:hAnsi="Times New Roman" w:cs="Times New Roman"/>
          <w:sz w:val="24"/>
          <w:szCs w:val="24"/>
          <w:lang w:val="en-US"/>
        </w:rPr>
        <w:t>Karstina</w:t>
      </w:r>
      <w:proofErr w:type="spellEnd"/>
      <w:r w:rsidR="0066764F" w:rsidRPr="0066764F">
        <w:rPr>
          <w:rFonts w:ascii="Times New Roman" w:hAnsi="Times New Roman" w:cs="Times New Roman"/>
          <w:sz w:val="24"/>
          <w:szCs w:val="24"/>
          <w:lang w:val="en-US"/>
        </w:rPr>
        <w:t xml:space="preserve"> </w:t>
      </w:r>
      <w:r w:rsidR="0066764F" w:rsidRPr="0066764F">
        <w:rPr>
          <w:rFonts w:ascii="Times New Roman" w:hAnsi="Times New Roman" w:cs="Times New Roman"/>
          <w:sz w:val="24"/>
          <w:szCs w:val="24"/>
          <w:vertAlign w:val="superscript"/>
          <w:lang w:val="en-US"/>
        </w:rPr>
        <w:t>11</w:t>
      </w:r>
      <w:r w:rsidR="0066764F" w:rsidRPr="0066764F">
        <w:rPr>
          <w:rFonts w:ascii="Times New Roman" w:hAnsi="Times New Roman" w:cs="Times New Roman"/>
          <w:sz w:val="24"/>
          <w:szCs w:val="24"/>
          <w:lang w:val="en-US"/>
        </w:rPr>
        <w:t xml:space="preserve"> </w:t>
      </w:r>
      <w:r w:rsidR="0066764F">
        <w:rPr>
          <w:rFonts w:ascii="Times New Roman" w:hAnsi="Times New Roman" w:cs="Times New Roman"/>
          <w:sz w:val="24"/>
          <w:szCs w:val="24"/>
          <w:lang w:val="en-US"/>
        </w:rPr>
        <w:t>and</w:t>
      </w:r>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S</w:t>
      </w:r>
      <w:r w:rsidR="0066764F" w:rsidRPr="0066764F">
        <w:rPr>
          <w:rFonts w:ascii="Times New Roman" w:hAnsi="Times New Roman" w:cs="Times New Roman"/>
          <w:sz w:val="24"/>
          <w:szCs w:val="24"/>
          <w:lang w:val="en-US"/>
        </w:rPr>
        <w:t xml:space="preserve">. </w:t>
      </w:r>
      <w:proofErr w:type="spellStart"/>
      <w:r w:rsidR="0066764F" w:rsidRPr="00393B46">
        <w:rPr>
          <w:rFonts w:ascii="Times New Roman" w:hAnsi="Times New Roman" w:cs="Times New Roman"/>
          <w:sz w:val="24"/>
          <w:szCs w:val="24"/>
          <w:lang w:val="en-US"/>
        </w:rPr>
        <w:t>Simionescu</w:t>
      </w:r>
      <w:proofErr w:type="spellEnd"/>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E</w:t>
      </w:r>
      <w:r w:rsidR="0066764F" w:rsidRPr="0066764F">
        <w:rPr>
          <w:rFonts w:ascii="Times New Roman" w:hAnsi="Times New Roman" w:cs="Times New Roman"/>
          <w:sz w:val="24"/>
          <w:szCs w:val="24"/>
          <w:lang w:val="en-US"/>
        </w:rPr>
        <w:t xml:space="preserve">. </w:t>
      </w:r>
      <w:proofErr w:type="spellStart"/>
      <w:r w:rsidR="0066764F" w:rsidRPr="00393B46">
        <w:rPr>
          <w:rFonts w:ascii="Times New Roman" w:hAnsi="Times New Roman" w:cs="Times New Roman"/>
          <w:sz w:val="24"/>
          <w:szCs w:val="24"/>
          <w:lang w:val="en-US"/>
        </w:rPr>
        <w:t>Bic</w:t>
      </w:r>
      <w:r w:rsidR="0066764F" w:rsidRPr="0066764F">
        <w:rPr>
          <w:rFonts w:ascii="Times New Roman" w:hAnsi="Times New Roman" w:cs="Times New Roman"/>
          <w:sz w:val="24"/>
          <w:szCs w:val="24"/>
          <w:lang w:val="en-US"/>
        </w:rPr>
        <w:t>ă</w:t>
      </w:r>
      <w:proofErr w:type="spellEnd"/>
      <w:r w:rsidR="0066764F" w:rsidRPr="0066764F">
        <w:rPr>
          <w:rFonts w:ascii="Times New Roman" w:hAnsi="Times New Roman" w:cs="Times New Roman"/>
          <w:sz w:val="24"/>
          <w:szCs w:val="24"/>
          <w:lang w:val="en-US"/>
        </w:rPr>
        <w:t xml:space="preserve"> </w:t>
      </w:r>
      <w:r w:rsidR="0066764F" w:rsidRPr="0066764F">
        <w:rPr>
          <w:rFonts w:ascii="Times New Roman" w:hAnsi="Times New Roman" w:cs="Times New Roman"/>
          <w:sz w:val="24"/>
          <w:szCs w:val="24"/>
          <w:vertAlign w:val="superscript"/>
          <w:lang w:val="en-US"/>
        </w:rPr>
        <w:t>12</w:t>
      </w:r>
      <w:r w:rsidR="0066764F">
        <w:rPr>
          <w:rFonts w:ascii="Times New Roman" w:hAnsi="Times New Roman" w:cs="Times New Roman"/>
          <w:sz w:val="24"/>
          <w:szCs w:val="24"/>
          <w:vertAlign w:val="superscript"/>
          <w:lang w:val="en-US"/>
        </w:rPr>
        <w:t xml:space="preserve"> </w:t>
      </w:r>
      <w:r w:rsidR="0066764F" w:rsidRPr="0066764F">
        <w:rPr>
          <w:rFonts w:ascii="Times New Roman" w:hAnsi="Times New Roman" w:cs="Times New Roman"/>
          <w:sz w:val="24"/>
          <w:szCs w:val="24"/>
          <w:lang w:val="en-US"/>
        </w:rPr>
        <w:t>considerable attention was paid to the issues of mutual influence and the relationship between the peculiarities of the management style and economic indicators of enterprise growth. It is also worth noting the results of the analysis of the processes to ensure the stability of enterprises in the Asia-Pacific region, given in the work</w:t>
      </w:r>
      <w:r w:rsidR="0066764F">
        <w:rPr>
          <w:rFonts w:ascii="Times New Roman" w:hAnsi="Times New Roman" w:cs="Times New Roman"/>
          <w:sz w:val="24"/>
          <w:szCs w:val="24"/>
          <w:lang w:val="en-US"/>
        </w:rPr>
        <w:t xml:space="preserve"> of </w:t>
      </w:r>
      <w:r w:rsidR="0066764F" w:rsidRPr="00393B46">
        <w:rPr>
          <w:rFonts w:ascii="Times New Roman" w:hAnsi="Times New Roman" w:cs="Times New Roman"/>
          <w:sz w:val="24"/>
          <w:szCs w:val="24"/>
          <w:lang w:val="en-US"/>
        </w:rPr>
        <w:t>A</w:t>
      </w:r>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Gabriele</w:t>
      </w:r>
      <w:r w:rsidR="0066764F" w:rsidRPr="0066764F">
        <w:rPr>
          <w:rFonts w:ascii="Times New Roman" w:hAnsi="Times New Roman" w:cs="Times New Roman"/>
          <w:sz w:val="24"/>
          <w:szCs w:val="24"/>
          <w:lang w:val="en-US"/>
        </w:rPr>
        <w:t xml:space="preserve"> </w:t>
      </w:r>
      <w:r w:rsidR="0066764F" w:rsidRPr="0066764F">
        <w:rPr>
          <w:rFonts w:ascii="Times New Roman" w:hAnsi="Times New Roman" w:cs="Times New Roman"/>
          <w:sz w:val="24"/>
          <w:szCs w:val="24"/>
          <w:vertAlign w:val="superscript"/>
          <w:lang w:val="en-US"/>
        </w:rPr>
        <w:t>13</w:t>
      </w:r>
      <w:r w:rsidR="0066764F" w:rsidRPr="0066764F">
        <w:rPr>
          <w:rFonts w:ascii="Times New Roman" w:hAnsi="Times New Roman" w:cs="Times New Roman"/>
          <w:sz w:val="24"/>
          <w:szCs w:val="24"/>
          <w:lang w:val="en-US"/>
        </w:rPr>
        <w:t xml:space="preserve">. </w:t>
      </w:r>
      <w:r w:rsidR="0066764F" w:rsidRPr="00393B46">
        <w:rPr>
          <w:rFonts w:ascii="Times New Roman" w:hAnsi="Times New Roman" w:cs="Times New Roman"/>
          <w:sz w:val="24"/>
          <w:szCs w:val="24"/>
          <w:lang w:val="en-US"/>
        </w:rPr>
        <w:t>O.A. Latuha</w:t>
      </w:r>
      <w:r w:rsidR="0066764F" w:rsidRPr="00393B46">
        <w:rPr>
          <w:rFonts w:ascii="Times New Roman" w:hAnsi="Times New Roman" w:cs="Times New Roman"/>
          <w:sz w:val="24"/>
          <w:szCs w:val="24"/>
          <w:vertAlign w:val="superscript"/>
          <w:lang w:val="en-US"/>
        </w:rPr>
        <w:t>14</w:t>
      </w:r>
      <w:r w:rsidR="0066764F" w:rsidRPr="00393B46">
        <w:rPr>
          <w:rFonts w:ascii="Times New Roman" w:hAnsi="Times New Roman" w:cs="Times New Roman"/>
          <w:sz w:val="24"/>
          <w:szCs w:val="24"/>
          <w:lang w:val="en-US"/>
        </w:rPr>
        <w:t xml:space="preserve"> determined sustainability of the economic growth as a key factor in successful development of organization in modern conditions. N.S. Souleles</w:t>
      </w:r>
      <w:r w:rsidR="0066764F" w:rsidRPr="00393B46">
        <w:rPr>
          <w:rFonts w:ascii="Times New Roman" w:hAnsi="Times New Roman" w:cs="Times New Roman"/>
          <w:sz w:val="24"/>
          <w:szCs w:val="24"/>
          <w:vertAlign w:val="superscript"/>
          <w:lang w:val="en-US"/>
        </w:rPr>
        <w:t>15</w:t>
      </w:r>
      <w:r w:rsidR="0066764F" w:rsidRPr="00393B46">
        <w:rPr>
          <w:rFonts w:ascii="Times New Roman" w:hAnsi="Times New Roman" w:cs="Times New Roman"/>
          <w:sz w:val="24"/>
          <w:szCs w:val="24"/>
          <w:lang w:val="en-US"/>
        </w:rPr>
        <w:t xml:space="preserve"> and S.V. Gubarkov</w:t>
      </w:r>
      <w:r w:rsidR="0066764F" w:rsidRPr="00393B46">
        <w:rPr>
          <w:rFonts w:ascii="Times New Roman" w:hAnsi="Times New Roman" w:cs="Times New Roman"/>
          <w:sz w:val="24"/>
          <w:szCs w:val="24"/>
          <w:vertAlign w:val="superscript"/>
          <w:lang w:val="en-US"/>
        </w:rPr>
        <w:t>16</w:t>
      </w:r>
      <w:r w:rsidR="0066764F" w:rsidRPr="00393B46">
        <w:rPr>
          <w:rFonts w:ascii="Times New Roman" w:hAnsi="Times New Roman" w:cs="Times New Roman"/>
          <w:sz w:val="24"/>
          <w:szCs w:val="24"/>
          <w:lang w:val="en-US"/>
        </w:rPr>
        <w:t xml:space="preserve"> insist on the main role of planning and budgeting in the field of sustainability gaining. At the same </w:t>
      </w:r>
      <w:proofErr w:type="gramStart"/>
      <w:r w:rsidR="0066764F" w:rsidRPr="00393B46">
        <w:rPr>
          <w:rFonts w:ascii="Times New Roman" w:hAnsi="Times New Roman" w:cs="Times New Roman"/>
          <w:sz w:val="24"/>
          <w:szCs w:val="24"/>
          <w:lang w:val="en-US"/>
        </w:rPr>
        <w:t>time</w:t>
      </w:r>
      <w:proofErr w:type="gramEnd"/>
      <w:r w:rsidR="0066764F" w:rsidRPr="00393B46">
        <w:rPr>
          <w:rFonts w:ascii="Times New Roman" w:hAnsi="Times New Roman" w:cs="Times New Roman"/>
          <w:sz w:val="24"/>
          <w:szCs w:val="24"/>
          <w:lang w:val="en-US"/>
        </w:rPr>
        <w:t xml:space="preserve"> A. </w:t>
      </w:r>
      <w:proofErr w:type="spellStart"/>
      <w:r w:rsidR="0066764F" w:rsidRPr="00393B46">
        <w:rPr>
          <w:rFonts w:ascii="Times New Roman" w:hAnsi="Times New Roman" w:cs="Times New Roman"/>
          <w:sz w:val="24"/>
          <w:szCs w:val="24"/>
          <w:lang w:val="en-US"/>
        </w:rPr>
        <w:t>Bucci</w:t>
      </w:r>
      <w:proofErr w:type="spellEnd"/>
      <w:r w:rsidR="0066764F" w:rsidRPr="00393B46">
        <w:rPr>
          <w:rFonts w:ascii="Times New Roman" w:hAnsi="Times New Roman" w:cs="Times New Roman"/>
          <w:sz w:val="24"/>
          <w:szCs w:val="24"/>
          <w:lang w:val="en-US"/>
        </w:rPr>
        <w:t xml:space="preserve"> shows in his work that volatility on markets can seriously distort any results of long term budgeting</w:t>
      </w:r>
      <w:r w:rsidR="00E35772">
        <w:rPr>
          <w:rFonts w:ascii="Times New Roman" w:hAnsi="Times New Roman" w:cs="Times New Roman"/>
          <w:sz w:val="24"/>
          <w:szCs w:val="24"/>
        </w:rPr>
        <w:t xml:space="preserve"> </w:t>
      </w:r>
      <w:r w:rsidR="00E35772" w:rsidRPr="00E35772">
        <w:rPr>
          <w:rFonts w:ascii="Times New Roman" w:hAnsi="Times New Roman" w:cs="Times New Roman"/>
          <w:sz w:val="24"/>
          <w:szCs w:val="24"/>
          <w:vertAlign w:val="superscript"/>
        </w:rPr>
        <w:t>17</w:t>
      </w:r>
      <w:r w:rsidR="0066764F" w:rsidRPr="00393B46">
        <w:rPr>
          <w:rFonts w:ascii="Times New Roman" w:hAnsi="Times New Roman" w:cs="Times New Roman"/>
          <w:sz w:val="24"/>
          <w:szCs w:val="24"/>
          <w:lang w:val="en-US"/>
        </w:rPr>
        <w:t>.</w:t>
      </w:r>
    </w:p>
    <w:p w:rsidR="0066764F" w:rsidRPr="0066764F" w:rsidRDefault="0066764F" w:rsidP="00EE7130">
      <w:pPr>
        <w:spacing w:after="0" w:line="240" w:lineRule="auto"/>
        <w:jc w:val="both"/>
        <w:rPr>
          <w:rFonts w:ascii="Times New Roman" w:hAnsi="Times New Roman" w:cs="Times New Roman"/>
          <w:b/>
          <w:sz w:val="24"/>
          <w:szCs w:val="24"/>
          <w:lang w:val="en-US"/>
        </w:rPr>
      </w:pPr>
      <w:proofErr w:type="gramStart"/>
      <w:r>
        <w:rPr>
          <w:rFonts w:ascii="Times New Roman" w:hAnsi="Times New Roman" w:cs="Times New Roman"/>
          <w:b/>
          <w:sz w:val="24"/>
          <w:szCs w:val="24"/>
          <w:lang w:val="en-US"/>
        </w:rPr>
        <w:t>3</w:t>
      </w:r>
      <w:proofErr w:type="gramEnd"/>
      <w:r w:rsidRPr="0066764F">
        <w:rPr>
          <w:rFonts w:ascii="Times New Roman" w:hAnsi="Times New Roman" w:cs="Times New Roman"/>
          <w:b/>
          <w:sz w:val="24"/>
          <w:szCs w:val="24"/>
          <w:lang w:val="en-US"/>
        </w:rPr>
        <w:t xml:space="preserve"> </w:t>
      </w:r>
      <w:r>
        <w:rPr>
          <w:rFonts w:ascii="Times New Roman" w:hAnsi="Times New Roman" w:cs="Times New Roman"/>
          <w:b/>
          <w:sz w:val="24"/>
          <w:szCs w:val="24"/>
          <w:lang w:val="en-US"/>
        </w:rPr>
        <w:t>Problem statement</w:t>
      </w:r>
      <w:r w:rsidRPr="0066764F">
        <w:rPr>
          <w:rFonts w:ascii="Times New Roman" w:hAnsi="Times New Roman" w:cs="Times New Roman"/>
          <w:b/>
          <w:sz w:val="24"/>
          <w:szCs w:val="24"/>
          <w:lang w:val="en-US"/>
        </w:rPr>
        <w:t xml:space="preserve"> </w:t>
      </w:r>
    </w:p>
    <w:p w:rsidR="0023622F" w:rsidRDefault="0066764F" w:rsidP="00EE7130">
      <w:pPr>
        <w:spacing w:after="0" w:line="240" w:lineRule="auto"/>
        <w:jc w:val="both"/>
        <w:rPr>
          <w:rFonts w:ascii="Times New Roman" w:hAnsi="Times New Roman" w:cs="Times New Roman"/>
          <w:sz w:val="24"/>
          <w:szCs w:val="24"/>
          <w:lang w:val="en-US"/>
        </w:rPr>
      </w:pPr>
      <w:r w:rsidRPr="0066764F">
        <w:rPr>
          <w:rFonts w:ascii="Times New Roman" w:hAnsi="Times New Roman" w:cs="Times New Roman"/>
          <w:sz w:val="24"/>
          <w:szCs w:val="24"/>
          <w:lang w:val="en-US"/>
        </w:rPr>
        <w:t xml:space="preserve">Taking into account the presence of a significant number of disagreed views on the issues of stable proportional development of enterprises, as well as the lack of relevant research aimed </w:t>
      </w:r>
      <w:r>
        <w:rPr>
          <w:rFonts w:ascii="Times New Roman" w:hAnsi="Times New Roman" w:cs="Times New Roman"/>
          <w:sz w:val="24"/>
          <w:szCs w:val="24"/>
          <w:lang w:val="en-US"/>
        </w:rPr>
        <w:t>on</w:t>
      </w:r>
      <w:r w:rsidRPr="0066764F">
        <w:rPr>
          <w:rFonts w:ascii="Times New Roman" w:hAnsi="Times New Roman" w:cs="Times New Roman"/>
          <w:sz w:val="24"/>
          <w:szCs w:val="24"/>
          <w:lang w:val="en-US"/>
        </w:rPr>
        <w:t xml:space="preserve"> the formation of universal cross-sectoral management tools, </w:t>
      </w:r>
      <w:r>
        <w:rPr>
          <w:rFonts w:ascii="Times New Roman" w:hAnsi="Times New Roman" w:cs="Times New Roman"/>
          <w:sz w:val="24"/>
          <w:szCs w:val="24"/>
          <w:lang w:val="en-US"/>
        </w:rPr>
        <w:t xml:space="preserve">scientific </w:t>
      </w:r>
      <w:r w:rsidRPr="0066764F">
        <w:rPr>
          <w:rFonts w:ascii="Times New Roman" w:hAnsi="Times New Roman" w:cs="Times New Roman"/>
          <w:sz w:val="24"/>
          <w:szCs w:val="24"/>
          <w:lang w:val="en-US"/>
        </w:rPr>
        <w:t xml:space="preserve">efforts should be directed to the development of appropriate methodological frameworks. The </w:t>
      </w:r>
      <w:proofErr w:type="spellStart"/>
      <w:r>
        <w:rPr>
          <w:rFonts w:ascii="Times New Roman" w:hAnsi="Times New Roman" w:cs="Times New Roman"/>
          <w:sz w:val="24"/>
          <w:szCs w:val="24"/>
          <w:lang w:val="en-US"/>
        </w:rPr>
        <w:t>otput</w:t>
      </w:r>
      <w:proofErr w:type="spellEnd"/>
      <w:r w:rsidRPr="0066764F">
        <w:rPr>
          <w:rFonts w:ascii="Times New Roman" w:hAnsi="Times New Roman" w:cs="Times New Roman"/>
          <w:sz w:val="24"/>
          <w:szCs w:val="24"/>
          <w:lang w:val="en-US"/>
        </w:rPr>
        <w:t xml:space="preserve"> of this work should be </w:t>
      </w:r>
      <w:r>
        <w:rPr>
          <w:rFonts w:ascii="Times New Roman" w:hAnsi="Times New Roman" w:cs="Times New Roman"/>
          <w:sz w:val="24"/>
          <w:szCs w:val="24"/>
          <w:lang w:val="en-US"/>
        </w:rPr>
        <w:t>resulted in the kind of</w:t>
      </w:r>
      <w:r w:rsidRPr="0066764F">
        <w:rPr>
          <w:rFonts w:ascii="Times New Roman" w:hAnsi="Times New Roman" w:cs="Times New Roman"/>
          <w:sz w:val="24"/>
          <w:szCs w:val="24"/>
          <w:lang w:val="en-US"/>
        </w:rPr>
        <w:t xml:space="preserve"> methodical instrument</w:t>
      </w:r>
      <w:r>
        <w:rPr>
          <w:rFonts w:ascii="Times New Roman" w:hAnsi="Times New Roman" w:cs="Times New Roman"/>
          <w:sz w:val="24"/>
          <w:szCs w:val="24"/>
          <w:lang w:val="en-US"/>
        </w:rPr>
        <w:t xml:space="preserve"> </w:t>
      </w:r>
      <w:r w:rsidRPr="0066764F">
        <w:rPr>
          <w:rFonts w:ascii="Times New Roman" w:hAnsi="Times New Roman" w:cs="Times New Roman"/>
          <w:sz w:val="24"/>
          <w:szCs w:val="24"/>
          <w:lang w:val="en-US"/>
        </w:rPr>
        <w:t xml:space="preserve">capable </w:t>
      </w:r>
      <w:r>
        <w:rPr>
          <w:rFonts w:ascii="Times New Roman" w:hAnsi="Times New Roman" w:cs="Times New Roman"/>
          <w:sz w:val="24"/>
          <w:szCs w:val="24"/>
          <w:lang w:val="en-US"/>
        </w:rPr>
        <w:t>for</w:t>
      </w:r>
      <w:r w:rsidRPr="0066764F">
        <w:rPr>
          <w:rFonts w:ascii="Times New Roman" w:hAnsi="Times New Roman" w:cs="Times New Roman"/>
          <w:sz w:val="24"/>
          <w:szCs w:val="24"/>
          <w:lang w:val="en-US"/>
        </w:rPr>
        <w:t xml:space="preserve"> solving the problems of stabilizing the management process </w:t>
      </w:r>
      <w:r>
        <w:rPr>
          <w:rFonts w:ascii="Times New Roman" w:hAnsi="Times New Roman" w:cs="Times New Roman"/>
          <w:sz w:val="24"/>
          <w:szCs w:val="24"/>
          <w:lang w:val="en-US"/>
        </w:rPr>
        <w:t>of</w:t>
      </w:r>
      <w:r w:rsidRPr="0066764F">
        <w:rPr>
          <w:rFonts w:ascii="Times New Roman" w:hAnsi="Times New Roman" w:cs="Times New Roman"/>
          <w:sz w:val="24"/>
          <w:szCs w:val="24"/>
          <w:lang w:val="en-US"/>
        </w:rPr>
        <w:t xml:space="preserve"> </w:t>
      </w:r>
      <w:r>
        <w:rPr>
          <w:rFonts w:ascii="Times New Roman" w:hAnsi="Times New Roman" w:cs="Times New Roman"/>
          <w:sz w:val="24"/>
          <w:szCs w:val="24"/>
          <w:lang w:val="en-US"/>
        </w:rPr>
        <w:t>industrial</w:t>
      </w:r>
      <w:r w:rsidRPr="0066764F">
        <w:rPr>
          <w:rFonts w:ascii="Times New Roman" w:hAnsi="Times New Roman" w:cs="Times New Roman"/>
          <w:sz w:val="24"/>
          <w:szCs w:val="24"/>
          <w:lang w:val="en-US"/>
        </w:rPr>
        <w:t xml:space="preserve"> enterprises.</w:t>
      </w:r>
    </w:p>
    <w:p w:rsidR="0066764F" w:rsidRPr="0066764F" w:rsidRDefault="0066764F" w:rsidP="00EE7130">
      <w:pPr>
        <w:spacing w:after="0" w:line="240" w:lineRule="auto"/>
        <w:jc w:val="both"/>
        <w:rPr>
          <w:rFonts w:ascii="Times New Roman" w:hAnsi="Times New Roman" w:cs="Times New Roman"/>
          <w:b/>
          <w:sz w:val="24"/>
          <w:szCs w:val="24"/>
          <w:lang w:val="en-US"/>
        </w:rPr>
      </w:pPr>
      <w:r w:rsidRPr="0066764F">
        <w:rPr>
          <w:rFonts w:ascii="Times New Roman" w:hAnsi="Times New Roman" w:cs="Times New Roman"/>
          <w:b/>
          <w:sz w:val="24"/>
          <w:szCs w:val="24"/>
          <w:lang w:val="en-US"/>
        </w:rPr>
        <w:t>4 The practical significance of the proposal</w:t>
      </w:r>
    </w:p>
    <w:p w:rsidR="0066764F" w:rsidRPr="0066764F" w:rsidRDefault="0066764F" w:rsidP="00EE7130">
      <w:pPr>
        <w:spacing w:after="0" w:line="240" w:lineRule="auto"/>
        <w:jc w:val="both"/>
        <w:rPr>
          <w:rFonts w:ascii="Times New Roman" w:hAnsi="Times New Roman" w:cs="Times New Roman"/>
          <w:sz w:val="24"/>
          <w:szCs w:val="24"/>
          <w:lang w:val="en-US"/>
        </w:rPr>
      </w:pPr>
      <w:r w:rsidRPr="0066764F">
        <w:rPr>
          <w:rFonts w:ascii="Times New Roman" w:hAnsi="Times New Roman" w:cs="Times New Roman"/>
          <w:sz w:val="24"/>
          <w:szCs w:val="24"/>
          <w:lang w:val="en-US"/>
        </w:rPr>
        <w:t xml:space="preserve">The achievement of this goal is largely determined by the development of adaptive-functional models of enterprise development, which are based on the tools of fuzzy logic. At the </w:t>
      </w:r>
      <w:r>
        <w:rPr>
          <w:rFonts w:ascii="Times New Roman" w:hAnsi="Times New Roman" w:cs="Times New Roman"/>
          <w:sz w:val="24"/>
          <w:szCs w:val="24"/>
          <w:lang w:val="en-US"/>
        </w:rPr>
        <w:t>base of this kind of model</w:t>
      </w:r>
      <w:r w:rsidRPr="0066764F">
        <w:rPr>
          <w:rFonts w:ascii="Times New Roman" w:hAnsi="Times New Roman" w:cs="Times New Roman"/>
          <w:sz w:val="24"/>
          <w:szCs w:val="24"/>
          <w:lang w:val="en-US"/>
        </w:rPr>
        <w:t xml:space="preserve"> are the ideas of synthesis of dynamic development standards. A dynamic standard is a set of indicators ordered by the rate of their dynamics. At the same time, compliance with these proportions in the performance indicators of the enterprise provides higher results compared to previous periods. The analysis of literary sources</w:t>
      </w:r>
      <w:r>
        <w:rPr>
          <w:rFonts w:ascii="Times New Roman" w:hAnsi="Times New Roman" w:cs="Times New Roman"/>
          <w:sz w:val="24"/>
          <w:szCs w:val="24"/>
          <w:lang w:val="en-US"/>
        </w:rPr>
        <w:t xml:space="preserve"> </w:t>
      </w:r>
      <w:r w:rsidRPr="0066764F">
        <w:rPr>
          <w:rFonts w:ascii="Times New Roman" w:hAnsi="Times New Roman" w:cs="Times New Roman"/>
          <w:sz w:val="24"/>
          <w:szCs w:val="24"/>
          <w:vertAlign w:val="superscript"/>
          <w:lang w:val="en-US"/>
        </w:rPr>
        <w:t>2</w:t>
      </w:r>
      <w:proofErr w:type="gramStart"/>
      <w:r w:rsidRPr="0066764F">
        <w:rPr>
          <w:rFonts w:ascii="Times New Roman" w:hAnsi="Times New Roman" w:cs="Times New Roman"/>
          <w:sz w:val="24"/>
          <w:szCs w:val="24"/>
          <w:vertAlign w:val="superscript"/>
          <w:lang w:val="en-US"/>
        </w:rPr>
        <w:t>,5,6,9,12</w:t>
      </w:r>
      <w:proofErr w:type="gramEnd"/>
      <w:r w:rsidRPr="0066764F">
        <w:rPr>
          <w:rFonts w:ascii="Times New Roman" w:hAnsi="Times New Roman" w:cs="Times New Roman"/>
          <w:sz w:val="24"/>
          <w:szCs w:val="24"/>
          <w:lang w:val="en-US"/>
        </w:rPr>
        <w:t xml:space="preserve"> showed that the usually applied various variants of combinations of </w:t>
      </w:r>
      <w:r w:rsidR="001E5622" w:rsidRPr="0066764F">
        <w:rPr>
          <w:rFonts w:ascii="Times New Roman" w:hAnsi="Times New Roman" w:cs="Times New Roman"/>
          <w:sz w:val="24"/>
          <w:szCs w:val="24"/>
          <w:lang w:val="en-US"/>
        </w:rPr>
        <w:t>the enterprises</w:t>
      </w:r>
      <w:r w:rsidR="001E5622">
        <w:rPr>
          <w:rFonts w:ascii="Times New Roman" w:hAnsi="Times New Roman" w:cs="Times New Roman"/>
          <w:sz w:val="24"/>
          <w:szCs w:val="24"/>
          <w:lang w:val="en-US"/>
        </w:rPr>
        <w:t>’</w:t>
      </w:r>
      <w:r w:rsidR="001E5622" w:rsidRPr="0066764F">
        <w:rPr>
          <w:rFonts w:ascii="Times New Roman" w:hAnsi="Times New Roman" w:cs="Times New Roman"/>
          <w:sz w:val="24"/>
          <w:szCs w:val="24"/>
          <w:lang w:val="en-US"/>
        </w:rPr>
        <w:t xml:space="preserve"> activity </w:t>
      </w:r>
      <w:r w:rsidRPr="0066764F">
        <w:rPr>
          <w:rFonts w:ascii="Times New Roman" w:hAnsi="Times New Roman" w:cs="Times New Roman"/>
          <w:sz w:val="24"/>
          <w:szCs w:val="24"/>
          <w:lang w:val="en-US"/>
        </w:rPr>
        <w:t>indicators for the decision of resource management, financial performance, sustainability of the enterprise</w:t>
      </w:r>
      <w:r w:rsidR="001E5622">
        <w:rPr>
          <w:rFonts w:ascii="Times New Roman" w:hAnsi="Times New Roman" w:cs="Times New Roman"/>
          <w:sz w:val="24"/>
          <w:szCs w:val="24"/>
          <w:lang w:val="en-US"/>
        </w:rPr>
        <w:t xml:space="preserve"> performance</w:t>
      </w:r>
      <w:r w:rsidR="001E5622" w:rsidRPr="001E5622">
        <w:rPr>
          <w:rFonts w:ascii="Times New Roman" w:hAnsi="Times New Roman" w:cs="Times New Roman"/>
          <w:sz w:val="24"/>
          <w:szCs w:val="24"/>
          <w:lang w:val="en-US"/>
        </w:rPr>
        <w:t xml:space="preserve"> </w:t>
      </w:r>
      <w:r w:rsidR="001E5622" w:rsidRPr="0066764F">
        <w:rPr>
          <w:rFonts w:ascii="Times New Roman" w:hAnsi="Times New Roman" w:cs="Times New Roman"/>
          <w:sz w:val="24"/>
          <w:szCs w:val="24"/>
          <w:lang w:val="en-US"/>
        </w:rPr>
        <w:t>tasks</w:t>
      </w:r>
      <w:r w:rsidRPr="0066764F">
        <w:rPr>
          <w:rFonts w:ascii="Times New Roman" w:hAnsi="Times New Roman" w:cs="Times New Roman"/>
          <w:sz w:val="24"/>
          <w:szCs w:val="24"/>
          <w:lang w:val="en-US"/>
        </w:rPr>
        <w:t xml:space="preserve">. Most often, the models of enterprise sustainability management were based on the definition of reference values of individual financial indicators. </w:t>
      </w:r>
      <w:r w:rsidR="001E5622">
        <w:rPr>
          <w:rFonts w:ascii="Times New Roman" w:hAnsi="Times New Roman" w:cs="Times New Roman"/>
          <w:sz w:val="24"/>
          <w:szCs w:val="24"/>
          <w:lang w:val="en-US"/>
        </w:rPr>
        <w:t>It is worth to</w:t>
      </w:r>
      <w:r w:rsidRPr="0066764F">
        <w:rPr>
          <w:rFonts w:ascii="Times New Roman" w:hAnsi="Times New Roman" w:cs="Times New Roman"/>
          <w:sz w:val="24"/>
          <w:szCs w:val="24"/>
          <w:lang w:val="en-US"/>
        </w:rPr>
        <w:t xml:space="preserve"> note that indicators of operational, sales and commercial activity </w:t>
      </w:r>
      <w:r w:rsidR="001E5622">
        <w:rPr>
          <w:rFonts w:ascii="Times New Roman" w:hAnsi="Times New Roman" w:cs="Times New Roman"/>
          <w:sz w:val="24"/>
          <w:szCs w:val="24"/>
          <w:lang w:val="en-US"/>
        </w:rPr>
        <w:t>were</w:t>
      </w:r>
      <w:r w:rsidRPr="0066764F">
        <w:rPr>
          <w:rFonts w:ascii="Times New Roman" w:hAnsi="Times New Roman" w:cs="Times New Roman"/>
          <w:sz w:val="24"/>
          <w:szCs w:val="24"/>
          <w:lang w:val="en-US"/>
        </w:rPr>
        <w:t xml:space="preserve"> </w:t>
      </w:r>
      <w:r w:rsidR="001E5622" w:rsidRPr="0066764F">
        <w:rPr>
          <w:rFonts w:ascii="Times New Roman" w:hAnsi="Times New Roman" w:cs="Times New Roman"/>
          <w:sz w:val="24"/>
          <w:szCs w:val="24"/>
          <w:lang w:val="en-US"/>
        </w:rPr>
        <w:t xml:space="preserve">earlier </w:t>
      </w:r>
      <w:r w:rsidRPr="0066764F">
        <w:rPr>
          <w:rFonts w:ascii="Times New Roman" w:hAnsi="Times New Roman" w:cs="Times New Roman"/>
          <w:sz w:val="24"/>
          <w:szCs w:val="24"/>
          <w:lang w:val="en-US"/>
        </w:rPr>
        <w:t xml:space="preserve">taken into account by </w:t>
      </w:r>
      <w:r w:rsidR="001E5622">
        <w:rPr>
          <w:rFonts w:ascii="Times New Roman" w:hAnsi="Times New Roman" w:cs="Times New Roman"/>
          <w:sz w:val="24"/>
          <w:szCs w:val="24"/>
          <w:lang w:val="en-US"/>
        </w:rPr>
        <w:t>no</w:t>
      </w:r>
      <w:r w:rsidRPr="0066764F">
        <w:rPr>
          <w:rFonts w:ascii="Times New Roman" w:hAnsi="Times New Roman" w:cs="Times New Roman"/>
          <w:sz w:val="24"/>
          <w:szCs w:val="24"/>
          <w:lang w:val="en-US"/>
        </w:rPr>
        <w:t>body</w:t>
      </w:r>
      <w:r w:rsidR="00E35772">
        <w:rPr>
          <w:rFonts w:ascii="Times New Roman" w:hAnsi="Times New Roman" w:cs="Times New Roman"/>
          <w:sz w:val="24"/>
          <w:szCs w:val="24"/>
        </w:rPr>
        <w:t xml:space="preserve"> </w:t>
      </w:r>
      <w:r w:rsidR="00E35772" w:rsidRPr="00E35772">
        <w:rPr>
          <w:rFonts w:ascii="Times New Roman" w:hAnsi="Times New Roman" w:cs="Times New Roman"/>
          <w:sz w:val="24"/>
          <w:szCs w:val="24"/>
          <w:vertAlign w:val="superscript"/>
        </w:rPr>
        <w:t>18</w:t>
      </w:r>
      <w:r w:rsidRPr="0066764F">
        <w:rPr>
          <w:rFonts w:ascii="Times New Roman" w:hAnsi="Times New Roman" w:cs="Times New Roman"/>
          <w:sz w:val="24"/>
          <w:szCs w:val="24"/>
          <w:lang w:val="en-US"/>
        </w:rPr>
        <w:t xml:space="preserve">. </w:t>
      </w:r>
    </w:p>
    <w:p w:rsidR="0066764F" w:rsidRDefault="0066764F" w:rsidP="00EE7130">
      <w:pPr>
        <w:spacing w:after="0" w:line="240" w:lineRule="auto"/>
        <w:jc w:val="both"/>
        <w:rPr>
          <w:rFonts w:ascii="Times New Roman" w:hAnsi="Times New Roman" w:cs="Times New Roman"/>
          <w:sz w:val="24"/>
          <w:szCs w:val="24"/>
          <w:lang w:val="en-US"/>
        </w:rPr>
      </w:pPr>
      <w:r w:rsidRPr="0066764F">
        <w:rPr>
          <w:rFonts w:ascii="Times New Roman" w:hAnsi="Times New Roman" w:cs="Times New Roman"/>
          <w:sz w:val="24"/>
          <w:szCs w:val="24"/>
          <w:lang w:val="en-US"/>
        </w:rPr>
        <w:t xml:space="preserve">It is obvious that the emphasis on financial performance does not solve the problems of production management and marketing management of enterprises. Thus, the construction of an effective adaptive-functional model of enterprise development requires the inclusion of functional standards indicators that characterize the marketing, production and technological components of enterprise development. For this purpose, a system of indicators was developed to </w:t>
      </w:r>
      <w:r w:rsidRPr="0066764F">
        <w:rPr>
          <w:rFonts w:ascii="Times New Roman" w:hAnsi="Times New Roman" w:cs="Times New Roman"/>
          <w:sz w:val="24"/>
          <w:szCs w:val="24"/>
          <w:lang w:val="en-US"/>
        </w:rPr>
        <w:lastRenderedPageBreak/>
        <w:t xml:space="preserve">determine the characteristics of stability and proportional economic growth of enterprises. Among the methodological foundations for the development of this system, we have used the principles of complexity, balance and consistency of evaluation procedures. Each of the functional areas of business process assessment includes the possibility of inconsistent optimization of interconnected subsystems of the enterprise economy and reduces the risk that certain aspects of development </w:t>
      </w:r>
      <w:r w:rsidR="001E5622">
        <w:rPr>
          <w:rFonts w:ascii="Times New Roman" w:hAnsi="Times New Roman" w:cs="Times New Roman"/>
          <w:sz w:val="24"/>
          <w:szCs w:val="24"/>
          <w:lang w:val="en-US"/>
        </w:rPr>
        <w:t>can</w:t>
      </w:r>
      <w:r w:rsidRPr="0066764F">
        <w:rPr>
          <w:rFonts w:ascii="Times New Roman" w:hAnsi="Times New Roman" w:cs="Times New Roman"/>
          <w:sz w:val="24"/>
          <w:szCs w:val="24"/>
          <w:lang w:val="en-US"/>
        </w:rPr>
        <w:t xml:space="preserve"> be ignored</w:t>
      </w:r>
      <w:r w:rsidR="00EE7130">
        <w:rPr>
          <w:rFonts w:ascii="Times New Roman" w:hAnsi="Times New Roman" w:cs="Times New Roman"/>
          <w:sz w:val="24"/>
          <w:szCs w:val="24"/>
          <w:lang w:val="en-US"/>
        </w:rPr>
        <w:t xml:space="preserve"> (tab. 1)</w:t>
      </w:r>
      <w:r w:rsidRPr="0066764F">
        <w:rPr>
          <w:rFonts w:ascii="Times New Roman" w:hAnsi="Times New Roman" w:cs="Times New Roman"/>
          <w:sz w:val="24"/>
          <w:szCs w:val="24"/>
          <w:lang w:val="en-US"/>
        </w:rPr>
        <w:t>.</w:t>
      </w:r>
    </w:p>
    <w:p w:rsidR="00BF208C" w:rsidRDefault="00BF208C" w:rsidP="00BF208C">
      <w:pPr>
        <w:spacing w:after="0" w:line="240" w:lineRule="auto"/>
        <w:ind w:firstLine="993"/>
        <w:jc w:val="right"/>
        <w:rPr>
          <w:rFonts w:ascii="Times New Roman" w:hAnsi="Times New Roman" w:cs="Times New Roman"/>
          <w:sz w:val="24"/>
          <w:szCs w:val="24"/>
          <w:lang w:val="en-US"/>
        </w:rPr>
      </w:pPr>
    </w:p>
    <w:p w:rsidR="001E5622" w:rsidRDefault="00BF208C" w:rsidP="00BF208C">
      <w:pPr>
        <w:spacing w:after="0" w:line="240" w:lineRule="auto"/>
        <w:ind w:firstLine="993"/>
        <w:jc w:val="right"/>
        <w:rPr>
          <w:rFonts w:ascii="Times New Roman" w:hAnsi="Times New Roman" w:cs="Times New Roman"/>
          <w:sz w:val="24"/>
          <w:szCs w:val="24"/>
          <w:lang w:val="en-US"/>
        </w:rPr>
      </w:pPr>
      <w:r>
        <w:rPr>
          <w:rFonts w:ascii="Times New Roman" w:hAnsi="Times New Roman" w:cs="Times New Roman"/>
          <w:sz w:val="24"/>
          <w:szCs w:val="24"/>
          <w:lang w:val="en-US"/>
        </w:rPr>
        <w:t>Table 1</w:t>
      </w:r>
    </w:p>
    <w:p w:rsidR="001E5622" w:rsidRDefault="001E5622" w:rsidP="00BF208C">
      <w:pPr>
        <w:spacing w:after="0" w:line="240" w:lineRule="auto"/>
        <w:jc w:val="center"/>
        <w:rPr>
          <w:rFonts w:ascii="Times New Roman" w:hAnsi="Times New Roman" w:cs="Times New Roman"/>
          <w:sz w:val="24"/>
          <w:szCs w:val="24"/>
          <w:lang w:val="en-US"/>
        </w:rPr>
      </w:pPr>
      <w:r w:rsidRPr="001E5622">
        <w:rPr>
          <w:rFonts w:ascii="Times New Roman" w:hAnsi="Times New Roman" w:cs="Times New Roman"/>
          <w:sz w:val="24"/>
          <w:szCs w:val="24"/>
          <w:lang w:val="en-US"/>
        </w:rPr>
        <w:t xml:space="preserve">Diagnostic adaptive-functional system of </w:t>
      </w:r>
      <w:r w:rsidR="00EE7130">
        <w:rPr>
          <w:rFonts w:ascii="Times New Roman" w:hAnsi="Times New Roman" w:cs="Times New Roman"/>
          <w:sz w:val="24"/>
          <w:szCs w:val="24"/>
          <w:lang w:val="en-US"/>
        </w:rPr>
        <w:t>estimation</w:t>
      </w:r>
      <w:r w:rsidRPr="001E5622">
        <w:rPr>
          <w:rFonts w:ascii="Times New Roman" w:hAnsi="Times New Roman" w:cs="Times New Roman"/>
          <w:sz w:val="24"/>
          <w:szCs w:val="24"/>
          <w:lang w:val="en-US"/>
        </w:rPr>
        <w:t xml:space="preserve"> of stability, proportionality and balance of industrial enterprises</w:t>
      </w:r>
      <w:r>
        <w:rPr>
          <w:rFonts w:ascii="Times New Roman" w:hAnsi="Times New Roman" w:cs="Times New Roman"/>
          <w:sz w:val="24"/>
          <w:szCs w:val="24"/>
          <w:lang w:val="en-US"/>
        </w:rPr>
        <w:t>’</w:t>
      </w:r>
      <w:r w:rsidRPr="001E5622">
        <w:rPr>
          <w:rFonts w:ascii="Times New Roman" w:hAnsi="Times New Roman" w:cs="Times New Roman"/>
          <w:sz w:val="24"/>
          <w:szCs w:val="24"/>
          <w:lang w:val="en-US"/>
        </w:rPr>
        <w:t xml:space="preserve"> development</w:t>
      </w:r>
    </w:p>
    <w:tbl>
      <w:tblPr>
        <w:tblStyle w:val="a4"/>
        <w:tblW w:w="9688" w:type="dxa"/>
        <w:tblLook w:val="04A0" w:firstRow="1" w:lastRow="0" w:firstColumn="1" w:lastColumn="0" w:noHBand="0" w:noVBand="1"/>
      </w:tblPr>
      <w:tblGrid>
        <w:gridCol w:w="2097"/>
        <w:gridCol w:w="3344"/>
        <w:gridCol w:w="4247"/>
      </w:tblGrid>
      <w:tr w:rsidR="001E5622" w:rsidRPr="00301412" w:rsidTr="00B33B37">
        <w:tc>
          <w:tcPr>
            <w:tcW w:w="2097" w:type="dxa"/>
          </w:tcPr>
          <w:p w:rsidR="001E5622" w:rsidRPr="00301412" w:rsidRDefault="00CF1C82" w:rsidP="00CF1C82">
            <w:pPr>
              <w:jc w:val="center"/>
              <w:rPr>
                <w:rFonts w:ascii="Times New Roman" w:hAnsi="Times New Roman" w:cs="Times New Roman"/>
                <w:sz w:val="24"/>
                <w:szCs w:val="24"/>
                <w:lang w:val="en-US"/>
              </w:rPr>
            </w:pPr>
            <w:r>
              <w:rPr>
                <w:rFonts w:ascii="Times New Roman" w:hAnsi="Times New Roman" w:cs="Times New Roman"/>
                <w:sz w:val="24"/>
                <w:szCs w:val="24"/>
                <w:lang w:val="en-US"/>
              </w:rPr>
              <w:t>P</w:t>
            </w:r>
            <w:r w:rsidRPr="00CF1C82">
              <w:rPr>
                <w:rFonts w:ascii="Times New Roman" w:hAnsi="Times New Roman" w:cs="Times New Roman"/>
                <w:sz w:val="24"/>
                <w:szCs w:val="24"/>
                <w:lang w:val="en-US"/>
              </w:rPr>
              <w:t>rocesses</w:t>
            </w:r>
          </w:p>
        </w:tc>
        <w:tc>
          <w:tcPr>
            <w:tcW w:w="3344" w:type="dxa"/>
          </w:tcPr>
          <w:p w:rsidR="001E5622" w:rsidRPr="00301412" w:rsidRDefault="00CF1C82" w:rsidP="00CF1C82">
            <w:pPr>
              <w:jc w:val="center"/>
              <w:rPr>
                <w:rFonts w:ascii="Times New Roman" w:hAnsi="Times New Roman" w:cs="Times New Roman"/>
                <w:sz w:val="24"/>
                <w:szCs w:val="24"/>
                <w:lang w:val="en-US"/>
              </w:rPr>
            </w:pPr>
            <w:r>
              <w:rPr>
                <w:rFonts w:ascii="Times New Roman" w:hAnsi="Times New Roman" w:cs="Times New Roman"/>
                <w:sz w:val="24"/>
                <w:szCs w:val="24"/>
                <w:lang w:val="en-US"/>
              </w:rPr>
              <w:t>D</w:t>
            </w:r>
            <w:r w:rsidRPr="00CF1C82">
              <w:rPr>
                <w:rFonts w:ascii="Times New Roman" w:hAnsi="Times New Roman" w:cs="Times New Roman"/>
                <w:sz w:val="24"/>
                <w:szCs w:val="24"/>
                <w:lang w:val="en-US"/>
              </w:rPr>
              <w:t>escription</w:t>
            </w:r>
          </w:p>
        </w:tc>
        <w:tc>
          <w:tcPr>
            <w:tcW w:w="4247" w:type="dxa"/>
          </w:tcPr>
          <w:p w:rsidR="001E5622" w:rsidRPr="00301412" w:rsidRDefault="00CF1C82" w:rsidP="00CF1C82">
            <w:pPr>
              <w:jc w:val="center"/>
              <w:rPr>
                <w:rFonts w:ascii="Times New Roman" w:hAnsi="Times New Roman" w:cs="Times New Roman"/>
                <w:sz w:val="24"/>
                <w:szCs w:val="24"/>
                <w:lang w:val="en-US"/>
              </w:rPr>
            </w:pPr>
            <w:r>
              <w:rPr>
                <w:rFonts w:ascii="Times New Roman" w:hAnsi="Times New Roman" w:cs="Times New Roman"/>
                <w:sz w:val="24"/>
                <w:szCs w:val="24"/>
                <w:lang w:val="en-US"/>
              </w:rPr>
              <w:t>I</w:t>
            </w:r>
            <w:r w:rsidRPr="00CF1C82">
              <w:rPr>
                <w:rFonts w:ascii="Times New Roman" w:hAnsi="Times New Roman" w:cs="Times New Roman"/>
                <w:sz w:val="24"/>
                <w:szCs w:val="24"/>
                <w:lang w:val="en-US"/>
              </w:rPr>
              <w:t>ndicators</w:t>
            </w:r>
          </w:p>
        </w:tc>
      </w:tr>
      <w:tr w:rsidR="001E5622" w:rsidRPr="00301412" w:rsidTr="00B33B37">
        <w:trPr>
          <w:cantSplit/>
          <w:trHeight w:val="183"/>
        </w:trPr>
        <w:tc>
          <w:tcPr>
            <w:tcW w:w="2097" w:type="dxa"/>
            <w:vMerge w:val="restart"/>
          </w:tcPr>
          <w:p w:rsidR="001E5622" w:rsidRPr="00301412" w:rsidRDefault="001E5622" w:rsidP="00FF0A39">
            <w:pPr>
              <w:rPr>
                <w:rFonts w:ascii="Times New Roman" w:hAnsi="Times New Roman" w:cs="Times New Roman"/>
              </w:rPr>
            </w:pPr>
            <w:proofErr w:type="spellStart"/>
            <w:r w:rsidRPr="00301412">
              <w:rPr>
                <w:rFonts w:ascii="Times New Roman" w:hAnsi="Times New Roman" w:cs="Times New Roman"/>
              </w:rPr>
              <w:t>Production</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and</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technological</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processes</w:t>
            </w:r>
            <w:proofErr w:type="spellEnd"/>
          </w:p>
          <w:p w:rsidR="001E5622" w:rsidRPr="00301412" w:rsidRDefault="001E5622" w:rsidP="00FF0A39">
            <w:pPr>
              <w:rPr>
                <w:rFonts w:ascii="Times New Roman" w:hAnsi="Times New Roman" w:cs="Times New Roman"/>
              </w:rPr>
            </w:pPr>
          </w:p>
        </w:tc>
        <w:tc>
          <w:tcPr>
            <w:tcW w:w="3344" w:type="dxa"/>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Calculation of the duration of the production cycle</w:t>
            </w:r>
          </w:p>
        </w:tc>
        <w:tc>
          <w:tcPr>
            <w:tcW w:w="4247" w:type="dxa"/>
          </w:tcPr>
          <w:p w:rsidR="001E5622" w:rsidRPr="00301412" w:rsidRDefault="001E5622" w:rsidP="003073F7">
            <w:pPr>
              <w:rPr>
                <w:rFonts w:ascii="Times New Roman" w:hAnsi="Times New Roman" w:cs="Times New Roman"/>
                <w:lang w:val="en-US"/>
              </w:rPr>
            </w:pPr>
            <w:r w:rsidRPr="00301412">
              <w:rPr>
                <w:rFonts w:ascii="Times New Roman" w:hAnsi="Times New Roman" w:cs="Times New Roman"/>
                <w:lang w:val="en-US"/>
              </w:rPr>
              <w:t>The period of the production cycle</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vMerge w:val="restart"/>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 xml:space="preserve">Estimation of the efficiency of the use of production resources </w:t>
            </w:r>
          </w:p>
          <w:p w:rsidR="001E5622" w:rsidRPr="00301412" w:rsidRDefault="001E5622" w:rsidP="00F65402">
            <w:pPr>
              <w:rPr>
                <w:rFonts w:ascii="Times New Roman" w:hAnsi="Times New Roman" w:cs="Times New Roman"/>
                <w:lang w:val="en-US"/>
              </w:rPr>
            </w:pPr>
          </w:p>
        </w:tc>
        <w:tc>
          <w:tcPr>
            <w:tcW w:w="4247" w:type="dxa"/>
          </w:tcPr>
          <w:p w:rsidR="001E5622" w:rsidRPr="00301412" w:rsidRDefault="001E5622" w:rsidP="003073F7">
            <w:pPr>
              <w:rPr>
                <w:rFonts w:ascii="Times New Roman" w:hAnsi="Times New Roman" w:cs="Times New Roman"/>
              </w:rPr>
            </w:pPr>
            <w:proofErr w:type="spellStart"/>
            <w:r w:rsidRPr="00301412">
              <w:rPr>
                <w:rFonts w:ascii="Times New Roman" w:hAnsi="Times New Roman" w:cs="Times New Roman"/>
              </w:rPr>
              <w:t>Capital</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productivity</w:t>
            </w:r>
            <w:proofErr w:type="spellEnd"/>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rPr>
            </w:pPr>
          </w:p>
        </w:tc>
        <w:tc>
          <w:tcPr>
            <w:tcW w:w="3344" w:type="dxa"/>
            <w:vMerge/>
          </w:tcPr>
          <w:p w:rsidR="001E5622" w:rsidRPr="00301412" w:rsidRDefault="001E5622" w:rsidP="00B33B37">
            <w:pPr>
              <w:jc w:val="both"/>
              <w:rPr>
                <w:rFonts w:ascii="Times New Roman" w:hAnsi="Times New Roman" w:cs="Times New Roman"/>
                <w:sz w:val="24"/>
                <w:szCs w:val="24"/>
              </w:rPr>
            </w:pPr>
          </w:p>
        </w:tc>
        <w:tc>
          <w:tcPr>
            <w:tcW w:w="4247" w:type="dxa"/>
          </w:tcPr>
          <w:p w:rsidR="001E5622" w:rsidRPr="00301412" w:rsidRDefault="003A4761" w:rsidP="003073F7">
            <w:pPr>
              <w:rPr>
                <w:rFonts w:ascii="Times New Roman" w:hAnsi="Times New Roman" w:cs="Times New Roman"/>
                <w:lang w:val="en-US"/>
              </w:rPr>
            </w:pPr>
            <w:r w:rsidRPr="00301412">
              <w:rPr>
                <w:rFonts w:ascii="Times New Roman" w:hAnsi="Times New Roman" w:cs="Times New Roman"/>
                <w:lang w:val="en-US"/>
              </w:rPr>
              <w:t>Factor</w:t>
            </w:r>
            <w:r w:rsidR="001E5622" w:rsidRPr="00301412">
              <w:rPr>
                <w:rFonts w:ascii="Times New Roman" w:hAnsi="Times New Roman" w:cs="Times New Roman"/>
                <w:lang w:val="en-US"/>
              </w:rPr>
              <w:t xml:space="preserve"> of negotiability of </w:t>
            </w:r>
            <w:r w:rsidRPr="00301412">
              <w:rPr>
                <w:rFonts w:ascii="Times New Roman" w:hAnsi="Times New Roman" w:cs="Times New Roman"/>
                <w:lang w:val="en-US"/>
              </w:rPr>
              <w:t xml:space="preserve">the </w:t>
            </w:r>
            <w:r w:rsidRPr="00301412">
              <w:rPr>
                <w:rFonts w:ascii="Times New Roman" w:hAnsi="Times New Roman" w:cs="Times New Roman"/>
                <w:sz w:val="24"/>
                <w:szCs w:val="24"/>
                <w:lang w:val="en-US"/>
              </w:rPr>
              <w:t>working capital</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vMerge/>
          </w:tcPr>
          <w:p w:rsidR="001E5622" w:rsidRPr="00301412" w:rsidRDefault="001E5622" w:rsidP="00B33B37">
            <w:pPr>
              <w:jc w:val="both"/>
              <w:rPr>
                <w:rFonts w:ascii="Times New Roman" w:hAnsi="Times New Roman" w:cs="Times New Roman"/>
                <w:sz w:val="24"/>
                <w:szCs w:val="24"/>
                <w:lang w:val="en-US"/>
              </w:rPr>
            </w:pPr>
          </w:p>
        </w:tc>
        <w:tc>
          <w:tcPr>
            <w:tcW w:w="4247" w:type="dxa"/>
          </w:tcPr>
          <w:p w:rsidR="001E5622" w:rsidRPr="00301412" w:rsidRDefault="001E5622" w:rsidP="003073F7">
            <w:pPr>
              <w:rPr>
                <w:rFonts w:ascii="Times New Roman" w:hAnsi="Times New Roman" w:cs="Times New Roman"/>
                <w:lang w:val="en-US"/>
              </w:rPr>
            </w:pPr>
            <w:proofErr w:type="spellStart"/>
            <w:r w:rsidRPr="00301412">
              <w:rPr>
                <w:rFonts w:ascii="Times New Roman" w:hAnsi="Times New Roman" w:cs="Times New Roman"/>
              </w:rPr>
              <w:t>Productivity</w:t>
            </w:r>
            <w:proofErr w:type="spellEnd"/>
            <w:r w:rsidR="003A4761" w:rsidRPr="00301412">
              <w:rPr>
                <w:rFonts w:ascii="Times New Roman" w:hAnsi="Times New Roman" w:cs="Times New Roman"/>
                <w:lang w:val="en-US"/>
              </w:rPr>
              <w:t xml:space="preserve"> of labor</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rPr>
            </w:pPr>
          </w:p>
        </w:tc>
        <w:tc>
          <w:tcPr>
            <w:tcW w:w="3344" w:type="dxa"/>
            <w:vMerge w:val="restart"/>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Estimation of the level of cost effectiveness on raw material processing and production</w:t>
            </w:r>
          </w:p>
          <w:p w:rsidR="001E5622" w:rsidRPr="00301412" w:rsidRDefault="001E5622" w:rsidP="00F65402">
            <w:pPr>
              <w:rPr>
                <w:rFonts w:ascii="Times New Roman" w:hAnsi="Times New Roman" w:cs="Times New Roman"/>
                <w:lang w:val="en-US"/>
              </w:rPr>
            </w:pPr>
          </w:p>
        </w:tc>
        <w:tc>
          <w:tcPr>
            <w:tcW w:w="4247" w:type="dxa"/>
          </w:tcPr>
          <w:p w:rsidR="001E5622" w:rsidRPr="00301412" w:rsidRDefault="001E5622" w:rsidP="003073F7">
            <w:pPr>
              <w:rPr>
                <w:rFonts w:ascii="Times New Roman" w:hAnsi="Times New Roman" w:cs="Times New Roman"/>
              </w:rPr>
            </w:pPr>
            <w:proofErr w:type="spellStart"/>
            <w:r w:rsidRPr="00301412">
              <w:rPr>
                <w:rFonts w:ascii="Times New Roman" w:hAnsi="Times New Roman" w:cs="Times New Roman"/>
              </w:rPr>
              <w:t>Production</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profitability</w:t>
            </w:r>
            <w:proofErr w:type="spellEnd"/>
          </w:p>
        </w:tc>
      </w:tr>
      <w:tr w:rsidR="001E5622" w:rsidRPr="00301412" w:rsidTr="00B33B37">
        <w:trPr>
          <w:trHeight w:val="334"/>
        </w:trPr>
        <w:tc>
          <w:tcPr>
            <w:tcW w:w="2097" w:type="dxa"/>
            <w:vMerge/>
          </w:tcPr>
          <w:p w:rsidR="001E5622" w:rsidRPr="00301412" w:rsidRDefault="001E5622" w:rsidP="00B33B37">
            <w:pPr>
              <w:jc w:val="both"/>
              <w:rPr>
                <w:rFonts w:ascii="Times New Roman" w:hAnsi="Times New Roman" w:cs="Times New Roman"/>
                <w:sz w:val="24"/>
                <w:szCs w:val="24"/>
              </w:rPr>
            </w:pPr>
          </w:p>
        </w:tc>
        <w:tc>
          <w:tcPr>
            <w:tcW w:w="3344" w:type="dxa"/>
            <w:vMerge/>
          </w:tcPr>
          <w:p w:rsidR="001E5622" w:rsidRPr="00301412" w:rsidRDefault="001E5622" w:rsidP="00B33B37">
            <w:pPr>
              <w:jc w:val="both"/>
              <w:rPr>
                <w:rFonts w:ascii="Times New Roman" w:hAnsi="Times New Roman" w:cs="Times New Roman"/>
                <w:sz w:val="24"/>
                <w:szCs w:val="24"/>
              </w:rPr>
            </w:pPr>
          </w:p>
        </w:tc>
        <w:tc>
          <w:tcPr>
            <w:tcW w:w="4247" w:type="dxa"/>
          </w:tcPr>
          <w:p w:rsidR="001E5622" w:rsidRPr="00301412" w:rsidRDefault="001E5622" w:rsidP="003073F7">
            <w:pPr>
              <w:rPr>
                <w:rFonts w:ascii="Times New Roman" w:hAnsi="Times New Roman" w:cs="Times New Roman"/>
                <w:lang w:val="en-US"/>
              </w:rPr>
            </w:pPr>
            <w:r w:rsidRPr="00301412">
              <w:rPr>
                <w:rFonts w:ascii="Times New Roman" w:hAnsi="Times New Roman" w:cs="Times New Roman"/>
                <w:lang w:val="en-US"/>
              </w:rPr>
              <w:t>The capital intensity of production</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vMerge/>
          </w:tcPr>
          <w:p w:rsidR="001E5622" w:rsidRPr="00301412" w:rsidRDefault="001E5622" w:rsidP="00B33B37">
            <w:pPr>
              <w:jc w:val="both"/>
              <w:rPr>
                <w:rFonts w:ascii="Times New Roman" w:hAnsi="Times New Roman" w:cs="Times New Roman"/>
                <w:sz w:val="24"/>
                <w:szCs w:val="24"/>
                <w:lang w:val="en-US"/>
              </w:rPr>
            </w:pPr>
          </w:p>
        </w:tc>
        <w:tc>
          <w:tcPr>
            <w:tcW w:w="4247" w:type="dxa"/>
          </w:tcPr>
          <w:p w:rsidR="001E5622" w:rsidRPr="00301412" w:rsidRDefault="001E5622" w:rsidP="003A4761">
            <w:pPr>
              <w:rPr>
                <w:rFonts w:ascii="Times New Roman" w:hAnsi="Times New Roman" w:cs="Times New Roman"/>
                <w:lang w:val="en-US"/>
              </w:rPr>
            </w:pPr>
            <w:r w:rsidRPr="00301412">
              <w:rPr>
                <w:rFonts w:ascii="Times New Roman" w:hAnsi="Times New Roman" w:cs="Times New Roman"/>
                <w:lang w:val="en-US"/>
              </w:rPr>
              <w:t xml:space="preserve">The </w:t>
            </w:r>
            <w:r w:rsidR="003A4761" w:rsidRPr="00301412">
              <w:rPr>
                <w:rFonts w:ascii="Times New Roman" w:hAnsi="Times New Roman" w:cs="Times New Roman"/>
                <w:lang w:val="en-US"/>
              </w:rPr>
              <w:t xml:space="preserve">labor intensity </w:t>
            </w:r>
            <w:r w:rsidRPr="00301412">
              <w:rPr>
                <w:rFonts w:ascii="Times New Roman" w:hAnsi="Times New Roman" w:cs="Times New Roman"/>
                <w:lang w:val="en-US"/>
              </w:rPr>
              <w:t>of the production</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vMerge/>
          </w:tcPr>
          <w:p w:rsidR="001E5622" w:rsidRPr="00301412" w:rsidRDefault="001E5622" w:rsidP="00B33B37">
            <w:pPr>
              <w:jc w:val="both"/>
              <w:rPr>
                <w:rFonts w:ascii="Times New Roman" w:hAnsi="Times New Roman" w:cs="Times New Roman"/>
                <w:sz w:val="24"/>
                <w:szCs w:val="24"/>
                <w:lang w:val="en-US"/>
              </w:rPr>
            </w:pPr>
          </w:p>
        </w:tc>
        <w:tc>
          <w:tcPr>
            <w:tcW w:w="4247" w:type="dxa"/>
          </w:tcPr>
          <w:p w:rsidR="001E5622" w:rsidRPr="00301412" w:rsidRDefault="001E5622" w:rsidP="003073F7">
            <w:pPr>
              <w:rPr>
                <w:rFonts w:ascii="Times New Roman" w:hAnsi="Times New Roman" w:cs="Times New Roman"/>
              </w:rPr>
            </w:pPr>
            <w:proofErr w:type="spellStart"/>
            <w:r w:rsidRPr="00301412">
              <w:rPr>
                <w:rFonts w:ascii="Times New Roman" w:hAnsi="Times New Roman" w:cs="Times New Roman"/>
              </w:rPr>
              <w:t>Material</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intensity</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of</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production</w:t>
            </w:r>
            <w:proofErr w:type="spellEnd"/>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rPr>
            </w:pPr>
          </w:p>
        </w:tc>
        <w:tc>
          <w:tcPr>
            <w:tcW w:w="3344" w:type="dxa"/>
            <w:vMerge w:val="restart"/>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Estimation of efficiency of use of production capacities</w:t>
            </w:r>
          </w:p>
          <w:p w:rsidR="001E5622" w:rsidRPr="00301412" w:rsidRDefault="001E5622" w:rsidP="00F65402">
            <w:pPr>
              <w:rPr>
                <w:rFonts w:ascii="Times New Roman" w:hAnsi="Times New Roman" w:cs="Times New Roman"/>
                <w:lang w:val="en-US"/>
              </w:rPr>
            </w:pPr>
          </w:p>
        </w:tc>
        <w:tc>
          <w:tcPr>
            <w:tcW w:w="4247" w:type="dxa"/>
          </w:tcPr>
          <w:p w:rsidR="001E5622" w:rsidRPr="00301412" w:rsidRDefault="001E5622" w:rsidP="003073F7">
            <w:pPr>
              <w:rPr>
                <w:rFonts w:ascii="Times New Roman" w:hAnsi="Times New Roman" w:cs="Times New Roman"/>
              </w:rPr>
            </w:pPr>
            <w:proofErr w:type="spellStart"/>
            <w:r w:rsidRPr="00301412">
              <w:rPr>
                <w:rFonts w:ascii="Times New Roman" w:hAnsi="Times New Roman" w:cs="Times New Roman"/>
              </w:rPr>
              <w:t>Plant</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capacity</w:t>
            </w:r>
            <w:proofErr w:type="spellEnd"/>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rPr>
            </w:pPr>
          </w:p>
        </w:tc>
        <w:tc>
          <w:tcPr>
            <w:tcW w:w="3344" w:type="dxa"/>
            <w:vMerge/>
          </w:tcPr>
          <w:p w:rsidR="001E5622" w:rsidRPr="00301412" w:rsidRDefault="001E5622" w:rsidP="00B33B37">
            <w:pPr>
              <w:jc w:val="both"/>
              <w:rPr>
                <w:rFonts w:ascii="Times New Roman" w:hAnsi="Times New Roman" w:cs="Times New Roman"/>
                <w:sz w:val="24"/>
                <w:szCs w:val="24"/>
              </w:rPr>
            </w:pPr>
          </w:p>
        </w:tc>
        <w:tc>
          <w:tcPr>
            <w:tcW w:w="4247" w:type="dxa"/>
          </w:tcPr>
          <w:p w:rsidR="001E5622" w:rsidRPr="00301412" w:rsidRDefault="001E5622" w:rsidP="003073F7">
            <w:pPr>
              <w:rPr>
                <w:rFonts w:ascii="Times New Roman" w:hAnsi="Times New Roman" w:cs="Times New Roman"/>
                <w:lang w:val="en-US"/>
              </w:rPr>
            </w:pPr>
            <w:r w:rsidRPr="00301412">
              <w:rPr>
                <w:rFonts w:ascii="Times New Roman" w:hAnsi="Times New Roman" w:cs="Times New Roman"/>
                <w:lang w:val="en-US"/>
              </w:rPr>
              <w:t>Utilization factor of production capacity of the enterprise</w:t>
            </w:r>
          </w:p>
        </w:tc>
      </w:tr>
      <w:tr w:rsidR="001E5622" w:rsidRPr="00301412" w:rsidTr="00B33B37">
        <w:trPr>
          <w:trHeight w:val="273"/>
        </w:trPr>
        <w:tc>
          <w:tcPr>
            <w:tcW w:w="2097" w:type="dxa"/>
            <w:vMerge w:val="restart"/>
          </w:tcPr>
          <w:p w:rsidR="001E5622" w:rsidRPr="00301412" w:rsidRDefault="001E5622" w:rsidP="00FF0A39">
            <w:pPr>
              <w:rPr>
                <w:rFonts w:ascii="Times New Roman" w:hAnsi="Times New Roman" w:cs="Times New Roman"/>
              </w:rPr>
            </w:pPr>
            <w:proofErr w:type="spellStart"/>
            <w:r w:rsidRPr="00301412">
              <w:rPr>
                <w:rFonts w:ascii="Times New Roman" w:hAnsi="Times New Roman" w:cs="Times New Roman"/>
              </w:rPr>
              <w:t>Marketing</w:t>
            </w:r>
            <w:proofErr w:type="spellEnd"/>
            <w:r w:rsidRPr="00301412">
              <w:rPr>
                <w:rFonts w:ascii="Times New Roman" w:hAnsi="Times New Roman" w:cs="Times New Roman"/>
              </w:rPr>
              <w:t xml:space="preserve"> </w:t>
            </w:r>
            <w:proofErr w:type="spellStart"/>
            <w:r w:rsidRPr="00301412">
              <w:rPr>
                <w:rFonts w:ascii="Times New Roman" w:hAnsi="Times New Roman" w:cs="Times New Roman"/>
              </w:rPr>
              <w:t>processes</w:t>
            </w:r>
            <w:proofErr w:type="spellEnd"/>
          </w:p>
        </w:tc>
        <w:tc>
          <w:tcPr>
            <w:tcW w:w="3344" w:type="dxa"/>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Determination of the efficiency of commercial services</w:t>
            </w:r>
          </w:p>
        </w:tc>
        <w:tc>
          <w:tcPr>
            <w:tcW w:w="4247" w:type="dxa"/>
          </w:tcPr>
          <w:p w:rsidR="001E5622" w:rsidRPr="00301412" w:rsidRDefault="001E5622" w:rsidP="003073F7">
            <w:pPr>
              <w:rPr>
                <w:rFonts w:ascii="Times New Roman" w:hAnsi="Times New Roman" w:cs="Times New Roman"/>
                <w:lang w:val="en-US"/>
              </w:rPr>
            </w:pPr>
            <w:r w:rsidRPr="00301412">
              <w:rPr>
                <w:rFonts w:ascii="Times New Roman" w:hAnsi="Times New Roman" w:cs="Times New Roman"/>
                <w:lang w:val="en-US"/>
              </w:rPr>
              <w:t xml:space="preserve">The period of turnover of finished products </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Determining the effectiveness of sales services</w:t>
            </w:r>
          </w:p>
        </w:tc>
        <w:tc>
          <w:tcPr>
            <w:tcW w:w="4247" w:type="dxa"/>
          </w:tcPr>
          <w:p w:rsidR="001E5622" w:rsidRPr="00301412" w:rsidRDefault="001E5622" w:rsidP="003073F7">
            <w:pPr>
              <w:rPr>
                <w:rFonts w:ascii="Times New Roman" w:hAnsi="Times New Roman" w:cs="Times New Roman"/>
                <w:lang w:val="en-US"/>
              </w:rPr>
            </w:pPr>
            <w:r w:rsidRPr="00301412">
              <w:rPr>
                <w:rFonts w:ascii="Times New Roman" w:hAnsi="Times New Roman" w:cs="Times New Roman"/>
                <w:lang w:val="en-US"/>
              </w:rPr>
              <w:t>The ratio of sales of finished products</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Determining the effectiveness of advertising and marketing activities</w:t>
            </w:r>
          </w:p>
        </w:tc>
        <w:tc>
          <w:tcPr>
            <w:tcW w:w="4247" w:type="dxa"/>
          </w:tcPr>
          <w:p w:rsidR="001E5622" w:rsidRPr="00301412" w:rsidRDefault="003A4761" w:rsidP="003073F7">
            <w:pPr>
              <w:rPr>
                <w:rFonts w:ascii="Times New Roman" w:hAnsi="Times New Roman" w:cs="Times New Roman"/>
                <w:lang w:val="en-US"/>
              </w:rPr>
            </w:pPr>
            <w:r w:rsidRPr="00301412">
              <w:rPr>
                <w:rFonts w:ascii="Times New Roman" w:hAnsi="Times New Roman" w:cs="Times New Roman"/>
                <w:lang w:val="en-US"/>
              </w:rPr>
              <w:t xml:space="preserve">Factor </w:t>
            </w:r>
            <w:r w:rsidR="001E5622" w:rsidRPr="00301412">
              <w:rPr>
                <w:rFonts w:ascii="Times New Roman" w:hAnsi="Times New Roman" w:cs="Times New Roman"/>
                <w:lang w:val="en-US"/>
              </w:rPr>
              <w:t>of efficiency of advertising costs</w:t>
            </w:r>
          </w:p>
        </w:tc>
      </w:tr>
      <w:tr w:rsidR="001E5622" w:rsidRPr="00301412" w:rsidTr="00B33B37">
        <w:tc>
          <w:tcPr>
            <w:tcW w:w="2097" w:type="dxa"/>
            <w:vMerge/>
          </w:tcPr>
          <w:p w:rsidR="001E5622" w:rsidRPr="00301412" w:rsidRDefault="001E5622" w:rsidP="00B33B37">
            <w:pPr>
              <w:jc w:val="both"/>
              <w:rPr>
                <w:rFonts w:ascii="Times New Roman" w:hAnsi="Times New Roman" w:cs="Times New Roman"/>
                <w:sz w:val="24"/>
                <w:szCs w:val="24"/>
                <w:lang w:val="en-US"/>
              </w:rPr>
            </w:pPr>
          </w:p>
        </w:tc>
        <w:tc>
          <w:tcPr>
            <w:tcW w:w="3344" w:type="dxa"/>
          </w:tcPr>
          <w:p w:rsidR="001E5622" w:rsidRPr="00301412" w:rsidRDefault="001E5622" w:rsidP="00F65402">
            <w:pPr>
              <w:rPr>
                <w:rFonts w:ascii="Times New Roman" w:hAnsi="Times New Roman" w:cs="Times New Roman"/>
                <w:lang w:val="en-US"/>
              </w:rPr>
            </w:pPr>
            <w:r w:rsidRPr="00301412">
              <w:rPr>
                <w:rFonts w:ascii="Times New Roman" w:hAnsi="Times New Roman" w:cs="Times New Roman"/>
                <w:lang w:val="en-US"/>
              </w:rPr>
              <w:t>Estimation of competitive position of the enterprise</w:t>
            </w:r>
          </w:p>
        </w:tc>
        <w:tc>
          <w:tcPr>
            <w:tcW w:w="4247" w:type="dxa"/>
          </w:tcPr>
          <w:p w:rsidR="001E5622" w:rsidRPr="00301412" w:rsidRDefault="001E5622" w:rsidP="003A4761">
            <w:pPr>
              <w:rPr>
                <w:rFonts w:ascii="Times New Roman" w:hAnsi="Times New Roman" w:cs="Times New Roman"/>
                <w:lang w:val="en-US"/>
              </w:rPr>
            </w:pPr>
            <w:r w:rsidRPr="00301412">
              <w:rPr>
                <w:rFonts w:ascii="Times New Roman" w:hAnsi="Times New Roman" w:cs="Times New Roman"/>
                <w:lang w:val="en-US"/>
              </w:rPr>
              <w:t xml:space="preserve">Relative market share of the </w:t>
            </w:r>
            <w:r w:rsidR="003A4761" w:rsidRPr="00301412">
              <w:rPr>
                <w:rFonts w:ascii="Times New Roman" w:hAnsi="Times New Roman" w:cs="Times New Roman"/>
                <w:lang w:val="en-US"/>
              </w:rPr>
              <w:t>enterprise</w:t>
            </w:r>
          </w:p>
        </w:tc>
      </w:tr>
    </w:tbl>
    <w:p w:rsidR="001E5622" w:rsidRDefault="001E5622" w:rsidP="001E5622">
      <w:pPr>
        <w:spacing w:after="0" w:line="240" w:lineRule="auto"/>
        <w:jc w:val="both"/>
        <w:rPr>
          <w:rFonts w:ascii="Times New Roman" w:hAnsi="Times New Roman" w:cs="Times New Roman"/>
          <w:sz w:val="24"/>
          <w:szCs w:val="24"/>
          <w:lang w:val="en-US"/>
        </w:rPr>
      </w:pPr>
    </w:p>
    <w:p w:rsidR="003A4761" w:rsidRPr="00E35772" w:rsidRDefault="003A4761" w:rsidP="00EE7130">
      <w:pPr>
        <w:spacing w:after="0" w:line="240" w:lineRule="auto"/>
        <w:jc w:val="both"/>
        <w:rPr>
          <w:rFonts w:ascii="Times New Roman" w:hAnsi="Times New Roman" w:cs="Times New Roman"/>
          <w:sz w:val="24"/>
          <w:szCs w:val="24"/>
          <w:lang w:val="en-US"/>
        </w:rPr>
      </w:pPr>
      <w:r w:rsidRPr="003A4761">
        <w:rPr>
          <w:rFonts w:ascii="Times New Roman" w:hAnsi="Times New Roman" w:cs="Times New Roman"/>
          <w:sz w:val="24"/>
          <w:szCs w:val="24"/>
          <w:lang w:val="en-US"/>
        </w:rPr>
        <w:t xml:space="preserve">It </w:t>
      </w:r>
      <w:proofErr w:type="gramStart"/>
      <w:r w:rsidRPr="003A4761">
        <w:rPr>
          <w:rFonts w:ascii="Times New Roman" w:hAnsi="Times New Roman" w:cs="Times New Roman"/>
          <w:sz w:val="24"/>
          <w:szCs w:val="24"/>
          <w:lang w:val="en-US"/>
        </w:rPr>
        <w:t>should be noted</w:t>
      </w:r>
      <w:proofErr w:type="gramEnd"/>
      <w:r w:rsidRPr="003A4761">
        <w:rPr>
          <w:rFonts w:ascii="Times New Roman" w:hAnsi="Times New Roman" w:cs="Times New Roman"/>
          <w:sz w:val="24"/>
          <w:szCs w:val="24"/>
          <w:lang w:val="en-US"/>
        </w:rPr>
        <w:t xml:space="preserve"> that this system of indicators is made up of relative indicators that allow </w:t>
      </w:r>
      <w:r>
        <w:rPr>
          <w:rFonts w:ascii="Times New Roman" w:hAnsi="Times New Roman" w:cs="Times New Roman"/>
          <w:sz w:val="24"/>
          <w:szCs w:val="24"/>
          <w:lang w:val="en-US"/>
        </w:rPr>
        <w:t>us</w:t>
      </w:r>
      <w:r w:rsidRPr="003A4761">
        <w:rPr>
          <w:rFonts w:ascii="Times New Roman" w:hAnsi="Times New Roman" w:cs="Times New Roman"/>
          <w:sz w:val="24"/>
          <w:szCs w:val="24"/>
          <w:lang w:val="en-US"/>
        </w:rPr>
        <w:t xml:space="preserve"> to determine not only the overall trajectory of </w:t>
      </w:r>
      <w:r w:rsidRPr="00E35772">
        <w:rPr>
          <w:rFonts w:ascii="Times New Roman" w:hAnsi="Times New Roman" w:cs="Times New Roman"/>
          <w:sz w:val="24"/>
          <w:szCs w:val="24"/>
          <w:lang w:val="en-US"/>
        </w:rPr>
        <w:t xml:space="preserve">the enterprise, but also to show the qualitative changes in its production, technological and marketing business processes. The use of this system </w:t>
      </w:r>
      <w:proofErr w:type="gramStart"/>
      <w:r w:rsidRPr="00E35772">
        <w:rPr>
          <w:rFonts w:ascii="Times New Roman" w:hAnsi="Times New Roman" w:cs="Times New Roman"/>
          <w:sz w:val="24"/>
          <w:szCs w:val="24"/>
          <w:lang w:val="en-US"/>
        </w:rPr>
        <w:t>is based</w:t>
      </w:r>
      <w:proofErr w:type="gramEnd"/>
      <w:r w:rsidRPr="00E35772">
        <w:rPr>
          <w:rFonts w:ascii="Times New Roman" w:hAnsi="Times New Roman" w:cs="Times New Roman"/>
          <w:sz w:val="24"/>
          <w:szCs w:val="24"/>
          <w:lang w:val="en-US"/>
        </w:rPr>
        <w:t xml:space="preserve"> on the methodological basis presented in the form of an algorithm (fig. 1).</w:t>
      </w:r>
    </w:p>
    <w:p w:rsidR="00BF208C" w:rsidRDefault="00BF208C" w:rsidP="00EE7130">
      <w:pPr>
        <w:spacing w:after="0" w:line="240" w:lineRule="auto"/>
        <w:jc w:val="both"/>
        <w:rPr>
          <w:rFonts w:ascii="Times New Roman" w:hAnsi="Times New Roman" w:cs="Times New Roman"/>
          <w:sz w:val="24"/>
          <w:szCs w:val="24"/>
          <w:lang w:val="en-US"/>
        </w:rPr>
      </w:pPr>
      <w:r w:rsidRPr="00E35772">
        <w:rPr>
          <w:rFonts w:ascii="Times New Roman" w:hAnsi="Times New Roman" w:cs="Times New Roman"/>
          <w:sz w:val="24"/>
          <w:szCs w:val="24"/>
          <w:lang w:val="en-US"/>
        </w:rPr>
        <w:t>The use of this methodological approach in the form of an algorithm</w:t>
      </w:r>
      <w:r>
        <w:rPr>
          <w:rFonts w:ascii="Times New Roman" w:hAnsi="Times New Roman" w:cs="Times New Roman"/>
          <w:sz w:val="24"/>
          <w:szCs w:val="24"/>
          <w:lang w:val="en-US"/>
        </w:rPr>
        <w:t>, that</w:t>
      </w:r>
      <w:r w:rsidRPr="00411DB9">
        <w:rPr>
          <w:rFonts w:ascii="Times New Roman" w:hAnsi="Times New Roman" w:cs="Times New Roman"/>
          <w:sz w:val="24"/>
          <w:szCs w:val="24"/>
          <w:lang w:val="en-US"/>
        </w:rPr>
        <w:t xml:space="preserve"> allows to</w:t>
      </w:r>
      <w:r>
        <w:rPr>
          <w:rFonts w:ascii="Times New Roman" w:hAnsi="Times New Roman" w:cs="Times New Roman"/>
          <w:sz w:val="24"/>
          <w:szCs w:val="24"/>
          <w:lang w:val="en-US"/>
        </w:rPr>
        <w:t xml:space="preserve"> operatively do </w:t>
      </w:r>
      <w:proofErr w:type="gramStart"/>
      <w:r>
        <w:rPr>
          <w:rFonts w:ascii="Times New Roman" w:hAnsi="Times New Roman" w:cs="Times New Roman"/>
          <w:sz w:val="24"/>
          <w:szCs w:val="24"/>
          <w:lang w:val="en-US"/>
        </w:rPr>
        <w:t xml:space="preserve">the </w:t>
      </w:r>
      <w:r w:rsidRPr="00411DB9">
        <w:rPr>
          <w:rFonts w:ascii="Times New Roman" w:hAnsi="Times New Roman" w:cs="Times New Roman"/>
          <w:sz w:val="24"/>
          <w:szCs w:val="24"/>
          <w:lang w:val="en-US"/>
        </w:rPr>
        <w:t>diagnose</w:t>
      </w:r>
      <w:proofErr w:type="gramEnd"/>
      <w:r w:rsidRPr="00411DB9">
        <w:rPr>
          <w:rFonts w:ascii="Times New Roman" w:hAnsi="Times New Roman" w:cs="Times New Roman"/>
          <w:sz w:val="24"/>
          <w:szCs w:val="24"/>
          <w:lang w:val="en-US"/>
        </w:rPr>
        <w:t xml:space="preserve"> </w:t>
      </w:r>
      <w:r>
        <w:rPr>
          <w:rFonts w:ascii="Times New Roman" w:hAnsi="Times New Roman" w:cs="Times New Roman"/>
          <w:sz w:val="24"/>
          <w:szCs w:val="24"/>
          <w:lang w:val="en-US"/>
        </w:rPr>
        <w:t>of</w:t>
      </w:r>
      <w:r w:rsidRPr="00411DB9">
        <w:rPr>
          <w:rFonts w:ascii="Times New Roman" w:hAnsi="Times New Roman" w:cs="Times New Roman"/>
          <w:sz w:val="24"/>
          <w:szCs w:val="24"/>
          <w:lang w:val="en-US"/>
        </w:rPr>
        <w:t xml:space="preserve"> the enterprises</w:t>
      </w:r>
      <w:r>
        <w:rPr>
          <w:rFonts w:ascii="Times New Roman" w:hAnsi="Times New Roman" w:cs="Times New Roman"/>
          <w:sz w:val="24"/>
          <w:szCs w:val="24"/>
          <w:lang w:val="en-US"/>
        </w:rPr>
        <w:t>’</w:t>
      </w:r>
      <w:r w:rsidRPr="00411DB9">
        <w:rPr>
          <w:rFonts w:ascii="Times New Roman" w:hAnsi="Times New Roman" w:cs="Times New Roman"/>
          <w:sz w:val="24"/>
          <w:szCs w:val="24"/>
          <w:lang w:val="en-US"/>
        </w:rPr>
        <w:t xml:space="preserve"> development processes, as well as individual indicators that interpret the characteristics of stability, proportionality and balance. This kind of t</w:t>
      </w:r>
      <w:r>
        <w:rPr>
          <w:rFonts w:ascii="Times New Roman" w:hAnsi="Times New Roman" w:cs="Times New Roman"/>
          <w:sz w:val="24"/>
          <w:szCs w:val="24"/>
          <w:lang w:val="en-US"/>
        </w:rPr>
        <w:t>ools open</w:t>
      </w:r>
      <w:r w:rsidRPr="00411DB9">
        <w:rPr>
          <w:rFonts w:ascii="Times New Roman" w:hAnsi="Times New Roman" w:cs="Times New Roman"/>
          <w:sz w:val="24"/>
          <w:szCs w:val="24"/>
          <w:lang w:val="en-US"/>
        </w:rPr>
        <w:t xml:space="preserve"> up opportunities for rapid application of corrective procedures and changes in certain characteristics of production and technology and/or marketing business processes. The result of this kind of diagnosis and correction is to improve the competitiveness and efficiency of </w:t>
      </w:r>
      <w:r>
        <w:rPr>
          <w:rFonts w:ascii="Times New Roman" w:hAnsi="Times New Roman" w:cs="Times New Roman"/>
          <w:sz w:val="24"/>
          <w:szCs w:val="24"/>
          <w:lang w:val="en-US"/>
        </w:rPr>
        <w:t>industrial</w:t>
      </w:r>
      <w:r w:rsidRPr="00411DB9">
        <w:rPr>
          <w:rFonts w:ascii="Times New Roman" w:hAnsi="Times New Roman" w:cs="Times New Roman"/>
          <w:sz w:val="24"/>
          <w:szCs w:val="24"/>
          <w:lang w:val="en-US"/>
        </w:rPr>
        <w:t xml:space="preserve"> enterprises.</w:t>
      </w:r>
    </w:p>
    <w:p w:rsidR="00BF208C" w:rsidRPr="00BF208C" w:rsidRDefault="00BF208C" w:rsidP="00EE7130">
      <w:pPr>
        <w:spacing w:after="0" w:line="240" w:lineRule="auto"/>
        <w:jc w:val="both"/>
        <w:rPr>
          <w:rFonts w:ascii="Times New Roman" w:hAnsi="Times New Roman" w:cs="Times New Roman"/>
          <w:sz w:val="24"/>
          <w:szCs w:val="24"/>
          <w:lang w:val="en-US"/>
        </w:rPr>
      </w:pPr>
      <w:r w:rsidRPr="00BF208C">
        <w:rPr>
          <w:rFonts w:ascii="Times New Roman" w:hAnsi="Times New Roman" w:cs="Times New Roman"/>
          <w:sz w:val="24"/>
          <w:szCs w:val="24"/>
          <w:lang w:val="en-US"/>
        </w:rPr>
        <w:t xml:space="preserve">An essential element of effective entrepreneurship is </w:t>
      </w:r>
      <w:proofErr w:type="gramStart"/>
      <w:r w:rsidRPr="00BF208C">
        <w:rPr>
          <w:rFonts w:ascii="Times New Roman" w:hAnsi="Times New Roman" w:cs="Times New Roman"/>
          <w:sz w:val="24"/>
          <w:szCs w:val="24"/>
          <w:lang w:val="en-US"/>
        </w:rPr>
        <w:t>understanding</w:t>
      </w:r>
      <w:proofErr w:type="gramEnd"/>
      <w:r w:rsidRPr="00BF208C">
        <w:rPr>
          <w:rFonts w:ascii="Times New Roman" w:hAnsi="Times New Roman" w:cs="Times New Roman"/>
          <w:sz w:val="24"/>
          <w:szCs w:val="24"/>
          <w:lang w:val="en-US"/>
        </w:rPr>
        <w:t xml:space="preserve"> and using the concept of marketing in enterprise management. Quality and social components of marketing in management are essential. Marketing </w:t>
      </w:r>
      <w:proofErr w:type="gramStart"/>
      <w:r w:rsidRPr="00BF208C">
        <w:rPr>
          <w:rFonts w:ascii="Times New Roman" w:hAnsi="Times New Roman" w:cs="Times New Roman"/>
          <w:sz w:val="24"/>
          <w:szCs w:val="24"/>
          <w:lang w:val="en-US"/>
        </w:rPr>
        <w:t>strategy</w:t>
      </w:r>
      <w:proofErr w:type="gramEnd"/>
      <w:r w:rsidRPr="00BF208C">
        <w:rPr>
          <w:rFonts w:ascii="Times New Roman" w:hAnsi="Times New Roman" w:cs="Times New Roman"/>
          <w:sz w:val="24"/>
          <w:szCs w:val="24"/>
          <w:lang w:val="en-US"/>
        </w:rPr>
        <w:t xml:space="preserve"> a highly profitable predetermine the rhythmic activity of the economic entities.</w:t>
      </w:r>
      <w:r>
        <w:rPr>
          <w:rFonts w:ascii="Times New Roman" w:hAnsi="Times New Roman" w:cs="Times New Roman"/>
          <w:sz w:val="24"/>
          <w:szCs w:val="24"/>
          <w:lang w:val="en-US"/>
        </w:rPr>
        <w:t xml:space="preserve"> </w:t>
      </w:r>
      <w:r w:rsidRPr="00BF208C">
        <w:rPr>
          <w:rFonts w:ascii="Times New Roman" w:hAnsi="Times New Roman" w:cs="Times New Roman"/>
          <w:sz w:val="24"/>
          <w:szCs w:val="24"/>
          <w:lang w:val="en-US"/>
        </w:rPr>
        <w:t xml:space="preserve">As evidenced by the practice of economic activity of enterprises, the implementation of marketing, although becoming more common, but still not fully used many forms of marketing management. Marketing strategies create prerequisites for ensuring the competitiveness of enterprises, adaptation to constant changes in the environment and market conditions, stability of economic conditions. In modern conditions of functioning and </w:t>
      </w:r>
      <w:r w:rsidRPr="00BF208C">
        <w:rPr>
          <w:rFonts w:ascii="Times New Roman" w:hAnsi="Times New Roman" w:cs="Times New Roman"/>
          <w:sz w:val="24"/>
          <w:szCs w:val="24"/>
          <w:lang w:val="en-US"/>
        </w:rPr>
        <w:lastRenderedPageBreak/>
        <w:t>development of economy, one of vital factors is knowledge and application of a marketing paradigm which allows the enterprise to occupy and hold a sufficient share of the domestic and international market and to receive the main result of activity of any enterprise – high level of profit at rather low level of expenses.</w:t>
      </w:r>
    </w:p>
    <w:p w:rsidR="00BF208C" w:rsidRDefault="00BF208C" w:rsidP="00BF208C">
      <w:pPr>
        <w:spacing w:after="0" w:line="240" w:lineRule="auto"/>
        <w:ind w:firstLine="709"/>
        <w:jc w:val="both"/>
        <w:rPr>
          <w:rFonts w:ascii="Times New Roman" w:hAnsi="Times New Roman" w:cs="Times New Roman"/>
          <w:sz w:val="24"/>
          <w:szCs w:val="24"/>
          <w:lang w:val="en-US"/>
        </w:rPr>
      </w:pPr>
    </w:p>
    <w:p w:rsidR="003A4761" w:rsidRDefault="00280974" w:rsidP="00BF208C">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rPr>
      </w:r>
      <w:r>
        <w:rPr>
          <w:rFonts w:ascii="Times New Roman" w:hAnsi="Times New Roman" w:cs="Times New Roman"/>
          <w:sz w:val="24"/>
          <w:szCs w:val="24"/>
        </w:rPr>
        <w:pict>
          <v:group id="_x0000_s1026" editas="canvas" style="width:473.6pt;height:487.6pt;mso-position-horizontal-relative:char;mso-position-vertical-relative:line" coordorigin="2361,4270" coordsize="7290,750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361;top:4270;width:7290;height:7506" o:preferrelative="f">
              <v:fill o:detectmouseclick="t"/>
              <v:path o:extrusionok="t" o:connecttype="none"/>
              <o:lock v:ext="edit" text="t"/>
            </v:shape>
            <v:shapetype id="_x0000_t202" coordsize="21600,21600" o:spt="202" path="m,l,21600r21600,l21600,xe">
              <v:stroke joinstyle="miter"/>
              <v:path gradientshapeok="t" o:connecttype="rect"/>
            </v:shapetype>
            <v:shape id="_x0000_s1028" type="#_x0000_t202" style="position:absolute;left:2894;top:4379;width:6457;height:645">
              <v:textbox>
                <w:txbxContent>
                  <w:p w:rsidR="003A4761" w:rsidRPr="00301412" w:rsidRDefault="003A4761" w:rsidP="003A4761">
                    <w:pPr>
                      <w:rPr>
                        <w:rFonts w:ascii="Times New Roman" w:hAnsi="Times New Roman" w:cs="Times New Roman"/>
                        <w:lang w:val="en-US"/>
                      </w:rPr>
                    </w:pPr>
                    <w:r w:rsidRPr="00301412">
                      <w:rPr>
                        <w:rFonts w:ascii="Times New Roman" w:hAnsi="Times New Roman" w:cs="Times New Roman"/>
                        <w:lang w:val="en-US"/>
                      </w:rPr>
                      <w:t>Development and/or adaptation of the system of indicators for estimation of individual characteristics of enterprise development for individual groups of key business processes</w:t>
                    </w:r>
                  </w:p>
                </w:txbxContent>
              </v:textbox>
            </v:shape>
            <v:shape id="_x0000_s1029" type="#_x0000_t202" style="position:absolute;left:2894;top:5319;width:6457;height:786">
              <v:textbox>
                <w:txbxContent>
                  <w:p w:rsidR="003A4761" w:rsidRPr="00301412" w:rsidRDefault="003A4761" w:rsidP="003A4761">
                    <w:pPr>
                      <w:jc w:val="center"/>
                      <w:rPr>
                        <w:rFonts w:ascii="Times New Roman" w:hAnsi="Times New Roman" w:cs="Times New Roman"/>
                        <w:lang w:val="en-US"/>
                      </w:rPr>
                    </w:pPr>
                    <w:r w:rsidRPr="00301412">
                      <w:rPr>
                        <w:rFonts w:ascii="Times New Roman" w:hAnsi="Times New Roman" w:cs="Times New Roman"/>
                        <w:lang w:val="en-US"/>
                      </w:rPr>
                      <w:t>Calculation of average indexes of the enterprise development indicators’ change in the context of separate business processes in the investigated period. Normative ordering of indicators by the method of sequential pair comparison</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30" type="#_x0000_t67" style="position:absolute;left:5974;top:5024;width:414;height:295">
              <v:textbox style="layout-flow:vertical-ideographic"/>
            </v:shape>
            <v:shape id="_x0000_s1031" type="#_x0000_t202" style="position:absolute;left:2894;top:6402;width:6456;height:786">
              <v:textbox>
                <w:txbxContent>
                  <w:p w:rsidR="003A4761" w:rsidRPr="00301412" w:rsidRDefault="003A4761" w:rsidP="003A4761">
                    <w:pPr>
                      <w:jc w:val="center"/>
                      <w:rPr>
                        <w:rFonts w:ascii="Times New Roman" w:hAnsi="Times New Roman" w:cs="Times New Roman"/>
                        <w:lang w:val="en-US"/>
                      </w:rPr>
                    </w:pPr>
                    <w:r w:rsidRPr="00301412">
                      <w:rPr>
                        <w:rFonts w:ascii="Times New Roman" w:hAnsi="Times New Roman" w:cs="Times New Roman"/>
                        <w:lang w:val="en-US"/>
                      </w:rPr>
                      <w:t>Characterization of the functional relationships of indices of development indicators’ changes in certain areas of assessment and building the dynamic standard for a balanced development of the business processes of the enterprise</w:t>
                    </w:r>
                  </w:p>
                </w:txbxContent>
              </v:textbox>
            </v:shape>
            <v:shape id="_x0000_s1032" type="#_x0000_t67" style="position:absolute;left:5974;top:6107;width:414;height:295">
              <v:textbox style="layout-flow:vertical-ideographic"/>
            </v:shape>
            <v:shape id="_x0000_s1033" type="#_x0000_t202" style="position:absolute;left:2894;top:7420;width:3274;height:864">
              <v:textbox>
                <w:txbxContent>
                  <w:p w:rsidR="003A4761" w:rsidRPr="00301412" w:rsidRDefault="003A4761" w:rsidP="00301412">
                    <w:pPr>
                      <w:jc w:val="center"/>
                      <w:rPr>
                        <w:rFonts w:ascii="Times New Roman" w:hAnsi="Times New Roman" w:cs="Times New Roman"/>
                        <w:lang w:val="en-US"/>
                      </w:rPr>
                    </w:pPr>
                    <w:r w:rsidRPr="00301412">
                      <w:rPr>
                        <w:rFonts w:ascii="Times New Roman" w:hAnsi="Times New Roman" w:cs="Times New Roman"/>
                        <w:lang w:val="en-US"/>
                      </w:rPr>
                      <w:t>The analysis of linear dynamic standard using the mathematical tool of rank correlation</w:t>
                    </w:r>
                  </w:p>
                </w:txbxContent>
              </v:textbox>
            </v:shape>
            <v:shape id="_x0000_s1034" type="#_x0000_t202" style="position:absolute;left:6275;top:7420;width:3076;height:709">
              <v:textbox>
                <w:txbxContent>
                  <w:p w:rsidR="003A4761" w:rsidRPr="00301412" w:rsidRDefault="003A4761" w:rsidP="00301412">
                    <w:pPr>
                      <w:jc w:val="center"/>
                      <w:rPr>
                        <w:rFonts w:ascii="Times New Roman" w:hAnsi="Times New Roman" w:cs="Times New Roman"/>
                        <w:lang w:val="en-US"/>
                      </w:rPr>
                    </w:pPr>
                    <w:r w:rsidRPr="00301412">
                      <w:rPr>
                        <w:rFonts w:ascii="Times New Roman" w:hAnsi="Times New Roman" w:cs="Times New Roman"/>
                        <w:lang w:val="en-US"/>
                      </w:rPr>
                      <w:t>Analysis of nonlinear dynamic standard using mathematical tool of matrix theory</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5" type="#_x0000_t34" style="position:absolute;left:2894;top:6795;width:1;height:1057;rotation:180;flip:x y" o:connectortype="elbow" adj="-7776000,109982,51710400">
              <v:stroke endarrow="block"/>
            </v:shape>
            <v:shape id="_x0000_s1036" type="#_x0000_t34" style="position:absolute;left:9350;top:6795;width:1;height:980" o:connectortype="elbow" adj="7797600,-118622,-232891200">
              <v:stroke endarrow="block"/>
            </v:shape>
            <v:shape id="_x0000_s1037" type="#_x0000_t67" style="position:absolute;left:3438;top:8284;width:414;height:295">
              <v:textbox style="layout-flow:vertical-ideographic"/>
            </v:shape>
            <v:shape id="_x0000_s1038" type="#_x0000_t67" style="position:absolute;left:5255;top:8284;width:414;height:296">
              <v:textbox style="layout-flow:vertical-ideographic"/>
            </v:shape>
            <v:shape id="_x0000_s1039" type="#_x0000_t202" style="position:absolute;left:2897;top:8579;width:1647;height:1148">
              <v:textbox>
                <w:txbxContent>
                  <w:p w:rsidR="003A4761" w:rsidRPr="00301412" w:rsidRDefault="003A4761" w:rsidP="003A4761">
                    <w:pPr>
                      <w:rPr>
                        <w:rFonts w:ascii="Times New Roman" w:hAnsi="Times New Roman" w:cs="Times New Roman"/>
                        <w:lang w:val="en-US"/>
                      </w:rPr>
                    </w:pPr>
                    <w:r w:rsidRPr="00301412">
                      <w:rPr>
                        <w:rFonts w:ascii="Times New Roman" w:hAnsi="Times New Roman" w:cs="Times New Roman"/>
                        <w:sz w:val="20"/>
                        <w:szCs w:val="20"/>
                        <w:lang w:val="en-US"/>
                      </w:rPr>
                      <w:t>Calculation of the factor of rank correlation by deviations</w:t>
                    </w:r>
                  </w:p>
                </w:txbxContent>
              </v:textbox>
            </v:shape>
            <v:shape id="_x0000_s1040" type="#_x0000_t202" style="position:absolute;left:4627;top:8579;width:1541;height:1147">
              <v:textbox>
                <w:txbxContent>
                  <w:p w:rsidR="003A4761" w:rsidRPr="00301412" w:rsidRDefault="003A4761" w:rsidP="003A4761">
                    <w:pPr>
                      <w:rPr>
                        <w:rFonts w:ascii="Times New Roman" w:hAnsi="Times New Roman" w:cs="Times New Roman"/>
                        <w:lang w:val="en-US"/>
                      </w:rPr>
                    </w:pPr>
                    <w:r w:rsidRPr="00301412">
                      <w:rPr>
                        <w:rFonts w:ascii="Times New Roman" w:hAnsi="Times New Roman" w:cs="Times New Roman"/>
                        <w:sz w:val="20"/>
                        <w:szCs w:val="20"/>
                        <w:lang w:val="en-US"/>
                      </w:rPr>
                      <w:t xml:space="preserve">The calculation of the rank correlation coefficient </w:t>
                    </w:r>
                    <w:r w:rsidR="00411DB9" w:rsidRPr="00301412">
                      <w:rPr>
                        <w:rFonts w:ascii="Times New Roman" w:hAnsi="Times New Roman" w:cs="Times New Roman"/>
                        <w:sz w:val="20"/>
                        <w:szCs w:val="20"/>
                        <w:lang w:val="en-US"/>
                      </w:rPr>
                      <w:t>by</w:t>
                    </w:r>
                    <w:r w:rsidRPr="00301412">
                      <w:rPr>
                        <w:rFonts w:ascii="Times New Roman" w:hAnsi="Times New Roman" w:cs="Times New Roman"/>
                        <w:sz w:val="20"/>
                        <w:szCs w:val="20"/>
                        <w:lang w:val="en-US"/>
                      </w:rPr>
                      <w:t xml:space="preserve"> inversions</w:t>
                    </w:r>
                  </w:p>
                </w:txbxContent>
              </v:textbox>
            </v:shape>
            <v:shape id="_x0000_s1041" type="#_x0000_t202" style="position:absolute;left:6275;top:8396;width:3077;height:532">
              <v:textbox inset=",.3mm,,.3mm">
                <w:txbxContent>
                  <w:p w:rsidR="003A4761" w:rsidRPr="00301412" w:rsidRDefault="00411DB9" w:rsidP="00411DB9">
                    <w:pPr>
                      <w:rPr>
                        <w:rFonts w:ascii="Times New Roman" w:hAnsi="Times New Roman" w:cs="Times New Roman"/>
                        <w:lang w:val="en-US"/>
                      </w:rPr>
                    </w:pPr>
                    <w:r w:rsidRPr="00301412">
                      <w:rPr>
                        <w:rFonts w:ascii="Times New Roman" w:hAnsi="Times New Roman" w:cs="Times New Roman"/>
                        <w:lang w:val="en-US"/>
                      </w:rPr>
                      <w:t>The construction of the matrix of the indexes’ reference comparison change</w:t>
                    </w:r>
                  </w:p>
                </w:txbxContent>
              </v:textbox>
            </v:shape>
            <v:shape id="_x0000_s1042" type="#_x0000_t202" style="position:absolute;left:6559;top:9031;width:2793;height:531">
              <v:textbox inset=",.3mm">
                <w:txbxContent>
                  <w:p w:rsidR="003A4761" w:rsidRPr="00301412" w:rsidRDefault="00411DB9" w:rsidP="00411DB9">
                    <w:pPr>
                      <w:jc w:val="center"/>
                      <w:rPr>
                        <w:rFonts w:ascii="Times New Roman" w:hAnsi="Times New Roman" w:cs="Times New Roman"/>
                        <w:lang w:val="en-US"/>
                      </w:rPr>
                    </w:pPr>
                    <w:r w:rsidRPr="00301412">
                      <w:rPr>
                        <w:rFonts w:ascii="Times New Roman" w:hAnsi="Times New Roman" w:cs="Times New Roman"/>
                        <w:lang w:val="en-US"/>
                      </w:rPr>
                      <w:t>Construction of matrix-actual comparison of the indexes</w:t>
                    </w:r>
                  </w:p>
                </w:txbxContent>
              </v:textbox>
            </v:shape>
            <v:shape id="_x0000_s1043" type="#_x0000_t202" style="position:absolute;left:6559;top:9628;width:2791;height:530">
              <v:textbox>
                <w:txbxContent>
                  <w:p w:rsidR="003A4761" w:rsidRPr="00301412" w:rsidRDefault="00411DB9" w:rsidP="00411DB9">
                    <w:pPr>
                      <w:jc w:val="center"/>
                      <w:rPr>
                        <w:rFonts w:ascii="Times New Roman" w:hAnsi="Times New Roman" w:cs="Times New Roman"/>
                        <w:sz w:val="18"/>
                        <w:szCs w:val="18"/>
                        <w:lang w:val="en-US"/>
                      </w:rPr>
                    </w:pPr>
                    <w:r w:rsidRPr="00301412">
                      <w:rPr>
                        <w:rFonts w:ascii="Times New Roman" w:hAnsi="Times New Roman" w:cs="Times New Roman"/>
                        <w:sz w:val="18"/>
                        <w:szCs w:val="18"/>
                        <w:lang w:val="en-US"/>
                      </w:rPr>
                      <w:t>Calculation of the difference between the reference and actual comparison matrices</w:t>
                    </w:r>
                  </w:p>
                </w:txbxContent>
              </v:textbox>
            </v:shape>
            <v:shape id="_x0000_s1044" type="#_x0000_t202" style="position:absolute;left:6080;top:10260;width:3272;height:382">
              <v:textbox>
                <w:txbxContent>
                  <w:p w:rsidR="003A4761" w:rsidRPr="00301412" w:rsidRDefault="00411DB9" w:rsidP="00411DB9">
                    <w:pPr>
                      <w:rPr>
                        <w:rFonts w:ascii="Times New Roman" w:hAnsi="Times New Roman" w:cs="Times New Roman"/>
                        <w:sz w:val="18"/>
                        <w:szCs w:val="18"/>
                        <w:lang w:val="en-US"/>
                      </w:rPr>
                    </w:pPr>
                    <w:r w:rsidRPr="00301412">
                      <w:rPr>
                        <w:rFonts w:ascii="Times New Roman" w:hAnsi="Times New Roman" w:cs="Times New Roman"/>
                        <w:sz w:val="18"/>
                        <w:szCs w:val="18"/>
                        <w:lang w:val="en-US"/>
                      </w:rPr>
                      <w:t xml:space="preserve">Determination of the degree of matrices’ similarity </w:t>
                    </w:r>
                  </w:p>
                </w:txbxContent>
              </v:textbox>
            </v:shape>
            <v:shape id="_x0000_s1045" type="#_x0000_t202" style="position:absolute;left:2897;top:10977;width:6455;height:619">
              <v:textbox>
                <w:txbxContent>
                  <w:p w:rsidR="003A4761" w:rsidRPr="00301412" w:rsidRDefault="00411DB9" w:rsidP="00411DB9">
                    <w:pPr>
                      <w:jc w:val="center"/>
                      <w:rPr>
                        <w:rFonts w:ascii="Times New Roman" w:hAnsi="Times New Roman" w:cs="Times New Roman"/>
                        <w:lang w:val="en-US"/>
                      </w:rPr>
                    </w:pPr>
                    <w:r w:rsidRPr="00301412">
                      <w:rPr>
                        <w:rFonts w:ascii="Times New Roman" w:hAnsi="Times New Roman" w:cs="Times New Roman"/>
                        <w:lang w:val="en-US"/>
                      </w:rPr>
                      <w:t>The calculation of the integral coefficient of the enterprise business processes’ balanced development</w:t>
                    </w:r>
                  </w:p>
                </w:txbxContent>
              </v:textbox>
            </v:shape>
            <v:shape id="_x0000_s1046" type="#_x0000_t67" style="position:absolute;left:7641;top:10642;width:414;height:335">
              <v:textbox style="layout-flow:vertical-ideographic"/>
            </v:shape>
            <v:shape id="_x0000_s1047" type="#_x0000_t67" style="position:absolute;left:4374;top:10680;width:414;height:297">
              <v:textbox style="layout-flow:vertical-ideographic"/>
            </v:shape>
            <v:shape id="_x0000_s1048" type="#_x0000_t202" style="position:absolute;left:2897;top:9947;width:3077;height:733">
              <v:textbox>
                <w:txbxContent>
                  <w:p w:rsidR="003A4761" w:rsidRPr="00301412" w:rsidRDefault="00411DB9" w:rsidP="00411DB9">
                    <w:pPr>
                      <w:jc w:val="center"/>
                      <w:rPr>
                        <w:rFonts w:ascii="Times New Roman" w:hAnsi="Times New Roman" w:cs="Times New Roman"/>
                        <w:lang w:val="en-US"/>
                      </w:rPr>
                    </w:pPr>
                    <w:r w:rsidRPr="00301412">
                      <w:rPr>
                        <w:rFonts w:ascii="Times New Roman" w:hAnsi="Times New Roman" w:cs="Times New Roman"/>
                        <w:lang w:val="en-US"/>
                      </w:rPr>
                      <w:t>Calculation of the final scalar assessment of the balance of business processes</w:t>
                    </w:r>
                  </w:p>
                </w:txbxContent>
              </v:textbox>
            </v:shape>
            <v:shapetype id="_x0000_t32" coordsize="21600,21600" o:spt="32" o:oned="t" path="m,l21600,21600e" filled="f">
              <v:path arrowok="t" fillok="f" o:connecttype="none"/>
              <o:lock v:ext="edit" shapetype="t"/>
            </v:shapetype>
            <v:shape id="_x0000_s1049" type="#_x0000_t32" style="position:absolute;left:4435;top:9726;width:962;height:221;flip:x" o:connectortype="straight">
              <v:stroke endarrow="block"/>
            </v:shape>
            <v:shape id="_x0000_s1050" type="#_x0000_t32" style="position:absolute;left:3720;top:9727;width:715;height:220" o:connectortype="straight">
              <v:stroke endarrow="block"/>
            </v:shape>
            <v:shape id="_x0000_s1051" type="#_x0000_t34" style="position:absolute;left:9352;top:8663;width:1;height:634" o:connectortype="elbow" adj="7776000,-280354,-205416000">
              <v:stroke endarrow="block"/>
            </v:shape>
            <v:shape id="_x0000_s1052" type="#_x0000_t34" style="position:absolute;left:6559;top:9297;width:1;height:596;rotation:180;flip:x y" o:connectortype="elbow" adj="-7776000,285427,154569600">
              <v:stroke endarrow="block"/>
            </v:shape>
            <v:shape id="_x0000_s1053" type="#_x0000_t34" style="position:absolute;left:9350;top:9893;width:2;height:558" o:connectortype="elbow" adj="2613600,-366276,-68450400">
              <v:stroke endarrow="block"/>
            </v:shape>
            <v:shape id="_x0000_s1054" type="#_x0000_t67" style="position:absolute;left:7511;top:8172;width:414;height:224">
              <v:textbox style="layout-flow:vertical-ideographic"/>
            </v:shape>
            <w10:anchorlock/>
          </v:group>
        </w:pict>
      </w:r>
    </w:p>
    <w:p w:rsidR="00411DB9" w:rsidRDefault="00BF208C" w:rsidP="00BF208C">
      <w:pPr>
        <w:spacing w:after="0" w:line="24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Figure 1. </w:t>
      </w:r>
      <w:r w:rsidRPr="00BF208C">
        <w:rPr>
          <w:rFonts w:ascii="Times New Roman" w:hAnsi="Times New Roman" w:cs="Times New Roman"/>
          <w:sz w:val="24"/>
          <w:szCs w:val="24"/>
          <w:lang w:val="en-US"/>
        </w:rPr>
        <w:t xml:space="preserve">Algorithm </w:t>
      </w:r>
      <w:r>
        <w:rPr>
          <w:rFonts w:ascii="Times New Roman" w:hAnsi="Times New Roman" w:cs="Times New Roman"/>
          <w:sz w:val="24"/>
          <w:szCs w:val="24"/>
          <w:lang w:val="en-US"/>
        </w:rPr>
        <w:t>of</w:t>
      </w:r>
      <w:r w:rsidRPr="00BF208C">
        <w:rPr>
          <w:rFonts w:ascii="Times New Roman" w:hAnsi="Times New Roman" w:cs="Times New Roman"/>
          <w:sz w:val="24"/>
          <w:szCs w:val="24"/>
          <w:lang w:val="en-US"/>
        </w:rPr>
        <w:t xml:space="preserve"> </w:t>
      </w:r>
      <w:r>
        <w:rPr>
          <w:rFonts w:ascii="Times New Roman" w:hAnsi="Times New Roman" w:cs="Times New Roman"/>
          <w:sz w:val="24"/>
          <w:szCs w:val="24"/>
          <w:lang w:val="en-US"/>
        </w:rPr>
        <w:t>estimation of</w:t>
      </w:r>
      <w:r w:rsidRPr="00BF208C">
        <w:rPr>
          <w:rFonts w:ascii="Times New Roman" w:hAnsi="Times New Roman" w:cs="Times New Roman"/>
          <w:sz w:val="24"/>
          <w:szCs w:val="24"/>
          <w:lang w:val="en-US"/>
        </w:rPr>
        <w:t xml:space="preserve"> the level of balance and stability of industrial </w:t>
      </w:r>
      <w:r w:rsidR="00EE7130" w:rsidRPr="00BF208C">
        <w:rPr>
          <w:rFonts w:ascii="Times New Roman" w:hAnsi="Times New Roman" w:cs="Times New Roman"/>
          <w:sz w:val="24"/>
          <w:szCs w:val="24"/>
          <w:lang w:val="en-US"/>
        </w:rPr>
        <w:t>enterprise</w:t>
      </w:r>
      <w:r w:rsidR="00EE7130">
        <w:rPr>
          <w:rFonts w:ascii="Times New Roman" w:hAnsi="Times New Roman" w:cs="Times New Roman"/>
          <w:sz w:val="24"/>
          <w:szCs w:val="24"/>
          <w:lang w:val="en-US"/>
        </w:rPr>
        <w:t>s’</w:t>
      </w:r>
      <w:r w:rsidR="00EE7130" w:rsidRPr="00BF208C">
        <w:rPr>
          <w:rFonts w:ascii="Times New Roman" w:hAnsi="Times New Roman" w:cs="Times New Roman"/>
          <w:sz w:val="24"/>
          <w:szCs w:val="24"/>
          <w:lang w:val="en-US"/>
        </w:rPr>
        <w:t xml:space="preserve"> </w:t>
      </w:r>
      <w:r w:rsidRPr="00BF208C">
        <w:rPr>
          <w:rFonts w:ascii="Times New Roman" w:hAnsi="Times New Roman" w:cs="Times New Roman"/>
          <w:sz w:val="24"/>
          <w:szCs w:val="24"/>
          <w:lang w:val="en-US"/>
        </w:rPr>
        <w:t>development</w:t>
      </w:r>
    </w:p>
    <w:p w:rsidR="00411DB9" w:rsidRDefault="00411DB9" w:rsidP="001E5622">
      <w:pPr>
        <w:spacing w:after="0" w:line="240" w:lineRule="auto"/>
        <w:jc w:val="both"/>
        <w:rPr>
          <w:rFonts w:ascii="Times New Roman" w:hAnsi="Times New Roman" w:cs="Times New Roman"/>
          <w:sz w:val="24"/>
          <w:szCs w:val="24"/>
          <w:lang w:val="en-US"/>
        </w:rPr>
      </w:pPr>
    </w:p>
    <w:p w:rsidR="00411DB9" w:rsidRPr="00411DB9" w:rsidRDefault="00411DB9" w:rsidP="00EE7130">
      <w:pPr>
        <w:spacing w:after="0" w:line="240" w:lineRule="auto"/>
        <w:jc w:val="both"/>
        <w:rPr>
          <w:rFonts w:ascii="Times New Roman" w:hAnsi="Times New Roman" w:cs="Times New Roman"/>
          <w:b/>
          <w:sz w:val="24"/>
          <w:szCs w:val="24"/>
          <w:lang w:val="en-US"/>
        </w:rPr>
      </w:pPr>
      <w:proofErr w:type="gramStart"/>
      <w:r w:rsidRPr="00411DB9">
        <w:rPr>
          <w:rFonts w:ascii="Times New Roman" w:hAnsi="Times New Roman" w:cs="Times New Roman"/>
          <w:b/>
          <w:sz w:val="24"/>
          <w:szCs w:val="24"/>
          <w:lang w:val="en-US"/>
        </w:rPr>
        <w:t>5</w:t>
      </w:r>
      <w:proofErr w:type="gramEnd"/>
      <w:r w:rsidRPr="00411DB9">
        <w:rPr>
          <w:rFonts w:ascii="Times New Roman" w:hAnsi="Times New Roman" w:cs="Times New Roman"/>
          <w:b/>
          <w:sz w:val="24"/>
          <w:szCs w:val="24"/>
          <w:lang w:val="en-US"/>
        </w:rPr>
        <w:t xml:space="preserve"> Summary</w:t>
      </w:r>
    </w:p>
    <w:p w:rsidR="00411DB9" w:rsidRDefault="00411DB9" w:rsidP="00E35772">
      <w:pPr>
        <w:widowControl w:val="0"/>
        <w:spacing w:after="0" w:line="240" w:lineRule="auto"/>
        <w:jc w:val="both"/>
        <w:rPr>
          <w:rFonts w:ascii="Times New Roman" w:hAnsi="Times New Roman" w:cs="Times New Roman"/>
          <w:sz w:val="24"/>
          <w:szCs w:val="24"/>
          <w:lang w:val="en-US"/>
        </w:rPr>
      </w:pPr>
      <w:r w:rsidRPr="00411DB9">
        <w:rPr>
          <w:rFonts w:ascii="Times New Roman" w:hAnsi="Times New Roman" w:cs="Times New Roman"/>
          <w:sz w:val="24"/>
          <w:szCs w:val="24"/>
          <w:lang w:val="en-US"/>
        </w:rPr>
        <w:t>Ensuring</w:t>
      </w:r>
      <w:r w:rsidR="00BB40FF">
        <w:rPr>
          <w:rFonts w:ascii="Times New Roman" w:hAnsi="Times New Roman" w:cs="Times New Roman"/>
          <w:sz w:val="24"/>
          <w:szCs w:val="24"/>
          <w:lang w:val="en-US"/>
        </w:rPr>
        <w:t xml:space="preserve"> of</w:t>
      </w:r>
      <w:r w:rsidRPr="00411DB9">
        <w:rPr>
          <w:rFonts w:ascii="Times New Roman" w:hAnsi="Times New Roman" w:cs="Times New Roman"/>
          <w:sz w:val="24"/>
          <w:szCs w:val="24"/>
          <w:lang w:val="en-US"/>
        </w:rPr>
        <w:t xml:space="preserve"> proportionality, stability and balance of the enterprises is an imperative of modern competition. </w:t>
      </w:r>
      <w:r w:rsidR="00BB40FF">
        <w:rPr>
          <w:rFonts w:ascii="Times New Roman" w:hAnsi="Times New Roman" w:cs="Times New Roman"/>
          <w:sz w:val="24"/>
          <w:szCs w:val="24"/>
          <w:lang w:val="en-US"/>
        </w:rPr>
        <w:t>In</w:t>
      </w:r>
      <w:r w:rsidRPr="00411DB9">
        <w:rPr>
          <w:rFonts w:ascii="Times New Roman" w:hAnsi="Times New Roman" w:cs="Times New Roman"/>
          <w:sz w:val="24"/>
          <w:szCs w:val="24"/>
          <w:lang w:val="en-US"/>
        </w:rPr>
        <w:t xml:space="preserve"> a large extent, this applies to emerging markets, where fluctuations in demand and changes in the business activities of industries are particularly noticeable. The proposed methodological tools allow quickly diagnose inconsistencies and prevent the emergence and development of crisis phenomena. This is particularly important at the stage of initial growth, when the </w:t>
      </w:r>
      <w:r w:rsidR="00BB40FF">
        <w:rPr>
          <w:rFonts w:ascii="Times New Roman" w:hAnsi="Times New Roman" w:cs="Times New Roman"/>
          <w:sz w:val="24"/>
          <w:szCs w:val="24"/>
          <w:lang w:val="en-US"/>
        </w:rPr>
        <w:t>enterprise</w:t>
      </w:r>
      <w:r w:rsidRPr="00411DB9">
        <w:rPr>
          <w:rFonts w:ascii="Times New Roman" w:hAnsi="Times New Roman" w:cs="Times New Roman"/>
          <w:sz w:val="24"/>
          <w:szCs w:val="24"/>
          <w:lang w:val="en-US"/>
        </w:rPr>
        <w:t xml:space="preserve"> aggressively enters the market and can ignore objectively existing weaknesses and strategic threats.</w:t>
      </w:r>
    </w:p>
    <w:p w:rsidR="00E35772" w:rsidRDefault="00E35772" w:rsidP="00E35772">
      <w:pPr>
        <w:widowControl w:val="0"/>
        <w:spacing w:after="0" w:line="240" w:lineRule="auto"/>
        <w:jc w:val="both"/>
        <w:rPr>
          <w:rFonts w:ascii="Times New Roman" w:hAnsi="Times New Roman" w:cs="Times New Roman"/>
          <w:sz w:val="24"/>
          <w:szCs w:val="24"/>
          <w:lang w:val="en-US"/>
        </w:rPr>
      </w:pPr>
    </w:p>
    <w:p w:rsidR="00BB40FF" w:rsidRPr="00E35772" w:rsidRDefault="00E35772" w:rsidP="00E35772">
      <w:pPr>
        <w:widowControl w:val="0"/>
        <w:spacing w:after="0" w:line="240" w:lineRule="auto"/>
        <w:jc w:val="both"/>
        <w:rPr>
          <w:rFonts w:ascii="Times New Roman" w:hAnsi="Times New Roman" w:cs="Times New Roman"/>
          <w:b/>
          <w:sz w:val="24"/>
          <w:szCs w:val="24"/>
          <w:lang w:val="en-US"/>
        </w:rPr>
      </w:pPr>
      <w:r w:rsidRPr="00E35772">
        <w:rPr>
          <w:rFonts w:ascii="Times New Roman" w:hAnsi="Times New Roman" w:cs="Times New Roman"/>
          <w:b/>
          <w:sz w:val="24"/>
          <w:szCs w:val="24"/>
          <w:lang w:val="en-US"/>
        </w:rPr>
        <w:lastRenderedPageBreak/>
        <w:t>References</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T</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Anisimova</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The</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effectiveness</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of</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the</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use</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of</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peat</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ash</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in</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the</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composition</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of</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peat</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nutrient</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soil</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for</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growing</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tomato</w:t>
      </w:r>
      <w:r w:rsidRPr="00BB40FF">
        <w:rPr>
          <w:rFonts w:ascii="Times New Roman" w:hAnsi="Times New Roman" w:cs="Times New Roman"/>
          <w:sz w:val="24"/>
          <w:szCs w:val="24"/>
          <w:lang w:val="en-US"/>
        </w:rPr>
        <w:t xml:space="preserve"> </w:t>
      </w:r>
      <w:r w:rsidRPr="00393B46">
        <w:rPr>
          <w:rFonts w:ascii="Times New Roman" w:hAnsi="Times New Roman" w:cs="Times New Roman"/>
          <w:sz w:val="24"/>
          <w:szCs w:val="24"/>
          <w:lang w:val="en-US"/>
        </w:rPr>
        <w:t xml:space="preserve">seedlings. 1 (2017). </w:t>
      </w:r>
      <w:r w:rsidRPr="00393B46">
        <w:rPr>
          <w:rFonts w:ascii="Times New Roman" w:hAnsi="Times New Roman" w:cs="Times New Roman"/>
          <w:sz w:val="24"/>
          <w:szCs w:val="24"/>
        </w:rPr>
        <w:t>49-52</w:t>
      </w:r>
      <w:r w:rsidRPr="00393B46">
        <w:rPr>
          <w:rFonts w:ascii="Times New Roman" w:hAnsi="Times New Roman" w:cs="Times New Roman"/>
          <w:sz w:val="24"/>
          <w:szCs w:val="24"/>
          <w:lang w:val="en-US"/>
        </w:rPr>
        <w:t>.</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L. </w:t>
      </w:r>
      <w:proofErr w:type="spellStart"/>
      <w:r w:rsidRPr="00393B46">
        <w:rPr>
          <w:rFonts w:ascii="Times New Roman" w:hAnsi="Times New Roman" w:cs="Times New Roman"/>
          <w:sz w:val="24"/>
          <w:szCs w:val="24"/>
          <w:lang w:val="en-US"/>
        </w:rPr>
        <w:t>Bartóková</w:t>
      </w:r>
      <w:proofErr w:type="spellEnd"/>
      <w:r w:rsidRPr="00393B46">
        <w:rPr>
          <w:rFonts w:ascii="Times New Roman" w:hAnsi="Times New Roman" w:cs="Times New Roman"/>
          <w:sz w:val="24"/>
          <w:szCs w:val="24"/>
          <w:lang w:val="en-US"/>
        </w:rPr>
        <w:t>. Input-Output Analysis of Agriculture and Food Sectors in V4 Countries. Journal of Environmental Management and Tourism. 5 (2018). 1009-1019. DOI:10.14505//</w:t>
      </w:r>
      <w:proofErr w:type="gramStart"/>
      <w:r w:rsidRPr="00393B46">
        <w:rPr>
          <w:rFonts w:ascii="Times New Roman" w:hAnsi="Times New Roman" w:cs="Times New Roman"/>
          <w:sz w:val="24"/>
          <w:szCs w:val="24"/>
          <w:lang w:val="en-US"/>
        </w:rPr>
        <w:t>jemt.v8.5(</w:t>
      </w:r>
      <w:proofErr w:type="gramEnd"/>
      <w:r w:rsidRPr="00393B46">
        <w:rPr>
          <w:rFonts w:ascii="Times New Roman" w:hAnsi="Times New Roman" w:cs="Times New Roman"/>
          <w:sz w:val="24"/>
          <w:szCs w:val="24"/>
          <w:lang w:val="en-US"/>
        </w:rPr>
        <w:t>21).05.</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proofErr w:type="spellStart"/>
      <w:r w:rsidRPr="00393B46">
        <w:rPr>
          <w:rFonts w:ascii="Times New Roman" w:hAnsi="Times New Roman" w:cs="Times New Roman"/>
          <w:sz w:val="24"/>
          <w:szCs w:val="24"/>
          <w:lang w:val="en-US"/>
        </w:rPr>
        <w:t>Nazarenko</w:t>
      </w:r>
      <w:proofErr w:type="spellEnd"/>
      <w:r w:rsidRPr="00393B46">
        <w:rPr>
          <w:rFonts w:ascii="Times New Roman" w:hAnsi="Times New Roman" w:cs="Times New Roman"/>
          <w:sz w:val="24"/>
          <w:szCs w:val="24"/>
          <w:lang w:val="en-US"/>
        </w:rPr>
        <w:t xml:space="preserve">, A. </w:t>
      </w:r>
      <w:proofErr w:type="spellStart"/>
      <w:r w:rsidRPr="00393B46">
        <w:rPr>
          <w:rFonts w:ascii="Times New Roman" w:hAnsi="Times New Roman" w:cs="Times New Roman"/>
          <w:sz w:val="24"/>
          <w:szCs w:val="24"/>
          <w:lang w:val="en-US"/>
        </w:rPr>
        <w:t>Oriekhova</w:t>
      </w:r>
      <w:proofErr w:type="spellEnd"/>
      <w:r w:rsidRPr="00393B46">
        <w:rPr>
          <w:rFonts w:ascii="Times New Roman" w:hAnsi="Times New Roman" w:cs="Times New Roman"/>
          <w:sz w:val="24"/>
          <w:szCs w:val="24"/>
          <w:lang w:val="en-US"/>
        </w:rPr>
        <w:t xml:space="preserve">. Diagnostics of Monetary Assets of Ukrainian Agribusiness Entities: Relevance, Peculiarities, and the Process of Algorithm Construction. Journal of Environmental Management and </w:t>
      </w:r>
      <w:proofErr w:type="spellStart"/>
      <w:r w:rsidRPr="00393B46">
        <w:rPr>
          <w:rFonts w:ascii="Times New Roman" w:hAnsi="Times New Roman" w:cs="Times New Roman"/>
          <w:sz w:val="24"/>
          <w:szCs w:val="24"/>
          <w:lang w:val="en-US"/>
        </w:rPr>
        <w:t>Touris</w:t>
      </w:r>
      <w:proofErr w:type="spellEnd"/>
      <w:r w:rsidRPr="00393B46">
        <w:rPr>
          <w:rFonts w:ascii="Times New Roman" w:hAnsi="Times New Roman" w:cs="Times New Roman"/>
          <w:sz w:val="24"/>
          <w:szCs w:val="24"/>
          <w:lang w:val="en-US"/>
        </w:rPr>
        <w:t>. 7 (2018). 1373-1380. DOI: 10.14505//</w:t>
      </w:r>
      <w:proofErr w:type="gramStart"/>
      <w:r w:rsidRPr="00393B46">
        <w:rPr>
          <w:rFonts w:ascii="Times New Roman" w:hAnsi="Times New Roman" w:cs="Times New Roman"/>
          <w:sz w:val="24"/>
          <w:szCs w:val="24"/>
          <w:lang w:val="en-US"/>
        </w:rPr>
        <w:t>jemt.v8.7(</w:t>
      </w:r>
      <w:proofErr w:type="gramEnd"/>
      <w:r w:rsidRPr="00393B46">
        <w:rPr>
          <w:rFonts w:ascii="Times New Roman" w:hAnsi="Times New Roman" w:cs="Times New Roman"/>
          <w:sz w:val="24"/>
          <w:szCs w:val="24"/>
          <w:lang w:val="en-US"/>
        </w:rPr>
        <w:t>23).06.</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N.G. </w:t>
      </w:r>
      <w:proofErr w:type="spellStart"/>
      <w:r w:rsidRPr="00393B46">
        <w:rPr>
          <w:rFonts w:ascii="Times New Roman" w:hAnsi="Times New Roman" w:cs="Times New Roman"/>
          <w:sz w:val="24"/>
          <w:szCs w:val="24"/>
          <w:lang w:val="en-US"/>
        </w:rPr>
        <w:t>Sapozhnikova</w:t>
      </w:r>
      <w:proofErr w:type="spellEnd"/>
      <w:r w:rsidRPr="00393B46">
        <w:rPr>
          <w:rFonts w:ascii="Times New Roman" w:hAnsi="Times New Roman" w:cs="Times New Roman"/>
          <w:sz w:val="24"/>
          <w:szCs w:val="24"/>
          <w:lang w:val="en-US"/>
        </w:rPr>
        <w:t>. Improvement of Assessment Mechanism of Agricultural Enterprises Creditworthiness in Conditions of National Specificity. Journal of Advanced Research in Law and Economics. 2 (2017). 581 - 590. DOI: 10.14505//</w:t>
      </w:r>
      <w:proofErr w:type="gramStart"/>
      <w:r w:rsidRPr="00393B46">
        <w:rPr>
          <w:rFonts w:ascii="Times New Roman" w:hAnsi="Times New Roman" w:cs="Times New Roman"/>
          <w:sz w:val="24"/>
          <w:szCs w:val="24"/>
          <w:lang w:val="en-US"/>
        </w:rPr>
        <w:t>jarle.v8.2(</w:t>
      </w:r>
      <w:proofErr w:type="gramEnd"/>
      <w:r w:rsidRPr="00393B46">
        <w:rPr>
          <w:rFonts w:ascii="Times New Roman" w:hAnsi="Times New Roman" w:cs="Times New Roman"/>
          <w:sz w:val="24"/>
          <w:szCs w:val="24"/>
          <w:lang w:val="en-US"/>
        </w:rPr>
        <w:t>24).28.</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M. </w:t>
      </w:r>
      <w:proofErr w:type="spellStart"/>
      <w:r w:rsidRPr="00393B46">
        <w:rPr>
          <w:rFonts w:ascii="Times New Roman" w:hAnsi="Times New Roman" w:cs="Times New Roman"/>
          <w:sz w:val="24"/>
          <w:szCs w:val="24"/>
          <w:lang w:val="en-US"/>
        </w:rPr>
        <w:t>Şeker</w:t>
      </w:r>
      <w:proofErr w:type="spellEnd"/>
      <w:r w:rsidRPr="00393B46">
        <w:rPr>
          <w:rFonts w:ascii="Times New Roman" w:hAnsi="Times New Roman" w:cs="Times New Roman"/>
          <w:sz w:val="24"/>
          <w:szCs w:val="24"/>
          <w:lang w:val="en-US"/>
        </w:rPr>
        <w:t xml:space="preserve">. Trade Policies, Investment Climate, and Export Performance. </w:t>
      </w:r>
      <w:proofErr w:type="spellStart"/>
      <w:r w:rsidRPr="00393B46">
        <w:rPr>
          <w:rFonts w:ascii="Times New Roman" w:hAnsi="Times New Roman" w:cs="Times New Roman"/>
          <w:sz w:val="24"/>
          <w:szCs w:val="24"/>
          <w:lang w:val="en-US"/>
        </w:rPr>
        <w:t>Bogazici</w:t>
      </w:r>
      <w:proofErr w:type="spellEnd"/>
      <w:r w:rsidRPr="00393B46">
        <w:rPr>
          <w:rFonts w:ascii="Times New Roman" w:hAnsi="Times New Roman" w:cs="Times New Roman"/>
          <w:sz w:val="24"/>
          <w:szCs w:val="24"/>
          <w:lang w:val="en-US"/>
        </w:rPr>
        <w:t xml:space="preserve"> Journal. 2 (2017). </w:t>
      </w:r>
      <w:proofErr w:type="spellStart"/>
      <w:r w:rsidRPr="00393B46">
        <w:rPr>
          <w:rFonts w:ascii="Times New Roman" w:hAnsi="Times New Roman" w:cs="Times New Roman"/>
          <w:sz w:val="24"/>
          <w:szCs w:val="24"/>
          <w:lang w:val="en-US"/>
        </w:rPr>
        <w:t>doi</w:t>
      </w:r>
      <w:proofErr w:type="spellEnd"/>
      <w:r w:rsidRPr="00393B46">
        <w:rPr>
          <w:rFonts w:ascii="Times New Roman" w:hAnsi="Times New Roman" w:cs="Times New Roman"/>
          <w:sz w:val="24"/>
          <w:szCs w:val="24"/>
          <w:lang w:val="en-US"/>
        </w:rPr>
        <w:t>: 10.21773/boun.31.2.2</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N.M. </w:t>
      </w:r>
      <w:proofErr w:type="spellStart"/>
      <w:r w:rsidRPr="00393B46">
        <w:rPr>
          <w:rFonts w:ascii="Times New Roman" w:hAnsi="Times New Roman" w:cs="Times New Roman"/>
          <w:sz w:val="24"/>
          <w:szCs w:val="24"/>
          <w:lang w:val="en-US"/>
        </w:rPr>
        <w:t>Tyurina</w:t>
      </w:r>
      <w:proofErr w:type="spellEnd"/>
      <w:r w:rsidRPr="00393B46">
        <w:rPr>
          <w:rFonts w:ascii="Times New Roman" w:hAnsi="Times New Roman" w:cs="Times New Roman"/>
          <w:sz w:val="24"/>
          <w:szCs w:val="24"/>
          <w:lang w:val="en-US"/>
        </w:rPr>
        <w:t xml:space="preserve"> et al. Development of the export potential of industrial enterprises. </w:t>
      </w:r>
      <w:proofErr w:type="spellStart"/>
      <w:r w:rsidRPr="00393B46">
        <w:rPr>
          <w:rFonts w:ascii="Times New Roman" w:hAnsi="Times New Roman" w:cs="Times New Roman"/>
          <w:sz w:val="24"/>
          <w:szCs w:val="24"/>
          <w:lang w:val="en-US"/>
        </w:rPr>
        <w:t>Naukovyi</w:t>
      </w:r>
      <w:proofErr w:type="spellEnd"/>
      <w:r w:rsidRPr="00393B46">
        <w:rPr>
          <w:rFonts w:ascii="Times New Roman" w:hAnsi="Times New Roman" w:cs="Times New Roman"/>
          <w:sz w:val="24"/>
          <w:szCs w:val="24"/>
          <w:lang w:val="en-US"/>
        </w:rPr>
        <w:t xml:space="preserve"> </w:t>
      </w:r>
      <w:proofErr w:type="spellStart"/>
      <w:r w:rsidRPr="00393B46">
        <w:rPr>
          <w:rFonts w:ascii="Times New Roman" w:hAnsi="Times New Roman" w:cs="Times New Roman"/>
          <w:sz w:val="24"/>
          <w:szCs w:val="24"/>
          <w:lang w:val="en-US"/>
        </w:rPr>
        <w:t>Visnyk</w:t>
      </w:r>
      <w:proofErr w:type="spellEnd"/>
      <w:r w:rsidRPr="00393B46">
        <w:rPr>
          <w:rFonts w:ascii="Times New Roman" w:hAnsi="Times New Roman" w:cs="Times New Roman"/>
          <w:sz w:val="24"/>
          <w:szCs w:val="24"/>
          <w:lang w:val="en-US"/>
        </w:rPr>
        <w:t xml:space="preserve"> </w:t>
      </w:r>
      <w:proofErr w:type="spellStart"/>
      <w:r w:rsidRPr="00393B46">
        <w:rPr>
          <w:rFonts w:ascii="Times New Roman" w:hAnsi="Times New Roman" w:cs="Times New Roman"/>
          <w:sz w:val="24"/>
          <w:szCs w:val="24"/>
          <w:lang w:val="en-US"/>
        </w:rPr>
        <w:t>Natsionalnoho</w:t>
      </w:r>
      <w:proofErr w:type="spellEnd"/>
      <w:r w:rsidRPr="00393B46">
        <w:rPr>
          <w:rFonts w:ascii="Times New Roman" w:hAnsi="Times New Roman" w:cs="Times New Roman"/>
          <w:sz w:val="24"/>
          <w:szCs w:val="24"/>
          <w:lang w:val="en-US"/>
        </w:rPr>
        <w:t xml:space="preserve"> </w:t>
      </w:r>
      <w:proofErr w:type="spellStart"/>
      <w:r w:rsidRPr="00393B46">
        <w:rPr>
          <w:rFonts w:ascii="Times New Roman" w:hAnsi="Times New Roman" w:cs="Times New Roman"/>
          <w:sz w:val="24"/>
          <w:szCs w:val="24"/>
          <w:lang w:val="en-US"/>
        </w:rPr>
        <w:t>Hirnychoho</w:t>
      </w:r>
      <w:proofErr w:type="spellEnd"/>
      <w:r w:rsidRPr="00393B46">
        <w:rPr>
          <w:rFonts w:ascii="Times New Roman" w:hAnsi="Times New Roman" w:cs="Times New Roman"/>
          <w:sz w:val="24"/>
          <w:szCs w:val="24"/>
          <w:lang w:val="en-US"/>
        </w:rPr>
        <w:t xml:space="preserve"> </w:t>
      </w:r>
      <w:proofErr w:type="spellStart"/>
      <w:r w:rsidRPr="00393B46">
        <w:rPr>
          <w:rFonts w:ascii="Times New Roman" w:hAnsi="Times New Roman" w:cs="Times New Roman"/>
          <w:sz w:val="24"/>
          <w:szCs w:val="24"/>
          <w:lang w:val="en-US"/>
        </w:rPr>
        <w:t>Universytetu</w:t>
      </w:r>
      <w:proofErr w:type="spellEnd"/>
      <w:r w:rsidRPr="00393B46">
        <w:rPr>
          <w:rFonts w:ascii="Times New Roman" w:hAnsi="Times New Roman" w:cs="Times New Roman"/>
          <w:sz w:val="24"/>
          <w:szCs w:val="24"/>
          <w:lang w:val="en-US"/>
        </w:rPr>
        <w:t>. 1(</w:t>
      </w:r>
      <w:proofErr w:type="gramStart"/>
      <w:r w:rsidRPr="00393B46">
        <w:rPr>
          <w:rFonts w:ascii="Times New Roman" w:hAnsi="Times New Roman" w:cs="Times New Roman"/>
          <w:sz w:val="24"/>
          <w:szCs w:val="24"/>
          <w:lang w:val="en-US"/>
        </w:rPr>
        <w:t>2017 )</w:t>
      </w:r>
      <w:proofErr w:type="gramEnd"/>
      <w:r w:rsidRPr="00393B46">
        <w:rPr>
          <w:rFonts w:ascii="Times New Roman" w:hAnsi="Times New Roman" w:cs="Times New Roman"/>
          <w:sz w:val="24"/>
          <w:szCs w:val="24"/>
          <w:lang w:val="en-US"/>
        </w:rPr>
        <w:t>. 1143-152</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H. Vergil, E. </w:t>
      </w:r>
      <w:proofErr w:type="spellStart"/>
      <w:r w:rsidRPr="00393B46">
        <w:rPr>
          <w:rFonts w:ascii="Times New Roman" w:hAnsi="Times New Roman" w:cs="Times New Roman"/>
          <w:sz w:val="24"/>
          <w:szCs w:val="24"/>
          <w:lang w:val="en-US"/>
        </w:rPr>
        <w:t>Teyyare</w:t>
      </w:r>
      <w:proofErr w:type="spellEnd"/>
      <w:r w:rsidRPr="00393B46">
        <w:rPr>
          <w:rFonts w:ascii="Times New Roman" w:hAnsi="Times New Roman" w:cs="Times New Roman"/>
          <w:sz w:val="24"/>
          <w:szCs w:val="24"/>
          <w:lang w:val="en-US"/>
        </w:rPr>
        <w:t xml:space="preserve"> Crisis, Institutional Quality and Economic Growth. </w:t>
      </w:r>
      <w:proofErr w:type="spellStart"/>
      <w:r w:rsidRPr="00393B46">
        <w:rPr>
          <w:rFonts w:ascii="Times New Roman" w:hAnsi="Times New Roman" w:cs="Times New Roman"/>
          <w:sz w:val="24"/>
          <w:szCs w:val="24"/>
          <w:lang w:val="en-US"/>
        </w:rPr>
        <w:t>Bogazici</w:t>
      </w:r>
      <w:proofErr w:type="spellEnd"/>
      <w:r w:rsidRPr="00393B46">
        <w:rPr>
          <w:rFonts w:ascii="Times New Roman" w:hAnsi="Times New Roman" w:cs="Times New Roman"/>
          <w:sz w:val="24"/>
          <w:szCs w:val="24"/>
          <w:lang w:val="en-US"/>
        </w:rPr>
        <w:t xml:space="preserve"> Journal. 2 (2017). </w:t>
      </w:r>
      <w:proofErr w:type="spellStart"/>
      <w:r w:rsidRPr="00393B46">
        <w:rPr>
          <w:rFonts w:ascii="Times New Roman" w:hAnsi="Times New Roman" w:cs="Times New Roman"/>
          <w:sz w:val="24"/>
          <w:szCs w:val="24"/>
          <w:lang w:val="en-US"/>
        </w:rPr>
        <w:t>doi</w:t>
      </w:r>
      <w:proofErr w:type="spellEnd"/>
      <w:r w:rsidRPr="00393B46">
        <w:rPr>
          <w:rFonts w:ascii="Times New Roman" w:hAnsi="Times New Roman" w:cs="Times New Roman"/>
          <w:sz w:val="24"/>
          <w:szCs w:val="24"/>
          <w:lang w:val="en-US"/>
        </w:rPr>
        <w:t>: 10.21773/boun.31.2.1</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proofErr w:type="spellStart"/>
      <w:r w:rsidRPr="00393B46">
        <w:rPr>
          <w:rFonts w:ascii="Times New Roman" w:hAnsi="Times New Roman" w:cs="Times New Roman"/>
          <w:sz w:val="24"/>
          <w:szCs w:val="24"/>
          <w:lang w:val="en-US"/>
        </w:rPr>
        <w:t>Ponomareva</w:t>
      </w:r>
      <w:proofErr w:type="spellEnd"/>
      <w:r w:rsidRPr="00393B46">
        <w:rPr>
          <w:rFonts w:ascii="Times New Roman" w:hAnsi="Times New Roman" w:cs="Times New Roman"/>
          <w:sz w:val="24"/>
          <w:szCs w:val="24"/>
          <w:lang w:val="en-US"/>
        </w:rPr>
        <w:t xml:space="preserve"> N.N. Industrialization as a way of overcoming the socioeconomic backwardness of developing countries. Novosibirsk State Pedagogical University Bulletin 2016, Vol. 6, No. 3. 140-152. DOI: 10.15293/2226-3365.1603.13</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D. </w:t>
      </w:r>
      <w:proofErr w:type="spellStart"/>
      <w:r w:rsidRPr="00393B46">
        <w:rPr>
          <w:rFonts w:ascii="Times New Roman" w:hAnsi="Times New Roman" w:cs="Times New Roman"/>
          <w:sz w:val="24"/>
          <w:szCs w:val="24"/>
          <w:lang w:val="en-US"/>
        </w:rPr>
        <w:t>Seidualin</w:t>
      </w:r>
      <w:proofErr w:type="spellEnd"/>
      <w:r w:rsidRPr="00393B46">
        <w:rPr>
          <w:rFonts w:ascii="Times New Roman" w:hAnsi="Times New Roman" w:cs="Times New Roman"/>
          <w:sz w:val="24"/>
          <w:szCs w:val="24"/>
          <w:lang w:val="en-US"/>
        </w:rPr>
        <w:t xml:space="preserve"> et al. Economic Effectiveness of </w:t>
      </w:r>
      <w:proofErr w:type="spellStart"/>
      <w:r w:rsidRPr="00393B46">
        <w:rPr>
          <w:rFonts w:ascii="Times New Roman" w:hAnsi="Times New Roman" w:cs="Times New Roman"/>
          <w:sz w:val="24"/>
          <w:szCs w:val="24"/>
          <w:lang w:val="en-US"/>
        </w:rPr>
        <w:t>Technogenic</w:t>
      </w:r>
      <w:proofErr w:type="spellEnd"/>
      <w:r w:rsidRPr="00393B46">
        <w:rPr>
          <w:rFonts w:ascii="Times New Roman" w:hAnsi="Times New Roman" w:cs="Times New Roman"/>
          <w:sz w:val="24"/>
          <w:szCs w:val="24"/>
          <w:lang w:val="en-US"/>
        </w:rPr>
        <w:t xml:space="preserve"> Mineral Formations Management as a Factor of Mineral Raw Material Basis Restoration of </w:t>
      </w:r>
      <w:proofErr w:type="spellStart"/>
      <w:r w:rsidRPr="00393B46">
        <w:rPr>
          <w:rFonts w:ascii="Times New Roman" w:hAnsi="Times New Roman" w:cs="Times New Roman"/>
          <w:sz w:val="24"/>
          <w:szCs w:val="24"/>
          <w:lang w:val="en-US"/>
        </w:rPr>
        <w:t>Kazakhmys</w:t>
      </w:r>
      <w:proofErr w:type="spellEnd"/>
      <w:r w:rsidRPr="00393B46">
        <w:rPr>
          <w:rFonts w:ascii="Times New Roman" w:hAnsi="Times New Roman" w:cs="Times New Roman"/>
          <w:sz w:val="24"/>
          <w:szCs w:val="24"/>
          <w:lang w:val="en-US"/>
        </w:rPr>
        <w:t xml:space="preserve"> Enterprises. Journal of Environmental Management and Tourism. 7 (2018) 1349-1360 DOI: 10.14505//</w:t>
      </w:r>
      <w:proofErr w:type="gramStart"/>
      <w:r w:rsidRPr="00393B46">
        <w:rPr>
          <w:rFonts w:ascii="Times New Roman" w:hAnsi="Times New Roman" w:cs="Times New Roman"/>
          <w:sz w:val="24"/>
          <w:szCs w:val="24"/>
          <w:lang w:val="en-US"/>
        </w:rPr>
        <w:t>jemt.v8.7(</w:t>
      </w:r>
      <w:proofErr w:type="gramEnd"/>
      <w:r w:rsidRPr="00393B46">
        <w:rPr>
          <w:rFonts w:ascii="Times New Roman" w:hAnsi="Times New Roman" w:cs="Times New Roman"/>
          <w:sz w:val="24"/>
          <w:szCs w:val="24"/>
          <w:lang w:val="en-US"/>
        </w:rPr>
        <w:t>23).04.</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L. </w:t>
      </w:r>
      <w:proofErr w:type="spellStart"/>
      <w:r w:rsidRPr="00393B46">
        <w:rPr>
          <w:rFonts w:ascii="Times New Roman" w:hAnsi="Times New Roman" w:cs="Times New Roman"/>
          <w:sz w:val="24"/>
          <w:szCs w:val="24"/>
          <w:lang w:val="en-US"/>
        </w:rPr>
        <w:t>V.Baguzova</w:t>
      </w:r>
      <w:proofErr w:type="spellEnd"/>
      <w:r w:rsidRPr="00393B46">
        <w:rPr>
          <w:rFonts w:ascii="Times New Roman" w:hAnsi="Times New Roman" w:cs="Times New Roman"/>
          <w:sz w:val="24"/>
          <w:szCs w:val="24"/>
          <w:lang w:val="en-US"/>
        </w:rPr>
        <w:t xml:space="preserve"> et al. The Regional Market for the Development of Outsourcing Services. Journal of Advanced Research in Law and Economics. 4 (2017). 1056-1072. DOI: 10.14505//</w:t>
      </w:r>
      <w:proofErr w:type="gramStart"/>
      <w:r w:rsidRPr="00393B46">
        <w:rPr>
          <w:rFonts w:ascii="Times New Roman" w:hAnsi="Times New Roman" w:cs="Times New Roman"/>
          <w:sz w:val="24"/>
          <w:szCs w:val="24"/>
          <w:lang w:val="en-US"/>
        </w:rPr>
        <w:t>jarle.v8.4(</w:t>
      </w:r>
      <w:proofErr w:type="gramEnd"/>
      <w:r w:rsidRPr="00393B46">
        <w:rPr>
          <w:rFonts w:ascii="Times New Roman" w:hAnsi="Times New Roman" w:cs="Times New Roman"/>
          <w:sz w:val="24"/>
          <w:szCs w:val="24"/>
          <w:lang w:val="en-US"/>
        </w:rPr>
        <w:t>26).04.</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Y. </w:t>
      </w:r>
      <w:proofErr w:type="spellStart"/>
      <w:r w:rsidRPr="00393B46">
        <w:rPr>
          <w:rFonts w:ascii="Times New Roman" w:hAnsi="Times New Roman" w:cs="Times New Roman"/>
          <w:sz w:val="24"/>
          <w:szCs w:val="24"/>
          <w:lang w:val="en-US"/>
        </w:rPr>
        <w:t>Kubeyev</w:t>
      </w:r>
      <w:proofErr w:type="spellEnd"/>
      <w:r w:rsidRPr="00393B46">
        <w:rPr>
          <w:rFonts w:ascii="Times New Roman" w:hAnsi="Times New Roman" w:cs="Times New Roman"/>
          <w:sz w:val="24"/>
          <w:szCs w:val="24"/>
          <w:lang w:val="en-US"/>
        </w:rPr>
        <w:t xml:space="preserve">, L. </w:t>
      </w:r>
      <w:proofErr w:type="spellStart"/>
      <w:r w:rsidRPr="00393B46">
        <w:rPr>
          <w:rFonts w:ascii="Times New Roman" w:hAnsi="Times New Roman" w:cs="Times New Roman"/>
          <w:sz w:val="24"/>
          <w:szCs w:val="24"/>
          <w:lang w:val="en-US"/>
        </w:rPr>
        <w:t>Shkutina</w:t>
      </w:r>
      <w:proofErr w:type="spellEnd"/>
      <w:r w:rsidRPr="00393B46">
        <w:rPr>
          <w:rFonts w:ascii="Times New Roman" w:hAnsi="Times New Roman" w:cs="Times New Roman"/>
          <w:sz w:val="24"/>
          <w:szCs w:val="24"/>
          <w:lang w:val="en-US"/>
        </w:rPr>
        <w:t xml:space="preserve">, S. </w:t>
      </w:r>
      <w:proofErr w:type="spellStart"/>
      <w:r w:rsidRPr="00393B46">
        <w:rPr>
          <w:rFonts w:ascii="Times New Roman" w:hAnsi="Times New Roman" w:cs="Times New Roman"/>
          <w:sz w:val="24"/>
          <w:szCs w:val="24"/>
          <w:lang w:val="en-US"/>
        </w:rPr>
        <w:t>Karstina</w:t>
      </w:r>
      <w:proofErr w:type="spellEnd"/>
      <w:r w:rsidRPr="00393B46">
        <w:rPr>
          <w:rFonts w:ascii="Times New Roman" w:hAnsi="Times New Roman" w:cs="Times New Roman"/>
          <w:sz w:val="24"/>
          <w:szCs w:val="24"/>
          <w:lang w:val="en-US"/>
        </w:rPr>
        <w:t>. Development of management education in Kazakhstan at the present stage. Novosibirsk State Pedagogical University Bulletin. 4 (2017). 171-184. DOI: 10.15293/2226-3365.1704.11</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S. </w:t>
      </w:r>
      <w:proofErr w:type="spellStart"/>
      <w:r w:rsidRPr="00393B46">
        <w:rPr>
          <w:rFonts w:ascii="Times New Roman" w:hAnsi="Times New Roman" w:cs="Times New Roman"/>
          <w:sz w:val="24"/>
          <w:szCs w:val="24"/>
          <w:lang w:val="en-US"/>
        </w:rPr>
        <w:t>Simionescu</w:t>
      </w:r>
      <w:proofErr w:type="spellEnd"/>
      <w:r w:rsidRPr="00393B46">
        <w:rPr>
          <w:rFonts w:ascii="Times New Roman" w:hAnsi="Times New Roman" w:cs="Times New Roman"/>
          <w:sz w:val="24"/>
          <w:szCs w:val="24"/>
          <w:lang w:val="en-US"/>
        </w:rPr>
        <w:t xml:space="preserve">, E. </w:t>
      </w:r>
      <w:proofErr w:type="spellStart"/>
      <w:r w:rsidRPr="00393B46">
        <w:rPr>
          <w:rFonts w:ascii="Times New Roman" w:hAnsi="Times New Roman" w:cs="Times New Roman"/>
          <w:sz w:val="24"/>
          <w:szCs w:val="24"/>
          <w:lang w:val="en-US"/>
        </w:rPr>
        <w:t>Bică</w:t>
      </w:r>
      <w:proofErr w:type="spellEnd"/>
      <w:r w:rsidRPr="00393B46">
        <w:rPr>
          <w:rFonts w:ascii="Times New Roman" w:hAnsi="Times New Roman" w:cs="Times New Roman"/>
          <w:sz w:val="24"/>
          <w:szCs w:val="24"/>
          <w:lang w:val="en-US"/>
        </w:rPr>
        <w:t>. Influence Factors Social and Cultural Rights on the Evolution of Management Accounting. Journal of Advanced Research in Management. 2 (2017). 96-100. DOI:10.14505//</w:t>
      </w:r>
      <w:proofErr w:type="gramStart"/>
      <w:r w:rsidRPr="00393B46">
        <w:rPr>
          <w:rFonts w:ascii="Times New Roman" w:hAnsi="Times New Roman" w:cs="Times New Roman"/>
          <w:sz w:val="24"/>
          <w:szCs w:val="24"/>
          <w:lang w:val="en-US"/>
        </w:rPr>
        <w:t>jarm.v7.2(</w:t>
      </w:r>
      <w:proofErr w:type="gramEnd"/>
      <w:r w:rsidRPr="00393B46">
        <w:rPr>
          <w:rFonts w:ascii="Times New Roman" w:hAnsi="Times New Roman" w:cs="Times New Roman"/>
          <w:sz w:val="24"/>
          <w:szCs w:val="24"/>
          <w:lang w:val="en-US"/>
        </w:rPr>
        <w:t>14).03.</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A. Gabriele. Lessons from Enterprise Reforms in China and Vietnam Can Stylized Necessary Conditions for the Sustainability of Socialist-Oriented Economic Strategies Be Identified</w:t>
      </w:r>
      <w:proofErr w:type="gramStart"/>
      <w:r w:rsidRPr="00393B46">
        <w:rPr>
          <w:rFonts w:ascii="Times New Roman" w:hAnsi="Times New Roman" w:cs="Times New Roman"/>
          <w:sz w:val="24"/>
          <w:szCs w:val="24"/>
          <w:lang w:val="en-US"/>
        </w:rPr>
        <w:t>?.</w:t>
      </w:r>
      <w:proofErr w:type="gramEnd"/>
      <w:r w:rsidRPr="00393B46">
        <w:rPr>
          <w:rFonts w:ascii="Times New Roman" w:hAnsi="Times New Roman" w:cs="Times New Roman"/>
          <w:sz w:val="24"/>
          <w:szCs w:val="24"/>
          <w:lang w:val="en-US"/>
        </w:rPr>
        <w:t xml:space="preserve"> Theoretical and Practical Research in the Economic Fields. 1 (2017). 63-80. DOI:10.14505//tpref.v7.1</w:t>
      </w:r>
      <w:r w:rsidR="00301412">
        <w:rPr>
          <w:rFonts w:ascii="Times New Roman" w:hAnsi="Times New Roman" w:cs="Times New Roman"/>
          <w:sz w:val="24"/>
          <w:szCs w:val="24"/>
        </w:rPr>
        <w:t xml:space="preserve"> </w:t>
      </w:r>
      <w:r w:rsidRPr="00393B46">
        <w:rPr>
          <w:rFonts w:ascii="Times New Roman" w:hAnsi="Times New Roman" w:cs="Times New Roman"/>
          <w:sz w:val="24"/>
          <w:szCs w:val="24"/>
          <w:lang w:val="en-US"/>
        </w:rPr>
        <w:t>(13).05.</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O.A. </w:t>
      </w:r>
      <w:proofErr w:type="spellStart"/>
      <w:r w:rsidRPr="00393B46">
        <w:rPr>
          <w:rFonts w:ascii="Times New Roman" w:hAnsi="Times New Roman" w:cs="Times New Roman"/>
          <w:sz w:val="24"/>
          <w:szCs w:val="24"/>
          <w:lang w:val="en-US"/>
        </w:rPr>
        <w:t>Latuha</w:t>
      </w:r>
      <w:proofErr w:type="spellEnd"/>
      <w:r w:rsidR="007E5F0B">
        <w:rPr>
          <w:rFonts w:ascii="Times New Roman" w:hAnsi="Times New Roman" w:cs="Times New Roman"/>
          <w:sz w:val="24"/>
          <w:szCs w:val="24"/>
        </w:rPr>
        <w:t>.</w:t>
      </w:r>
      <w:r w:rsidRPr="00393B46">
        <w:rPr>
          <w:rFonts w:ascii="Times New Roman" w:hAnsi="Times New Roman" w:cs="Times New Roman"/>
          <w:sz w:val="24"/>
          <w:szCs w:val="24"/>
          <w:lang w:val="en-US"/>
        </w:rPr>
        <w:t xml:space="preserve"> Key factors in successful development of organizations in modern conditions Novosibirsk State Pedagogical University Bulletin 2016, Vol. 6, </w:t>
      </w:r>
      <w:proofErr w:type="gramStart"/>
      <w:r w:rsidRPr="00393B46">
        <w:rPr>
          <w:rFonts w:ascii="Times New Roman" w:hAnsi="Times New Roman" w:cs="Times New Roman"/>
          <w:sz w:val="24"/>
          <w:szCs w:val="24"/>
          <w:lang w:val="en-US"/>
        </w:rPr>
        <w:t>No</w:t>
      </w:r>
      <w:proofErr w:type="gramEnd"/>
      <w:r w:rsidRPr="00393B46">
        <w:rPr>
          <w:rFonts w:ascii="Times New Roman" w:hAnsi="Times New Roman" w:cs="Times New Roman"/>
          <w:sz w:val="24"/>
          <w:szCs w:val="24"/>
          <w:lang w:val="en-US"/>
        </w:rPr>
        <w:t>. 3. 131-139. DOI: 10.15293/2226-3365.1603.12</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N.S. </w:t>
      </w:r>
      <w:proofErr w:type="spellStart"/>
      <w:r w:rsidRPr="00393B46">
        <w:rPr>
          <w:rFonts w:ascii="Times New Roman" w:hAnsi="Times New Roman" w:cs="Times New Roman"/>
          <w:sz w:val="24"/>
          <w:szCs w:val="24"/>
          <w:lang w:val="en-US"/>
        </w:rPr>
        <w:t>Souleles</w:t>
      </w:r>
      <w:proofErr w:type="spellEnd"/>
      <w:r w:rsidRPr="00393B46">
        <w:rPr>
          <w:rFonts w:ascii="Times New Roman" w:hAnsi="Times New Roman" w:cs="Times New Roman"/>
          <w:sz w:val="24"/>
          <w:szCs w:val="24"/>
          <w:lang w:val="en-US"/>
        </w:rPr>
        <w:t>. Expectations, Heterogeneous Forecast Errors, and Consumption: Micro Evidence from the Michigan Consumer Sentiment Surveys. Journal of Money, Credit, and Banking. 1 (2004). 39-72</w:t>
      </w:r>
    </w:p>
    <w:p w:rsidR="00BB40FF" w:rsidRPr="00393B46"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393B46">
        <w:rPr>
          <w:rFonts w:ascii="Times New Roman" w:hAnsi="Times New Roman" w:cs="Times New Roman"/>
          <w:sz w:val="24"/>
          <w:szCs w:val="24"/>
          <w:lang w:val="en-US"/>
        </w:rPr>
        <w:t xml:space="preserve">S.V. </w:t>
      </w:r>
      <w:proofErr w:type="spellStart"/>
      <w:r w:rsidRPr="00393B46">
        <w:rPr>
          <w:rFonts w:ascii="Times New Roman" w:hAnsi="Times New Roman" w:cs="Times New Roman"/>
          <w:sz w:val="24"/>
          <w:szCs w:val="24"/>
          <w:lang w:val="en-US"/>
        </w:rPr>
        <w:t>Gubarkov</w:t>
      </w:r>
      <w:proofErr w:type="spellEnd"/>
      <w:r w:rsidRPr="00393B46">
        <w:rPr>
          <w:rFonts w:ascii="Times New Roman" w:hAnsi="Times New Roman" w:cs="Times New Roman"/>
          <w:sz w:val="24"/>
          <w:szCs w:val="24"/>
          <w:lang w:val="en-US"/>
        </w:rPr>
        <w:t>. Optimization of the Financial and Budgetary Mechanism for the Functioning of Educational Institutions of Higher Education in the Conditions of Innovative Economy Development in the Russian Federation. Journal of Advanced Research in Law and Economics. 4 (2017). 1113-1125. DOI: 10.14505//</w:t>
      </w:r>
      <w:proofErr w:type="gramStart"/>
      <w:r w:rsidRPr="00393B46">
        <w:rPr>
          <w:rFonts w:ascii="Times New Roman" w:hAnsi="Times New Roman" w:cs="Times New Roman"/>
          <w:sz w:val="24"/>
          <w:szCs w:val="24"/>
          <w:lang w:val="en-US"/>
        </w:rPr>
        <w:t>jarle.v8.4(</w:t>
      </w:r>
      <w:proofErr w:type="gramEnd"/>
      <w:r w:rsidRPr="00393B46">
        <w:rPr>
          <w:rFonts w:ascii="Times New Roman" w:hAnsi="Times New Roman" w:cs="Times New Roman"/>
          <w:sz w:val="24"/>
          <w:szCs w:val="24"/>
          <w:lang w:val="en-US"/>
        </w:rPr>
        <w:t>26).09.</w:t>
      </w:r>
    </w:p>
    <w:p w:rsidR="00E35772" w:rsidRDefault="00BB40FF"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r w:rsidRPr="00E35772">
        <w:rPr>
          <w:rFonts w:ascii="Times New Roman" w:hAnsi="Times New Roman" w:cs="Times New Roman"/>
          <w:sz w:val="24"/>
          <w:szCs w:val="24"/>
          <w:lang w:val="en-US"/>
        </w:rPr>
        <w:t xml:space="preserve">A. </w:t>
      </w:r>
      <w:proofErr w:type="spellStart"/>
      <w:r w:rsidRPr="00E35772">
        <w:rPr>
          <w:rFonts w:ascii="Times New Roman" w:hAnsi="Times New Roman" w:cs="Times New Roman"/>
          <w:sz w:val="24"/>
          <w:szCs w:val="24"/>
          <w:lang w:val="en-US"/>
        </w:rPr>
        <w:t>Bucci</w:t>
      </w:r>
      <w:proofErr w:type="spellEnd"/>
      <w:r w:rsidRPr="00E35772">
        <w:rPr>
          <w:rFonts w:ascii="Times New Roman" w:hAnsi="Times New Roman" w:cs="Times New Roman"/>
          <w:sz w:val="24"/>
          <w:szCs w:val="24"/>
          <w:lang w:val="en-US"/>
        </w:rPr>
        <w:t>. Forecasting Realized Volatility: A Review. Journal of Advanced Studies in Finance. 2 (2018). 94-138. DOI:10.14505//</w:t>
      </w:r>
      <w:proofErr w:type="gramStart"/>
      <w:r w:rsidRPr="00E35772">
        <w:rPr>
          <w:rFonts w:ascii="Times New Roman" w:hAnsi="Times New Roman" w:cs="Times New Roman"/>
          <w:sz w:val="24"/>
          <w:szCs w:val="24"/>
          <w:lang w:val="en-US"/>
        </w:rPr>
        <w:t>jasf.v8.2(</w:t>
      </w:r>
      <w:proofErr w:type="gramEnd"/>
      <w:r w:rsidRPr="00E35772">
        <w:rPr>
          <w:rFonts w:ascii="Times New Roman" w:hAnsi="Times New Roman" w:cs="Times New Roman"/>
          <w:sz w:val="24"/>
          <w:szCs w:val="24"/>
          <w:lang w:val="en-US"/>
        </w:rPr>
        <w:t>16).02.</w:t>
      </w:r>
    </w:p>
    <w:p w:rsidR="004D0A6E" w:rsidRPr="00E35772" w:rsidRDefault="005513A5" w:rsidP="00E35772">
      <w:pPr>
        <w:pStyle w:val="a3"/>
        <w:widowControl w:val="0"/>
        <w:numPr>
          <w:ilvl w:val="0"/>
          <w:numId w:val="1"/>
        </w:numPr>
        <w:spacing w:after="0" w:line="240" w:lineRule="auto"/>
        <w:ind w:left="0" w:firstLine="709"/>
        <w:jc w:val="both"/>
        <w:rPr>
          <w:rFonts w:ascii="Times New Roman" w:hAnsi="Times New Roman" w:cs="Times New Roman"/>
          <w:sz w:val="24"/>
          <w:szCs w:val="24"/>
          <w:lang w:val="en-US"/>
        </w:rPr>
      </w:pPr>
      <w:proofErr w:type="spellStart"/>
      <w:r w:rsidRPr="00E35772">
        <w:rPr>
          <w:rFonts w:ascii="Times New Roman" w:hAnsi="Times New Roman" w:cs="Times New Roman"/>
          <w:sz w:val="24"/>
          <w:szCs w:val="24"/>
          <w:lang w:val="en-US"/>
        </w:rPr>
        <w:t>Terenteva</w:t>
      </w:r>
      <w:proofErr w:type="spellEnd"/>
      <w:r w:rsidRPr="00E35772">
        <w:rPr>
          <w:rFonts w:ascii="Times New Roman" w:hAnsi="Times New Roman" w:cs="Times New Roman"/>
          <w:sz w:val="24"/>
          <w:szCs w:val="24"/>
          <w:lang w:val="en-US"/>
        </w:rPr>
        <w:t xml:space="preserve"> T.V., </w:t>
      </w:r>
      <w:proofErr w:type="spellStart"/>
      <w:r w:rsidRPr="00E35772">
        <w:rPr>
          <w:rFonts w:ascii="Times New Roman" w:hAnsi="Times New Roman" w:cs="Times New Roman"/>
          <w:sz w:val="24"/>
          <w:szCs w:val="24"/>
          <w:lang w:val="en-US"/>
        </w:rPr>
        <w:t>Shashlo</w:t>
      </w:r>
      <w:proofErr w:type="spellEnd"/>
      <w:r w:rsidRPr="00E35772">
        <w:rPr>
          <w:rFonts w:ascii="Times New Roman" w:hAnsi="Times New Roman" w:cs="Times New Roman"/>
          <w:sz w:val="24"/>
          <w:szCs w:val="24"/>
          <w:lang w:val="en-US"/>
        </w:rPr>
        <w:t xml:space="preserve"> N.V., </w:t>
      </w:r>
      <w:proofErr w:type="spellStart"/>
      <w:r w:rsidRPr="00E35772">
        <w:rPr>
          <w:rFonts w:ascii="Times New Roman" w:hAnsi="Times New Roman" w:cs="Times New Roman"/>
          <w:sz w:val="24"/>
          <w:szCs w:val="24"/>
          <w:lang w:val="en-US"/>
        </w:rPr>
        <w:t>Kuzubov</w:t>
      </w:r>
      <w:proofErr w:type="spellEnd"/>
      <w:r w:rsidRPr="00E35772">
        <w:rPr>
          <w:rFonts w:ascii="Times New Roman" w:hAnsi="Times New Roman" w:cs="Times New Roman"/>
          <w:sz w:val="24"/>
          <w:szCs w:val="24"/>
          <w:lang w:val="en-US"/>
        </w:rPr>
        <w:t xml:space="preserve"> A.A.</w:t>
      </w:r>
      <w:r w:rsidR="004D0A6E" w:rsidRPr="00E35772">
        <w:rPr>
          <w:rFonts w:ascii="Times New Roman" w:hAnsi="Times New Roman" w:cs="Times New Roman"/>
          <w:sz w:val="24"/>
          <w:szCs w:val="24"/>
          <w:lang w:val="en-US"/>
        </w:rPr>
        <w:t xml:space="preserve"> Conceptual approach to the process </w:t>
      </w:r>
      <w:r w:rsidR="004D0A6E" w:rsidRPr="00E35772">
        <w:rPr>
          <w:rFonts w:ascii="Times New Roman" w:hAnsi="Times New Roman" w:cs="Times New Roman"/>
          <w:sz w:val="24"/>
          <w:szCs w:val="24"/>
          <w:lang w:val="en-US"/>
        </w:rPr>
        <w:lastRenderedPageBreak/>
        <w:t>of strategic positioning of business entities of the fishing industry</w:t>
      </w:r>
      <w:r w:rsidR="004D0A6E" w:rsidRPr="00E35772">
        <w:rPr>
          <w:rFonts w:ascii="Times New Roman" w:hAnsi="Times New Roman" w:cs="Times New Roman"/>
          <w:sz w:val="24"/>
          <w:szCs w:val="24"/>
        </w:rPr>
        <w:t xml:space="preserve">. </w:t>
      </w:r>
      <w:r w:rsidRPr="00E35772">
        <w:rPr>
          <w:rFonts w:ascii="Times New Roman" w:hAnsi="Times New Roman" w:cs="Times New Roman"/>
          <w:sz w:val="24"/>
          <w:szCs w:val="24"/>
          <w:lang w:val="en-US"/>
        </w:rPr>
        <w:t>Academy of Strategic Management Journal. 201</w:t>
      </w:r>
      <w:r w:rsidR="004D0A6E" w:rsidRPr="00E35772">
        <w:rPr>
          <w:rFonts w:ascii="Times New Roman" w:hAnsi="Times New Roman" w:cs="Times New Roman"/>
          <w:sz w:val="24"/>
          <w:szCs w:val="24"/>
          <w:lang w:val="en-US"/>
        </w:rPr>
        <w:t>7. Т. 16. № Special Issue 2. С.</w:t>
      </w:r>
      <w:r w:rsidRPr="00E35772">
        <w:rPr>
          <w:rFonts w:ascii="Times New Roman" w:hAnsi="Times New Roman" w:cs="Times New Roman"/>
          <w:sz w:val="24"/>
          <w:szCs w:val="24"/>
          <w:lang w:val="en-US"/>
        </w:rPr>
        <w:t>1-13.</w:t>
      </w:r>
      <w:r w:rsidR="004D0A6E" w:rsidRPr="00E35772">
        <w:rPr>
          <w:rFonts w:ascii="Times New Roman" w:hAnsi="Times New Roman" w:cs="Times New Roman"/>
          <w:sz w:val="24"/>
          <w:szCs w:val="24"/>
        </w:rPr>
        <w:t xml:space="preserve"> EID: 2-s2.0-85040552601</w:t>
      </w:r>
    </w:p>
    <w:p w:rsidR="004D0A6E" w:rsidRPr="004D0A6E" w:rsidRDefault="004D0A6E" w:rsidP="00E35772">
      <w:pPr>
        <w:spacing w:after="0" w:line="240" w:lineRule="auto"/>
        <w:ind w:firstLine="709"/>
        <w:jc w:val="both"/>
        <w:rPr>
          <w:rFonts w:ascii="Times New Roman" w:hAnsi="Times New Roman" w:cs="Times New Roman"/>
          <w:sz w:val="24"/>
          <w:szCs w:val="24"/>
          <w:lang w:val="en-US"/>
        </w:rPr>
      </w:pPr>
    </w:p>
    <w:p w:rsidR="004D0A6E" w:rsidRDefault="004D0A6E" w:rsidP="00E35772">
      <w:pPr>
        <w:spacing w:after="0" w:line="240" w:lineRule="auto"/>
        <w:ind w:firstLine="709"/>
        <w:jc w:val="both"/>
        <w:rPr>
          <w:rFonts w:ascii="Times New Roman" w:hAnsi="Times New Roman" w:cs="Times New Roman"/>
          <w:sz w:val="24"/>
          <w:szCs w:val="24"/>
          <w:lang w:val="en-US"/>
        </w:rPr>
      </w:pPr>
    </w:p>
    <w:sectPr w:rsidR="004D0A6E" w:rsidSect="00BB40F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A01C9D"/>
    <w:multiLevelType w:val="hybridMultilevel"/>
    <w:tmpl w:val="EE1A1D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23622F"/>
    <w:rsid w:val="0007059C"/>
    <w:rsid w:val="0014320A"/>
    <w:rsid w:val="00144893"/>
    <w:rsid w:val="001970C8"/>
    <w:rsid w:val="001D6DDD"/>
    <w:rsid w:val="001E5622"/>
    <w:rsid w:val="0023622F"/>
    <w:rsid w:val="00280974"/>
    <w:rsid w:val="00301412"/>
    <w:rsid w:val="00352BBE"/>
    <w:rsid w:val="003A4761"/>
    <w:rsid w:val="003A5D32"/>
    <w:rsid w:val="003E63B8"/>
    <w:rsid w:val="00411DB9"/>
    <w:rsid w:val="004348D5"/>
    <w:rsid w:val="004B72F4"/>
    <w:rsid w:val="004D0A6E"/>
    <w:rsid w:val="005513A5"/>
    <w:rsid w:val="005E1485"/>
    <w:rsid w:val="006345FF"/>
    <w:rsid w:val="00635A18"/>
    <w:rsid w:val="0066764F"/>
    <w:rsid w:val="006E3886"/>
    <w:rsid w:val="007E5F0B"/>
    <w:rsid w:val="008338E2"/>
    <w:rsid w:val="00871D96"/>
    <w:rsid w:val="00B32E6C"/>
    <w:rsid w:val="00BB40FF"/>
    <w:rsid w:val="00BE459E"/>
    <w:rsid w:val="00BF208C"/>
    <w:rsid w:val="00C52244"/>
    <w:rsid w:val="00CF1C82"/>
    <w:rsid w:val="00E35772"/>
    <w:rsid w:val="00EE71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rules v:ext="edit">
        <o:r id="V:Rule8" type="connector" idref="#_x0000_s1050">
          <o:proxy start="" idref="#_x0000_s1039" connectloc="2"/>
          <o:proxy end="" idref="#_x0000_s1048" connectloc="0"/>
        </o:r>
        <o:r id="V:Rule9" type="connector" idref="#_x0000_s1052">
          <o:proxy start="" idref="#_x0000_s1042" connectloc="1"/>
          <o:proxy end="" idref="#_x0000_s1043" connectloc="1"/>
        </o:r>
        <o:r id="V:Rule10" type="connector" idref="#_x0000_s1049">
          <o:proxy start="" idref="#_x0000_s1040" connectloc="2"/>
          <o:proxy end="" idref="#_x0000_s1048" connectloc="0"/>
        </o:r>
        <o:r id="V:Rule11" type="connector" idref="#_x0000_s1035">
          <o:proxy start="" idref="#_x0000_s1031" connectloc="1"/>
          <o:proxy end="" idref="#_x0000_s1033" connectloc="1"/>
        </o:r>
        <o:r id="V:Rule12" type="connector" idref="#_x0000_s1036">
          <o:proxy start="" idref="#_x0000_s1031" connectloc="3"/>
          <o:proxy end="" idref="#_x0000_s1034" connectloc="3"/>
        </o:r>
        <o:r id="V:Rule13" type="connector" idref="#_x0000_s1053">
          <o:proxy start="" idref="#_x0000_s1043" connectloc="3"/>
          <o:proxy end="" idref="#_x0000_s1044" connectloc="3"/>
        </o:r>
        <o:r id="V:Rule14" type="connector" idref="#_x0000_s1051">
          <o:proxy start="" idref="#_x0000_s1041" connectloc="3"/>
          <o:proxy end="" idref="#_x0000_s1042" connectloc="3"/>
        </o:r>
      </o:rules>
    </o:shapelayout>
  </w:shapeDefaults>
  <w:decimalSymbol w:val=","/>
  <w:listSeparator w:val=";"/>
  <w15:docId w15:val="{0FCE06D9-2908-4008-9AE1-C3B8EF7F4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1D9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622F"/>
    <w:pPr>
      <w:ind w:left="720"/>
      <w:contextualSpacing/>
    </w:pPr>
  </w:style>
  <w:style w:type="table" w:styleId="a4">
    <w:name w:val="Table Grid"/>
    <w:basedOn w:val="a1"/>
    <w:uiPriority w:val="59"/>
    <w:rsid w:val="001E562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AF1C6-C33D-40D9-8147-F8446FAD2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6</Pages>
  <Words>2416</Words>
  <Characters>13775</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Шашло Нина</cp:lastModifiedBy>
  <cp:revision>25</cp:revision>
  <dcterms:created xsi:type="dcterms:W3CDTF">2018-03-02T14:23:00Z</dcterms:created>
  <dcterms:modified xsi:type="dcterms:W3CDTF">2018-03-05T05:35:00Z</dcterms:modified>
</cp:coreProperties>
</file>