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C09" w:rsidRDefault="006F1C09" w:rsidP="0041606D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МЕТОД УСРЕДНЕНИЯ ПО ЛОКАЛЬНЫМ </w:t>
      </w:r>
    </w:p>
    <w:p w:rsidR="0009497F" w:rsidRDefault="006F1C09" w:rsidP="0041606D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ОБМЕННЫМ ПОЛЯМ И МЕТОД БЕТЕ</w:t>
      </w:r>
    </w:p>
    <w:p w:rsidR="00B60194" w:rsidRDefault="0009497F" w:rsidP="0009497F">
      <w:pPr>
        <w:spacing w:before="400"/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B60194">
        <w:rPr>
          <w:sz w:val="28"/>
          <w:szCs w:val="28"/>
        </w:rPr>
        <w:t xml:space="preserve">.ф.-м.н., </w:t>
      </w:r>
      <w:r w:rsidR="00B60194" w:rsidRPr="00680780">
        <w:rPr>
          <w:sz w:val="28"/>
          <w:szCs w:val="28"/>
        </w:rPr>
        <w:t xml:space="preserve">С.В. Сёмкин, </w:t>
      </w:r>
      <w:r w:rsidR="00B60194">
        <w:rPr>
          <w:sz w:val="28"/>
          <w:szCs w:val="28"/>
        </w:rPr>
        <w:t>ВГУЭС, г. Владивосток,</w:t>
      </w:r>
    </w:p>
    <w:p w:rsidR="0041606D" w:rsidRDefault="0009497F" w:rsidP="0041606D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1606D">
        <w:rPr>
          <w:sz w:val="28"/>
          <w:szCs w:val="28"/>
        </w:rPr>
        <w:t xml:space="preserve">.ф.-м.н., </w:t>
      </w:r>
      <w:r w:rsidR="0041606D" w:rsidRPr="00680780">
        <w:rPr>
          <w:sz w:val="28"/>
          <w:szCs w:val="28"/>
        </w:rPr>
        <w:t xml:space="preserve">В.П. Смагин, </w:t>
      </w:r>
      <w:r w:rsidR="0041606D">
        <w:rPr>
          <w:sz w:val="28"/>
          <w:szCs w:val="28"/>
        </w:rPr>
        <w:t>ВГУЭС, г. Владивосток</w:t>
      </w:r>
    </w:p>
    <w:p w:rsidR="006F1C09" w:rsidRDefault="006F1C09" w:rsidP="003F1A5E">
      <w:pPr>
        <w:jc w:val="both"/>
        <w:rPr>
          <w:sz w:val="28"/>
          <w:szCs w:val="28"/>
        </w:rPr>
      </w:pPr>
    </w:p>
    <w:p w:rsidR="006F1C09" w:rsidRPr="006F1C09" w:rsidRDefault="006F1C09" w:rsidP="003F1A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работе</w:t>
      </w:r>
      <w:r w:rsidRPr="006F1C09">
        <w:rPr>
          <w:sz w:val="28"/>
          <w:szCs w:val="28"/>
        </w:rPr>
        <w:t xml:space="preserve"> [</w:t>
      </w:r>
      <w:r>
        <w:rPr>
          <w:sz w:val="28"/>
          <w:szCs w:val="28"/>
        </w:rPr>
        <w:t>1</w:t>
      </w:r>
      <w:r w:rsidRPr="006F1C09">
        <w:rPr>
          <w:sz w:val="28"/>
          <w:szCs w:val="28"/>
        </w:rPr>
        <w:t>] предложен метод усреднения по полям взаимодействия, с помощью которого можно находить критические точки и макроскопич</w:t>
      </w:r>
      <w:r w:rsidRPr="006F1C09">
        <w:rPr>
          <w:sz w:val="28"/>
          <w:szCs w:val="28"/>
        </w:rPr>
        <w:t>е</w:t>
      </w:r>
      <w:r w:rsidRPr="006F1C09">
        <w:rPr>
          <w:sz w:val="28"/>
          <w:szCs w:val="28"/>
        </w:rPr>
        <w:t>ские параметры в различных системах взаимодействующих частиц.</w:t>
      </w:r>
      <w:r w:rsidR="00C779D7">
        <w:rPr>
          <w:sz w:val="28"/>
          <w:szCs w:val="28"/>
        </w:rPr>
        <w:t xml:space="preserve"> Этот метод в применении к модели Изинга основывается на использовании п</w:t>
      </w:r>
      <w:r w:rsidR="00C779D7">
        <w:rPr>
          <w:sz w:val="28"/>
          <w:szCs w:val="28"/>
        </w:rPr>
        <w:t>о</w:t>
      </w:r>
      <w:r w:rsidR="00C779D7">
        <w:rPr>
          <w:sz w:val="28"/>
          <w:szCs w:val="28"/>
        </w:rPr>
        <w:t xml:space="preserve">лученной в </w:t>
      </w:r>
      <w:r w:rsidR="00C779D7" w:rsidRPr="00C779D7">
        <w:rPr>
          <w:sz w:val="28"/>
          <w:szCs w:val="28"/>
        </w:rPr>
        <w:t>[</w:t>
      </w:r>
      <w:r w:rsidR="00C779D7">
        <w:rPr>
          <w:sz w:val="28"/>
          <w:szCs w:val="28"/>
        </w:rPr>
        <w:t>2</w:t>
      </w:r>
      <w:r w:rsidR="00C779D7" w:rsidRPr="00C779D7">
        <w:rPr>
          <w:sz w:val="28"/>
          <w:szCs w:val="28"/>
        </w:rPr>
        <w:t>]</w:t>
      </w:r>
      <w:r w:rsidR="00C779D7">
        <w:rPr>
          <w:sz w:val="28"/>
          <w:szCs w:val="28"/>
        </w:rPr>
        <w:t xml:space="preserve"> формулы </w:t>
      </w:r>
    </w:p>
    <w:p w:rsidR="00C779D7" w:rsidRPr="00C779D7" w:rsidRDefault="00DD3AA5" w:rsidP="00C779D7">
      <w:pPr>
        <w:jc w:val="right"/>
        <w:rPr>
          <w:sz w:val="28"/>
          <w:szCs w:val="28"/>
        </w:rPr>
      </w:pP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e>
        </m:d>
        <m:r>
          <w:rPr>
            <w:rFonts w:ascii="Cambria Math" w:hAnsi="Cambria Math"/>
            <w:sz w:val="28"/>
            <w:szCs w:val="28"/>
          </w:rPr>
          <m:t>=</m:t>
        </m:r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th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β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e>
        </m:d>
      </m:oMath>
      <w:r w:rsidR="00C779D7" w:rsidRPr="00C779D7">
        <w:rPr>
          <w:sz w:val="28"/>
          <w:szCs w:val="28"/>
        </w:rPr>
        <w:t xml:space="preserve">                             </w:t>
      </w:r>
      <w:r w:rsidR="00C779D7">
        <w:rPr>
          <w:sz w:val="28"/>
          <w:szCs w:val="28"/>
        </w:rPr>
        <w:t xml:space="preserve">  </w:t>
      </w:r>
      <w:r w:rsidR="00C779D7" w:rsidRPr="00C779D7">
        <w:rPr>
          <w:sz w:val="28"/>
          <w:szCs w:val="28"/>
        </w:rPr>
        <w:t xml:space="preserve">                    (1)</w:t>
      </w:r>
    </w:p>
    <w:p w:rsidR="00C779D7" w:rsidRPr="00C779D7" w:rsidRDefault="00C779D7" w:rsidP="00C779D7">
      <w:pPr>
        <w:jc w:val="both"/>
        <w:rPr>
          <w:sz w:val="28"/>
          <w:szCs w:val="28"/>
        </w:rPr>
      </w:pPr>
      <w:r w:rsidRPr="00C779D7">
        <w:rPr>
          <w:sz w:val="28"/>
          <w:szCs w:val="28"/>
        </w:rPr>
        <w:t xml:space="preserve">где </w:t>
      </w:r>
      <m:oMath>
        <m:r>
          <w:rPr>
            <w:rFonts w:ascii="Cambria Math" w:hAnsi="Cambria Math"/>
            <w:sz w:val="28"/>
            <w:szCs w:val="28"/>
          </w:rPr>
          <m:t>β=1/kT</m:t>
        </m:r>
      </m:oMath>
      <w:r w:rsidRPr="00C779D7">
        <w:rPr>
          <w:sz w:val="28"/>
          <w:szCs w:val="28"/>
        </w:rPr>
        <w:t xml:space="preserve">, </w:t>
      </w:r>
      <m:oMath>
        <m:r>
          <w:rPr>
            <w:rFonts w:ascii="Cambria Math" w:hAnsi="Cambria Math"/>
            <w:sz w:val="28"/>
            <w:szCs w:val="28"/>
          </w:rPr>
          <m:t>k</m:t>
        </m:r>
      </m:oMath>
      <w:r w:rsidRPr="00C779D7">
        <w:rPr>
          <w:sz w:val="28"/>
          <w:szCs w:val="28"/>
        </w:rPr>
        <w:t xml:space="preserve"> - постоянная Больцмана</w:t>
      </w:r>
      <w:r>
        <w:rPr>
          <w:sz w:val="28"/>
          <w:szCs w:val="28"/>
        </w:rPr>
        <w:t>,</w:t>
      </w:r>
    </w:p>
    <w:p w:rsidR="00C779D7" w:rsidRPr="00C779D7" w:rsidRDefault="00DD3AA5" w:rsidP="00C779D7">
      <w:pPr>
        <w:jc w:val="center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nary>
          <m:naryPr>
            <m:chr m:val="∑"/>
            <m:limLoc m:val="undOvr"/>
            <m:sup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j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J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ij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j</m:t>
                </m:r>
              </m:sub>
            </m:sSub>
          </m:e>
        </m:nary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ex</m:t>
            </m:r>
          </m:sub>
        </m:sSub>
      </m:oMath>
      <w:r w:rsidR="00C779D7" w:rsidRPr="00C779D7">
        <w:rPr>
          <w:sz w:val="28"/>
          <w:szCs w:val="28"/>
        </w:rPr>
        <w:t>,</w:t>
      </w:r>
    </w:p>
    <w:p w:rsidR="00C779D7" w:rsidRPr="00393159" w:rsidRDefault="00C779D7" w:rsidP="00C779D7">
      <w:pPr>
        <w:jc w:val="both"/>
        <w:rPr>
          <w:sz w:val="28"/>
          <w:szCs w:val="28"/>
        </w:rPr>
      </w:pPr>
      <w:r w:rsidRPr="00C779D7">
        <w:rPr>
          <w:sz w:val="28"/>
          <w:szCs w:val="28"/>
        </w:rPr>
        <w:t xml:space="preserve">сумма обменного </w:t>
      </w:r>
      <m:oMath>
        <m:nary>
          <m:naryPr>
            <m:chr m:val="∑"/>
            <m:limLoc m:val="undOvr"/>
            <m:sup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j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J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ij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j</m:t>
                </m:r>
              </m:sub>
            </m:sSub>
          </m:e>
        </m:nary>
      </m:oMath>
      <w:r>
        <w:rPr>
          <w:sz w:val="28"/>
          <w:szCs w:val="28"/>
        </w:rPr>
        <w:t xml:space="preserve"> </w:t>
      </w:r>
      <w:r w:rsidRPr="00C779D7">
        <w:rPr>
          <w:sz w:val="28"/>
          <w:szCs w:val="28"/>
        </w:rPr>
        <w:t xml:space="preserve">и внешнего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ex</m:t>
            </m:r>
          </m:sub>
        </m:sSub>
      </m:oMath>
      <w:r>
        <w:rPr>
          <w:sz w:val="28"/>
          <w:szCs w:val="28"/>
        </w:rPr>
        <w:t xml:space="preserve"> </w:t>
      </w:r>
      <w:r w:rsidRPr="00C779D7">
        <w:rPr>
          <w:sz w:val="28"/>
          <w:szCs w:val="28"/>
        </w:rPr>
        <w:t xml:space="preserve">полей, а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…</m:t>
            </m:r>
          </m:e>
        </m:d>
      </m:oMath>
      <w:r>
        <w:rPr>
          <w:sz w:val="28"/>
          <w:szCs w:val="28"/>
        </w:rPr>
        <w:t xml:space="preserve"> - усреднение по 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самблю, которое</w:t>
      </w:r>
      <w:r w:rsidR="00B857E6">
        <w:rPr>
          <w:sz w:val="28"/>
          <w:szCs w:val="28"/>
        </w:rPr>
        <w:t>,</w:t>
      </w:r>
      <w:r>
        <w:rPr>
          <w:sz w:val="28"/>
          <w:szCs w:val="28"/>
        </w:rPr>
        <w:t xml:space="preserve"> в сущности</w:t>
      </w:r>
      <w:r w:rsidR="00B857E6">
        <w:rPr>
          <w:sz w:val="28"/>
          <w:szCs w:val="28"/>
        </w:rPr>
        <w:t>,</w:t>
      </w:r>
      <w:r>
        <w:rPr>
          <w:sz w:val="28"/>
          <w:szCs w:val="28"/>
        </w:rPr>
        <w:t xml:space="preserve"> является усреднением по функции распред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ления полей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</m:oMath>
      <w:r w:rsidR="00B857E6" w:rsidRPr="00B857E6">
        <w:rPr>
          <w:sz w:val="28"/>
          <w:szCs w:val="28"/>
        </w:rPr>
        <w:t>.</w:t>
      </w:r>
      <w:r w:rsidRPr="00B857E6">
        <w:rPr>
          <w:sz w:val="28"/>
          <w:szCs w:val="28"/>
        </w:rPr>
        <w:t xml:space="preserve"> </w:t>
      </w:r>
      <w:r w:rsidR="00B857E6" w:rsidRPr="00B857E6">
        <w:rPr>
          <w:sz w:val="28"/>
          <w:szCs w:val="28"/>
        </w:rPr>
        <w:t>В работе [1] предложен метод нахождения</w:t>
      </w:r>
      <w:r w:rsidR="00B857E6">
        <w:rPr>
          <w:sz w:val="28"/>
          <w:szCs w:val="28"/>
        </w:rPr>
        <w:t xml:space="preserve"> намагниченн</w:t>
      </w:r>
      <w:r w:rsidR="00B857E6">
        <w:rPr>
          <w:sz w:val="28"/>
          <w:szCs w:val="28"/>
        </w:rPr>
        <w:t>о</w:t>
      </w:r>
      <w:r w:rsidR="00B857E6">
        <w:rPr>
          <w:sz w:val="28"/>
          <w:szCs w:val="28"/>
        </w:rPr>
        <w:t>сти</w:t>
      </w:r>
      <w:r w:rsidR="00B857E6" w:rsidRPr="00B857E6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=</m:t>
        </m:r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e>
        </m:d>
      </m:oMath>
      <w:r w:rsidR="00B857E6" w:rsidRPr="00B857E6">
        <w:rPr>
          <w:sz w:val="28"/>
          <w:szCs w:val="28"/>
        </w:rPr>
        <w:t>, основанный на приближенном вычислении функции распр</w:t>
      </w:r>
      <w:r w:rsidR="00B857E6" w:rsidRPr="00B857E6">
        <w:rPr>
          <w:sz w:val="28"/>
          <w:szCs w:val="28"/>
        </w:rPr>
        <w:t>е</w:t>
      </w:r>
      <w:r w:rsidR="00B857E6" w:rsidRPr="00B857E6">
        <w:rPr>
          <w:sz w:val="28"/>
          <w:szCs w:val="28"/>
        </w:rPr>
        <w:t xml:space="preserve">деления полей обменного взаимодействия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in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nary>
          <m:naryPr>
            <m:chr m:val="∑"/>
            <m:limLoc m:val="undOvr"/>
            <m:sup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j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J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ij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j</m:t>
                </m:r>
              </m:sub>
            </m:sSub>
          </m:e>
        </m:nary>
      </m:oMath>
      <w:r w:rsidR="00B857E6" w:rsidRPr="00B857E6">
        <w:rPr>
          <w:sz w:val="28"/>
          <w:szCs w:val="28"/>
        </w:rPr>
        <w:t xml:space="preserve">. Величины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j</m:t>
            </m:r>
          </m:sub>
        </m:sSub>
      </m:oMath>
      <w:r w:rsidR="00B857E6" w:rsidRPr="00B857E6">
        <w:rPr>
          <w:sz w:val="28"/>
          <w:szCs w:val="28"/>
        </w:rPr>
        <w:t xml:space="preserve">, входящие в выражение для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in</m:t>
            </m:r>
          </m:sub>
        </m:sSub>
      </m:oMath>
      <w:r w:rsidR="00B857E6" w:rsidRPr="00B857E6">
        <w:rPr>
          <w:sz w:val="28"/>
          <w:szCs w:val="28"/>
        </w:rPr>
        <w:t>, рассматриваются как независимые случа</w:t>
      </w:r>
      <w:r w:rsidR="00B857E6" w:rsidRPr="00B857E6">
        <w:rPr>
          <w:sz w:val="28"/>
          <w:szCs w:val="28"/>
        </w:rPr>
        <w:t>й</w:t>
      </w:r>
      <w:r w:rsidR="00B857E6" w:rsidRPr="00B857E6">
        <w:rPr>
          <w:sz w:val="28"/>
          <w:szCs w:val="28"/>
        </w:rPr>
        <w:t xml:space="preserve">ные переменные, принимающие значения +1 и -1 с вероятностями </w:t>
      </w:r>
      <m:oMath>
        <m:r>
          <w:rPr>
            <w:rFonts w:ascii="Cambria Math" w:hAnsi="Cambria Math"/>
            <w:sz w:val="28"/>
            <w:szCs w:val="28"/>
          </w:rPr>
          <m:t>(1+m)/2</m:t>
        </m:r>
      </m:oMath>
      <w:r w:rsidR="00B857E6" w:rsidRPr="00B857E6">
        <w:rPr>
          <w:sz w:val="28"/>
          <w:szCs w:val="28"/>
        </w:rPr>
        <w:t xml:space="preserve"> и </w:t>
      </w:r>
      <m:oMath>
        <m:r>
          <w:rPr>
            <w:rFonts w:ascii="Cambria Math" w:hAnsi="Cambria Math"/>
            <w:sz w:val="28"/>
            <w:szCs w:val="28"/>
          </w:rPr>
          <m:t>(1-m)/2</m:t>
        </m:r>
      </m:oMath>
      <w:r w:rsidR="00B857E6" w:rsidRPr="00B857E6">
        <w:rPr>
          <w:sz w:val="28"/>
          <w:szCs w:val="28"/>
        </w:rPr>
        <w:t xml:space="preserve"> соответственно. Применив эту процедуру для решето</w:t>
      </w:r>
      <w:r w:rsidR="00B857E6" w:rsidRPr="00B857E6">
        <w:rPr>
          <w:sz w:val="28"/>
          <w:szCs w:val="28"/>
        </w:rPr>
        <w:t>ч</w:t>
      </w:r>
      <w:r w:rsidR="00B857E6" w:rsidRPr="00B857E6">
        <w:rPr>
          <w:sz w:val="28"/>
          <w:szCs w:val="28"/>
        </w:rPr>
        <w:t xml:space="preserve">ной модели с координационным числом </w:t>
      </w:r>
      <m:oMath>
        <m:r>
          <w:rPr>
            <w:rFonts w:ascii="Cambria Math" w:hAnsi="Cambria Math"/>
            <w:sz w:val="28"/>
            <w:szCs w:val="28"/>
            <w:lang w:val="en-US"/>
          </w:rPr>
          <m:t>q</m:t>
        </m:r>
      </m:oMath>
      <w:r w:rsidR="00B857E6" w:rsidRPr="00B857E6">
        <w:rPr>
          <w:sz w:val="28"/>
          <w:szCs w:val="28"/>
        </w:rPr>
        <w:t xml:space="preserve">, 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J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ij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J</m:t>
        </m:r>
      </m:oMath>
      <w:r w:rsidR="00B857E6" w:rsidRPr="00B857E6">
        <w:rPr>
          <w:sz w:val="28"/>
          <w:szCs w:val="28"/>
        </w:rPr>
        <w:t xml:space="preserve"> для ближайших сос</w:t>
      </w:r>
      <w:r w:rsidR="00B857E6" w:rsidRPr="00B857E6">
        <w:rPr>
          <w:sz w:val="28"/>
          <w:szCs w:val="28"/>
        </w:rPr>
        <w:t>е</w:t>
      </w:r>
      <w:r w:rsidR="00B857E6" w:rsidRPr="00B857E6">
        <w:rPr>
          <w:sz w:val="28"/>
          <w:szCs w:val="28"/>
        </w:rPr>
        <w:t>дей и нулю для всех остальных пар атомов, получим уравнение для нама</w:t>
      </w:r>
      <w:r w:rsidR="00B857E6" w:rsidRPr="00B857E6">
        <w:rPr>
          <w:sz w:val="28"/>
          <w:szCs w:val="28"/>
        </w:rPr>
        <w:t>г</w:t>
      </w:r>
      <w:r w:rsidR="00B857E6" w:rsidRPr="00B857E6">
        <w:rPr>
          <w:sz w:val="28"/>
          <w:szCs w:val="28"/>
        </w:rPr>
        <w:t xml:space="preserve">ниченности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 w:rsidR="00B857E6">
        <w:rPr>
          <w:sz w:val="28"/>
          <w:szCs w:val="28"/>
        </w:rPr>
        <w:t>.</w:t>
      </w:r>
      <w:r w:rsidR="00393159" w:rsidRPr="00393159">
        <w:rPr>
          <w:sz w:val="28"/>
          <w:szCs w:val="28"/>
        </w:rPr>
        <w:t xml:space="preserve"> </w:t>
      </w:r>
      <w:r w:rsidR="00393159">
        <w:rPr>
          <w:sz w:val="28"/>
          <w:szCs w:val="28"/>
        </w:rPr>
        <w:t>В частности</w:t>
      </w:r>
      <w:r w:rsidR="002748B6">
        <w:rPr>
          <w:sz w:val="28"/>
          <w:szCs w:val="28"/>
        </w:rPr>
        <w:t>,</w:t>
      </w:r>
      <w:r w:rsidR="00393159">
        <w:rPr>
          <w:sz w:val="28"/>
          <w:szCs w:val="28"/>
        </w:rPr>
        <w:t xml:space="preserve"> при </w:t>
      </w:r>
      <m:oMath>
        <m:r>
          <w:rPr>
            <w:rFonts w:ascii="Cambria Math" w:hAnsi="Cambria Math"/>
            <w:sz w:val="28"/>
            <w:szCs w:val="28"/>
            <w:lang w:val="en-US"/>
          </w:rPr>
          <m:t>q</m:t>
        </m:r>
        <m:r>
          <w:rPr>
            <w:rFonts w:ascii="Cambria Math" w:hAnsi="Cambria Math"/>
            <w:sz w:val="28"/>
            <w:szCs w:val="28"/>
          </w:rPr>
          <m:t>=3</m:t>
        </m:r>
      </m:oMath>
      <w:r w:rsidR="00393159">
        <w:rPr>
          <w:sz w:val="28"/>
          <w:szCs w:val="28"/>
        </w:rPr>
        <w:t xml:space="preserve"> это уравнение имеет вид</w:t>
      </w:r>
    </w:p>
    <w:p w:rsidR="00C779D7" w:rsidRPr="00393159" w:rsidRDefault="00DD3AA5" w:rsidP="00393159">
      <w:pPr>
        <w:jc w:val="right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th</m:t>
        </m:r>
        <m:r>
          <w:rPr>
            <w:rFonts w:ascii="Cambria Math" w:hAnsi="Cambria Math"/>
            <w:sz w:val="28"/>
            <w:szCs w:val="28"/>
          </w:rPr>
          <m:t>3K+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3(1-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th</m:t>
        </m:r>
        <m:r>
          <w:rPr>
            <w:rFonts w:ascii="Cambria Math" w:hAnsi="Cambria Math"/>
            <w:sz w:val="28"/>
            <w:szCs w:val="28"/>
          </w:rPr>
          <m:t>K=1</m:t>
        </m:r>
      </m:oMath>
      <w:r w:rsidR="00393159" w:rsidRPr="00393159">
        <w:rPr>
          <w:sz w:val="28"/>
          <w:szCs w:val="28"/>
        </w:rPr>
        <w:t xml:space="preserve">    </w:t>
      </w:r>
      <w:r w:rsidR="00393159" w:rsidRPr="00286DE5">
        <w:rPr>
          <w:sz w:val="28"/>
          <w:szCs w:val="28"/>
        </w:rPr>
        <w:t xml:space="preserve">                       </w:t>
      </w:r>
      <w:r w:rsidR="00393159" w:rsidRPr="00393159">
        <w:rPr>
          <w:sz w:val="28"/>
          <w:szCs w:val="28"/>
        </w:rPr>
        <w:t xml:space="preserve">       (2)</w:t>
      </w:r>
    </w:p>
    <w:p w:rsidR="00C779D7" w:rsidRPr="00D13CC4" w:rsidRDefault="00EB0D7D" w:rsidP="00C779D7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где </w:t>
      </w:r>
      <m:oMath>
        <m:r>
          <w:rPr>
            <w:rFonts w:ascii="Cambria Math" w:hAnsi="Cambria Math"/>
            <w:sz w:val="28"/>
            <w:szCs w:val="28"/>
          </w:rPr>
          <m:t>K=Jβ</m:t>
        </m:r>
      </m:oMath>
      <w:r>
        <w:rPr>
          <w:sz w:val="28"/>
          <w:szCs w:val="28"/>
        </w:rPr>
        <w:t xml:space="preserve">. </w:t>
      </w:r>
      <w:r w:rsidR="00286DE5">
        <w:rPr>
          <w:sz w:val="28"/>
          <w:szCs w:val="28"/>
        </w:rPr>
        <w:t xml:space="preserve">Это уравнение имеет решение относительно </w:t>
      </w:r>
      <m:oMath>
        <m:r>
          <w:rPr>
            <w:rFonts w:ascii="Cambria Math" w:hAnsi="Cambria Math"/>
            <w:sz w:val="28"/>
            <w:szCs w:val="28"/>
          </w:rPr>
          <m:t>m</m:t>
        </m:r>
      </m:oMath>
      <w:r w:rsidR="00286DE5">
        <w:rPr>
          <w:sz w:val="28"/>
          <w:szCs w:val="28"/>
        </w:rPr>
        <w:t xml:space="preserve"> </w:t>
      </w:r>
      <w:r w:rsidR="0043152A">
        <w:rPr>
          <w:sz w:val="28"/>
          <w:szCs w:val="28"/>
        </w:rPr>
        <w:t xml:space="preserve">при </w:t>
      </w:r>
      <m:oMath>
        <m:r>
          <w:rPr>
            <w:rFonts w:ascii="Cambria Math" w:hAnsi="Cambria Math"/>
            <w:sz w:val="28"/>
            <w:szCs w:val="28"/>
          </w:rPr>
          <m:t>K≥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</w:rPr>
          <m:t>≅0,475</m:t>
        </m:r>
      </m:oMath>
      <w:r w:rsidR="0043152A">
        <w:rPr>
          <w:sz w:val="28"/>
          <w:szCs w:val="28"/>
        </w:rPr>
        <w:t xml:space="preserve">. Точное значение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</m:oMath>
      <w:r w:rsidR="0043152A">
        <w:rPr>
          <w:sz w:val="28"/>
          <w:szCs w:val="28"/>
        </w:rPr>
        <w:t xml:space="preserve"> для шестиугольной решетки составляет </w:t>
      </w:r>
      <m:oMath>
        <m:r>
          <w:rPr>
            <w:rFonts w:ascii="Cambria Math" w:hAnsi="Cambria Math"/>
            <w:sz w:val="28"/>
            <w:szCs w:val="28"/>
          </w:rPr>
          <m:t>0,658</m:t>
        </m:r>
      </m:oMath>
      <w:r w:rsidR="0043152A" w:rsidRPr="0043152A">
        <w:rPr>
          <w:sz w:val="28"/>
          <w:szCs w:val="28"/>
        </w:rPr>
        <w:t xml:space="preserve"> [</w:t>
      </w:r>
      <w:r w:rsidR="0043152A">
        <w:rPr>
          <w:sz w:val="28"/>
          <w:szCs w:val="28"/>
        </w:rPr>
        <w:t>3</w:t>
      </w:r>
      <w:r w:rsidR="0043152A" w:rsidRPr="0043152A">
        <w:rPr>
          <w:sz w:val="28"/>
          <w:szCs w:val="28"/>
        </w:rPr>
        <w:t>]</w:t>
      </w:r>
      <w:r w:rsidR="0043152A">
        <w:rPr>
          <w:sz w:val="28"/>
          <w:szCs w:val="28"/>
        </w:rPr>
        <w:t xml:space="preserve">, а приближение Бете </w:t>
      </w:r>
      <w:r w:rsidR="00D13CC4" w:rsidRPr="00D13CC4">
        <w:rPr>
          <w:sz w:val="28"/>
          <w:szCs w:val="28"/>
        </w:rPr>
        <w:t>[3]</w:t>
      </w:r>
      <w:r w:rsidR="00D13CC4">
        <w:rPr>
          <w:sz w:val="28"/>
          <w:szCs w:val="28"/>
        </w:rPr>
        <w:t xml:space="preserve"> приводит к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</w:rPr>
          <m:t>≅0,549</m:t>
        </m:r>
      </m:oMath>
      <w:r w:rsidR="00D13CC4">
        <w:rPr>
          <w:sz w:val="28"/>
          <w:szCs w:val="28"/>
        </w:rPr>
        <w:t>, то есть к значению, к</w:t>
      </w:r>
      <w:r w:rsidR="00D13CC4">
        <w:rPr>
          <w:sz w:val="28"/>
          <w:szCs w:val="28"/>
        </w:rPr>
        <w:t>о</w:t>
      </w:r>
      <w:r w:rsidR="00D13CC4">
        <w:rPr>
          <w:sz w:val="28"/>
          <w:szCs w:val="28"/>
        </w:rPr>
        <w:t xml:space="preserve">торое ближе к точному, чем то, что получено из (2). Оказывается </w:t>
      </w:r>
      <w:r w:rsidR="00D13CC4" w:rsidRPr="00D13CC4">
        <w:rPr>
          <w:sz w:val="28"/>
          <w:szCs w:val="28"/>
        </w:rPr>
        <w:t>[4]</w:t>
      </w:r>
      <w:r w:rsidR="00D13CC4">
        <w:rPr>
          <w:sz w:val="28"/>
          <w:szCs w:val="28"/>
        </w:rPr>
        <w:t xml:space="preserve">, что и для других значений </w:t>
      </w:r>
      <m:oMath>
        <m:r>
          <w:rPr>
            <w:rFonts w:ascii="Cambria Math" w:hAnsi="Cambria Math"/>
            <w:sz w:val="28"/>
            <w:szCs w:val="28"/>
            <w:lang w:val="en-US"/>
          </w:rPr>
          <m:t>q</m:t>
        </m:r>
      </m:oMath>
      <w:r w:rsidR="00D13CC4">
        <w:rPr>
          <w:sz w:val="28"/>
          <w:szCs w:val="28"/>
        </w:rPr>
        <w:t xml:space="preserve"> приближение Бете дает более точный результат при вычислении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</m:oMath>
      <w:r w:rsidR="00D13CC4">
        <w:rPr>
          <w:sz w:val="28"/>
          <w:szCs w:val="28"/>
        </w:rPr>
        <w:t>, чем метод усреднения по локальным полям. Целью н</w:t>
      </w:r>
      <w:r w:rsidR="00D13CC4">
        <w:rPr>
          <w:sz w:val="28"/>
          <w:szCs w:val="28"/>
        </w:rPr>
        <w:t>а</w:t>
      </w:r>
      <w:r w:rsidR="00D13CC4">
        <w:rPr>
          <w:sz w:val="28"/>
          <w:szCs w:val="28"/>
        </w:rPr>
        <w:t>стоящей работы является выяснение причин данного обстоятельства.</w:t>
      </w:r>
    </w:p>
    <w:p w:rsidR="006F1C09" w:rsidRPr="003E5D48" w:rsidRDefault="00B71840" w:rsidP="003F1A5E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ab/>
        <w:t xml:space="preserve">Рассмотрим функцию распределения </w:t>
      </w:r>
      <m:oMath>
        <m:r>
          <w:rPr>
            <w:rFonts w:ascii="Cambria Math" w:hAnsi="Cambria Math"/>
            <w:sz w:val="28"/>
            <w:szCs w:val="28"/>
          </w:rPr>
          <m:t>W(h)</m:t>
        </m:r>
      </m:oMath>
      <w:r w:rsidR="003E5D48">
        <w:rPr>
          <w:sz w:val="28"/>
          <w:szCs w:val="28"/>
        </w:rPr>
        <w:t xml:space="preserve"> для поля обменного взаимодействия </w:t>
      </w:r>
      <m:oMath>
        <m:r>
          <w:rPr>
            <w:rFonts w:ascii="Cambria Math" w:hAnsi="Cambria Math"/>
            <w:sz w:val="28"/>
            <w:szCs w:val="28"/>
          </w:rPr>
          <m:t>h=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in</m:t>
            </m:r>
          </m:sub>
        </m:sSub>
        <m:r>
          <w:rPr>
            <w:rFonts w:ascii="Cambria Math" w:hAnsi="Cambria Math"/>
            <w:sz w:val="28"/>
            <w:szCs w:val="28"/>
          </w:rPr>
          <m:t>/</m:t>
        </m:r>
        <m:r>
          <w:rPr>
            <w:rFonts w:ascii="Cambria Math" w:hAnsi="Cambria Math"/>
            <w:sz w:val="28"/>
            <w:szCs w:val="28"/>
            <w:lang w:val="en-US"/>
          </w:rPr>
          <m:t>J</m:t>
        </m:r>
      </m:oMath>
      <w:r w:rsidR="000E57A4">
        <w:rPr>
          <w:sz w:val="28"/>
          <w:szCs w:val="28"/>
        </w:rPr>
        <w:t xml:space="preserve">, действующего на некоторый спин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</m:oMath>
      <w:r w:rsidR="003E5D48">
        <w:rPr>
          <w:sz w:val="28"/>
          <w:szCs w:val="28"/>
        </w:rPr>
        <w:t>. Эту функцию всегда можно представить в виде</w:t>
      </w:r>
    </w:p>
    <w:p w:rsidR="006F1C09" w:rsidRPr="003059A8" w:rsidRDefault="003E5D48" w:rsidP="003059A8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W(h)=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1+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(h)+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(h)</m:t>
        </m:r>
      </m:oMath>
      <w:r w:rsidR="003059A8">
        <w:rPr>
          <w:sz w:val="28"/>
          <w:szCs w:val="28"/>
        </w:rPr>
        <w:t xml:space="preserve">                                   (3)</w:t>
      </w:r>
    </w:p>
    <w:p w:rsidR="006F1C09" w:rsidRDefault="000E57A4" w:rsidP="003F1A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(h)</m:t>
        </m:r>
      </m:oMath>
      <w:r>
        <w:rPr>
          <w:sz w:val="28"/>
          <w:szCs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(h)</m:t>
        </m:r>
      </m:oMath>
      <w:r>
        <w:rPr>
          <w:sz w:val="28"/>
          <w:szCs w:val="28"/>
        </w:rPr>
        <w:t xml:space="preserve"> условные функции распределения для значений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</m:oMath>
      <w:r>
        <w:rPr>
          <w:sz w:val="28"/>
          <w:szCs w:val="28"/>
        </w:rPr>
        <w:t xml:space="preserve"> 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ных +1 и -1 соответственно.</w:t>
      </w:r>
      <w:r w:rsidR="003059A8">
        <w:rPr>
          <w:sz w:val="28"/>
          <w:szCs w:val="28"/>
        </w:rPr>
        <w:t xml:space="preserve"> Среднее значение 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</m:d>
      </m:oMath>
      <w:r w:rsidR="003059A8">
        <w:rPr>
          <w:sz w:val="28"/>
          <w:szCs w:val="28"/>
        </w:rPr>
        <w:t xml:space="preserve">, равное </w:t>
      </w:r>
      <m:oMath>
        <m:r>
          <w:rPr>
            <w:rFonts w:ascii="Cambria Math" w:hAnsi="Cambria Math"/>
            <w:sz w:val="28"/>
            <w:szCs w:val="28"/>
          </w:rPr>
          <m:t>qm</m:t>
        </m:r>
      </m:oMath>
      <w:r w:rsidR="003059A8">
        <w:rPr>
          <w:sz w:val="28"/>
          <w:szCs w:val="28"/>
        </w:rPr>
        <w:t xml:space="preserve">, </w:t>
      </w:r>
      <w:r w:rsidR="00BB2C9F">
        <w:rPr>
          <w:sz w:val="28"/>
          <w:szCs w:val="28"/>
        </w:rPr>
        <w:t>с помощью (3), можно представить в виде:</w:t>
      </w:r>
    </w:p>
    <w:p w:rsidR="00BB2C9F" w:rsidRPr="003059A8" w:rsidRDefault="00BB2C9F" w:rsidP="003F1A5E">
      <w:pPr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w:lastRenderedPageBreak/>
            <m:t>qm</m:t>
          </m:r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1+m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d>
                <m:dPr>
                  <m:begChr m:val="〈"/>
                  <m:endChr m:val="〉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h</m:t>
                  </m:r>
                </m:e>
              </m:d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1-m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d>
                <m:dPr>
                  <m:begChr m:val="〈"/>
                  <m:endChr m:val="〉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h</m:t>
                  </m:r>
                </m:e>
              </m:d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sub>
          </m:sSub>
        </m:oMath>
      </m:oMathPara>
    </w:p>
    <w:p w:rsidR="006F1C09" w:rsidRPr="00801130" w:rsidRDefault="00DD3AA5" w:rsidP="000E57A4">
      <w:pPr>
        <w:tabs>
          <w:tab w:val="left" w:pos="7748"/>
        </w:tabs>
        <w:jc w:val="both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d>
              <m:dPr>
                <m:begChr m:val="〈"/>
                <m:endChr m:val="〉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</m:d>
          </m:e>
          <m:sub>
            <m:r>
              <w:rPr>
                <w:rFonts w:ascii="Cambria Math" w:hAnsi="Cambria Math"/>
                <w:sz w:val="28"/>
                <w:szCs w:val="28"/>
              </w:rPr>
              <m:t>1,2</m:t>
            </m:r>
          </m:sub>
        </m:sSub>
      </m:oMath>
      <w:r w:rsidR="004A0327" w:rsidRPr="004A0327">
        <w:rPr>
          <w:sz w:val="28"/>
          <w:szCs w:val="28"/>
        </w:rPr>
        <w:t xml:space="preserve"> </w:t>
      </w:r>
      <w:r w:rsidR="004A0327">
        <w:rPr>
          <w:sz w:val="28"/>
          <w:szCs w:val="28"/>
        </w:rPr>
        <w:t xml:space="preserve">- средние значения, вычисленные по функциям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1,2</m:t>
            </m:r>
          </m:sub>
        </m:sSub>
        <m:r>
          <w:rPr>
            <w:rFonts w:ascii="Cambria Math" w:hAnsi="Cambria Math"/>
            <w:sz w:val="28"/>
            <w:szCs w:val="28"/>
          </w:rPr>
          <m:t>(h)</m:t>
        </m:r>
      </m:oMath>
      <w:r w:rsidR="00801130">
        <w:rPr>
          <w:sz w:val="28"/>
          <w:szCs w:val="28"/>
        </w:rPr>
        <w:t>. Вводя вел</w:t>
      </w:r>
      <w:r w:rsidR="00801130">
        <w:rPr>
          <w:sz w:val="28"/>
          <w:szCs w:val="28"/>
        </w:rPr>
        <w:t>и</w:t>
      </w:r>
      <w:r w:rsidR="00801130">
        <w:rPr>
          <w:sz w:val="28"/>
          <w:szCs w:val="28"/>
        </w:rPr>
        <w:t xml:space="preserve">чины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1,2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d>
              <m:dPr>
                <m:begChr m:val="〈"/>
                <m:endChr m:val="〉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</m:d>
          </m:e>
          <m:sub>
            <m:r>
              <w:rPr>
                <w:rFonts w:ascii="Cambria Math" w:hAnsi="Cambria Math"/>
                <w:sz w:val="28"/>
                <w:szCs w:val="28"/>
              </w:rPr>
              <m:t>1,2</m:t>
            </m:r>
          </m:sub>
        </m:sSub>
        <m:r>
          <w:rPr>
            <w:rFonts w:ascii="Cambria Math" w:hAnsi="Cambria Math"/>
            <w:sz w:val="28"/>
            <w:szCs w:val="28"/>
          </w:rPr>
          <m:t>/</m:t>
        </m:r>
        <m:r>
          <w:rPr>
            <w:rFonts w:ascii="Cambria Math" w:hAnsi="Cambria Math"/>
            <w:sz w:val="28"/>
            <w:szCs w:val="28"/>
            <w:lang w:val="en-US"/>
          </w:rPr>
          <m:t>q</m:t>
        </m:r>
      </m:oMath>
      <w:r w:rsidR="00801130">
        <w:rPr>
          <w:sz w:val="28"/>
          <w:szCs w:val="28"/>
        </w:rPr>
        <w:t>, запишем предыдущее равенство в виде</w:t>
      </w:r>
    </w:p>
    <w:p w:rsidR="003F189A" w:rsidRDefault="00CB2DD9" w:rsidP="00CA1178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2m=(1+m)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+(1-m)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="00CA1178">
        <w:rPr>
          <w:sz w:val="28"/>
          <w:szCs w:val="28"/>
        </w:rPr>
        <w:t xml:space="preserve">                                   (4)</w:t>
      </w:r>
    </w:p>
    <w:p w:rsidR="00CB2DD9" w:rsidRPr="002776F7" w:rsidRDefault="002776F7" w:rsidP="008948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Рассматривая теперь </w:t>
      </w:r>
      <m:oMath>
        <m:r>
          <w:rPr>
            <w:rFonts w:ascii="Cambria Math" w:hAnsi="Cambria Math"/>
            <w:sz w:val="28"/>
            <w:szCs w:val="28"/>
          </w:rPr>
          <m:t>(1±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1,2</m:t>
            </m:r>
          </m:sub>
        </m:sSub>
        <m:r>
          <w:rPr>
            <w:rFonts w:ascii="Cambria Math" w:hAnsi="Cambria Math"/>
            <w:sz w:val="28"/>
            <w:szCs w:val="28"/>
          </w:rPr>
          <m:t>)/2</m:t>
        </m:r>
      </m:oMath>
      <w:r w:rsidRPr="00F83F3C">
        <w:rPr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 w:rsidR="00F83F3C">
        <w:rPr>
          <w:sz w:val="28"/>
          <w:szCs w:val="28"/>
        </w:rPr>
        <w:t xml:space="preserve"> вероятность того, что спин, явля</w:t>
      </w:r>
      <w:r w:rsidR="00F83F3C">
        <w:rPr>
          <w:sz w:val="28"/>
          <w:szCs w:val="28"/>
        </w:rPr>
        <w:t>ю</w:t>
      </w:r>
      <w:r w:rsidR="00F83F3C">
        <w:rPr>
          <w:sz w:val="28"/>
          <w:szCs w:val="28"/>
        </w:rPr>
        <w:t xml:space="preserve">щийся соседом положительно </w:t>
      </w:r>
      <w:r w:rsidR="00F809E1">
        <w:rPr>
          <w:sz w:val="28"/>
          <w:szCs w:val="28"/>
        </w:rPr>
        <w:t xml:space="preserve">(отрицательно) </w:t>
      </w:r>
      <w:r w:rsidR="00F83F3C">
        <w:rPr>
          <w:sz w:val="28"/>
          <w:szCs w:val="28"/>
        </w:rPr>
        <w:t>ориентированного спина, сам направлен положительно (отрицательно)</w:t>
      </w:r>
      <w:r w:rsidR="00F809E1">
        <w:rPr>
          <w:sz w:val="28"/>
          <w:szCs w:val="28"/>
        </w:rPr>
        <w:t xml:space="preserve">, вычислим среднее значение </w:t>
      </w:r>
      <m:oMath>
        <m:r>
          <w:rPr>
            <w:rFonts w:ascii="Cambria Math" w:hAnsi="Cambria Math"/>
            <w:sz w:val="28"/>
            <w:szCs w:val="28"/>
          </w:rPr>
          <m:t>V</m:t>
        </m:r>
      </m:oMath>
      <w:r w:rsidR="002B767F">
        <w:rPr>
          <w:sz w:val="28"/>
          <w:szCs w:val="28"/>
        </w:rPr>
        <w:t xml:space="preserve"> </w:t>
      </w:r>
      <w:r w:rsidR="00F809E1">
        <w:rPr>
          <w:sz w:val="28"/>
          <w:szCs w:val="28"/>
        </w:rPr>
        <w:t>произведения двух соседних спинов</w:t>
      </w:r>
      <w:r w:rsidR="00B90F13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σ</m:t>
        </m:r>
      </m:oMath>
      <w:r w:rsidR="00B90F13">
        <w:rPr>
          <w:sz w:val="28"/>
          <w:szCs w:val="28"/>
        </w:rPr>
        <w:t xml:space="preserve"> и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</m:oMath>
      <w:r w:rsidR="00F809E1">
        <w:rPr>
          <w:sz w:val="28"/>
          <w:szCs w:val="28"/>
        </w:rPr>
        <w:t>:</w:t>
      </w:r>
    </w:p>
    <w:p w:rsidR="00CB2DD9" w:rsidRPr="00EA3BA2" w:rsidRDefault="00907974" w:rsidP="00EA3BA2">
      <w:pPr>
        <w:jc w:val="center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V=</m:t>
        </m:r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σ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'</m:t>
                </m:r>
              </m:sup>
            </m:sSup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1+m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μ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μ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1-m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μ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μ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</m:e>
        </m:d>
      </m:oMath>
      <w:r w:rsidR="00EA3BA2" w:rsidRPr="00EA3BA2">
        <w:rPr>
          <w:sz w:val="28"/>
          <w:szCs w:val="28"/>
        </w:rPr>
        <w:t>,</w:t>
      </w:r>
    </w:p>
    <w:p w:rsidR="00CB2DD9" w:rsidRDefault="00EA3BA2" w:rsidP="008948AF">
      <w:pPr>
        <w:jc w:val="both"/>
        <w:rPr>
          <w:sz w:val="28"/>
          <w:szCs w:val="28"/>
        </w:rPr>
      </w:pPr>
      <w:r>
        <w:rPr>
          <w:sz w:val="28"/>
          <w:szCs w:val="28"/>
        </w:rPr>
        <w:t>что можно переписать в виде</w:t>
      </w:r>
    </w:p>
    <w:p w:rsidR="00EA3BA2" w:rsidRDefault="00EA3BA2" w:rsidP="00EA3BA2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2V=(1+m)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-(1-m)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="002E62B6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(</w:t>
      </w:r>
      <w:r w:rsidRPr="00EA3BA2">
        <w:rPr>
          <w:sz w:val="28"/>
          <w:szCs w:val="28"/>
        </w:rPr>
        <w:t>5</w:t>
      </w:r>
      <w:r>
        <w:rPr>
          <w:sz w:val="28"/>
          <w:szCs w:val="28"/>
        </w:rPr>
        <w:t>)</w:t>
      </w:r>
    </w:p>
    <w:p w:rsidR="002E62B6" w:rsidRDefault="002E62B6" w:rsidP="002E62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(4) и (5) легко выразить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>
        <w:rPr>
          <w:sz w:val="28"/>
          <w:szCs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>
        <w:rPr>
          <w:sz w:val="28"/>
          <w:szCs w:val="28"/>
        </w:rPr>
        <w:t xml:space="preserve"> через </w:t>
      </w:r>
      <m:oMath>
        <m:r>
          <w:rPr>
            <w:rFonts w:ascii="Cambria Math" w:hAnsi="Cambria Math"/>
            <w:sz w:val="28"/>
            <w:szCs w:val="28"/>
          </w:rPr>
          <m:t>m</m:t>
        </m:r>
      </m:oMath>
      <w:r>
        <w:rPr>
          <w:sz w:val="28"/>
          <w:szCs w:val="28"/>
        </w:rPr>
        <w:t xml:space="preserve"> и </w:t>
      </w:r>
      <m:oMath>
        <m:r>
          <w:rPr>
            <w:rFonts w:ascii="Cambria Math" w:hAnsi="Cambria Math"/>
            <w:sz w:val="28"/>
            <w:szCs w:val="28"/>
          </w:rPr>
          <m:t>V</m:t>
        </m:r>
      </m:oMath>
      <w:r>
        <w:rPr>
          <w:sz w:val="28"/>
          <w:szCs w:val="28"/>
        </w:rPr>
        <w:t>:</w:t>
      </w:r>
    </w:p>
    <w:p w:rsidR="002E62B6" w:rsidRPr="007D09BE" w:rsidRDefault="00DD3AA5" w:rsidP="007D09BE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  <m:r>
              <w:rPr>
                <w:rFonts w:ascii="Cambria Math" w:hAnsi="Cambria Math"/>
                <w:sz w:val="28"/>
                <w:szCs w:val="28"/>
              </w:rPr>
              <m:t>+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V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1+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den>
        </m:f>
      </m:oMath>
      <w:r w:rsidR="007D09BE" w:rsidRPr="007D09BE">
        <w:rPr>
          <w:sz w:val="28"/>
          <w:szCs w:val="28"/>
        </w:rPr>
        <w:t xml:space="preserve">, 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V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den>
        </m:f>
      </m:oMath>
      <w:r w:rsidR="007D09BE" w:rsidRPr="007D09BE">
        <w:rPr>
          <w:sz w:val="28"/>
          <w:szCs w:val="28"/>
        </w:rPr>
        <w:t xml:space="preserve">                                             (6)</w:t>
      </w:r>
    </w:p>
    <w:p w:rsidR="00CB2DD9" w:rsidRPr="00780076" w:rsidRDefault="00A253FA" w:rsidP="00A63A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Выра</w:t>
      </w:r>
      <w:r w:rsidR="00A63A87">
        <w:rPr>
          <w:sz w:val="28"/>
          <w:szCs w:val="28"/>
        </w:rPr>
        <w:t xml:space="preserve">жение (1), полученное в работе </w:t>
      </w:r>
      <w:r w:rsidR="00A63A87" w:rsidRPr="00A63A87">
        <w:rPr>
          <w:sz w:val="28"/>
          <w:szCs w:val="28"/>
        </w:rPr>
        <w:t>[</w:t>
      </w:r>
      <w:r w:rsidR="00A63A87">
        <w:rPr>
          <w:sz w:val="28"/>
          <w:szCs w:val="28"/>
        </w:rPr>
        <w:t>2</w:t>
      </w:r>
      <w:r w:rsidR="00A63A87" w:rsidRPr="00A63A87">
        <w:rPr>
          <w:sz w:val="28"/>
          <w:szCs w:val="28"/>
        </w:rPr>
        <w:t>]</w:t>
      </w:r>
      <w:r>
        <w:rPr>
          <w:sz w:val="28"/>
          <w:szCs w:val="28"/>
        </w:rPr>
        <w:t>, является частным случаем формулы</w:t>
      </w:r>
      <w:r w:rsidR="00780076" w:rsidRPr="00780076">
        <w:rPr>
          <w:sz w:val="28"/>
          <w:szCs w:val="28"/>
        </w:rPr>
        <w:t xml:space="preserve"> </w:t>
      </w:r>
      <w:r w:rsidR="00780076">
        <w:rPr>
          <w:sz w:val="28"/>
          <w:szCs w:val="28"/>
        </w:rPr>
        <w:t>(полученной в той же работе):</w:t>
      </w:r>
    </w:p>
    <w:p w:rsidR="00CB2DD9" w:rsidRDefault="00DD3AA5" w:rsidP="008948AF">
      <w:pPr>
        <w:jc w:val="both"/>
        <w:rPr>
          <w:sz w:val="28"/>
          <w:szCs w:val="28"/>
        </w:rPr>
      </w:pPr>
      <m:oMathPara>
        <m:oMath>
          <m:d>
            <m:dPr>
              <m:begChr m:val="〈"/>
              <m:endChr m:val="〉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f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d>
            <m:dPr>
              <m:begChr m:val="〈"/>
              <m:endChr m:val="〉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f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th</m:t>
              </m:r>
              <m:r>
                <w:rPr>
                  <w:rFonts w:ascii="Cambria Math" w:hAnsi="Cambria Math"/>
                  <w:sz w:val="28"/>
                  <w:szCs w:val="28"/>
                </w:rPr>
                <m:t>Kh</m:t>
              </m:r>
            </m:e>
          </m:d>
        </m:oMath>
      </m:oMathPara>
    </w:p>
    <w:p w:rsidR="00CB2DD9" w:rsidRPr="00A63A87" w:rsidRDefault="00780076" w:rsidP="008948AF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где </w:t>
      </w:r>
      <m:oMath>
        <m:r>
          <w:rPr>
            <w:rFonts w:ascii="Cambria Math" w:hAnsi="Cambria Math"/>
            <w:sz w:val="28"/>
            <w:szCs w:val="28"/>
            <w:lang w:val="en-US"/>
          </w:rPr>
          <m:t>f</m:t>
        </m:r>
      </m:oMath>
      <w:r>
        <w:rPr>
          <w:sz w:val="28"/>
          <w:szCs w:val="28"/>
        </w:rPr>
        <w:t xml:space="preserve"> - произвольная функция любых спинов, кроме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</m:oMath>
      <w:r>
        <w:rPr>
          <w:sz w:val="28"/>
          <w:szCs w:val="28"/>
        </w:rPr>
        <w:t>.</w:t>
      </w:r>
      <w:r w:rsidR="00A63A87">
        <w:rPr>
          <w:sz w:val="28"/>
          <w:szCs w:val="28"/>
        </w:rPr>
        <w:t xml:space="preserve"> Взяв </w:t>
      </w:r>
      <m:oMath>
        <m:r>
          <w:rPr>
            <w:rFonts w:ascii="Cambria Math" w:hAnsi="Cambria Math"/>
            <w:sz w:val="28"/>
            <w:szCs w:val="28"/>
          </w:rPr>
          <m:t>f=h</m:t>
        </m:r>
      </m:oMath>
      <w:r w:rsidR="00A63A87">
        <w:rPr>
          <w:sz w:val="28"/>
          <w:szCs w:val="28"/>
        </w:rPr>
        <w:t>, пол</w:t>
      </w:r>
      <w:r w:rsidR="00A63A87">
        <w:rPr>
          <w:sz w:val="28"/>
          <w:szCs w:val="28"/>
        </w:rPr>
        <w:t>у</w:t>
      </w:r>
      <w:r w:rsidR="00A63A87">
        <w:rPr>
          <w:sz w:val="28"/>
          <w:szCs w:val="28"/>
        </w:rPr>
        <w:t>чим</w:t>
      </w:r>
    </w:p>
    <w:p w:rsidR="00A63A87" w:rsidRPr="00A63A87" w:rsidRDefault="00DD3AA5" w:rsidP="00A63A87">
      <w:pPr>
        <w:jc w:val="right"/>
        <w:rPr>
          <w:sz w:val="28"/>
          <w:szCs w:val="28"/>
        </w:rPr>
      </w:pP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</m:e>
        </m:d>
        <m:r>
          <w:rPr>
            <w:rFonts w:ascii="Cambria Math" w:hAnsi="Cambria Math"/>
            <w:sz w:val="28"/>
            <w:szCs w:val="28"/>
          </w:rPr>
          <m:t>=qV=</m:t>
        </m:r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th</m:t>
            </m:r>
            <m:r>
              <w:rPr>
                <w:rFonts w:ascii="Cambria Math" w:hAnsi="Cambria Math"/>
                <w:sz w:val="28"/>
                <w:szCs w:val="28"/>
              </w:rPr>
              <m:t>Kh</m:t>
            </m:r>
          </m:e>
        </m:d>
      </m:oMath>
      <w:r w:rsidR="00A63A87" w:rsidRPr="00A63A87">
        <w:rPr>
          <w:sz w:val="28"/>
          <w:szCs w:val="28"/>
        </w:rPr>
        <w:t>.                                        (</w:t>
      </w:r>
      <w:r w:rsidR="007D09BE" w:rsidRPr="007D09BE">
        <w:rPr>
          <w:sz w:val="28"/>
          <w:szCs w:val="28"/>
        </w:rPr>
        <w:t>7</w:t>
      </w:r>
      <w:r w:rsidR="00A63A87" w:rsidRPr="00A63A87">
        <w:rPr>
          <w:sz w:val="28"/>
          <w:szCs w:val="28"/>
        </w:rPr>
        <w:t>)</w:t>
      </w:r>
    </w:p>
    <w:p w:rsidR="00780076" w:rsidRDefault="00224BFA" w:rsidP="008948AF">
      <w:pPr>
        <w:jc w:val="both"/>
        <w:rPr>
          <w:sz w:val="28"/>
          <w:szCs w:val="28"/>
        </w:rPr>
      </w:pPr>
      <w:r>
        <w:rPr>
          <w:sz w:val="28"/>
          <w:szCs w:val="28"/>
        </w:rPr>
        <w:t>Используя функцию распределения (3), из (1) и (</w:t>
      </w:r>
      <w:r w:rsidR="007D09BE" w:rsidRPr="007D09BE">
        <w:rPr>
          <w:sz w:val="28"/>
          <w:szCs w:val="28"/>
        </w:rPr>
        <w:t>7</w:t>
      </w:r>
      <w:r>
        <w:rPr>
          <w:sz w:val="28"/>
          <w:szCs w:val="28"/>
        </w:rPr>
        <w:t>) получим:</w:t>
      </w:r>
    </w:p>
    <w:p w:rsidR="00780076" w:rsidRPr="006150F9" w:rsidRDefault="006150F9" w:rsidP="006150F9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m=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1+m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d>
              <m:dPr>
                <m:begChr m:val="〈"/>
                <m:endChr m:val="〉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th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Kh</m:t>
                </m:r>
              </m:e>
            </m:d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1-m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d>
              <m:dPr>
                <m:begChr m:val="〈"/>
                <m:endChr m:val="〉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th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Kh</m:t>
                </m:r>
              </m:e>
            </m:d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Pr="006150F9">
        <w:rPr>
          <w:sz w:val="28"/>
          <w:szCs w:val="28"/>
        </w:rPr>
        <w:t xml:space="preserve">   </w:t>
      </w:r>
      <w:r>
        <w:rPr>
          <w:sz w:val="28"/>
          <w:szCs w:val="28"/>
        </w:rPr>
        <w:t>и</w:t>
      </w:r>
      <w:r w:rsidRPr="006150F9">
        <w:rPr>
          <w:sz w:val="28"/>
          <w:szCs w:val="28"/>
        </w:rPr>
        <w:t xml:space="preserve">                                (</w:t>
      </w:r>
      <w:r w:rsidR="007D09BE" w:rsidRPr="007D09BE">
        <w:rPr>
          <w:sz w:val="28"/>
          <w:szCs w:val="28"/>
        </w:rPr>
        <w:t>8</w:t>
      </w:r>
      <w:r w:rsidRPr="006150F9">
        <w:rPr>
          <w:sz w:val="28"/>
          <w:szCs w:val="28"/>
        </w:rPr>
        <w:t>)</w:t>
      </w:r>
    </w:p>
    <w:p w:rsidR="006150F9" w:rsidRPr="006150F9" w:rsidRDefault="006150F9" w:rsidP="006150F9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qV=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1+m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d>
              <m:dPr>
                <m:begChr m:val="〈"/>
                <m:endChr m:val="〉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th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Kh</m:t>
                </m:r>
              </m:e>
            </m:d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1-m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d>
              <m:dPr>
                <m:begChr m:val="〈"/>
                <m:endChr m:val="〉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th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Kh</m:t>
                </m:r>
              </m:e>
            </m:d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Pr="006150F9">
        <w:rPr>
          <w:sz w:val="28"/>
          <w:szCs w:val="28"/>
        </w:rPr>
        <w:t xml:space="preserve"> </w:t>
      </w:r>
      <w:r w:rsidR="001B718B">
        <w:rPr>
          <w:sz w:val="28"/>
          <w:szCs w:val="28"/>
        </w:rPr>
        <w:t>.</w:t>
      </w:r>
      <w:r w:rsidRPr="006150F9">
        <w:rPr>
          <w:sz w:val="28"/>
          <w:szCs w:val="28"/>
        </w:rPr>
        <w:t xml:space="preserve">    </w:t>
      </w:r>
      <w:r w:rsidR="001B718B">
        <w:rPr>
          <w:sz w:val="28"/>
          <w:szCs w:val="28"/>
        </w:rPr>
        <w:t xml:space="preserve">      </w:t>
      </w:r>
      <w:r w:rsidRPr="006150F9">
        <w:rPr>
          <w:sz w:val="28"/>
          <w:szCs w:val="28"/>
        </w:rPr>
        <w:t xml:space="preserve">                     (</w:t>
      </w:r>
      <w:r w:rsidR="007D09BE">
        <w:rPr>
          <w:sz w:val="28"/>
          <w:szCs w:val="28"/>
          <w:lang w:val="en-US"/>
        </w:rPr>
        <w:t>9</w:t>
      </w:r>
      <w:r w:rsidRPr="006150F9">
        <w:rPr>
          <w:sz w:val="28"/>
          <w:szCs w:val="28"/>
        </w:rPr>
        <w:t>)</w:t>
      </w:r>
    </w:p>
    <w:p w:rsidR="006150F9" w:rsidRPr="00BE74E1" w:rsidRDefault="00003FC1" w:rsidP="006150F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Уравнения (6), (8) и (9) могут использоваться для построения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ближенных методов определения величин </w:t>
      </w:r>
      <m:oMath>
        <m:r>
          <w:rPr>
            <w:rFonts w:ascii="Cambria Math" w:hAnsi="Cambria Math"/>
            <w:sz w:val="28"/>
            <w:szCs w:val="28"/>
          </w:rPr>
          <m:t>m</m:t>
        </m:r>
      </m:oMath>
      <w:r>
        <w:rPr>
          <w:sz w:val="28"/>
          <w:szCs w:val="28"/>
        </w:rPr>
        <w:t xml:space="preserve"> и </w:t>
      </w:r>
      <m:oMath>
        <m:r>
          <w:rPr>
            <w:rFonts w:ascii="Cambria Math" w:hAnsi="Cambria Math"/>
            <w:sz w:val="28"/>
            <w:szCs w:val="28"/>
          </w:rPr>
          <m:t>V</m:t>
        </m:r>
      </m:oMath>
      <w:r>
        <w:rPr>
          <w:sz w:val="28"/>
          <w:szCs w:val="28"/>
        </w:rPr>
        <w:t xml:space="preserve">, если задать тот или иной приближенный вид функций распределения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(h)</m:t>
        </m:r>
      </m:oMath>
      <w:r>
        <w:rPr>
          <w:sz w:val="28"/>
          <w:szCs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(h)</m:t>
        </m:r>
      </m:oMath>
      <w:r>
        <w:rPr>
          <w:sz w:val="28"/>
          <w:szCs w:val="28"/>
        </w:rPr>
        <w:t xml:space="preserve">. Например, </w:t>
      </w:r>
      <w:r w:rsidR="00BC6D07">
        <w:rPr>
          <w:sz w:val="28"/>
          <w:szCs w:val="28"/>
        </w:rPr>
        <w:t xml:space="preserve">возьмем в качестве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(h)</m:t>
        </m:r>
      </m:oMath>
      <w:r w:rsidR="00BC6D07">
        <w:rPr>
          <w:sz w:val="28"/>
          <w:szCs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(h)</m:t>
        </m:r>
      </m:oMath>
      <w:r w:rsidR="00BC6D07">
        <w:rPr>
          <w:sz w:val="28"/>
          <w:szCs w:val="28"/>
        </w:rPr>
        <w:t xml:space="preserve"> биноминальные распределения с пар</w:t>
      </w:r>
      <w:r w:rsidR="00BC6D07">
        <w:rPr>
          <w:sz w:val="28"/>
          <w:szCs w:val="28"/>
        </w:rPr>
        <w:t>а</w:t>
      </w:r>
      <w:r w:rsidR="00BC6D07">
        <w:rPr>
          <w:sz w:val="28"/>
          <w:szCs w:val="28"/>
        </w:rPr>
        <w:t xml:space="preserve">метрами </w:t>
      </w:r>
      <m:oMath>
        <m:r>
          <w:rPr>
            <w:rFonts w:ascii="Cambria Math" w:hAnsi="Cambria Math"/>
            <w:sz w:val="28"/>
            <w:szCs w:val="28"/>
          </w:rPr>
          <m:t>(1+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)/2</m:t>
        </m:r>
      </m:oMath>
      <w:r w:rsidR="00BE74E1" w:rsidRPr="00BE74E1">
        <w:rPr>
          <w:sz w:val="28"/>
          <w:szCs w:val="28"/>
        </w:rPr>
        <w:t xml:space="preserve"> </w:t>
      </w:r>
      <w:r w:rsidR="00BE74E1">
        <w:rPr>
          <w:sz w:val="28"/>
          <w:szCs w:val="28"/>
        </w:rPr>
        <w:t xml:space="preserve">и </w:t>
      </w:r>
      <m:oMath>
        <m:r>
          <w:rPr>
            <w:rFonts w:ascii="Cambria Math" w:hAnsi="Cambria Math"/>
            <w:sz w:val="28"/>
            <w:szCs w:val="28"/>
          </w:rPr>
          <m:t>(1+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)/2</m:t>
        </m:r>
      </m:oMath>
      <w:r w:rsidR="00BE74E1">
        <w:rPr>
          <w:sz w:val="28"/>
          <w:szCs w:val="28"/>
        </w:rPr>
        <w:t xml:space="preserve"> соответственно:</w:t>
      </w:r>
    </w:p>
    <w:p w:rsidR="00780076" w:rsidRDefault="00DD3AA5" w:rsidP="009D07D9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1,2</m:t>
            </m:r>
          </m:sub>
        </m:sSub>
        <m:r>
          <w:rPr>
            <w:rFonts w:ascii="Cambria Math" w:hAnsi="Cambria Math"/>
            <w:sz w:val="28"/>
            <w:szCs w:val="28"/>
          </w:rPr>
          <m:t>(h)=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i=0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q</m:t>
            </m:r>
          </m:sup>
          <m:e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p>
            </m:sSub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μ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1,2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p>
            </m:sSup>
          </m:e>
        </m:nary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μ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1,2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q-i</m:t>
            </m:r>
          </m:sup>
        </m:sSup>
        <m:r>
          <w:rPr>
            <w:rFonts w:ascii="Cambria Math" w:hAnsi="Cambria Math"/>
            <w:sz w:val="28"/>
            <w:szCs w:val="28"/>
          </w:rPr>
          <m:t>δ(h-(</m:t>
        </m:r>
        <m:r>
          <w:rPr>
            <w:rFonts w:ascii="Cambria Math" w:hAnsi="Cambria Math"/>
            <w:sz w:val="28"/>
            <w:szCs w:val="28"/>
          </w:rPr>
          <m:t>2i-q))</m:t>
        </m:r>
      </m:oMath>
      <w:r w:rsidR="009D07D9">
        <w:rPr>
          <w:sz w:val="28"/>
          <w:szCs w:val="28"/>
        </w:rPr>
        <w:t>,              (10)</w:t>
      </w:r>
    </w:p>
    <w:p w:rsidR="00780076" w:rsidRPr="000E7439" w:rsidRDefault="009D07D9" w:rsidP="008948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где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q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</m:oMath>
      <w:r>
        <w:rPr>
          <w:sz w:val="28"/>
          <w:szCs w:val="28"/>
        </w:rPr>
        <w:t xml:space="preserve"> - биноминальные коэффициенты, </w:t>
      </w:r>
      <m:oMath>
        <m:r>
          <w:rPr>
            <w:rFonts w:ascii="Cambria Math" w:hAnsi="Cambria Math"/>
            <w:sz w:val="28"/>
            <w:szCs w:val="28"/>
          </w:rPr>
          <m:t>δ</m:t>
        </m:r>
      </m:oMath>
      <w:r>
        <w:rPr>
          <w:sz w:val="28"/>
          <w:szCs w:val="28"/>
        </w:rPr>
        <w:t xml:space="preserve"> - дельта-функция.</w:t>
      </w:r>
      <w:r w:rsidR="00CB0616">
        <w:rPr>
          <w:sz w:val="28"/>
          <w:szCs w:val="28"/>
        </w:rPr>
        <w:t xml:space="preserve"> Используя (10) для вычисления средних в (8) и (9) и выразив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1,2</m:t>
            </m:r>
          </m:sub>
        </m:sSub>
      </m:oMath>
      <w:r w:rsidR="00CB0616">
        <w:rPr>
          <w:sz w:val="28"/>
          <w:szCs w:val="28"/>
        </w:rPr>
        <w:t xml:space="preserve"> через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 w:rsidR="00CB0616">
        <w:rPr>
          <w:sz w:val="28"/>
          <w:szCs w:val="28"/>
        </w:rPr>
        <w:t xml:space="preserve"> и </w:t>
      </w:r>
      <m:oMath>
        <m:r>
          <w:rPr>
            <w:rFonts w:ascii="Cambria Math" w:hAnsi="Cambria Math"/>
            <w:sz w:val="28"/>
            <w:szCs w:val="28"/>
            <w:lang w:val="en-US"/>
          </w:rPr>
          <m:t>V</m:t>
        </m:r>
      </m:oMath>
      <w:r w:rsidR="00CB0616">
        <w:rPr>
          <w:sz w:val="28"/>
          <w:szCs w:val="28"/>
        </w:rPr>
        <w:t xml:space="preserve"> с пом</w:t>
      </w:r>
      <w:r w:rsidR="00CB0616">
        <w:rPr>
          <w:sz w:val="28"/>
          <w:szCs w:val="28"/>
        </w:rPr>
        <w:t>о</w:t>
      </w:r>
      <w:r w:rsidR="00CB0616">
        <w:rPr>
          <w:sz w:val="28"/>
          <w:szCs w:val="28"/>
        </w:rPr>
        <w:t>щью (6), получим систему двух уравнений для определения двух неизвес</w:t>
      </w:r>
      <w:r w:rsidR="00CB0616">
        <w:rPr>
          <w:sz w:val="28"/>
          <w:szCs w:val="28"/>
        </w:rPr>
        <w:t>т</w:t>
      </w:r>
      <w:r w:rsidR="00CB0616">
        <w:rPr>
          <w:sz w:val="28"/>
          <w:szCs w:val="28"/>
        </w:rPr>
        <w:t xml:space="preserve">ных величин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 w:rsidR="00CB0616">
        <w:rPr>
          <w:sz w:val="28"/>
          <w:szCs w:val="28"/>
        </w:rPr>
        <w:t xml:space="preserve"> и </w:t>
      </w:r>
      <m:oMath>
        <m:r>
          <w:rPr>
            <w:rFonts w:ascii="Cambria Math" w:hAnsi="Cambria Math"/>
            <w:sz w:val="28"/>
            <w:szCs w:val="28"/>
            <w:lang w:val="en-US"/>
          </w:rPr>
          <m:t>V</m:t>
        </m:r>
      </m:oMath>
      <w:r w:rsidR="00CB0616">
        <w:rPr>
          <w:sz w:val="28"/>
          <w:szCs w:val="28"/>
        </w:rPr>
        <w:t xml:space="preserve">. Очевидно, метод усреднения по обменным полям </w:t>
      </w:r>
      <w:r w:rsidR="00CB0616" w:rsidRPr="001C2E0F">
        <w:rPr>
          <w:sz w:val="28"/>
          <w:szCs w:val="28"/>
        </w:rPr>
        <w:t>[1]</w:t>
      </w:r>
      <w:r w:rsidR="00CB0616">
        <w:rPr>
          <w:sz w:val="28"/>
          <w:szCs w:val="28"/>
        </w:rPr>
        <w:t xml:space="preserve"> можно рассматривать </w:t>
      </w:r>
      <w:r w:rsidR="001C2E0F">
        <w:rPr>
          <w:sz w:val="28"/>
          <w:szCs w:val="28"/>
        </w:rPr>
        <w:t xml:space="preserve">как некое упрощение описанного выше метода. Если в (6) принять </w:t>
      </w:r>
      <m:oMath>
        <m:r>
          <w:rPr>
            <w:rFonts w:ascii="Cambria Math" w:hAnsi="Cambria Math"/>
            <w:sz w:val="28"/>
            <w:szCs w:val="28"/>
          </w:rPr>
          <m:t>V=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1C2E0F" w:rsidRPr="001C2E0F">
        <w:rPr>
          <w:sz w:val="28"/>
          <w:szCs w:val="28"/>
        </w:rPr>
        <w:t xml:space="preserve"> </w:t>
      </w:r>
      <w:r w:rsidR="001C2E0F">
        <w:rPr>
          <w:sz w:val="28"/>
          <w:szCs w:val="28"/>
        </w:rPr>
        <w:t xml:space="preserve">(то есть, пренебречь корреляцией между спином и его ближайшими соседями), то получим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=m</m:t>
        </m:r>
      </m:oMath>
      <w:r w:rsidR="001C2E0F">
        <w:rPr>
          <w:sz w:val="28"/>
          <w:szCs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(h)=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(h)</m:t>
        </m:r>
      </m:oMath>
      <w:r w:rsidR="001C2E0F">
        <w:rPr>
          <w:sz w:val="28"/>
          <w:szCs w:val="28"/>
        </w:rPr>
        <w:t xml:space="preserve">. </w:t>
      </w:r>
      <w:r w:rsidR="001D18A3">
        <w:rPr>
          <w:sz w:val="28"/>
          <w:szCs w:val="28"/>
        </w:rPr>
        <w:t xml:space="preserve">Условие (9) при этом нужно отбросить, а из (8), используя (10), получим уравнение для определения намагниченности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 w:rsidR="001D18A3">
        <w:rPr>
          <w:sz w:val="28"/>
          <w:szCs w:val="28"/>
        </w:rPr>
        <w:t xml:space="preserve"> по методу усреднения по обменным полям </w:t>
      </w:r>
      <w:r w:rsidR="001D18A3" w:rsidRPr="001D18A3">
        <w:rPr>
          <w:sz w:val="28"/>
          <w:szCs w:val="28"/>
        </w:rPr>
        <w:t>[1]</w:t>
      </w:r>
      <w:r w:rsidR="001D18A3">
        <w:rPr>
          <w:sz w:val="28"/>
          <w:szCs w:val="28"/>
        </w:rPr>
        <w:t>.</w:t>
      </w:r>
      <w:r w:rsidR="00666D48">
        <w:rPr>
          <w:sz w:val="28"/>
          <w:szCs w:val="28"/>
        </w:rPr>
        <w:t xml:space="preserve"> Если же не вводить никаких дополнительных огр</w:t>
      </w:r>
      <w:r w:rsidR="00666D48">
        <w:rPr>
          <w:sz w:val="28"/>
          <w:szCs w:val="28"/>
        </w:rPr>
        <w:t>а</w:t>
      </w:r>
      <w:r w:rsidR="00666D48">
        <w:rPr>
          <w:sz w:val="28"/>
          <w:szCs w:val="28"/>
        </w:rPr>
        <w:lastRenderedPageBreak/>
        <w:t xml:space="preserve">ничений, то метод определения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 w:rsidR="00666D48">
        <w:rPr>
          <w:sz w:val="28"/>
          <w:szCs w:val="28"/>
        </w:rPr>
        <w:t xml:space="preserve"> и </w:t>
      </w:r>
      <m:oMath>
        <m:r>
          <w:rPr>
            <w:rFonts w:ascii="Cambria Math" w:hAnsi="Cambria Math"/>
            <w:sz w:val="28"/>
            <w:szCs w:val="28"/>
            <w:lang w:val="en-US"/>
          </w:rPr>
          <m:t>V</m:t>
        </m:r>
      </m:oMath>
      <w:r w:rsidR="00666D48">
        <w:rPr>
          <w:sz w:val="28"/>
          <w:szCs w:val="28"/>
        </w:rPr>
        <w:t xml:space="preserve">, получаемый из (6), (8) – (10), есть, по нашему мнению, не что иное, как метод Бете </w:t>
      </w:r>
      <w:r w:rsidR="00666D48" w:rsidRPr="00666D48">
        <w:rPr>
          <w:sz w:val="28"/>
          <w:szCs w:val="28"/>
        </w:rPr>
        <w:t>[3]</w:t>
      </w:r>
      <w:r w:rsidR="00666D48">
        <w:rPr>
          <w:sz w:val="28"/>
          <w:szCs w:val="28"/>
        </w:rPr>
        <w:t>.</w:t>
      </w:r>
      <w:r w:rsidR="00B827D8">
        <w:rPr>
          <w:sz w:val="28"/>
          <w:szCs w:val="28"/>
        </w:rPr>
        <w:t xml:space="preserve"> Проверим это утве</w:t>
      </w:r>
      <w:r w:rsidR="00B827D8">
        <w:rPr>
          <w:sz w:val="28"/>
          <w:szCs w:val="28"/>
        </w:rPr>
        <w:t>р</w:t>
      </w:r>
      <w:r w:rsidR="00B827D8">
        <w:rPr>
          <w:sz w:val="28"/>
          <w:szCs w:val="28"/>
        </w:rPr>
        <w:t xml:space="preserve">ждение для частного случая </w:t>
      </w:r>
      <m:oMath>
        <m:r>
          <w:rPr>
            <w:rFonts w:ascii="Cambria Math" w:hAnsi="Cambria Math"/>
            <w:sz w:val="28"/>
            <w:szCs w:val="28"/>
            <w:lang w:val="en-US"/>
          </w:rPr>
          <m:t>q</m:t>
        </m:r>
        <m:r>
          <w:rPr>
            <w:rFonts w:ascii="Cambria Math" w:hAnsi="Cambria Math"/>
            <w:sz w:val="28"/>
            <w:szCs w:val="28"/>
          </w:rPr>
          <m:t>=3</m:t>
        </m:r>
      </m:oMath>
      <w:r w:rsidR="00B827D8">
        <w:rPr>
          <w:sz w:val="28"/>
          <w:szCs w:val="28"/>
        </w:rPr>
        <w:t>.</w:t>
      </w:r>
      <w:r w:rsidR="00CC1AD9">
        <w:rPr>
          <w:sz w:val="28"/>
          <w:szCs w:val="28"/>
        </w:rPr>
        <w:t xml:space="preserve"> (6), (8) – (10) приводят в этом случае к следующим уравнениям относительно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 w:rsidR="00CC1AD9">
        <w:rPr>
          <w:sz w:val="28"/>
          <w:szCs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V</m:t>
        </m:r>
        <m:r>
          <w:rPr>
            <w:rFonts w:ascii="Cambria Math" w:hAnsi="Cambria Math"/>
            <w:sz w:val="28"/>
            <w:szCs w:val="28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1AD9">
        <w:rPr>
          <w:sz w:val="28"/>
          <w:szCs w:val="28"/>
        </w:rPr>
        <w:t>:</w:t>
      </w:r>
    </w:p>
    <w:p w:rsidR="00666D48" w:rsidRPr="000E7439" w:rsidRDefault="00B0191D" w:rsidP="00B0191D">
      <w:pPr>
        <w:jc w:val="right"/>
        <w:rPr>
          <w:sz w:val="28"/>
          <w:szCs w:val="28"/>
          <w:lang w:val="en-US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(3+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Φ</m:t>
        </m:r>
        <m:r>
          <w:rPr>
            <w:rFonts w:ascii="Cambria Math" w:hAnsi="Cambria Math"/>
            <w:sz w:val="28"/>
            <w:szCs w:val="28"/>
            <w:lang w:val="en-US"/>
          </w:rPr>
          <m:t>(</m:t>
        </m:r>
        <m:r>
          <w:rPr>
            <w:rFonts w:ascii="Cambria Math" w:hAnsi="Cambria Math"/>
            <w:sz w:val="28"/>
            <w:szCs w:val="28"/>
          </w:rPr>
          <m:t>m</m:t>
        </m:r>
        <m:r>
          <w:rPr>
            <w:rFonts w:ascii="Cambria Math" w:hAnsi="Cambria Math"/>
            <w:sz w:val="28"/>
            <w:szCs w:val="28"/>
            <w:lang w:val="en-US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>))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th</m:t>
        </m:r>
        <m:r>
          <w:rPr>
            <w:rFonts w:ascii="Cambria Math" w:hAnsi="Cambria Math"/>
            <w:sz w:val="28"/>
            <w:szCs w:val="28"/>
            <w:lang w:val="en-US"/>
          </w:rPr>
          <m:t>3</m:t>
        </m:r>
        <m:r>
          <w:rPr>
            <w:rFonts w:ascii="Cambria Math" w:hAnsi="Cambria Math"/>
            <w:sz w:val="28"/>
            <w:szCs w:val="28"/>
          </w:rPr>
          <m:t>K</m:t>
        </m:r>
        <m:r>
          <w:rPr>
            <w:rFonts w:ascii="Cambria Math" w:hAnsi="Cambria Math"/>
            <w:sz w:val="28"/>
            <w:szCs w:val="28"/>
            <w:lang w:val="en-US"/>
          </w:rPr>
          <m:t>+3(1-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Φ</m:t>
        </m:r>
        <m:r>
          <w:rPr>
            <w:rFonts w:ascii="Cambria Math" w:hAnsi="Cambria Math"/>
            <w:sz w:val="28"/>
            <w:szCs w:val="28"/>
            <w:lang w:val="en-US"/>
          </w:rPr>
          <m:t>(</m:t>
        </m:r>
        <m:r>
          <w:rPr>
            <w:rFonts w:ascii="Cambria Math" w:hAnsi="Cambria Math"/>
            <w:sz w:val="28"/>
            <w:szCs w:val="28"/>
          </w:rPr>
          <m:t>m</m:t>
        </m:r>
        <m:r>
          <w:rPr>
            <w:rFonts w:ascii="Cambria Math" w:hAnsi="Cambria Math"/>
            <w:sz w:val="28"/>
            <w:szCs w:val="28"/>
            <w:lang w:val="en-US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>))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th</m:t>
        </m:r>
        <m:r>
          <w:rPr>
            <w:rFonts w:ascii="Cambria Math" w:hAnsi="Cambria Math"/>
            <w:sz w:val="28"/>
            <w:szCs w:val="28"/>
          </w:rPr>
          <m:t>K</m:t>
        </m:r>
        <m:r>
          <w:rPr>
            <w:rFonts w:ascii="Cambria Math" w:hAnsi="Cambria Math"/>
            <w:sz w:val="28"/>
            <w:szCs w:val="28"/>
            <w:lang w:val="en-US"/>
          </w:rPr>
          <m:t>=4</m:t>
        </m:r>
      </m:oMath>
      <w:r w:rsidRPr="000E7439">
        <w:rPr>
          <w:sz w:val="28"/>
          <w:szCs w:val="28"/>
          <w:lang w:val="en-US"/>
        </w:rPr>
        <w:t>,                 (11)</w:t>
      </w:r>
    </w:p>
    <w:p w:rsidR="00B0191D" w:rsidRPr="000E7439" w:rsidRDefault="00B0191D" w:rsidP="00B0191D">
      <w:pPr>
        <w:jc w:val="right"/>
        <w:rPr>
          <w:sz w:val="28"/>
          <w:szCs w:val="28"/>
          <w:lang w:val="en-US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(1+3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Ψ</m:t>
        </m:r>
        <m:r>
          <w:rPr>
            <w:rFonts w:ascii="Cambria Math" w:hAnsi="Cambria Math"/>
            <w:sz w:val="28"/>
            <w:szCs w:val="28"/>
            <w:lang w:val="en-US"/>
          </w:rPr>
          <m:t>(</m:t>
        </m:r>
        <m:r>
          <w:rPr>
            <w:rFonts w:ascii="Cambria Math" w:hAnsi="Cambria Math"/>
            <w:sz w:val="28"/>
            <w:szCs w:val="28"/>
          </w:rPr>
          <m:t>m</m:t>
        </m:r>
        <m:r>
          <w:rPr>
            <w:rFonts w:ascii="Cambria Math" w:hAnsi="Cambria Math"/>
            <w:sz w:val="28"/>
            <w:szCs w:val="28"/>
            <w:lang w:val="en-US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>))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th</m:t>
        </m:r>
        <m:r>
          <w:rPr>
            <w:rFonts w:ascii="Cambria Math" w:hAnsi="Cambria Math"/>
            <w:sz w:val="28"/>
            <w:szCs w:val="28"/>
            <w:lang w:val="en-US"/>
          </w:rPr>
          <m:t>3</m:t>
        </m:r>
        <m:r>
          <w:rPr>
            <w:rFonts w:ascii="Cambria Math" w:hAnsi="Cambria Math"/>
            <w:sz w:val="28"/>
            <w:szCs w:val="28"/>
          </w:rPr>
          <m:t>K</m:t>
        </m:r>
        <m:r>
          <w:rPr>
            <w:rFonts w:ascii="Cambria Math" w:hAnsi="Cambria Math"/>
            <w:sz w:val="28"/>
            <w:szCs w:val="28"/>
            <w:lang w:val="en-US"/>
          </w:rPr>
          <m:t>+(1-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Ψ</m:t>
        </m:r>
        <m:r>
          <w:rPr>
            <w:rFonts w:ascii="Cambria Math" w:hAnsi="Cambria Math"/>
            <w:sz w:val="28"/>
            <w:szCs w:val="28"/>
            <w:lang w:val="en-US"/>
          </w:rPr>
          <m:t>(</m:t>
        </m:r>
        <m:r>
          <w:rPr>
            <w:rFonts w:ascii="Cambria Math" w:hAnsi="Cambria Math"/>
            <w:sz w:val="28"/>
            <w:szCs w:val="28"/>
          </w:rPr>
          <m:t>m</m:t>
        </m:r>
        <m:r>
          <w:rPr>
            <w:rFonts w:ascii="Cambria Math" w:hAnsi="Cambria Math"/>
            <w:sz w:val="28"/>
            <w:szCs w:val="28"/>
            <w:lang w:val="en-US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>))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th</m:t>
        </m:r>
        <m:r>
          <w:rPr>
            <w:rFonts w:ascii="Cambria Math" w:hAnsi="Cambria Math"/>
            <w:sz w:val="28"/>
            <w:szCs w:val="28"/>
          </w:rPr>
          <m:t>K</m:t>
        </m:r>
        <m:r>
          <w:rPr>
            <w:rFonts w:ascii="Cambria Math" w:hAnsi="Cambria Math"/>
            <w:sz w:val="28"/>
            <w:szCs w:val="28"/>
            <w:lang w:val="en-US"/>
          </w:rPr>
          <m:t>=4(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)</m:t>
        </m:r>
      </m:oMath>
      <w:r w:rsidRPr="000E7439">
        <w:rPr>
          <w:sz w:val="28"/>
          <w:szCs w:val="28"/>
          <w:lang w:val="en-US"/>
        </w:rPr>
        <w:t>,          (12)</w:t>
      </w:r>
    </w:p>
    <w:p w:rsidR="00B0191D" w:rsidRDefault="00E067EA" w:rsidP="00B0191D">
      <w:pPr>
        <w:jc w:val="both"/>
        <w:rPr>
          <w:sz w:val="28"/>
          <w:szCs w:val="28"/>
        </w:rPr>
      </w:pPr>
      <w:r>
        <w:rPr>
          <w:sz w:val="28"/>
          <w:szCs w:val="28"/>
        </w:rPr>
        <w:t>где</w:t>
      </w:r>
    </w:p>
    <w:p w:rsidR="00780076" w:rsidRPr="00B56C65" w:rsidRDefault="00E067EA" w:rsidP="00B56C65">
      <w:pPr>
        <w:jc w:val="center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Φ</m:t>
        </m:r>
        <m:r>
          <w:rPr>
            <w:rFonts w:ascii="Cambria Math" w:hAnsi="Cambria Math"/>
            <w:sz w:val="28"/>
            <w:szCs w:val="28"/>
          </w:rPr>
          <m:t>(m,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)=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bSup>
          </m:num>
          <m:den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B56C65" w:rsidRPr="00B56C65">
        <w:rPr>
          <w:sz w:val="28"/>
          <w:szCs w:val="28"/>
        </w:rPr>
        <w:t xml:space="preserve">,   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Ψ</m:t>
        </m:r>
        <m:r>
          <w:rPr>
            <w:rFonts w:ascii="Cambria Math" w:hAnsi="Cambria Math"/>
            <w:sz w:val="28"/>
            <w:szCs w:val="28"/>
          </w:rPr>
          <m:t>(m,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)=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B56C65" w:rsidRPr="00B56C65">
        <w:rPr>
          <w:sz w:val="28"/>
          <w:szCs w:val="28"/>
        </w:rPr>
        <w:t>.</w:t>
      </w:r>
    </w:p>
    <w:p w:rsidR="00780076" w:rsidRPr="00DD49D2" w:rsidRDefault="00DD49D2" w:rsidP="008948AF">
      <w:pPr>
        <w:jc w:val="both"/>
        <w:rPr>
          <w:sz w:val="28"/>
          <w:szCs w:val="28"/>
        </w:rPr>
      </w:pPr>
      <w:r w:rsidRPr="00DD49D2">
        <w:rPr>
          <w:sz w:val="28"/>
          <w:szCs w:val="28"/>
        </w:rPr>
        <w:t>(</w:t>
      </w:r>
      <w:r>
        <w:rPr>
          <w:sz w:val="28"/>
          <w:szCs w:val="28"/>
        </w:rPr>
        <w:t xml:space="preserve">Как уже было указано выше, при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=0</m:t>
        </m:r>
      </m:oMath>
      <w:r>
        <w:rPr>
          <w:sz w:val="28"/>
          <w:szCs w:val="28"/>
        </w:rPr>
        <w:t>, из (11) получим уравнение (3).)</w:t>
      </w:r>
    </w:p>
    <w:p w:rsidR="00CB2DD9" w:rsidRPr="002748B6" w:rsidRDefault="00FB1CC3" w:rsidP="008948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 Бете для </w:t>
      </w:r>
      <m:oMath>
        <m:r>
          <w:rPr>
            <w:rFonts w:ascii="Cambria Math" w:hAnsi="Cambria Math"/>
            <w:sz w:val="28"/>
            <w:szCs w:val="28"/>
            <w:lang w:val="en-US"/>
          </w:rPr>
          <m:t>q</m:t>
        </m:r>
        <m:r>
          <w:rPr>
            <w:rFonts w:ascii="Cambria Math" w:hAnsi="Cambria Math"/>
            <w:sz w:val="28"/>
            <w:szCs w:val="28"/>
          </w:rPr>
          <m:t>=3</m:t>
        </m:r>
      </m:oMath>
      <w:r>
        <w:rPr>
          <w:sz w:val="28"/>
          <w:szCs w:val="28"/>
        </w:rPr>
        <w:t xml:space="preserve"> приводит к следующим выражениям для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>
        <w:rPr>
          <w:sz w:val="28"/>
          <w:szCs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</m:oMath>
      <w:r>
        <w:rPr>
          <w:sz w:val="28"/>
          <w:szCs w:val="28"/>
        </w:rPr>
        <w:t xml:space="preserve"> </w:t>
      </w:r>
      <w:r w:rsidRPr="00FB1CC3">
        <w:rPr>
          <w:sz w:val="28"/>
          <w:szCs w:val="28"/>
        </w:rPr>
        <w:t>[</w:t>
      </w:r>
      <w:r w:rsidR="002748B6">
        <w:rPr>
          <w:sz w:val="28"/>
          <w:szCs w:val="28"/>
        </w:rPr>
        <w:t>5</w:t>
      </w:r>
      <w:r w:rsidRPr="00FB1CC3">
        <w:rPr>
          <w:sz w:val="28"/>
          <w:szCs w:val="28"/>
        </w:rPr>
        <w:t>]</w:t>
      </w:r>
      <w:r>
        <w:rPr>
          <w:sz w:val="28"/>
          <w:szCs w:val="28"/>
        </w:rPr>
        <w:t>:</w:t>
      </w:r>
    </w:p>
    <w:p w:rsidR="00FB1CC3" w:rsidRPr="000E7439" w:rsidRDefault="00ED12DA" w:rsidP="00DE1559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m</m:t>
        </m:r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sh</m:t>
            </m:r>
            <m:r>
              <w:rPr>
                <w:rFonts w:ascii="Cambria Math" w:hAnsi="Cambria Math"/>
                <w:sz w:val="28"/>
                <w:szCs w:val="28"/>
              </w:rPr>
              <m:t>4</m:t>
            </m:r>
            <m:r>
              <w:rPr>
                <w:rFonts w:ascii="Cambria Math" w:hAnsi="Cambria Math"/>
                <w:sz w:val="28"/>
                <w:szCs w:val="28"/>
              </w:rPr>
              <m:t>Kμ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ch</m:t>
            </m:r>
            <m:r>
              <w:rPr>
                <w:rFonts w:ascii="Cambria Math" w:hAnsi="Cambria Math"/>
                <w:sz w:val="28"/>
                <w:szCs w:val="28"/>
              </w:rPr>
              <m:t>4</m:t>
            </m:r>
            <m:r>
              <w:rPr>
                <w:rFonts w:ascii="Cambria Math" w:hAnsi="Cambria Math"/>
                <w:sz w:val="28"/>
                <w:szCs w:val="28"/>
              </w:rPr>
              <m:t>Kμ</m:t>
            </m:r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-2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sup>
            </m:sSup>
          </m:den>
        </m:f>
      </m:oMath>
      <w:r w:rsidR="00DE1559" w:rsidRPr="000E7439">
        <w:rPr>
          <w:sz w:val="28"/>
          <w:szCs w:val="28"/>
        </w:rPr>
        <w:t xml:space="preserve">  ,  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-4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(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ch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Kμ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K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DE1559" w:rsidRPr="000E7439">
        <w:rPr>
          <w:sz w:val="28"/>
          <w:szCs w:val="28"/>
        </w:rPr>
        <w:t xml:space="preserve"> ,                            (13)</w:t>
      </w:r>
    </w:p>
    <w:p w:rsidR="00FB1CC3" w:rsidRPr="00DE1559" w:rsidRDefault="00DE1559" w:rsidP="008948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где </w:t>
      </w:r>
      <m:oMath>
        <m:r>
          <w:rPr>
            <w:rFonts w:ascii="Cambria Math" w:hAnsi="Cambria Math"/>
            <w:sz w:val="28"/>
            <w:szCs w:val="28"/>
          </w:rPr>
          <m:t>μ</m:t>
        </m:r>
      </m:oMath>
      <w:r>
        <w:rPr>
          <w:sz w:val="28"/>
          <w:szCs w:val="28"/>
        </w:rPr>
        <w:t xml:space="preserve"> - решение уравнения</w:t>
      </w:r>
    </w:p>
    <w:p w:rsidR="00FB1CC3" w:rsidRPr="0096788B" w:rsidRDefault="00DE1559" w:rsidP="0096788B">
      <w:pPr>
        <w:jc w:val="right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th</m:t>
        </m:r>
        <m:r>
          <w:rPr>
            <w:rFonts w:ascii="Cambria Math" w:hAnsi="Cambria Math"/>
            <w:sz w:val="28"/>
            <w:szCs w:val="28"/>
          </w:rPr>
          <m:t>3Kμ=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sh</m:t>
            </m:r>
            <m:r>
              <w:rPr>
                <w:rFonts w:ascii="Cambria Math" w:hAnsi="Cambria Math"/>
                <w:sz w:val="28"/>
                <w:szCs w:val="28"/>
              </w:rPr>
              <m:t>4Kμ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ch</m:t>
            </m:r>
            <m:r>
              <w:rPr>
                <w:rFonts w:ascii="Cambria Math" w:hAnsi="Cambria Math"/>
                <w:sz w:val="28"/>
                <w:szCs w:val="28"/>
              </w:rPr>
              <m:t>4Kμ+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-2K</m:t>
                </m:r>
              </m:sup>
            </m:sSup>
          </m:den>
        </m:f>
      </m:oMath>
      <w:r w:rsidRPr="00DE1559">
        <w:rPr>
          <w:sz w:val="28"/>
          <w:szCs w:val="28"/>
        </w:rPr>
        <w:t xml:space="preserve"> .</w:t>
      </w:r>
      <w:r w:rsidR="0096788B" w:rsidRPr="0096788B">
        <w:rPr>
          <w:sz w:val="28"/>
          <w:szCs w:val="28"/>
        </w:rPr>
        <w:t xml:space="preserve">                                         (14)</w:t>
      </w:r>
    </w:p>
    <w:p w:rsidR="00FB1CC3" w:rsidRPr="0096788B" w:rsidRDefault="0096788B" w:rsidP="008948AF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Критическое значение параметра </w:t>
      </w:r>
      <m:oMath>
        <m:r>
          <w:rPr>
            <w:rFonts w:ascii="Cambria Math" w:hAnsi="Cambria Math"/>
            <w:sz w:val="28"/>
            <w:szCs w:val="28"/>
          </w:rPr>
          <m:t>K=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</m:oMath>
      <w:r w:rsidRPr="009678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(величина, обратная температуре Кюри) определяется как такое </w:t>
      </w:r>
      <m:oMath>
        <m:r>
          <w:rPr>
            <w:rFonts w:ascii="Cambria Math" w:hAnsi="Cambria Math"/>
            <w:sz w:val="28"/>
            <w:szCs w:val="28"/>
          </w:rPr>
          <m:t>K</m:t>
        </m:r>
      </m:oMath>
      <w:r>
        <w:rPr>
          <w:sz w:val="28"/>
          <w:szCs w:val="28"/>
        </w:rPr>
        <w:t xml:space="preserve">, при котором исчезает ненулевое решение (14) и равно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</w:rPr>
          <m:t>=(1/2)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ln</m:t>
        </m:r>
        <m:r>
          <w:rPr>
            <w:rFonts w:ascii="Cambria Math" w:hAnsi="Cambria Math"/>
            <w:sz w:val="28"/>
            <w:szCs w:val="28"/>
          </w:rPr>
          <m:t>3</m:t>
        </m:r>
      </m:oMath>
      <w:r>
        <w:rPr>
          <w:sz w:val="28"/>
          <w:szCs w:val="28"/>
        </w:rPr>
        <w:t xml:space="preserve">. </w:t>
      </w:r>
      <m:oMath>
        <m:r>
          <w:rPr>
            <w:rFonts w:ascii="Cambria Math" w:hAnsi="Cambria Math"/>
            <w:sz w:val="28"/>
            <w:szCs w:val="28"/>
          </w:rPr>
          <m:t>m</m:t>
        </m:r>
      </m:oMath>
      <w:r w:rsidR="00262365">
        <w:rPr>
          <w:sz w:val="28"/>
          <w:szCs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</m:oMath>
      <w:r w:rsidR="00262365">
        <w:rPr>
          <w:sz w:val="28"/>
          <w:szCs w:val="28"/>
        </w:rPr>
        <w:t xml:space="preserve"> равны при этом, согласно (13), 0 и 1/2 соответственно. Подстановка этих значений в (11) и (12) приводит к то</w:t>
      </w:r>
      <w:r w:rsidR="00262365">
        <w:rPr>
          <w:sz w:val="28"/>
          <w:szCs w:val="28"/>
        </w:rPr>
        <w:t>ж</w:t>
      </w:r>
      <w:r w:rsidR="00262365">
        <w:rPr>
          <w:sz w:val="28"/>
          <w:szCs w:val="28"/>
        </w:rPr>
        <w:t xml:space="preserve">дественным равенствам. </w:t>
      </w:r>
      <w:r w:rsidR="003B3353">
        <w:rPr>
          <w:sz w:val="28"/>
          <w:szCs w:val="28"/>
        </w:rPr>
        <w:t xml:space="preserve">При </w:t>
      </w:r>
      <m:oMath>
        <m:r>
          <w:rPr>
            <w:rFonts w:ascii="Cambria Math" w:hAnsi="Cambria Math"/>
            <w:sz w:val="28"/>
            <w:szCs w:val="28"/>
          </w:rPr>
          <m:t>K&gt;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</m:oMath>
      <w:r w:rsidR="003B3353">
        <w:rPr>
          <w:sz w:val="28"/>
          <w:szCs w:val="28"/>
        </w:rPr>
        <w:t xml:space="preserve"> решения систем (11)-(12) и (13)-(14) так же совпадают, в чем можно убедиться путем численного расчета или с помощью аналитических преобразований.</w:t>
      </w:r>
    </w:p>
    <w:p w:rsidR="00FB1CC3" w:rsidRPr="00DE1559" w:rsidRDefault="002C325F" w:rsidP="008948A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Таким образом (если наше предположение о совпадении метода, 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нованного на (6), (8)-(10) и метода Бете верно</w:t>
      </w:r>
      <w:r w:rsidR="002748B6">
        <w:rPr>
          <w:sz w:val="28"/>
          <w:szCs w:val="28"/>
        </w:rPr>
        <w:t xml:space="preserve"> и для произвольного </w:t>
      </w:r>
      <m:oMath>
        <m:r>
          <w:rPr>
            <w:rFonts w:ascii="Cambria Math" w:hAnsi="Cambria Math"/>
            <w:sz w:val="28"/>
            <w:szCs w:val="28"/>
            <w:lang w:val="en-US"/>
          </w:rPr>
          <m:t>q</m:t>
        </m:r>
      </m:oMath>
      <w:r>
        <w:rPr>
          <w:sz w:val="28"/>
          <w:szCs w:val="28"/>
        </w:rPr>
        <w:t>) 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новится понятным, почему метод усреднения по обменным полям дает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нее точное приближение для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</m:oMath>
      <w:r>
        <w:rPr>
          <w:sz w:val="28"/>
          <w:szCs w:val="28"/>
        </w:rPr>
        <w:t>, чем метод Бете</w:t>
      </w:r>
      <w:r w:rsidR="002748B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748B6">
        <w:rPr>
          <w:sz w:val="28"/>
          <w:szCs w:val="28"/>
        </w:rPr>
        <w:t>М</w:t>
      </w:r>
      <w:r>
        <w:rPr>
          <w:sz w:val="28"/>
          <w:szCs w:val="28"/>
        </w:rPr>
        <w:t>етод усреднения явл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ется, в сущности, упрощенным </w:t>
      </w:r>
      <w:r w:rsidR="00A24F8A">
        <w:rPr>
          <w:sz w:val="28"/>
          <w:szCs w:val="28"/>
        </w:rPr>
        <w:t>(с пренебрежением корреляцией ближа</w:t>
      </w:r>
      <w:r w:rsidR="00A24F8A">
        <w:rPr>
          <w:sz w:val="28"/>
          <w:szCs w:val="28"/>
        </w:rPr>
        <w:t>й</w:t>
      </w:r>
      <w:r w:rsidR="00A24F8A">
        <w:rPr>
          <w:sz w:val="28"/>
          <w:szCs w:val="28"/>
        </w:rPr>
        <w:t xml:space="preserve">ших соседей) </w:t>
      </w:r>
      <w:r>
        <w:rPr>
          <w:sz w:val="28"/>
          <w:szCs w:val="28"/>
        </w:rPr>
        <w:t>вариантом метода Бете.</w:t>
      </w:r>
    </w:p>
    <w:p w:rsidR="00FB1CC3" w:rsidRPr="00DE1559" w:rsidRDefault="00FB1CC3" w:rsidP="008948AF">
      <w:pPr>
        <w:jc w:val="both"/>
        <w:rPr>
          <w:sz w:val="28"/>
          <w:szCs w:val="28"/>
        </w:rPr>
      </w:pPr>
    </w:p>
    <w:p w:rsidR="001A7B71" w:rsidRDefault="001A7B71" w:rsidP="001A7B71">
      <w:pPr>
        <w:jc w:val="center"/>
        <w:rPr>
          <w:sz w:val="28"/>
          <w:szCs w:val="28"/>
        </w:rPr>
      </w:pPr>
      <w:r w:rsidRPr="001A7B71">
        <w:rPr>
          <w:sz w:val="28"/>
          <w:szCs w:val="28"/>
        </w:rPr>
        <w:t>Литература</w:t>
      </w:r>
    </w:p>
    <w:p w:rsidR="00987389" w:rsidRDefault="00987389" w:rsidP="001A7B71">
      <w:pPr>
        <w:jc w:val="both"/>
        <w:rPr>
          <w:sz w:val="28"/>
          <w:szCs w:val="28"/>
        </w:rPr>
      </w:pPr>
    </w:p>
    <w:p w:rsidR="00FC055F" w:rsidRDefault="00FC055F" w:rsidP="00FC055F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1A7B71">
        <w:rPr>
          <w:sz w:val="28"/>
          <w:szCs w:val="28"/>
        </w:rPr>
        <w:t>. Белоконь В.И., Семкин С.В., ЖЭТФ, 1992, т. 102, вып 4(10), с 1254 – 1258.</w:t>
      </w:r>
    </w:p>
    <w:p w:rsidR="00FC055F" w:rsidRPr="00FC055F" w:rsidRDefault="00FC055F" w:rsidP="00FC055F">
      <w:pPr>
        <w:jc w:val="both"/>
        <w:rPr>
          <w:sz w:val="28"/>
          <w:szCs w:val="28"/>
          <w:lang w:val="en-US"/>
        </w:rPr>
      </w:pPr>
      <w:r w:rsidRPr="008212CC">
        <w:rPr>
          <w:sz w:val="28"/>
          <w:szCs w:val="28"/>
          <w:lang w:val="en-US"/>
        </w:rPr>
        <w:t>2</w:t>
      </w:r>
      <w:r w:rsidRPr="00DF01DC">
        <w:rPr>
          <w:sz w:val="28"/>
          <w:szCs w:val="28"/>
          <w:lang w:val="en-US"/>
        </w:rPr>
        <w:t xml:space="preserve">. </w:t>
      </w:r>
      <w:r w:rsidRPr="001A7B71">
        <w:rPr>
          <w:sz w:val="28"/>
          <w:szCs w:val="28"/>
          <w:lang w:val="en-US"/>
        </w:rPr>
        <w:t>Callen</w:t>
      </w:r>
      <w:r w:rsidRPr="00DF01DC">
        <w:rPr>
          <w:sz w:val="28"/>
          <w:szCs w:val="28"/>
          <w:lang w:val="en-US"/>
        </w:rPr>
        <w:t xml:space="preserve"> </w:t>
      </w:r>
      <w:r w:rsidRPr="001A7B71">
        <w:rPr>
          <w:sz w:val="28"/>
          <w:szCs w:val="28"/>
          <w:lang w:val="en-US"/>
        </w:rPr>
        <w:t>H</w:t>
      </w:r>
      <w:r w:rsidRPr="00DF01DC">
        <w:rPr>
          <w:sz w:val="28"/>
          <w:szCs w:val="28"/>
          <w:lang w:val="en-US"/>
        </w:rPr>
        <w:t>.</w:t>
      </w:r>
      <w:r w:rsidRPr="001A7B71">
        <w:rPr>
          <w:sz w:val="28"/>
          <w:szCs w:val="28"/>
          <w:lang w:val="en-US"/>
        </w:rPr>
        <w:t>B</w:t>
      </w:r>
      <w:r w:rsidRPr="00DF01DC">
        <w:rPr>
          <w:sz w:val="28"/>
          <w:szCs w:val="28"/>
          <w:lang w:val="en-US"/>
        </w:rPr>
        <w:t xml:space="preserve">., </w:t>
      </w:r>
      <w:r w:rsidRPr="001A7B71">
        <w:rPr>
          <w:sz w:val="28"/>
          <w:szCs w:val="28"/>
          <w:lang w:val="en-US"/>
        </w:rPr>
        <w:t>Phys</w:t>
      </w:r>
      <w:r w:rsidRPr="00DF01DC">
        <w:rPr>
          <w:sz w:val="28"/>
          <w:szCs w:val="28"/>
          <w:lang w:val="en-US"/>
        </w:rPr>
        <w:t xml:space="preserve">. </w:t>
      </w:r>
      <w:r w:rsidRPr="001A7B71">
        <w:rPr>
          <w:sz w:val="28"/>
          <w:szCs w:val="28"/>
          <w:lang w:val="en-US"/>
        </w:rPr>
        <w:t>Lett</w:t>
      </w:r>
      <w:r w:rsidRPr="00FC055F">
        <w:rPr>
          <w:sz w:val="28"/>
          <w:szCs w:val="28"/>
          <w:lang w:val="en-US"/>
        </w:rPr>
        <w:t xml:space="preserve">., 1963, </w:t>
      </w:r>
      <w:r w:rsidRPr="001A7B71">
        <w:rPr>
          <w:sz w:val="28"/>
          <w:szCs w:val="28"/>
          <w:lang w:val="en-US"/>
        </w:rPr>
        <w:t>V</w:t>
      </w:r>
      <w:r w:rsidRPr="00FC055F">
        <w:rPr>
          <w:sz w:val="28"/>
          <w:szCs w:val="28"/>
          <w:lang w:val="en-US"/>
        </w:rPr>
        <w:t xml:space="preserve">. 4, </w:t>
      </w:r>
      <w:r w:rsidRPr="001A7B71">
        <w:rPr>
          <w:sz w:val="28"/>
          <w:szCs w:val="28"/>
          <w:lang w:val="en-US"/>
        </w:rPr>
        <w:t>P</w:t>
      </w:r>
      <w:r w:rsidRPr="00FC055F">
        <w:rPr>
          <w:sz w:val="28"/>
          <w:szCs w:val="28"/>
          <w:lang w:val="en-US"/>
        </w:rPr>
        <w:t>. 161 – 175.</w:t>
      </w:r>
    </w:p>
    <w:p w:rsidR="002A48BE" w:rsidRDefault="00E64D37" w:rsidP="00B265DF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A48BE">
        <w:rPr>
          <w:sz w:val="28"/>
          <w:szCs w:val="28"/>
        </w:rPr>
        <w:t xml:space="preserve">. </w:t>
      </w:r>
      <w:r w:rsidR="002A48BE" w:rsidRPr="001A7B71">
        <w:rPr>
          <w:sz w:val="28"/>
          <w:szCs w:val="28"/>
        </w:rPr>
        <w:t>Р.</w:t>
      </w:r>
      <w:r w:rsidR="002A48BE" w:rsidRPr="00B265DF">
        <w:rPr>
          <w:sz w:val="28"/>
          <w:szCs w:val="28"/>
        </w:rPr>
        <w:t xml:space="preserve"> </w:t>
      </w:r>
      <w:r w:rsidR="002A48BE" w:rsidRPr="001A7B71">
        <w:rPr>
          <w:sz w:val="28"/>
          <w:szCs w:val="28"/>
        </w:rPr>
        <w:t>Бэкстер, Точно решаемые модели в статистической механике. М</w:t>
      </w:r>
      <w:r w:rsidR="002A48BE" w:rsidRPr="006F1C09">
        <w:rPr>
          <w:sz w:val="28"/>
          <w:szCs w:val="28"/>
        </w:rPr>
        <w:t xml:space="preserve">.: </w:t>
      </w:r>
      <w:r w:rsidR="002A48BE" w:rsidRPr="001A7B71">
        <w:rPr>
          <w:sz w:val="28"/>
          <w:szCs w:val="28"/>
        </w:rPr>
        <w:t>Мир</w:t>
      </w:r>
      <w:r w:rsidR="002A48BE" w:rsidRPr="006F1C09">
        <w:rPr>
          <w:sz w:val="28"/>
          <w:szCs w:val="28"/>
        </w:rPr>
        <w:t xml:space="preserve">, 1985, 486 </w:t>
      </w:r>
      <w:r w:rsidR="002A48BE" w:rsidRPr="001A7B71">
        <w:rPr>
          <w:sz w:val="28"/>
          <w:szCs w:val="28"/>
        </w:rPr>
        <w:t>с</w:t>
      </w:r>
      <w:r w:rsidR="002A48BE" w:rsidRPr="006F1C09">
        <w:rPr>
          <w:sz w:val="28"/>
          <w:szCs w:val="28"/>
        </w:rPr>
        <w:t>.</w:t>
      </w:r>
    </w:p>
    <w:p w:rsidR="002748B6" w:rsidRPr="00710D55" w:rsidRDefault="00710D55" w:rsidP="00B265DF">
      <w:pPr>
        <w:jc w:val="both"/>
        <w:rPr>
          <w:sz w:val="28"/>
          <w:szCs w:val="28"/>
        </w:rPr>
      </w:pPr>
      <w:r w:rsidRPr="00710D55">
        <w:rPr>
          <w:sz w:val="28"/>
          <w:szCs w:val="28"/>
        </w:rPr>
        <w:t>4. С.В. Сёмкин, В.П. Смагин, Ф</w:t>
      </w:r>
      <w:r>
        <w:rPr>
          <w:sz w:val="28"/>
          <w:szCs w:val="28"/>
        </w:rPr>
        <w:t>ТТ</w:t>
      </w:r>
      <w:r w:rsidRPr="00710D55">
        <w:rPr>
          <w:sz w:val="28"/>
          <w:szCs w:val="28"/>
        </w:rPr>
        <w:t>, 2013, т. 55, вып. 5, с. 892 – 895</w:t>
      </w:r>
    </w:p>
    <w:p w:rsidR="00FC055F" w:rsidRPr="00FC055F" w:rsidRDefault="002748B6" w:rsidP="00FC055F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C841A5" w:rsidRPr="00FC055F">
        <w:rPr>
          <w:sz w:val="28"/>
          <w:szCs w:val="28"/>
        </w:rPr>
        <w:t xml:space="preserve">. </w:t>
      </w:r>
      <w:r w:rsidR="00FC055F" w:rsidRPr="00FC055F">
        <w:rPr>
          <w:sz w:val="28"/>
          <w:szCs w:val="28"/>
        </w:rPr>
        <w:t>С.В. Сёмкин, В.П. Смагин, Ф</w:t>
      </w:r>
      <w:r w:rsidR="008216BF">
        <w:rPr>
          <w:sz w:val="28"/>
          <w:szCs w:val="28"/>
        </w:rPr>
        <w:t>ТТ</w:t>
      </w:r>
      <w:r w:rsidR="00FC055F" w:rsidRPr="00FC055F">
        <w:rPr>
          <w:sz w:val="28"/>
          <w:szCs w:val="28"/>
        </w:rPr>
        <w:t>, 2014, т. 56, вып. 7, с. 1288 – 1291</w:t>
      </w:r>
    </w:p>
    <w:sectPr w:rsidR="00FC055F" w:rsidRPr="00FC055F" w:rsidSect="00B63A60">
      <w:pgSz w:w="11906" w:h="16838"/>
      <w:pgMar w:top="1418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BE8" w:rsidRDefault="00017BE8" w:rsidP="003E5D48">
      <w:r>
        <w:separator/>
      </w:r>
    </w:p>
  </w:endnote>
  <w:endnote w:type="continuationSeparator" w:id="1">
    <w:p w:rsidR="00017BE8" w:rsidRDefault="00017BE8" w:rsidP="003E5D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BE8" w:rsidRDefault="00017BE8" w:rsidP="003E5D48">
      <w:r>
        <w:separator/>
      </w:r>
    </w:p>
  </w:footnote>
  <w:footnote w:type="continuationSeparator" w:id="1">
    <w:p w:rsidR="00017BE8" w:rsidRDefault="00017BE8" w:rsidP="003E5D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57319"/>
    <w:multiLevelType w:val="hybridMultilevel"/>
    <w:tmpl w:val="AE404C24"/>
    <w:lvl w:ilvl="0" w:tplc="63AE88E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F347B73"/>
    <w:multiLevelType w:val="hybridMultilevel"/>
    <w:tmpl w:val="F2B0D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16DE1"/>
    <w:multiLevelType w:val="hybridMultilevel"/>
    <w:tmpl w:val="31063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667349"/>
    <w:multiLevelType w:val="hybridMultilevel"/>
    <w:tmpl w:val="6F467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6C6617"/>
    <w:multiLevelType w:val="hybridMultilevel"/>
    <w:tmpl w:val="F3B27DA8"/>
    <w:lvl w:ilvl="0" w:tplc="BF5E0F8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59B0"/>
    <w:rsid w:val="00003FC1"/>
    <w:rsid w:val="00013ED2"/>
    <w:rsid w:val="00015F0D"/>
    <w:rsid w:val="000174BD"/>
    <w:rsid w:val="00017BE8"/>
    <w:rsid w:val="00021A95"/>
    <w:rsid w:val="0002475A"/>
    <w:rsid w:val="00025088"/>
    <w:rsid w:val="00026869"/>
    <w:rsid w:val="0003281F"/>
    <w:rsid w:val="00034CB9"/>
    <w:rsid w:val="00034EC8"/>
    <w:rsid w:val="000354F5"/>
    <w:rsid w:val="00041A86"/>
    <w:rsid w:val="00042E99"/>
    <w:rsid w:val="00044907"/>
    <w:rsid w:val="00046ECE"/>
    <w:rsid w:val="00054A5F"/>
    <w:rsid w:val="00063E62"/>
    <w:rsid w:val="000723B7"/>
    <w:rsid w:val="00075B43"/>
    <w:rsid w:val="00081C85"/>
    <w:rsid w:val="000842AA"/>
    <w:rsid w:val="000856D1"/>
    <w:rsid w:val="00091E18"/>
    <w:rsid w:val="00093D36"/>
    <w:rsid w:val="0009495B"/>
    <w:rsid w:val="0009497F"/>
    <w:rsid w:val="000A2DFE"/>
    <w:rsid w:val="000A3DC4"/>
    <w:rsid w:val="000B25A2"/>
    <w:rsid w:val="000B2B9B"/>
    <w:rsid w:val="000B5DFB"/>
    <w:rsid w:val="000C26B9"/>
    <w:rsid w:val="000C4318"/>
    <w:rsid w:val="000C4A2C"/>
    <w:rsid w:val="000C6CED"/>
    <w:rsid w:val="000D5C8C"/>
    <w:rsid w:val="000E2083"/>
    <w:rsid w:val="000E4ECB"/>
    <w:rsid w:val="000E57A4"/>
    <w:rsid w:val="000E6AC2"/>
    <w:rsid w:val="000E7439"/>
    <w:rsid w:val="000F5946"/>
    <w:rsid w:val="000F7A97"/>
    <w:rsid w:val="000F7D56"/>
    <w:rsid w:val="000F7F6C"/>
    <w:rsid w:val="00117472"/>
    <w:rsid w:val="001204FC"/>
    <w:rsid w:val="00120D0D"/>
    <w:rsid w:val="001220B3"/>
    <w:rsid w:val="001232D1"/>
    <w:rsid w:val="00126A94"/>
    <w:rsid w:val="00133B17"/>
    <w:rsid w:val="00142468"/>
    <w:rsid w:val="00150A52"/>
    <w:rsid w:val="00150AA5"/>
    <w:rsid w:val="00150B6D"/>
    <w:rsid w:val="00153C40"/>
    <w:rsid w:val="00157070"/>
    <w:rsid w:val="0016182B"/>
    <w:rsid w:val="001630F1"/>
    <w:rsid w:val="00166F5D"/>
    <w:rsid w:val="001736A4"/>
    <w:rsid w:val="00175602"/>
    <w:rsid w:val="00183E36"/>
    <w:rsid w:val="00186288"/>
    <w:rsid w:val="00192430"/>
    <w:rsid w:val="00196998"/>
    <w:rsid w:val="00196CF0"/>
    <w:rsid w:val="001A359C"/>
    <w:rsid w:val="001A3AFF"/>
    <w:rsid w:val="001A4148"/>
    <w:rsid w:val="001A7B71"/>
    <w:rsid w:val="001B1286"/>
    <w:rsid w:val="001B2E07"/>
    <w:rsid w:val="001B4E6A"/>
    <w:rsid w:val="001B637B"/>
    <w:rsid w:val="001B718B"/>
    <w:rsid w:val="001C1AF9"/>
    <w:rsid w:val="001C2BDD"/>
    <w:rsid w:val="001C2E0F"/>
    <w:rsid w:val="001C39A6"/>
    <w:rsid w:val="001C4DD0"/>
    <w:rsid w:val="001C65D1"/>
    <w:rsid w:val="001C6682"/>
    <w:rsid w:val="001D18A3"/>
    <w:rsid w:val="001D298F"/>
    <w:rsid w:val="001D2BFE"/>
    <w:rsid w:val="001D4D54"/>
    <w:rsid w:val="001E0222"/>
    <w:rsid w:val="001E091F"/>
    <w:rsid w:val="001E4E46"/>
    <w:rsid w:val="001F0CBE"/>
    <w:rsid w:val="001F6D8F"/>
    <w:rsid w:val="002061C4"/>
    <w:rsid w:val="00212878"/>
    <w:rsid w:val="00214A61"/>
    <w:rsid w:val="00215267"/>
    <w:rsid w:val="00215BE8"/>
    <w:rsid w:val="002164A7"/>
    <w:rsid w:val="00216ACE"/>
    <w:rsid w:val="00216FD5"/>
    <w:rsid w:val="00220605"/>
    <w:rsid w:val="0022169D"/>
    <w:rsid w:val="00222B6B"/>
    <w:rsid w:val="00224A8C"/>
    <w:rsid w:val="00224BFA"/>
    <w:rsid w:val="00224F91"/>
    <w:rsid w:val="00227DFC"/>
    <w:rsid w:val="00235687"/>
    <w:rsid w:val="00246B78"/>
    <w:rsid w:val="00246D02"/>
    <w:rsid w:val="0025023B"/>
    <w:rsid w:val="002503D6"/>
    <w:rsid w:val="00250B59"/>
    <w:rsid w:val="0025351C"/>
    <w:rsid w:val="002536CE"/>
    <w:rsid w:val="00262365"/>
    <w:rsid w:val="00267EF9"/>
    <w:rsid w:val="00270D8E"/>
    <w:rsid w:val="00271612"/>
    <w:rsid w:val="002748B6"/>
    <w:rsid w:val="002776F7"/>
    <w:rsid w:val="002778DC"/>
    <w:rsid w:val="0028296D"/>
    <w:rsid w:val="002854B5"/>
    <w:rsid w:val="00286DE5"/>
    <w:rsid w:val="0029158C"/>
    <w:rsid w:val="00293075"/>
    <w:rsid w:val="00293CBE"/>
    <w:rsid w:val="00293D47"/>
    <w:rsid w:val="00294FA8"/>
    <w:rsid w:val="00296D7F"/>
    <w:rsid w:val="00297FE8"/>
    <w:rsid w:val="002A27D3"/>
    <w:rsid w:val="002A48BE"/>
    <w:rsid w:val="002B767F"/>
    <w:rsid w:val="002C325F"/>
    <w:rsid w:val="002C62FB"/>
    <w:rsid w:val="002C66EE"/>
    <w:rsid w:val="002D0D53"/>
    <w:rsid w:val="002D399B"/>
    <w:rsid w:val="002D3AA4"/>
    <w:rsid w:val="002D3E5F"/>
    <w:rsid w:val="002D438D"/>
    <w:rsid w:val="002D656E"/>
    <w:rsid w:val="002D78FD"/>
    <w:rsid w:val="002E2030"/>
    <w:rsid w:val="002E5137"/>
    <w:rsid w:val="002E62B6"/>
    <w:rsid w:val="002F49F3"/>
    <w:rsid w:val="003058A4"/>
    <w:rsid w:val="003059A8"/>
    <w:rsid w:val="003145D9"/>
    <w:rsid w:val="00317EC6"/>
    <w:rsid w:val="003231C0"/>
    <w:rsid w:val="003238F9"/>
    <w:rsid w:val="00323987"/>
    <w:rsid w:val="00323E29"/>
    <w:rsid w:val="00335A0A"/>
    <w:rsid w:val="00336E30"/>
    <w:rsid w:val="00336F9F"/>
    <w:rsid w:val="00342D87"/>
    <w:rsid w:val="00353FD7"/>
    <w:rsid w:val="00356DAE"/>
    <w:rsid w:val="00361FA2"/>
    <w:rsid w:val="00362852"/>
    <w:rsid w:val="00366341"/>
    <w:rsid w:val="003717C1"/>
    <w:rsid w:val="003729E7"/>
    <w:rsid w:val="00373DB3"/>
    <w:rsid w:val="003870D5"/>
    <w:rsid w:val="00392FB9"/>
    <w:rsid w:val="00393159"/>
    <w:rsid w:val="00396235"/>
    <w:rsid w:val="00397AA6"/>
    <w:rsid w:val="003A2A30"/>
    <w:rsid w:val="003A4D40"/>
    <w:rsid w:val="003A4F2D"/>
    <w:rsid w:val="003B12E9"/>
    <w:rsid w:val="003B3353"/>
    <w:rsid w:val="003B356B"/>
    <w:rsid w:val="003B7316"/>
    <w:rsid w:val="003B7576"/>
    <w:rsid w:val="003C1BFC"/>
    <w:rsid w:val="003C48FF"/>
    <w:rsid w:val="003C4B24"/>
    <w:rsid w:val="003C4F42"/>
    <w:rsid w:val="003E1880"/>
    <w:rsid w:val="003E5D48"/>
    <w:rsid w:val="003F132E"/>
    <w:rsid w:val="003F189A"/>
    <w:rsid w:val="003F1A5E"/>
    <w:rsid w:val="003F308D"/>
    <w:rsid w:val="003F4326"/>
    <w:rsid w:val="003F5B08"/>
    <w:rsid w:val="00413CC8"/>
    <w:rsid w:val="0041606D"/>
    <w:rsid w:val="00420ADD"/>
    <w:rsid w:val="004243AA"/>
    <w:rsid w:val="004273BE"/>
    <w:rsid w:val="0043152A"/>
    <w:rsid w:val="004334B8"/>
    <w:rsid w:val="00433E04"/>
    <w:rsid w:val="00437348"/>
    <w:rsid w:val="004373BB"/>
    <w:rsid w:val="00440B91"/>
    <w:rsid w:val="004473E4"/>
    <w:rsid w:val="00455FCC"/>
    <w:rsid w:val="00462BC5"/>
    <w:rsid w:val="00463617"/>
    <w:rsid w:val="00465E2F"/>
    <w:rsid w:val="004725B5"/>
    <w:rsid w:val="0047416B"/>
    <w:rsid w:val="00475228"/>
    <w:rsid w:val="00481AE2"/>
    <w:rsid w:val="00484124"/>
    <w:rsid w:val="004856A6"/>
    <w:rsid w:val="00485C32"/>
    <w:rsid w:val="00486A3A"/>
    <w:rsid w:val="00487355"/>
    <w:rsid w:val="00491F59"/>
    <w:rsid w:val="00494E1A"/>
    <w:rsid w:val="004A0327"/>
    <w:rsid w:val="004B29F4"/>
    <w:rsid w:val="004B2B6F"/>
    <w:rsid w:val="004B2E11"/>
    <w:rsid w:val="004B6002"/>
    <w:rsid w:val="004C0980"/>
    <w:rsid w:val="004C3215"/>
    <w:rsid w:val="004C7E8F"/>
    <w:rsid w:val="004D4A8B"/>
    <w:rsid w:val="004F13C8"/>
    <w:rsid w:val="004F3882"/>
    <w:rsid w:val="004F64EB"/>
    <w:rsid w:val="005019FB"/>
    <w:rsid w:val="00506260"/>
    <w:rsid w:val="00506BA4"/>
    <w:rsid w:val="00511080"/>
    <w:rsid w:val="005125B1"/>
    <w:rsid w:val="00524644"/>
    <w:rsid w:val="005305C8"/>
    <w:rsid w:val="00531E99"/>
    <w:rsid w:val="0053781F"/>
    <w:rsid w:val="0054068F"/>
    <w:rsid w:val="0054227F"/>
    <w:rsid w:val="00560842"/>
    <w:rsid w:val="005642AC"/>
    <w:rsid w:val="00565028"/>
    <w:rsid w:val="0056691B"/>
    <w:rsid w:val="0056745E"/>
    <w:rsid w:val="005758F9"/>
    <w:rsid w:val="00581481"/>
    <w:rsid w:val="00583966"/>
    <w:rsid w:val="00584AC5"/>
    <w:rsid w:val="00586F8F"/>
    <w:rsid w:val="005A7AD5"/>
    <w:rsid w:val="005B3E53"/>
    <w:rsid w:val="005B449D"/>
    <w:rsid w:val="005C02CA"/>
    <w:rsid w:val="005C0C3B"/>
    <w:rsid w:val="005C5694"/>
    <w:rsid w:val="005D5734"/>
    <w:rsid w:val="005D6998"/>
    <w:rsid w:val="005D79AD"/>
    <w:rsid w:val="005E17CB"/>
    <w:rsid w:val="005F3E0F"/>
    <w:rsid w:val="005F5014"/>
    <w:rsid w:val="005F5631"/>
    <w:rsid w:val="005F695A"/>
    <w:rsid w:val="00606925"/>
    <w:rsid w:val="0061106D"/>
    <w:rsid w:val="006114FE"/>
    <w:rsid w:val="00612FBE"/>
    <w:rsid w:val="006150F9"/>
    <w:rsid w:val="00627C88"/>
    <w:rsid w:val="00631276"/>
    <w:rsid w:val="00631EDC"/>
    <w:rsid w:val="00637190"/>
    <w:rsid w:val="00643C85"/>
    <w:rsid w:val="00647BD0"/>
    <w:rsid w:val="0065431F"/>
    <w:rsid w:val="00655DF2"/>
    <w:rsid w:val="006571B2"/>
    <w:rsid w:val="00660286"/>
    <w:rsid w:val="006623B5"/>
    <w:rsid w:val="00663A2C"/>
    <w:rsid w:val="00664CE1"/>
    <w:rsid w:val="006652DC"/>
    <w:rsid w:val="00666D48"/>
    <w:rsid w:val="006703E1"/>
    <w:rsid w:val="00676F07"/>
    <w:rsid w:val="00677E21"/>
    <w:rsid w:val="00684FFE"/>
    <w:rsid w:val="0068612E"/>
    <w:rsid w:val="00687DEE"/>
    <w:rsid w:val="0069431F"/>
    <w:rsid w:val="00696F69"/>
    <w:rsid w:val="006A0167"/>
    <w:rsid w:val="006B20B7"/>
    <w:rsid w:val="006B5477"/>
    <w:rsid w:val="006C495C"/>
    <w:rsid w:val="006C6D3A"/>
    <w:rsid w:val="006D2BA2"/>
    <w:rsid w:val="006E3592"/>
    <w:rsid w:val="006F1C09"/>
    <w:rsid w:val="006F20D1"/>
    <w:rsid w:val="006F515C"/>
    <w:rsid w:val="00703080"/>
    <w:rsid w:val="00704A93"/>
    <w:rsid w:val="00706428"/>
    <w:rsid w:val="00710D55"/>
    <w:rsid w:val="00712E0A"/>
    <w:rsid w:val="00715622"/>
    <w:rsid w:val="007235C2"/>
    <w:rsid w:val="0072485D"/>
    <w:rsid w:val="00735158"/>
    <w:rsid w:val="0074523E"/>
    <w:rsid w:val="0075072F"/>
    <w:rsid w:val="007560F1"/>
    <w:rsid w:val="00756B40"/>
    <w:rsid w:val="0076113C"/>
    <w:rsid w:val="00762E51"/>
    <w:rsid w:val="00763CD7"/>
    <w:rsid w:val="00764F46"/>
    <w:rsid w:val="00780076"/>
    <w:rsid w:val="0078530D"/>
    <w:rsid w:val="00787A51"/>
    <w:rsid w:val="0079129A"/>
    <w:rsid w:val="00792ED8"/>
    <w:rsid w:val="0079353C"/>
    <w:rsid w:val="0079548C"/>
    <w:rsid w:val="007A3ECD"/>
    <w:rsid w:val="007A6407"/>
    <w:rsid w:val="007B0AA4"/>
    <w:rsid w:val="007B0FA1"/>
    <w:rsid w:val="007D09BE"/>
    <w:rsid w:val="007D11E5"/>
    <w:rsid w:val="007D3817"/>
    <w:rsid w:val="007D5556"/>
    <w:rsid w:val="007E1392"/>
    <w:rsid w:val="007E1570"/>
    <w:rsid w:val="007E29EB"/>
    <w:rsid w:val="007E3D0F"/>
    <w:rsid w:val="007E5CB5"/>
    <w:rsid w:val="007F0FD4"/>
    <w:rsid w:val="00801130"/>
    <w:rsid w:val="00802ACD"/>
    <w:rsid w:val="008049A3"/>
    <w:rsid w:val="00807B57"/>
    <w:rsid w:val="00812D74"/>
    <w:rsid w:val="008161B7"/>
    <w:rsid w:val="008212CC"/>
    <w:rsid w:val="008216BF"/>
    <w:rsid w:val="00827FD2"/>
    <w:rsid w:val="00830F0C"/>
    <w:rsid w:val="008477FE"/>
    <w:rsid w:val="0085006B"/>
    <w:rsid w:val="00852951"/>
    <w:rsid w:val="00852FCF"/>
    <w:rsid w:val="00857822"/>
    <w:rsid w:val="00872F68"/>
    <w:rsid w:val="00877D08"/>
    <w:rsid w:val="00880AB9"/>
    <w:rsid w:val="008906CD"/>
    <w:rsid w:val="008940A5"/>
    <w:rsid w:val="008948AF"/>
    <w:rsid w:val="0089640B"/>
    <w:rsid w:val="008A546D"/>
    <w:rsid w:val="008A567F"/>
    <w:rsid w:val="008A6354"/>
    <w:rsid w:val="008B0E57"/>
    <w:rsid w:val="008B6C4C"/>
    <w:rsid w:val="008B7E2A"/>
    <w:rsid w:val="008C33A3"/>
    <w:rsid w:val="008C5820"/>
    <w:rsid w:val="008C6290"/>
    <w:rsid w:val="008D4726"/>
    <w:rsid w:val="008D6813"/>
    <w:rsid w:val="008F0F80"/>
    <w:rsid w:val="008F3FB3"/>
    <w:rsid w:val="008F481B"/>
    <w:rsid w:val="00900B56"/>
    <w:rsid w:val="009012A6"/>
    <w:rsid w:val="0090211F"/>
    <w:rsid w:val="00904B38"/>
    <w:rsid w:val="00907974"/>
    <w:rsid w:val="00914CC3"/>
    <w:rsid w:val="00915C36"/>
    <w:rsid w:val="0092135A"/>
    <w:rsid w:val="009213C3"/>
    <w:rsid w:val="009357EC"/>
    <w:rsid w:val="009411BE"/>
    <w:rsid w:val="00947B3C"/>
    <w:rsid w:val="009513A0"/>
    <w:rsid w:val="00952A4E"/>
    <w:rsid w:val="009530C8"/>
    <w:rsid w:val="00956FDA"/>
    <w:rsid w:val="00961CC0"/>
    <w:rsid w:val="00964D02"/>
    <w:rsid w:val="009655BF"/>
    <w:rsid w:val="0096788B"/>
    <w:rsid w:val="009754DD"/>
    <w:rsid w:val="00976B89"/>
    <w:rsid w:val="0098210D"/>
    <w:rsid w:val="00987389"/>
    <w:rsid w:val="00991203"/>
    <w:rsid w:val="009A0485"/>
    <w:rsid w:val="009A3CE1"/>
    <w:rsid w:val="009A72F8"/>
    <w:rsid w:val="009B291E"/>
    <w:rsid w:val="009B4FBC"/>
    <w:rsid w:val="009B6462"/>
    <w:rsid w:val="009C0478"/>
    <w:rsid w:val="009C04AC"/>
    <w:rsid w:val="009C0529"/>
    <w:rsid w:val="009C0996"/>
    <w:rsid w:val="009D07D9"/>
    <w:rsid w:val="009D46A6"/>
    <w:rsid w:val="009D53FD"/>
    <w:rsid w:val="009D7ADF"/>
    <w:rsid w:val="009E1704"/>
    <w:rsid w:val="009E3387"/>
    <w:rsid w:val="009F0B8C"/>
    <w:rsid w:val="009F34E6"/>
    <w:rsid w:val="009F4908"/>
    <w:rsid w:val="009F5A7F"/>
    <w:rsid w:val="00A00F85"/>
    <w:rsid w:val="00A013FA"/>
    <w:rsid w:val="00A03ED0"/>
    <w:rsid w:val="00A04AC4"/>
    <w:rsid w:val="00A23C60"/>
    <w:rsid w:val="00A24F8A"/>
    <w:rsid w:val="00A253FA"/>
    <w:rsid w:val="00A34963"/>
    <w:rsid w:val="00A3741E"/>
    <w:rsid w:val="00A42B5C"/>
    <w:rsid w:val="00A44248"/>
    <w:rsid w:val="00A44480"/>
    <w:rsid w:val="00A4678E"/>
    <w:rsid w:val="00A50B6C"/>
    <w:rsid w:val="00A5507D"/>
    <w:rsid w:val="00A62007"/>
    <w:rsid w:val="00A63A87"/>
    <w:rsid w:val="00A651DA"/>
    <w:rsid w:val="00A71EF1"/>
    <w:rsid w:val="00A72249"/>
    <w:rsid w:val="00A741DB"/>
    <w:rsid w:val="00A811DC"/>
    <w:rsid w:val="00A820DC"/>
    <w:rsid w:val="00A83B43"/>
    <w:rsid w:val="00A870A3"/>
    <w:rsid w:val="00AA00C9"/>
    <w:rsid w:val="00AA01EA"/>
    <w:rsid w:val="00AA3292"/>
    <w:rsid w:val="00AA5CF0"/>
    <w:rsid w:val="00AC5256"/>
    <w:rsid w:val="00AC6749"/>
    <w:rsid w:val="00AD1FA2"/>
    <w:rsid w:val="00AD7450"/>
    <w:rsid w:val="00AD74B4"/>
    <w:rsid w:val="00AE1F7D"/>
    <w:rsid w:val="00AE2E4B"/>
    <w:rsid w:val="00AE3C5F"/>
    <w:rsid w:val="00AE591A"/>
    <w:rsid w:val="00AE66DF"/>
    <w:rsid w:val="00AE7AC3"/>
    <w:rsid w:val="00AF10F8"/>
    <w:rsid w:val="00AF2B67"/>
    <w:rsid w:val="00AF6A2D"/>
    <w:rsid w:val="00B012F8"/>
    <w:rsid w:val="00B0191D"/>
    <w:rsid w:val="00B01B7F"/>
    <w:rsid w:val="00B03445"/>
    <w:rsid w:val="00B076C3"/>
    <w:rsid w:val="00B12D70"/>
    <w:rsid w:val="00B15275"/>
    <w:rsid w:val="00B17D3F"/>
    <w:rsid w:val="00B215F3"/>
    <w:rsid w:val="00B265DF"/>
    <w:rsid w:val="00B311F8"/>
    <w:rsid w:val="00B356FE"/>
    <w:rsid w:val="00B35D63"/>
    <w:rsid w:val="00B360CF"/>
    <w:rsid w:val="00B44C23"/>
    <w:rsid w:val="00B56C65"/>
    <w:rsid w:val="00B6000A"/>
    <w:rsid w:val="00B60194"/>
    <w:rsid w:val="00B63A60"/>
    <w:rsid w:val="00B66F11"/>
    <w:rsid w:val="00B671BF"/>
    <w:rsid w:val="00B71840"/>
    <w:rsid w:val="00B8240A"/>
    <w:rsid w:val="00B827D8"/>
    <w:rsid w:val="00B857E6"/>
    <w:rsid w:val="00B85BB0"/>
    <w:rsid w:val="00B86DE7"/>
    <w:rsid w:val="00B90F13"/>
    <w:rsid w:val="00B91A9C"/>
    <w:rsid w:val="00B92B30"/>
    <w:rsid w:val="00B940C5"/>
    <w:rsid w:val="00B95895"/>
    <w:rsid w:val="00B95DD2"/>
    <w:rsid w:val="00BA087C"/>
    <w:rsid w:val="00BA43CE"/>
    <w:rsid w:val="00BB0579"/>
    <w:rsid w:val="00BB2C9F"/>
    <w:rsid w:val="00BB3A8A"/>
    <w:rsid w:val="00BB5040"/>
    <w:rsid w:val="00BB5A39"/>
    <w:rsid w:val="00BB643B"/>
    <w:rsid w:val="00BB7122"/>
    <w:rsid w:val="00BB71DC"/>
    <w:rsid w:val="00BC08BE"/>
    <w:rsid w:val="00BC17BA"/>
    <w:rsid w:val="00BC2412"/>
    <w:rsid w:val="00BC443A"/>
    <w:rsid w:val="00BC4906"/>
    <w:rsid w:val="00BC55BE"/>
    <w:rsid w:val="00BC564D"/>
    <w:rsid w:val="00BC6D07"/>
    <w:rsid w:val="00BD22E4"/>
    <w:rsid w:val="00BD4729"/>
    <w:rsid w:val="00BE11C1"/>
    <w:rsid w:val="00BE23B4"/>
    <w:rsid w:val="00BE3BEF"/>
    <w:rsid w:val="00BE5FCE"/>
    <w:rsid w:val="00BE74E1"/>
    <w:rsid w:val="00BF1430"/>
    <w:rsid w:val="00BF49A2"/>
    <w:rsid w:val="00BF512B"/>
    <w:rsid w:val="00BF5263"/>
    <w:rsid w:val="00C02A1A"/>
    <w:rsid w:val="00C0450D"/>
    <w:rsid w:val="00C12147"/>
    <w:rsid w:val="00C15085"/>
    <w:rsid w:val="00C17166"/>
    <w:rsid w:val="00C208D2"/>
    <w:rsid w:val="00C2363A"/>
    <w:rsid w:val="00C24D85"/>
    <w:rsid w:val="00C44AF7"/>
    <w:rsid w:val="00C45BDB"/>
    <w:rsid w:val="00C47802"/>
    <w:rsid w:val="00C519F4"/>
    <w:rsid w:val="00C523DE"/>
    <w:rsid w:val="00C52555"/>
    <w:rsid w:val="00C5799A"/>
    <w:rsid w:val="00C615E7"/>
    <w:rsid w:val="00C6164D"/>
    <w:rsid w:val="00C61687"/>
    <w:rsid w:val="00C63DD8"/>
    <w:rsid w:val="00C65268"/>
    <w:rsid w:val="00C655C6"/>
    <w:rsid w:val="00C65ECC"/>
    <w:rsid w:val="00C66BCD"/>
    <w:rsid w:val="00C71589"/>
    <w:rsid w:val="00C72282"/>
    <w:rsid w:val="00C75A9B"/>
    <w:rsid w:val="00C75E9A"/>
    <w:rsid w:val="00C779D7"/>
    <w:rsid w:val="00C841A5"/>
    <w:rsid w:val="00C85EB3"/>
    <w:rsid w:val="00C94BCC"/>
    <w:rsid w:val="00C95F52"/>
    <w:rsid w:val="00CA03FF"/>
    <w:rsid w:val="00CA1178"/>
    <w:rsid w:val="00CA1949"/>
    <w:rsid w:val="00CA656E"/>
    <w:rsid w:val="00CA7559"/>
    <w:rsid w:val="00CA7D39"/>
    <w:rsid w:val="00CB0616"/>
    <w:rsid w:val="00CB08BC"/>
    <w:rsid w:val="00CB2DD9"/>
    <w:rsid w:val="00CB5245"/>
    <w:rsid w:val="00CB6658"/>
    <w:rsid w:val="00CC091E"/>
    <w:rsid w:val="00CC1AD9"/>
    <w:rsid w:val="00CC7E35"/>
    <w:rsid w:val="00CD1208"/>
    <w:rsid w:val="00CD192E"/>
    <w:rsid w:val="00CD5215"/>
    <w:rsid w:val="00CD6356"/>
    <w:rsid w:val="00CD6BEF"/>
    <w:rsid w:val="00CE3310"/>
    <w:rsid w:val="00CE4674"/>
    <w:rsid w:val="00CE583B"/>
    <w:rsid w:val="00CE708F"/>
    <w:rsid w:val="00CF7C31"/>
    <w:rsid w:val="00D0241A"/>
    <w:rsid w:val="00D0516A"/>
    <w:rsid w:val="00D0722A"/>
    <w:rsid w:val="00D104B0"/>
    <w:rsid w:val="00D13CC4"/>
    <w:rsid w:val="00D14898"/>
    <w:rsid w:val="00D335BA"/>
    <w:rsid w:val="00D437D1"/>
    <w:rsid w:val="00D509F4"/>
    <w:rsid w:val="00D50EAC"/>
    <w:rsid w:val="00D62C4C"/>
    <w:rsid w:val="00D665CD"/>
    <w:rsid w:val="00D67082"/>
    <w:rsid w:val="00D73577"/>
    <w:rsid w:val="00D73BC7"/>
    <w:rsid w:val="00D76AF5"/>
    <w:rsid w:val="00D8034C"/>
    <w:rsid w:val="00D832DE"/>
    <w:rsid w:val="00D90658"/>
    <w:rsid w:val="00D93B20"/>
    <w:rsid w:val="00D96B8A"/>
    <w:rsid w:val="00D97D21"/>
    <w:rsid w:val="00DA039F"/>
    <w:rsid w:val="00DA1F95"/>
    <w:rsid w:val="00DA3234"/>
    <w:rsid w:val="00DA3F98"/>
    <w:rsid w:val="00DA5C90"/>
    <w:rsid w:val="00DB1748"/>
    <w:rsid w:val="00DB52A0"/>
    <w:rsid w:val="00DB5E13"/>
    <w:rsid w:val="00DC220E"/>
    <w:rsid w:val="00DC34D7"/>
    <w:rsid w:val="00DC4C24"/>
    <w:rsid w:val="00DC4F24"/>
    <w:rsid w:val="00DD0E7D"/>
    <w:rsid w:val="00DD3AA5"/>
    <w:rsid w:val="00DD49D2"/>
    <w:rsid w:val="00DD5B6F"/>
    <w:rsid w:val="00DD7E06"/>
    <w:rsid w:val="00DE0AC7"/>
    <w:rsid w:val="00DE1559"/>
    <w:rsid w:val="00DE181E"/>
    <w:rsid w:val="00DF01DC"/>
    <w:rsid w:val="00DF27C4"/>
    <w:rsid w:val="00DF3DF5"/>
    <w:rsid w:val="00DF4A50"/>
    <w:rsid w:val="00E00A56"/>
    <w:rsid w:val="00E036DD"/>
    <w:rsid w:val="00E04AB3"/>
    <w:rsid w:val="00E057D2"/>
    <w:rsid w:val="00E067EA"/>
    <w:rsid w:val="00E16976"/>
    <w:rsid w:val="00E23E0E"/>
    <w:rsid w:val="00E24179"/>
    <w:rsid w:val="00E35091"/>
    <w:rsid w:val="00E400D7"/>
    <w:rsid w:val="00E45C69"/>
    <w:rsid w:val="00E47999"/>
    <w:rsid w:val="00E47DA4"/>
    <w:rsid w:val="00E50AA1"/>
    <w:rsid w:val="00E50BD7"/>
    <w:rsid w:val="00E61C2D"/>
    <w:rsid w:val="00E64D37"/>
    <w:rsid w:val="00E71660"/>
    <w:rsid w:val="00E74324"/>
    <w:rsid w:val="00E759B0"/>
    <w:rsid w:val="00E80273"/>
    <w:rsid w:val="00E84F12"/>
    <w:rsid w:val="00E85A3F"/>
    <w:rsid w:val="00E96EAF"/>
    <w:rsid w:val="00EA3BA2"/>
    <w:rsid w:val="00EA3E23"/>
    <w:rsid w:val="00EA43CA"/>
    <w:rsid w:val="00EA4990"/>
    <w:rsid w:val="00EA6870"/>
    <w:rsid w:val="00EB0D7D"/>
    <w:rsid w:val="00EB3A77"/>
    <w:rsid w:val="00EB4181"/>
    <w:rsid w:val="00EB42BE"/>
    <w:rsid w:val="00EB5A95"/>
    <w:rsid w:val="00EC3B70"/>
    <w:rsid w:val="00ED0881"/>
    <w:rsid w:val="00ED12DA"/>
    <w:rsid w:val="00ED1E05"/>
    <w:rsid w:val="00ED3605"/>
    <w:rsid w:val="00ED79FA"/>
    <w:rsid w:val="00EE0A54"/>
    <w:rsid w:val="00EE3708"/>
    <w:rsid w:val="00EE379F"/>
    <w:rsid w:val="00EE3BA8"/>
    <w:rsid w:val="00EE5FF2"/>
    <w:rsid w:val="00EE74F6"/>
    <w:rsid w:val="00EF0CE8"/>
    <w:rsid w:val="00EF1878"/>
    <w:rsid w:val="00EF2DAA"/>
    <w:rsid w:val="00EF389C"/>
    <w:rsid w:val="00EF4069"/>
    <w:rsid w:val="00EF4C84"/>
    <w:rsid w:val="00EF6714"/>
    <w:rsid w:val="00F02628"/>
    <w:rsid w:val="00F04D1E"/>
    <w:rsid w:val="00F0676A"/>
    <w:rsid w:val="00F1031E"/>
    <w:rsid w:val="00F122EC"/>
    <w:rsid w:val="00F13A8E"/>
    <w:rsid w:val="00F16CEB"/>
    <w:rsid w:val="00F17B40"/>
    <w:rsid w:val="00F235C8"/>
    <w:rsid w:val="00F27E94"/>
    <w:rsid w:val="00F331F3"/>
    <w:rsid w:val="00F360D9"/>
    <w:rsid w:val="00F41B85"/>
    <w:rsid w:val="00F44CFB"/>
    <w:rsid w:val="00F46045"/>
    <w:rsid w:val="00F501D5"/>
    <w:rsid w:val="00F504E3"/>
    <w:rsid w:val="00F50C5B"/>
    <w:rsid w:val="00F522DF"/>
    <w:rsid w:val="00F57AC2"/>
    <w:rsid w:val="00F62097"/>
    <w:rsid w:val="00F64237"/>
    <w:rsid w:val="00F64641"/>
    <w:rsid w:val="00F64B37"/>
    <w:rsid w:val="00F7098B"/>
    <w:rsid w:val="00F72A81"/>
    <w:rsid w:val="00F757B7"/>
    <w:rsid w:val="00F809E1"/>
    <w:rsid w:val="00F82576"/>
    <w:rsid w:val="00F83F3C"/>
    <w:rsid w:val="00F84715"/>
    <w:rsid w:val="00F855FE"/>
    <w:rsid w:val="00F870E6"/>
    <w:rsid w:val="00F873D3"/>
    <w:rsid w:val="00F90E58"/>
    <w:rsid w:val="00F97875"/>
    <w:rsid w:val="00FA0840"/>
    <w:rsid w:val="00FA2AA7"/>
    <w:rsid w:val="00FA77BF"/>
    <w:rsid w:val="00FB1CC3"/>
    <w:rsid w:val="00FC055F"/>
    <w:rsid w:val="00FC1BC2"/>
    <w:rsid w:val="00FC710A"/>
    <w:rsid w:val="00FD0105"/>
    <w:rsid w:val="00FD42E7"/>
    <w:rsid w:val="00FD68AD"/>
    <w:rsid w:val="00FD798F"/>
    <w:rsid w:val="00FD7FB4"/>
    <w:rsid w:val="00FE1BE2"/>
    <w:rsid w:val="00FF2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399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948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948A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63A2C"/>
    <w:rPr>
      <w:color w:val="808080"/>
    </w:rPr>
  </w:style>
  <w:style w:type="paragraph" w:styleId="a4">
    <w:name w:val="Balloon Text"/>
    <w:basedOn w:val="a"/>
    <w:link w:val="a5"/>
    <w:uiPriority w:val="99"/>
    <w:rsid w:val="00663A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663A2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C04AC"/>
    <w:pPr>
      <w:ind w:left="720"/>
      <w:contextualSpacing/>
    </w:pPr>
  </w:style>
  <w:style w:type="character" w:styleId="a7">
    <w:name w:val="Strong"/>
    <w:basedOn w:val="a0"/>
    <w:uiPriority w:val="22"/>
    <w:qFormat/>
    <w:rsid w:val="009A3CE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94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948AF"/>
    <w:rPr>
      <w:b/>
      <w:bCs/>
      <w:sz w:val="36"/>
      <w:szCs w:val="36"/>
    </w:rPr>
  </w:style>
  <w:style w:type="paragraph" w:styleId="a8">
    <w:name w:val="Normal (Web)"/>
    <w:basedOn w:val="a"/>
    <w:uiPriority w:val="99"/>
    <w:unhideWhenUsed/>
    <w:rsid w:val="008948AF"/>
    <w:pPr>
      <w:spacing w:before="100" w:beforeAutospacing="1" w:after="100" w:afterAutospacing="1"/>
    </w:pPr>
  </w:style>
  <w:style w:type="character" w:customStyle="1" w:styleId="abstbreadcrumb">
    <w:name w:val="abstbreadcrumb"/>
    <w:basedOn w:val="a0"/>
    <w:rsid w:val="008948AF"/>
  </w:style>
  <w:style w:type="character" w:styleId="a9">
    <w:name w:val="Hyperlink"/>
    <w:basedOn w:val="a0"/>
    <w:uiPriority w:val="99"/>
    <w:unhideWhenUsed/>
    <w:rsid w:val="008948AF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8948A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948AF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8948A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948A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8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1053</Words>
  <Characters>6007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УДК 550</vt:lpstr>
    </vt:vector>
  </TitlesOfParts>
  <Company/>
  <LinksUpToDate>false</LinksUpToDate>
  <CharactersWithSpaces>7046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550</dc:title>
  <dc:creator>Serge</dc:creator>
  <cp:lastModifiedBy>Людмила Смагина</cp:lastModifiedBy>
  <cp:revision>58</cp:revision>
  <dcterms:created xsi:type="dcterms:W3CDTF">2016-07-08T04:06:00Z</dcterms:created>
  <dcterms:modified xsi:type="dcterms:W3CDTF">2016-08-01T06:25:00Z</dcterms:modified>
</cp:coreProperties>
</file>