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1241A" w:rsidRDefault="00036E15" w:rsidP="0041241A">
      <w:pPr>
        <w:spacing w:line="240" w:lineRule="auto"/>
        <w:ind w:firstLine="709"/>
        <w:jc w:val="center"/>
        <w:rPr>
          <w:rFonts w:ascii="Times New Roman" w:hAnsi="Times New Roman"/>
          <w:b/>
          <w:sz w:val="24"/>
          <w:szCs w:val="24"/>
        </w:rPr>
      </w:pPr>
      <w:bookmarkStart w:id="0" w:name="_GoBack"/>
      <w:bookmarkEnd w:id="0"/>
      <w:r>
        <w:rPr>
          <w:rFonts w:ascii="Times New Roman" w:hAnsi="Times New Roman"/>
          <w:b/>
          <w:sz w:val="24"/>
          <w:szCs w:val="24"/>
        </w:rPr>
        <w:t xml:space="preserve">Тенденции развития розничной торговли в </w:t>
      </w:r>
      <w:r w:rsidR="0041241A" w:rsidRPr="0041241A">
        <w:rPr>
          <w:rFonts w:ascii="Times New Roman" w:hAnsi="Times New Roman"/>
          <w:b/>
          <w:sz w:val="24"/>
          <w:szCs w:val="24"/>
        </w:rPr>
        <w:t>условиях цифровизации экономики</w:t>
      </w:r>
    </w:p>
    <w:p w:rsidR="0041241A" w:rsidRDefault="0041241A" w:rsidP="0041241A">
      <w:pPr>
        <w:spacing w:before="240" w:line="240" w:lineRule="auto"/>
        <w:jc w:val="both"/>
        <w:rPr>
          <w:rFonts w:ascii="Times New Roman" w:hAnsi="Times New Roman"/>
          <w:sz w:val="24"/>
          <w:szCs w:val="24"/>
        </w:rPr>
      </w:pPr>
      <w:r>
        <w:rPr>
          <w:rFonts w:ascii="Times New Roman" w:hAnsi="Times New Roman"/>
          <w:sz w:val="24"/>
          <w:szCs w:val="24"/>
        </w:rPr>
        <w:t>УДК</w:t>
      </w:r>
      <w:r w:rsidR="0043136B">
        <w:rPr>
          <w:rFonts w:ascii="Times New Roman" w:hAnsi="Times New Roman"/>
          <w:sz w:val="24"/>
          <w:szCs w:val="24"/>
        </w:rPr>
        <w:t xml:space="preserve"> </w:t>
      </w:r>
      <w:r w:rsidR="0043136B" w:rsidRPr="0043136B">
        <w:rPr>
          <w:rFonts w:ascii="Times New Roman" w:hAnsi="Times New Roman"/>
          <w:sz w:val="24"/>
          <w:szCs w:val="24"/>
        </w:rPr>
        <w:t>339.1</w:t>
      </w:r>
    </w:p>
    <w:p w:rsidR="0041241A" w:rsidRDefault="0041241A" w:rsidP="0041241A">
      <w:pPr>
        <w:spacing w:before="240" w:after="0" w:line="240" w:lineRule="auto"/>
        <w:jc w:val="center"/>
        <w:rPr>
          <w:rFonts w:ascii="Times New Roman" w:hAnsi="Times New Roman"/>
          <w:sz w:val="24"/>
          <w:szCs w:val="24"/>
        </w:rPr>
      </w:pPr>
      <w:r>
        <w:rPr>
          <w:rFonts w:ascii="Times New Roman" w:hAnsi="Times New Roman"/>
          <w:sz w:val="24"/>
          <w:szCs w:val="24"/>
        </w:rPr>
        <w:t>А.А. Белоумцева</w:t>
      </w:r>
    </w:p>
    <w:p w:rsidR="0041241A" w:rsidRDefault="005F5A5C" w:rsidP="0041241A">
      <w:pPr>
        <w:spacing w:after="0" w:line="240" w:lineRule="auto"/>
        <w:jc w:val="center"/>
        <w:rPr>
          <w:rFonts w:ascii="Times New Roman" w:hAnsi="Times New Roman"/>
          <w:sz w:val="24"/>
          <w:szCs w:val="24"/>
        </w:rPr>
      </w:pPr>
      <w:r>
        <w:rPr>
          <w:rFonts w:ascii="Times New Roman" w:hAnsi="Times New Roman"/>
          <w:sz w:val="24"/>
          <w:szCs w:val="24"/>
        </w:rPr>
        <w:t>м</w:t>
      </w:r>
      <w:r w:rsidR="0041241A">
        <w:rPr>
          <w:rFonts w:ascii="Times New Roman" w:hAnsi="Times New Roman"/>
          <w:sz w:val="24"/>
          <w:szCs w:val="24"/>
        </w:rPr>
        <w:t>агистрант</w:t>
      </w:r>
    </w:p>
    <w:p w:rsidR="005F5A5C" w:rsidRDefault="005F5A5C" w:rsidP="0041241A">
      <w:pPr>
        <w:spacing w:after="0" w:line="240" w:lineRule="auto"/>
        <w:jc w:val="center"/>
        <w:rPr>
          <w:rFonts w:ascii="Times New Roman" w:hAnsi="Times New Roman"/>
          <w:i/>
          <w:sz w:val="24"/>
          <w:szCs w:val="24"/>
        </w:rPr>
      </w:pPr>
      <w:r w:rsidRPr="005F5A5C">
        <w:rPr>
          <w:rFonts w:ascii="Times New Roman" w:hAnsi="Times New Roman"/>
          <w:i/>
          <w:sz w:val="24"/>
          <w:szCs w:val="24"/>
        </w:rPr>
        <w:t xml:space="preserve">Владивостокский государственный </w:t>
      </w:r>
      <w:r>
        <w:rPr>
          <w:rFonts w:ascii="Times New Roman" w:hAnsi="Times New Roman"/>
          <w:i/>
          <w:sz w:val="24"/>
          <w:szCs w:val="24"/>
        </w:rPr>
        <w:t>университет</w:t>
      </w:r>
    </w:p>
    <w:p w:rsidR="005F5A5C" w:rsidRDefault="005F5A5C" w:rsidP="005F5A5C">
      <w:pPr>
        <w:spacing w:line="240" w:lineRule="auto"/>
        <w:jc w:val="center"/>
        <w:rPr>
          <w:rFonts w:ascii="Times New Roman" w:hAnsi="Times New Roman"/>
          <w:i/>
          <w:sz w:val="24"/>
          <w:szCs w:val="24"/>
        </w:rPr>
      </w:pPr>
      <w:r>
        <w:rPr>
          <w:rFonts w:ascii="Times New Roman" w:hAnsi="Times New Roman"/>
          <w:i/>
          <w:sz w:val="24"/>
          <w:szCs w:val="24"/>
        </w:rPr>
        <w:t>Россия. Владивосток</w:t>
      </w:r>
    </w:p>
    <w:p w:rsidR="005F5A5C" w:rsidRDefault="007F7FD8" w:rsidP="005F5A5C">
      <w:pPr>
        <w:spacing w:before="240" w:after="0" w:line="240" w:lineRule="auto"/>
        <w:ind w:firstLine="709"/>
        <w:jc w:val="both"/>
        <w:rPr>
          <w:rFonts w:ascii="Times New Roman" w:hAnsi="Times New Roman"/>
          <w:b/>
          <w:i/>
          <w:sz w:val="24"/>
          <w:szCs w:val="24"/>
        </w:rPr>
      </w:pPr>
      <w:r>
        <w:rPr>
          <w:rFonts w:ascii="Times New Roman" w:hAnsi="Times New Roman"/>
          <w:b/>
          <w:i/>
          <w:sz w:val="24"/>
          <w:szCs w:val="24"/>
        </w:rPr>
        <w:t xml:space="preserve">Аннотация. </w:t>
      </w:r>
      <w:r w:rsidR="007C610F" w:rsidRPr="007F7FD8">
        <w:rPr>
          <w:rFonts w:ascii="Times New Roman" w:hAnsi="Times New Roman"/>
          <w:i/>
          <w:sz w:val="24"/>
          <w:szCs w:val="24"/>
        </w:rPr>
        <w:t>В статье рассмотрено понятие цифровой экономики, обоснована актуальность внедрения цифровых технологий в сферу торговли, приведены основные экономические показатели торговли в РФ с выделением в них доли онлайн продаж</w:t>
      </w:r>
      <w:r w:rsidR="00B653DA" w:rsidRPr="007F7FD8">
        <w:rPr>
          <w:rFonts w:ascii="Times New Roman" w:hAnsi="Times New Roman"/>
          <w:i/>
          <w:sz w:val="24"/>
          <w:szCs w:val="24"/>
        </w:rPr>
        <w:t>, представлен спрос на цифровые технологии среди компаний отрасли, основные тенденции внедрения, а также приведены факторы, препятствующие внедрению цифровизации в отрасль торговли.</w:t>
      </w:r>
    </w:p>
    <w:p w:rsidR="005F5A5C" w:rsidRPr="00B1234F" w:rsidRDefault="005F5A5C" w:rsidP="005F5A5C">
      <w:pPr>
        <w:spacing w:before="240" w:after="0" w:line="240" w:lineRule="auto"/>
        <w:ind w:firstLine="709"/>
        <w:jc w:val="both"/>
        <w:rPr>
          <w:rFonts w:ascii="Times New Roman" w:hAnsi="Times New Roman"/>
          <w:b/>
          <w:i/>
          <w:sz w:val="24"/>
          <w:szCs w:val="24"/>
        </w:rPr>
      </w:pPr>
      <w:r>
        <w:rPr>
          <w:rFonts w:ascii="Times New Roman" w:hAnsi="Times New Roman"/>
          <w:b/>
          <w:i/>
          <w:sz w:val="24"/>
          <w:szCs w:val="24"/>
        </w:rPr>
        <w:t>Ключевые</w:t>
      </w:r>
      <w:r w:rsidRPr="00B1234F">
        <w:rPr>
          <w:rFonts w:ascii="Times New Roman" w:hAnsi="Times New Roman"/>
          <w:b/>
          <w:i/>
          <w:sz w:val="24"/>
          <w:szCs w:val="24"/>
        </w:rPr>
        <w:t xml:space="preserve"> </w:t>
      </w:r>
      <w:r>
        <w:rPr>
          <w:rFonts w:ascii="Times New Roman" w:hAnsi="Times New Roman"/>
          <w:b/>
          <w:i/>
          <w:sz w:val="24"/>
          <w:szCs w:val="24"/>
        </w:rPr>
        <w:t>слова</w:t>
      </w:r>
      <w:r w:rsidRPr="00B1234F">
        <w:rPr>
          <w:rFonts w:ascii="Times New Roman" w:hAnsi="Times New Roman"/>
          <w:b/>
          <w:i/>
          <w:sz w:val="24"/>
          <w:szCs w:val="24"/>
        </w:rPr>
        <w:t xml:space="preserve"> </w:t>
      </w:r>
      <w:r>
        <w:rPr>
          <w:rFonts w:ascii="Times New Roman" w:hAnsi="Times New Roman"/>
          <w:b/>
          <w:i/>
          <w:sz w:val="24"/>
          <w:szCs w:val="24"/>
        </w:rPr>
        <w:t>и</w:t>
      </w:r>
      <w:r w:rsidRPr="00B1234F">
        <w:rPr>
          <w:rFonts w:ascii="Times New Roman" w:hAnsi="Times New Roman"/>
          <w:b/>
          <w:i/>
          <w:sz w:val="24"/>
          <w:szCs w:val="24"/>
        </w:rPr>
        <w:t xml:space="preserve"> </w:t>
      </w:r>
      <w:r>
        <w:rPr>
          <w:rFonts w:ascii="Times New Roman" w:hAnsi="Times New Roman"/>
          <w:b/>
          <w:i/>
          <w:sz w:val="24"/>
          <w:szCs w:val="24"/>
        </w:rPr>
        <w:t>словосочетания</w:t>
      </w:r>
      <w:r w:rsidRPr="00B1234F">
        <w:rPr>
          <w:rFonts w:ascii="Times New Roman" w:hAnsi="Times New Roman"/>
          <w:b/>
          <w:i/>
          <w:sz w:val="24"/>
          <w:szCs w:val="24"/>
        </w:rPr>
        <w:t>:</w:t>
      </w:r>
      <w:r w:rsidR="00B1234F">
        <w:rPr>
          <w:rFonts w:ascii="Times New Roman" w:hAnsi="Times New Roman"/>
          <w:b/>
          <w:i/>
          <w:sz w:val="24"/>
          <w:szCs w:val="24"/>
        </w:rPr>
        <w:t xml:space="preserve"> </w:t>
      </w:r>
      <w:r w:rsidR="00B1234F" w:rsidRPr="007F7FD8">
        <w:rPr>
          <w:rFonts w:ascii="Times New Roman" w:hAnsi="Times New Roman"/>
          <w:i/>
          <w:sz w:val="24"/>
          <w:szCs w:val="24"/>
        </w:rPr>
        <w:t>цифровизация, цифровая экономика,</w:t>
      </w:r>
      <w:r w:rsidR="00B653DA" w:rsidRPr="007F7FD8">
        <w:rPr>
          <w:rFonts w:ascii="Times New Roman" w:hAnsi="Times New Roman"/>
          <w:i/>
          <w:sz w:val="24"/>
          <w:szCs w:val="24"/>
        </w:rPr>
        <w:t xml:space="preserve"> цифровые технологии,</w:t>
      </w:r>
      <w:r w:rsidR="00B1234F" w:rsidRPr="007F7FD8">
        <w:rPr>
          <w:rFonts w:ascii="Times New Roman" w:hAnsi="Times New Roman"/>
          <w:i/>
          <w:sz w:val="24"/>
          <w:szCs w:val="24"/>
        </w:rPr>
        <w:t xml:space="preserve"> отрасль торговли, </w:t>
      </w:r>
      <w:r w:rsidR="00B653DA" w:rsidRPr="007F7FD8">
        <w:rPr>
          <w:rFonts w:ascii="Times New Roman" w:hAnsi="Times New Roman"/>
          <w:i/>
          <w:sz w:val="24"/>
          <w:szCs w:val="24"/>
        </w:rPr>
        <w:t>электронная коммерция</w:t>
      </w:r>
    </w:p>
    <w:p w:rsidR="005F5A5C" w:rsidRDefault="00036E15" w:rsidP="005F5A5C">
      <w:pPr>
        <w:spacing w:before="240" w:after="0" w:line="240" w:lineRule="auto"/>
        <w:ind w:firstLine="709"/>
        <w:jc w:val="center"/>
        <w:rPr>
          <w:rFonts w:ascii="Times New Roman" w:hAnsi="Times New Roman"/>
          <w:b/>
          <w:sz w:val="24"/>
          <w:szCs w:val="24"/>
          <w:lang w:val="en-US"/>
        </w:rPr>
      </w:pPr>
      <w:r w:rsidRPr="00036E15">
        <w:rPr>
          <w:rFonts w:ascii="Times New Roman" w:hAnsi="Times New Roman"/>
          <w:b/>
          <w:sz w:val="24"/>
          <w:szCs w:val="24"/>
          <w:lang w:val="en-US"/>
        </w:rPr>
        <w:t xml:space="preserve">Trends in the development of retail trade in the conditions of digitalization of the </w:t>
      </w:r>
      <w:r>
        <w:rPr>
          <w:rFonts w:ascii="Times New Roman" w:hAnsi="Times New Roman"/>
          <w:b/>
          <w:sz w:val="24"/>
          <w:szCs w:val="24"/>
          <w:lang w:val="en-US"/>
        </w:rPr>
        <w:br/>
      </w:r>
      <w:r w:rsidRPr="00036E15">
        <w:rPr>
          <w:rFonts w:ascii="Times New Roman" w:hAnsi="Times New Roman"/>
          <w:b/>
          <w:sz w:val="24"/>
          <w:szCs w:val="24"/>
          <w:lang w:val="en-US"/>
        </w:rPr>
        <w:t>economy</w:t>
      </w:r>
    </w:p>
    <w:p w:rsidR="005F5A5C" w:rsidRPr="007F7FD8" w:rsidRDefault="00B653DA" w:rsidP="005F5A5C">
      <w:pPr>
        <w:spacing w:before="240" w:after="0" w:line="240" w:lineRule="auto"/>
        <w:ind w:firstLine="709"/>
        <w:jc w:val="both"/>
        <w:rPr>
          <w:rFonts w:ascii="Times New Roman" w:hAnsi="Times New Roman"/>
          <w:i/>
          <w:sz w:val="24"/>
          <w:szCs w:val="24"/>
          <w:lang w:val="en-US"/>
        </w:rPr>
      </w:pPr>
      <w:r w:rsidRPr="007F7FD8">
        <w:rPr>
          <w:rFonts w:ascii="Times New Roman" w:hAnsi="Times New Roman"/>
          <w:i/>
          <w:sz w:val="24"/>
          <w:szCs w:val="24"/>
          <w:lang w:val="en-US"/>
        </w:rPr>
        <w:t>The article examines the concept of digital economy, substantiates the relevance of the introduction of digital technologies in the field of trade, provides the main economic indicators of trade in the Russian Federation with the allocation of the share of online sales in them, presents the demand for digital technologies among companies in the industry, the main trends of implementation, and also provides factors preventing the introduction of digitalization in the trade industry.</w:t>
      </w:r>
    </w:p>
    <w:p w:rsidR="005F5A5C" w:rsidRPr="00B653DA" w:rsidRDefault="005F5A5C" w:rsidP="007F7FD8">
      <w:pPr>
        <w:spacing w:before="240" w:after="0" w:line="240" w:lineRule="auto"/>
        <w:ind w:firstLine="709"/>
        <w:jc w:val="both"/>
        <w:rPr>
          <w:rFonts w:ascii="Times New Roman" w:hAnsi="Times New Roman"/>
          <w:b/>
          <w:i/>
          <w:sz w:val="24"/>
          <w:szCs w:val="24"/>
          <w:lang w:val="en-US"/>
        </w:rPr>
      </w:pPr>
      <w:r w:rsidRPr="005F5A5C">
        <w:rPr>
          <w:rFonts w:ascii="Times New Roman" w:hAnsi="Times New Roman"/>
          <w:b/>
          <w:i/>
          <w:sz w:val="24"/>
          <w:szCs w:val="24"/>
          <w:lang w:val="en-US"/>
        </w:rPr>
        <w:t>Keywords</w:t>
      </w:r>
      <w:r w:rsidRPr="00B653DA">
        <w:rPr>
          <w:rFonts w:ascii="Times New Roman" w:hAnsi="Times New Roman"/>
          <w:b/>
          <w:i/>
          <w:sz w:val="24"/>
          <w:szCs w:val="24"/>
          <w:lang w:val="en-US"/>
        </w:rPr>
        <w:t>:</w:t>
      </w:r>
      <w:r w:rsidR="00B653DA" w:rsidRPr="00B653DA">
        <w:rPr>
          <w:lang w:val="en-US"/>
        </w:rPr>
        <w:t xml:space="preserve"> </w:t>
      </w:r>
      <w:r w:rsidR="00B653DA" w:rsidRPr="007F7FD8">
        <w:rPr>
          <w:rFonts w:ascii="Times New Roman" w:hAnsi="Times New Roman"/>
          <w:i/>
          <w:sz w:val="24"/>
          <w:szCs w:val="24"/>
          <w:lang w:val="en-US"/>
        </w:rPr>
        <w:t>digitalization, digital economy, digital technologies, sales, e-commerce</w:t>
      </w:r>
    </w:p>
    <w:p w:rsidR="00A72E36" w:rsidRDefault="00044B93" w:rsidP="00A36839">
      <w:pPr>
        <w:spacing w:before="240" w:after="0" w:line="240" w:lineRule="auto"/>
        <w:ind w:firstLine="709"/>
        <w:jc w:val="both"/>
        <w:rPr>
          <w:rFonts w:ascii="Times New Roman" w:hAnsi="Times New Roman"/>
          <w:sz w:val="24"/>
          <w:szCs w:val="24"/>
        </w:rPr>
      </w:pPr>
      <w:r>
        <w:rPr>
          <w:rFonts w:ascii="Times New Roman" w:hAnsi="Times New Roman"/>
          <w:sz w:val="24"/>
          <w:szCs w:val="24"/>
        </w:rPr>
        <w:t>Цифровизация и цифровая экономика на сегодняшний день являются популярными темами среди ученых, бизнесм</w:t>
      </w:r>
      <w:r w:rsidR="00F51218">
        <w:rPr>
          <w:rFonts w:ascii="Times New Roman" w:hAnsi="Times New Roman"/>
          <w:sz w:val="24"/>
          <w:szCs w:val="24"/>
        </w:rPr>
        <w:t xml:space="preserve">енов, политиков, а также всего </w:t>
      </w:r>
      <w:r w:rsidR="00A72E36">
        <w:rPr>
          <w:rFonts w:ascii="Times New Roman" w:hAnsi="Times New Roman"/>
          <w:sz w:val="24"/>
          <w:szCs w:val="24"/>
        </w:rPr>
        <w:t>мирового со</w:t>
      </w:r>
      <w:r w:rsidR="00F51218">
        <w:rPr>
          <w:rFonts w:ascii="Times New Roman" w:hAnsi="Times New Roman"/>
          <w:sz w:val="24"/>
          <w:szCs w:val="24"/>
        </w:rPr>
        <w:t>общества в целом. Неподдельный и довольно масштабный интерес к ц</w:t>
      </w:r>
      <w:r>
        <w:rPr>
          <w:rFonts w:ascii="Times New Roman" w:hAnsi="Times New Roman"/>
          <w:sz w:val="24"/>
          <w:szCs w:val="24"/>
        </w:rPr>
        <w:t>ифровы</w:t>
      </w:r>
      <w:r w:rsidR="00F51218">
        <w:rPr>
          <w:rFonts w:ascii="Times New Roman" w:hAnsi="Times New Roman"/>
          <w:sz w:val="24"/>
          <w:szCs w:val="24"/>
        </w:rPr>
        <w:t>м технологиям обусловлен их влиянием на все сферы жизни человечества</w:t>
      </w:r>
      <w:r w:rsidR="00A72E36">
        <w:rPr>
          <w:rFonts w:ascii="Times New Roman" w:hAnsi="Times New Roman"/>
          <w:sz w:val="24"/>
          <w:szCs w:val="24"/>
        </w:rPr>
        <w:t>, другими словами, цифровизац</w:t>
      </w:r>
      <w:r w:rsidR="00A36839">
        <w:rPr>
          <w:rFonts w:ascii="Times New Roman" w:hAnsi="Times New Roman"/>
          <w:sz w:val="24"/>
          <w:szCs w:val="24"/>
        </w:rPr>
        <w:t>ия и цифровые технологии</w:t>
      </w:r>
      <w:r w:rsidR="00A72E36">
        <w:rPr>
          <w:rFonts w:ascii="Times New Roman" w:hAnsi="Times New Roman"/>
          <w:sz w:val="24"/>
          <w:szCs w:val="24"/>
        </w:rPr>
        <w:t xml:space="preserve"> </w:t>
      </w:r>
      <w:r w:rsidR="003E2C8A">
        <w:rPr>
          <w:rFonts w:ascii="Times New Roman" w:hAnsi="Times New Roman"/>
          <w:sz w:val="24"/>
          <w:szCs w:val="24"/>
        </w:rPr>
        <w:t>стали</w:t>
      </w:r>
      <w:r w:rsidR="00A72E36">
        <w:rPr>
          <w:rFonts w:ascii="Times New Roman" w:hAnsi="Times New Roman"/>
          <w:sz w:val="24"/>
          <w:szCs w:val="24"/>
        </w:rPr>
        <w:t xml:space="preserve"> </w:t>
      </w:r>
      <w:r w:rsidR="003E2C8A">
        <w:rPr>
          <w:rFonts w:ascii="Times New Roman" w:hAnsi="Times New Roman"/>
          <w:sz w:val="24"/>
          <w:szCs w:val="24"/>
        </w:rPr>
        <w:t>неотъемлемой</w:t>
      </w:r>
      <w:r w:rsidR="00A72E36">
        <w:rPr>
          <w:rFonts w:ascii="Times New Roman" w:hAnsi="Times New Roman"/>
          <w:sz w:val="24"/>
          <w:szCs w:val="24"/>
        </w:rPr>
        <w:t xml:space="preserve"> часть</w:t>
      </w:r>
      <w:r w:rsidR="003E2C8A">
        <w:rPr>
          <w:rFonts w:ascii="Times New Roman" w:hAnsi="Times New Roman"/>
          <w:sz w:val="24"/>
          <w:szCs w:val="24"/>
        </w:rPr>
        <w:t>ю</w:t>
      </w:r>
      <w:r w:rsidR="00A72E36">
        <w:rPr>
          <w:rFonts w:ascii="Times New Roman" w:hAnsi="Times New Roman"/>
          <w:sz w:val="24"/>
          <w:szCs w:val="24"/>
        </w:rPr>
        <w:t xml:space="preserve"> жизни людей</w:t>
      </w:r>
      <w:r w:rsidR="00F51218">
        <w:rPr>
          <w:rFonts w:ascii="Times New Roman" w:hAnsi="Times New Roman"/>
          <w:sz w:val="24"/>
          <w:szCs w:val="24"/>
        </w:rPr>
        <w:t xml:space="preserve">. Цифровые технологии создают условия для социального и экономического развития общества, </w:t>
      </w:r>
      <w:r w:rsidR="00A72E36">
        <w:rPr>
          <w:rFonts w:ascii="Times New Roman" w:hAnsi="Times New Roman"/>
          <w:sz w:val="24"/>
          <w:szCs w:val="24"/>
        </w:rPr>
        <w:t xml:space="preserve">являются ключевым инструментом при решении бизнес-процессов в компаниях. </w:t>
      </w:r>
      <w:r w:rsidR="00AC6C7B">
        <w:rPr>
          <w:rFonts w:ascii="Times New Roman" w:hAnsi="Times New Roman"/>
          <w:sz w:val="24"/>
          <w:szCs w:val="24"/>
        </w:rPr>
        <w:t>Увеличение эффективности работы организаций зависит от оптимизации оперативной деятельности, что является одним из факторов быстрого изучения и освоения работы современных технологий.</w:t>
      </w:r>
    </w:p>
    <w:p w:rsidR="00A36839" w:rsidRDefault="00A36839" w:rsidP="00A36839">
      <w:pPr>
        <w:spacing w:after="0" w:line="240" w:lineRule="auto"/>
        <w:ind w:firstLine="709"/>
        <w:jc w:val="both"/>
        <w:rPr>
          <w:rFonts w:ascii="Times New Roman" w:hAnsi="Times New Roman"/>
          <w:sz w:val="24"/>
          <w:szCs w:val="24"/>
        </w:rPr>
      </w:pPr>
      <w:r>
        <w:rPr>
          <w:rFonts w:ascii="Times New Roman" w:hAnsi="Times New Roman"/>
          <w:sz w:val="24"/>
          <w:szCs w:val="24"/>
        </w:rPr>
        <w:t>Цифровизация является относительно молодым явлением, но ее стремительный темп роста из года в год говорит о значимости и еще большей необходимости в исследовании данного процесса, а также о</w:t>
      </w:r>
      <w:r w:rsidR="00AC6C7B">
        <w:rPr>
          <w:rFonts w:ascii="Times New Roman" w:hAnsi="Times New Roman"/>
          <w:sz w:val="24"/>
          <w:szCs w:val="24"/>
        </w:rPr>
        <w:t>б увеличении влияния технологий на различные сферы общества.</w:t>
      </w:r>
    </w:p>
    <w:p w:rsidR="00332303" w:rsidRDefault="003F60D2" w:rsidP="00332303">
      <w:pPr>
        <w:spacing w:after="0" w:line="240" w:lineRule="auto"/>
        <w:ind w:firstLine="709"/>
        <w:jc w:val="both"/>
        <w:rPr>
          <w:rFonts w:ascii="Times New Roman" w:hAnsi="Times New Roman"/>
          <w:sz w:val="24"/>
          <w:szCs w:val="24"/>
        </w:rPr>
      </w:pPr>
      <w:r w:rsidRPr="008E4DC0">
        <w:rPr>
          <w:rFonts w:ascii="Times New Roman" w:hAnsi="Times New Roman"/>
          <w:sz w:val="24"/>
          <w:szCs w:val="24"/>
        </w:rPr>
        <w:t>Основоположниками</w:t>
      </w:r>
      <w:r w:rsidR="00281D55" w:rsidRPr="008E4DC0">
        <w:rPr>
          <w:rFonts w:ascii="Times New Roman" w:hAnsi="Times New Roman"/>
          <w:sz w:val="24"/>
          <w:szCs w:val="24"/>
        </w:rPr>
        <w:t xml:space="preserve"> цифровой экономики считаются канадский профессор Д. Тапскотт, который в 1995 году, впервые использовал в своих трудах данный термин, а также американский ученый Дж. Негропонте, обративший внимание на значение цифровых </w:t>
      </w:r>
      <w:r w:rsidRPr="008E4DC0">
        <w:rPr>
          <w:rFonts w:ascii="Times New Roman" w:hAnsi="Times New Roman"/>
          <w:sz w:val="24"/>
          <w:szCs w:val="24"/>
        </w:rPr>
        <w:t>технологий</w:t>
      </w:r>
      <w:r w:rsidR="00281D55" w:rsidRPr="008E4DC0">
        <w:rPr>
          <w:rFonts w:ascii="Times New Roman" w:hAnsi="Times New Roman"/>
          <w:sz w:val="24"/>
          <w:szCs w:val="24"/>
        </w:rPr>
        <w:t xml:space="preserve"> в обществе и экономике </w:t>
      </w:r>
      <w:r w:rsidR="00C830F2">
        <w:rPr>
          <w:rFonts w:ascii="Times New Roman" w:hAnsi="Times New Roman"/>
          <w:sz w:val="24"/>
          <w:szCs w:val="24"/>
        </w:rPr>
        <w:t>в том же</w:t>
      </w:r>
      <w:r w:rsidR="008E4DC0" w:rsidRPr="008E4DC0">
        <w:rPr>
          <w:rFonts w:ascii="Times New Roman" w:hAnsi="Times New Roman"/>
          <w:sz w:val="24"/>
          <w:szCs w:val="24"/>
        </w:rPr>
        <w:t xml:space="preserve"> году.</w:t>
      </w:r>
      <w:r w:rsidR="008E4DC0">
        <w:rPr>
          <w:rFonts w:ascii="Times New Roman" w:hAnsi="Times New Roman"/>
          <w:sz w:val="24"/>
          <w:szCs w:val="24"/>
        </w:rPr>
        <w:t xml:space="preserve"> </w:t>
      </w:r>
      <w:r w:rsidR="00A2769B">
        <w:rPr>
          <w:rFonts w:ascii="Times New Roman" w:hAnsi="Times New Roman"/>
          <w:sz w:val="24"/>
          <w:szCs w:val="24"/>
        </w:rPr>
        <w:t xml:space="preserve">Некоторые </w:t>
      </w:r>
      <w:r w:rsidR="008E4DC0">
        <w:rPr>
          <w:rFonts w:ascii="Times New Roman" w:hAnsi="Times New Roman"/>
          <w:sz w:val="24"/>
          <w:szCs w:val="24"/>
        </w:rPr>
        <w:t>определения</w:t>
      </w:r>
      <w:r w:rsidR="00A2769B">
        <w:rPr>
          <w:rFonts w:ascii="Times New Roman" w:hAnsi="Times New Roman"/>
          <w:sz w:val="24"/>
          <w:szCs w:val="24"/>
        </w:rPr>
        <w:t xml:space="preserve"> «цифровой экономики</w:t>
      </w:r>
      <w:r w:rsidR="008E4DC0">
        <w:rPr>
          <w:rFonts w:ascii="Times New Roman" w:hAnsi="Times New Roman"/>
          <w:sz w:val="24"/>
          <w:szCs w:val="24"/>
        </w:rPr>
        <w:t>» современных ученых</w:t>
      </w:r>
      <w:r w:rsidR="00A2769B">
        <w:rPr>
          <w:rFonts w:ascii="Times New Roman" w:hAnsi="Times New Roman"/>
          <w:sz w:val="24"/>
          <w:szCs w:val="24"/>
        </w:rPr>
        <w:t xml:space="preserve"> отражены в таблице 1</w:t>
      </w:r>
      <w:r w:rsidR="00332303">
        <w:rPr>
          <w:rFonts w:ascii="Times New Roman" w:hAnsi="Times New Roman"/>
          <w:sz w:val="24"/>
          <w:szCs w:val="24"/>
        </w:rPr>
        <w:t>.</w:t>
      </w:r>
    </w:p>
    <w:p w:rsidR="00332303" w:rsidRPr="00332303" w:rsidRDefault="00332303" w:rsidP="00332303">
      <w:pPr>
        <w:spacing w:after="0" w:line="240" w:lineRule="auto"/>
        <w:ind w:firstLine="709"/>
        <w:jc w:val="right"/>
        <w:rPr>
          <w:rFonts w:ascii="Times New Roman" w:hAnsi="Times New Roman"/>
          <w:i/>
          <w:sz w:val="24"/>
          <w:szCs w:val="24"/>
        </w:rPr>
      </w:pPr>
      <w:r w:rsidRPr="00332303">
        <w:rPr>
          <w:rFonts w:ascii="Times New Roman" w:hAnsi="Times New Roman"/>
          <w:i/>
          <w:sz w:val="24"/>
          <w:szCs w:val="24"/>
        </w:rPr>
        <w:t>Таблица 1</w:t>
      </w:r>
    </w:p>
    <w:p w:rsidR="002960E7" w:rsidRPr="00332303" w:rsidRDefault="002960E7" w:rsidP="00332303">
      <w:pPr>
        <w:spacing w:after="0" w:line="240" w:lineRule="auto"/>
        <w:jc w:val="center"/>
        <w:rPr>
          <w:rFonts w:ascii="Times New Roman" w:hAnsi="Times New Roman"/>
          <w:b/>
          <w:sz w:val="24"/>
          <w:szCs w:val="24"/>
        </w:rPr>
      </w:pPr>
      <w:r w:rsidRPr="00332303">
        <w:rPr>
          <w:rFonts w:ascii="Times New Roman" w:hAnsi="Times New Roman"/>
          <w:b/>
          <w:sz w:val="24"/>
          <w:szCs w:val="24"/>
        </w:rPr>
        <w:t xml:space="preserve">Обзор </w:t>
      </w:r>
      <w:r w:rsidR="00A2769B" w:rsidRPr="00332303">
        <w:rPr>
          <w:rFonts w:ascii="Times New Roman" w:hAnsi="Times New Roman"/>
          <w:b/>
          <w:sz w:val="24"/>
          <w:szCs w:val="24"/>
        </w:rPr>
        <w:t xml:space="preserve">понятия </w:t>
      </w:r>
      <w:r w:rsidRPr="00332303">
        <w:rPr>
          <w:rFonts w:ascii="Times New Roman" w:hAnsi="Times New Roman"/>
          <w:b/>
          <w:sz w:val="24"/>
          <w:szCs w:val="24"/>
        </w:rPr>
        <w:t>«цифровая экономика»</w:t>
      </w:r>
      <w:r w:rsidR="00A2769B" w:rsidRPr="00332303">
        <w:rPr>
          <w:rFonts w:ascii="Times New Roman" w:hAnsi="Times New Roman"/>
          <w:b/>
          <w:sz w:val="24"/>
          <w:szCs w:val="24"/>
        </w:rPr>
        <w:t xml:space="preserve"> в трактовке разных авторов</w:t>
      </w:r>
    </w:p>
    <w:tbl>
      <w:tblPr>
        <w:tblStyle w:val="a3"/>
        <w:tblW w:w="0" w:type="auto"/>
        <w:tblLook w:val="04A0" w:firstRow="1" w:lastRow="0" w:firstColumn="1" w:lastColumn="0" w:noHBand="0" w:noVBand="1"/>
      </w:tblPr>
      <w:tblGrid>
        <w:gridCol w:w="2405"/>
        <w:gridCol w:w="7223"/>
      </w:tblGrid>
      <w:tr w:rsidR="002960E7" w:rsidTr="00FC6843">
        <w:trPr>
          <w:trHeight w:val="454"/>
        </w:trPr>
        <w:tc>
          <w:tcPr>
            <w:tcW w:w="2405" w:type="dxa"/>
            <w:vAlign w:val="center"/>
          </w:tcPr>
          <w:p w:rsidR="002960E7" w:rsidRDefault="002960E7" w:rsidP="007F7FD8">
            <w:pPr>
              <w:jc w:val="center"/>
              <w:rPr>
                <w:rFonts w:ascii="Times New Roman" w:hAnsi="Times New Roman"/>
                <w:sz w:val="24"/>
                <w:szCs w:val="24"/>
              </w:rPr>
            </w:pPr>
            <w:r>
              <w:rPr>
                <w:rFonts w:ascii="Times New Roman" w:hAnsi="Times New Roman"/>
                <w:sz w:val="24"/>
                <w:szCs w:val="24"/>
              </w:rPr>
              <w:t>Автор</w:t>
            </w:r>
          </w:p>
        </w:tc>
        <w:tc>
          <w:tcPr>
            <w:tcW w:w="7223" w:type="dxa"/>
            <w:vAlign w:val="center"/>
          </w:tcPr>
          <w:p w:rsidR="002960E7" w:rsidRDefault="002960E7" w:rsidP="007F7FD8">
            <w:pPr>
              <w:jc w:val="center"/>
              <w:rPr>
                <w:rFonts w:ascii="Times New Roman" w:hAnsi="Times New Roman"/>
                <w:sz w:val="24"/>
                <w:szCs w:val="24"/>
              </w:rPr>
            </w:pPr>
            <w:r>
              <w:rPr>
                <w:rFonts w:ascii="Times New Roman" w:hAnsi="Times New Roman"/>
                <w:sz w:val="24"/>
                <w:szCs w:val="24"/>
              </w:rPr>
              <w:t>Определение</w:t>
            </w:r>
          </w:p>
        </w:tc>
      </w:tr>
      <w:tr w:rsidR="00FC6843" w:rsidTr="002960E7">
        <w:tc>
          <w:tcPr>
            <w:tcW w:w="2405" w:type="dxa"/>
          </w:tcPr>
          <w:p w:rsidR="00FC6843" w:rsidRPr="00251CD9" w:rsidRDefault="00FC6843" w:rsidP="00FC6843">
            <w:pPr>
              <w:jc w:val="both"/>
              <w:rPr>
                <w:rFonts w:ascii="Times New Roman" w:hAnsi="Times New Roman"/>
                <w:sz w:val="24"/>
                <w:szCs w:val="24"/>
              </w:rPr>
            </w:pPr>
            <w:r>
              <w:rPr>
                <w:rFonts w:ascii="Times New Roman" w:hAnsi="Times New Roman"/>
                <w:sz w:val="24"/>
                <w:szCs w:val="24"/>
              </w:rPr>
              <w:t xml:space="preserve">У.Ю. </w:t>
            </w:r>
            <w:r w:rsidRPr="00281D55">
              <w:rPr>
                <w:rFonts w:ascii="Times New Roman" w:hAnsi="Times New Roman"/>
                <w:sz w:val="24"/>
                <w:szCs w:val="24"/>
              </w:rPr>
              <w:t>Блинова</w:t>
            </w:r>
            <w:r>
              <w:rPr>
                <w:rFonts w:ascii="Times New Roman" w:hAnsi="Times New Roman"/>
                <w:sz w:val="24"/>
                <w:szCs w:val="24"/>
              </w:rPr>
              <w:t xml:space="preserve">, Н.К. </w:t>
            </w:r>
            <w:r w:rsidRPr="00281D55">
              <w:rPr>
                <w:rFonts w:ascii="Times New Roman" w:hAnsi="Times New Roman"/>
                <w:sz w:val="24"/>
                <w:szCs w:val="24"/>
              </w:rPr>
              <w:t>Рожкова</w:t>
            </w:r>
            <w:r>
              <w:rPr>
                <w:rFonts w:ascii="Times New Roman" w:hAnsi="Times New Roman"/>
                <w:sz w:val="24"/>
                <w:szCs w:val="24"/>
              </w:rPr>
              <w:t xml:space="preserve">, Д.Ю. </w:t>
            </w:r>
            <w:r w:rsidRPr="00281D55">
              <w:rPr>
                <w:rFonts w:ascii="Times New Roman" w:hAnsi="Times New Roman"/>
                <w:sz w:val="24"/>
                <w:szCs w:val="24"/>
              </w:rPr>
              <w:t>Рожкова</w:t>
            </w:r>
            <w:r w:rsidR="00251CD9">
              <w:rPr>
                <w:rFonts w:ascii="Times New Roman" w:hAnsi="Times New Roman"/>
                <w:sz w:val="24"/>
                <w:szCs w:val="24"/>
              </w:rPr>
              <w:t xml:space="preserve"> </w:t>
            </w:r>
            <w:r w:rsidR="00251CD9" w:rsidRPr="00251CD9">
              <w:rPr>
                <w:rFonts w:ascii="Times New Roman" w:hAnsi="Times New Roman"/>
                <w:sz w:val="24"/>
                <w:szCs w:val="24"/>
              </w:rPr>
              <w:t>[</w:t>
            </w:r>
            <w:r w:rsidR="009E19C1">
              <w:rPr>
                <w:rFonts w:ascii="Times New Roman" w:hAnsi="Times New Roman"/>
                <w:sz w:val="24"/>
                <w:szCs w:val="24"/>
              </w:rPr>
              <w:t>2</w:t>
            </w:r>
            <w:r w:rsidR="00251CD9" w:rsidRPr="00251CD9">
              <w:rPr>
                <w:rFonts w:ascii="Times New Roman" w:hAnsi="Times New Roman"/>
                <w:sz w:val="24"/>
                <w:szCs w:val="24"/>
              </w:rPr>
              <w:t>]</w:t>
            </w:r>
          </w:p>
        </w:tc>
        <w:tc>
          <w:tcPr>
            <w:tcW w:w="7223" w:type="dxa"/>
          </w:tcPr>
          <w:p w:rsidR="00FC6843" w:rsidRDefault="00FC6843" w:rsidP="00FC6843">
            <w:pPr>
              <w:jc w:val="both"/>
              <w:rPr>
                <w:rFonts w:ascii="Times New Roman" w:hAnsi="Times New Roman"/>
                <w:sz w:val="24"/>
                <w:szCs w:val="24"/>
              </w:rPr>
            </w:pPr>
            <w:r>
              <w:rPr>
                <w:rFonts w:ascii="Times New Roman" w:hAnsi="Times New Roman"/>
                <w:sz w:val="24"/>
                <w:szCs w:val="24"/>
              </w:rPr>
              <w:t>«С</w:t>
            </w:r>
            <w:r w:rsidRPr="00281D55">
              <w:rPr>
                <w:rFonts w:ascii="Times New Roman" w:hAnsi="Times New Roman"/>
                <w:sz w:val="24"/>
                <w:szCs w:val="24"/>
              </w:rPr>
              <w:t>истем</w:t>
            </w:r>
            <w:r>
              <w:rPr>
                <w:rFonts w:ascii="Times New Roman" w:hAnsi="Times New Roman"/>
                <w:sz w:val="24"/>
                <w:szCs w:val="24"/>
              </w:rPr>
              <w:t>а</w:t>
            </w:r>
            <w:r w:rsidRPr="00281D55">
              <w:rPr>
                <w:rFonts w:ascii="Times New Roman" w:hAnsi="Times New Roman"/>
                <w:sz w:val="24"/>
                <w:szCs w:val="24"/>
              </w:rPr>
              <w:t xml:space="preserve"> производственных от</w:t>
            </w:r>
            <w:r>
              <w:rPr>
                <w:rFonts w:ascii="Times New Roman" w:hAnsi="Times New Roman"/>
                <w:sz w:val="24"/>
                <w:szCs w:val="24"/>
              </w:rPr>
              <w:t>ношений и механизмов, основанная</w:t>
            </w:r>
            <w:r w:rsidRPr="00281D55">
              <w:rPr>
                <w:rFonts w:ascii="Times New Roman" w:hAnsi="Times New Roman"/>
                <w:sz w:val="24"/>
                <w:szCs w:val="24"/>
              </w:rPr>
              <w:t xml:space="preserve"> на цифровизации</w:t>
            </w:r>
            <w:r>
              <w:rPr>
                <w:rFonts w:ascii="Times New Roman" w:hAnsi="Times New Roman"/>
                <w:sz w:val="24"/>
                <w:szCs w:val="24"/>
              </w:rPr>
              <w:t>»</w:t>
            </w:r>
          </w:p>
        </w:tc>
      </w:tr>
      <w:tr w:rsidR="002960E7" w:rsidTr="002960E7">
        <w:tc>
          <w:tcPr>
            <w:tcW w:w="2405" w:type="dxa"/>
          </w:tcPr>
          <w:p w:rsidR="002960E7" w:rsidRPr="00251CD9" w:rsidRDefault="002960E7" w:rsidP="00B11D4B">
            <w:pPr>
              <w:jc w:val="both"/>
              <w:rPr>
                <w:rFonts w:ascii="Times New Roman" w:hAnsi="Times New Roman"/>
                <w:sz w:val="24"/>
                <w:szCs w:val="24"/>
                <w:lang w:val="en-US"/>
              </w:rPr>
            </w:pPr>
            <w:r>
              <w:rPr>
                <w:rFonts w:ascii="Times New Roman" w:hAnsi="Times New Roman"/>
                <w:sz w:val="24"/>
                <w:szCs w:val="24"/>
              </w:rPr>
              <w:lastRenderedPageBreak/>
              <w:t>М. Ачаповская</w:t>
            </w:r>
            <w:r w:rsidR="00251CD9">
              <w:rPr>
                <w:rFonts w:ascii="Times New Roman" w:hAnsi="Times New Roman"/>
                <w:sz w:val="24"/>
                <w:szCs w:val="24"/>
                <w:lang w:val="en-US"/>
              </w:rPr>
              <w:t xml:space="preserve"> [</w:t>
            </w:r>
            <w:r w:rsidR="009E19C1">
              <w:rPr>
                <w:rFonts w:ascii="Times New Roman" w:hAnsi="Times New Roman"/>
                <w:sz w:val="24"/>
                <w:szCs w:val="24"/>
              </w:rPr>
              <w:t>1</w:t>
            </w:r>
            <w:r w:rsidR="00251CD9">
              <w:rPr>
                <w:rFonts w:ascii="Times New Roman" w:hAnsi="Times New Roman"/>
                <w:sz w:val="24"/>
                <w:szCs w:val="24"/>
                <w:lang w:val="en-US"/>
              </w:rPr>
              <w:t>]</w:t>
            </w:r>
          </w:p>
        </w:tc>
        <w:tc>
          <w:tcPr>
            <w:tcW w:w="7223" w:type="dxa"/>
          </w:tcPr>
          <w:p w:rsidR="002960E7" w:rsidRPr="002960E7" w:rsidRDefault="002960E7" w:rsidP="00FC6843">
            <w:pPr>
              <w:autoSpaceDE w:val="0"/>
              <w:autoSpaceDN w:val="0"/>
              <w:adjustRightInd w:val="0"/>
              <w:rPr>
                <w:rFonts w:ascii="Times New Roman" w:hAnsi="Times New Roman" w:cs="Times New Roman"/>
                <w:sz w:val="24"/>
                <w:szCs w:val="24"/>
              </w:rPr>
            </w:pPr>
            <w:r w:rsidRPr="002960E7">
              <w:rPr>
                <w:rFonts w:ascii="Times New Roman" w:hAnsi="Times New Roman" w:cs="Times New Roman"/>
                <w:sz w:val="24"/>
                <w:szCs w:val="24"/>
              </w:rPr>
              <w:t>«</w:t>
            </w:r>
            <w:r w:rsidR="00FC6843">
              <w:rPr>
                <w:rFonts w:ascii="Times New Roman" w:hAnsi="Times New Roman" w:cs="Times New Roman"/>
                <w:sz w:val="24"/>
                <w:szCs w:val="24"/>
              </w:rPr>
              <w:t>С</w:t>
            </w:r>
            <w:r w:rsidRPr="002960E7">
              <w:rPr>
                <w:rFonts w:ascii="Times New Roman" w:hAnsi="Times New Roman" w:cs="Times New Roman"/>
                <w:sz w:val="24"/>
                <w:szCs w:val="24"/>
              </w:rPr>
              <w:t>овременный инновационный этап экономического развития, в основе которого лежит интеграция физических и цифровых ресурсов в сфере производства и потребления, в экономике и обществе. Он характеризуется новыми методами генерирования, обработки, хранения, передачи информации во всех сферах человеческой деятельности»</w:t>
            </w:r>
          </w:p>
        </w:tc>
      </w:tr>
      <w:tr w:rsidR="002960E7" w:rsidTr="002960E7">
        <w:tc>
          <w:tcPr>
            <w:tcW w:w="2405" w:type="dxa"/>
          </w:tcPr>
          <w:p w:rsidR="002960E7" w:rsidRPr="00251CD9" w:rsidRDefault="00931849" w:rsidP="00B11D4B">
            <w:pPr>
              <w:jc w:val="both"/>
              <w:rPr>
                <w:rFonts w:ascii="Times New Roman" w:hAnsi="Times New Roman"/>
                <w:sz w:val="24"/>
                <w:szCs w:val="24"/>
                <w:lang w:val="en-US"/>
              </w:rPr>
            </w:pPr>
            <w:r w:rsidRPr="00931849">
              <w:rPr>
                <w:rFonts w:ascii="Times New Roman" w:hAnsi="Times New Roman"/>
                <w:sz w:val="24"/>
                <w:szCs w:val="24"/>
              </w:rPr>
              <w:t>А.В.</w:t>
            </w:r>
            <w:r w:rsidR="003F60D2">
              <w:rPr>
                <w:rFonts w:ascii="Times New Roman" w:hAnsi="Times New Roman"/>
                <w:sz w:val="24"/>
                <w:szCs w:val="24"/>
              </w:rPr>
              <w:t xml:space="preserve"> </w:t>
            </w:r>
            <w:r w:rsidRPr="00931849">
              <w:rPr>
                <w:rFonts w:ascii="Times New Roman" w:hAnsi="Times New Roman"/>
                <w:sz w:val="24"/>
                <w:szCs w:val="24"/>
              </w:rPr>
              <w:t>Воронцовский</w:t>
            </w:r>
            <w:r w:rsidR="00251CD9">
              <w:rPr>
                <w:rFonts w:ascii="Times New Roman" w:hAnsi="Times New Roman"/>
                <w:sz w:val="24"/>
                <w:szCs w:val="24"/>
                <w:lang w:val="en-US"/>
              </w:rPr>
              <w:t xml:space="preserve"> [</w:t>
            </w:r>
            <w:r w:rsidR="009E19C1">
              <w:rPr>
                <w:rFonts w:ascii="Times New Roman" w:hAnsi="Times New Roman"/>
                <w:sz w:val="24"/>
                <w:szCs w:val="24"/>
              </w:rPr>
              <w:t>3</w:t>
            </w:r>
            <w:r w:rsidR="00251CD9">
              <w:rPr>
                <w:rFonts w:ascii="Times New Roman" w:hAnsi="Times New Roman"/>
                <w:sz w:val="24"/>
                <w:szCs w:val="24"/>
                <w:lang w:val="en-US"/>
              </w:rPr>
              <w:t>]</w:t>
            </w:r>
          </w:p>
        </w:tc>
        <w:tc>
          <w:tcPr>
            <w:tcW w:w="7223" w:type="dxa"/>
          </w:tcPr>
          <w:p w:rsidR="002960E7" w:rsidRDefault="00FC6843" w:rsidP="00FC6843">
            <w:pPr>
              <w:jc w:val="both"/>
              <w:rPr>
                <w:rFonts w:ascii="Times New Roman" w:hAnsi="Times New Roman"/>
                <w:sz w:val="24"/>
                <w:szCs w:val="24"/>
              </w:rPr>
            </w:pPr>
            <w:r>
              <w:rPr>
                <w:rFonts w:ascii="Times New Roman" w:hAnsi="Times New Roman"/>
                <w:sz w:val="24"/>
                <w:szCs w:val="24"/>
              </w:rPr>
              <w:t>«Ф</w:t>
            </w:r>
            <w:r w:rsidR="00931849" w:rsidRPr="00931849">
              <w:rPr>
                <w:rFonts w:ascii="Times New Roman" w:hAnsi="Times New Roman"/>
                <w:sz w:val="24"/>
                <w:szCs w:val="24"/>
              </w:rPr>
              <w:t>орма организации экономической деятельности людей, основанная на цифровых и электронных технологиях и непосредственно реализуемая через электронную коммерцию, облачные технологии, цифровые</w:t>
            </w:r>
            <w:r>
              <w:rPr>
                <w:rFonts w:ascii="Times New Roman" w:hAnsi="Times New Roman"/>
                <w:sz w:val="24"/>
                <w:szCs w:val="24"/>
              </w:rPr>
              <w:t xml:space="preserve"> платформы и сетевой бизнес»</w:t>
            </w:r>
          </w:p>
        </w:tc>
      </w:tr>
    </w:tbl>
    <w:p w:rsidR="003F60D2" w:rsidRDefault="003F60D2" w:rsidP="003F60D2">
      <w:pPr>
        <w:spacing w:before="240" w:after="0" w:line="240" w:lineRule="auto"/>
        <w:ind w:firstLine="709"/>
        <w:jc w:val="both"/>
        <w:rPr>
          <w:rFonts w:ascii="Times New Roman" w:hAnsi="Times New Roman"/>
          <w:sz w:val="24"/>
          <w:szCs w:val="24"/>
        </w:rPr>
      </w:pPr>
      <w:r>
        <w:rPr>
          <w:rFonts w:ascii="Times New Roman" w:hAnsi="Times New Roman"/>
          <w:sz w:val="24"/>
          <w:szCs w:val="24"/>
        </w:rPr>
        <w:t>Существуют различные определения терминов «цифровизация», «цифровая экономика», «цифровые технологии». Взаимосвязь данных терминов отражена на рисунке 1.</w:t>
      </w:r>
    </w:p>
    <w:p w:rsidR="003F60D2" w:rsidRDefault="003F60D2" w:rsidP="003F60D2">
      <w:pPr>
        <w:spacing w:after="0" w:line="240" w:lineRule="auto"/>
        <w:ind w:firstLine="709"/>
        <w:jc w:val="center"/>
        <w:rPr>
          <w:rFonts w:ascii="Times New Roman" w:hAnsi="Times New Roman"/>
          <w:sz w:val="24"/>
          <w:szCs w:val="24"/>
        </w:rPr>
      </w:pPr>
      <w:r>
        <w:rPr>
          <w:noProof/>
          <w:lang w:eastAsia="ru-RU"/>
        </w:rPr>
        <w:drawing>
          <wp:inline distT="0" distB="0" distL="0" distR="0">
            <wp:extent cx="5238750" cy="2645833"/>
            <wp:effectExtent l="0" t="0" r="0" b="254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srcRect l="12761" t="31821" r="25608" b="12839"/>
                    <a:stretch/>
                  </pic:blipFill>
                  <pic:spPr bwMode="auto">
                    <a:xfrm>
                      <a:off x="0" y="0"/>
                      <a:ext cx="5238750" cy="2645833"/>
                    </a:xfrm>
                    <a:prstGeom prst="rect">
                      <a:avLst/>
                    </a:prstGeom>
                    <a:ln>
                      <a:noFill/>
                    </a:ln>
                    <a:extLst>
                      <a:ext uri="{53640926-AAD7-44D8-BBD7-CCE9431645EC}">
                        <a14:shadowObscured xmlns:a14="http://schemas.microsoft.com/office/drawing/2010/main"/>
                      </a:ext>
                    </a:extLst>
                  </pic:spPr>
                </pic:pic>
              </a:graphicData>
            </a:graphic>
          </wp:inline>
        </w:drawing>
      </w:r>
    </w:p>
    <w:p w:rsidR="003F60D2" w:rsidRPr="00A2769B" w:rsidRDefault="007F7FD8" w:rsidP="003F60D2">
      <w:pPr>
        <w:spacing w:after="0" w:line="240" w:lineRule="auto"/>
        <w:ind w:firstLine="709"/>
        <w:jc w:val="center"/>
        <w:rPr>
          <w:rFonts w:ascii="Times New Roman" w:hAnsi="Times New Roman"/>
          <w:sz w:val="24"/>
          <w:szCs w:val="24"/>
        </w:rPr>
      </w:pPr>
      <w:r>
        <w:rPr>
          <w:rFonts w:ascii="Times New Roman" w:hAnsi="Times New Roman"/>
          <w:sz w:val="24"/>
          <w:szCs w:val="24"/>
        </w:rPr>
        <w:t>Рис.</w:t>
      </w:r>
      <w:r w:rsidR="003F60D2">
        <w:rPr>
          <w:rFonts w:ascii="Times New Roman" w:hAnsi="Times New Roman"/>
          <w:sz w:val="24"/>
          <w:szCs w:val="24"/>
        </w:rPr>
        <w:t xml:space="preserve"> 1</w:t>
      </w:r>
      <w:r>
        <w:rPr>
          <w:rFonts w:ascii="Times New Roman" w:hAnsi="Times New Roman"/>
          <w:sz w:val="24"/>
          <w:szCs w:val="24"/>
        </w:rPr>
        <w:t xml:space="preserve">. </w:t>
      </w:r>
      <w:r w:rsidR="003F60D2">
        <w:rPr>
          <w:rFonts w:ascii="Times New Roman" w:hAnsi="Times New Roman"/>
          <w:sz w:val="24"/>
          <w:szCs w:val="24"/>
        </w:rPr>
        <w:t xml:space="preserve">Взаимосвязь понятий «цифровизация», «цифровая экономика», «цифровые технологии» </w:t>
      </w:r>
      <w:r w:rsidR="003F60D2" w:rsidRPr="00A2769B">
        <w:rPr>
          <w:rFonts w:ascii="Times New Roman" w:hAnsi="Times New Roman"/>
          <w:sz w:val="24"/>
          <w:szCs w:val="24"/>
        </w:rPr>
        <w:t>[</w:t>
      </w:r>
      <w:r w:rsidR="009E19C1">
        <w:rPr>
          <w:rFonts w:ascii="Times New Roman" w:hAnsi="Times New Roman"/>
          <w:sz w:val="24"/>
          <w:szCs w:val="24"/>
        </w:rPr>
        <w:t>2</w:t>
      </w:r>
      <w:r w:rsidR="003F60D2" w:rsidRPr="00A2769B">
        <w:rPr>
          <w:rFonts w:ascii="Times New Roman" w:hAnsi="Times New Roman"/>
          <w:sz w:val="24"/>
          <w:szCs w:val="24"/>
        </w:rPr>
        <w:t>]</w:t>
      </w:r>
    </w:p>
    <w:p w:rsidR="003F60D2" w:rsidRDefault="00931849" w:rsidP="00FC6843">
      <w:pPr>
        <w:spacing w:before="240" w:after="0" w:line="240" w:lineRule="auto"/>
        <w:ind w:firstLine="709"/>
        <w:jc w:val="both"/>
        <w:rPr>
          <w:rFonts w:ascii="Times New Roman" w:hAnsi="Times New Roman"/>
          <w:sz w:val="24"/>
          <w:szCs w:val="24"/>
        </w:rPr>
      </w:pPr>
      <w:r>
        <w:rPr>
          <w:rFonts w:ascii="Times New Roman" w:hAnsi="Times New Roman"/>
          <w:sz w:val="24"/>
          <w:szCs w:val="24"/>
        </w:rPr>
        <w:t xml:space="preserve">В Российской Федерации цифровизация является одним из приоритетных направлений </w:t>
      </w:r>
      <w:r w:rsidR="003F60D2">
        <w:rPr>
          <w:rFonts w:ascii="Times New Roman" w:hAnsi="Times New Roman"/>
          <w:sz w:val="24"/>
          <w:szCs w:val="24"/>
        </w:rPr>
        <w:t>в развитии общества и экономики, об этом свидетельствуют национальные проекты, послание Президента и все остальные документы, направленные на развитие цифровых технологий в стране (рисунок 2).</w:t>
      </w:r>
    </w:p>
    <w:p w:rsidR="007F7FD8" w:rsidRDefault="00FC6843" w:rsidP="007F7FD8">
      <w:pPr>
        <w:spacing w:before="240" w:after="0" w:line="240" w:lineRule="auto"/>
        <w:jc w:val="center"/>
        <w:rPr>
          <w:rFonts w:ascii="Times New Roman" w:hAnsi="Times New Roman"/>
          <w:sz w:val="24"/>
          <w:szCs w:val="24"/>
        </w:rPr>
      </w:pPr>
      <w:r>
        <w:rPr>
          <w:rFonts w:ascii="Times New Roman" w:hAnsi="Times New Roman"/>
          <w:noProof/>
          <w:sz w:val="24"/>
          <w:szCs w:val="24"/>
          <w:lang w:eastAsia="ru-RU"/>
        </w:rPr>
        <w:drawing>
          <wp:inline distT="0" distB="0" distL="0" distR="0" wp14:anchorId="2AD9429D" wp14:editId="6BDD43B8">
            <wp:extent cx="5886450" cy="2057400"/>
            <wp:effectExtent l="38100" t="19050" r="0" b="1905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FC6843" w:rsidRDefault="007F7FD8" w:rsidP="00FC6843">
      <w:pPr>
        <w:spacing w:line="240" w:lineRule="auto"/>
        <w:jc w:val="center"/>
        <w:rPr>
          <w:rFonts w:ascii="Times New Roman" w:hAnsi="Times New Roman"/>
          <w:sz w:val="24"/>
          <w:szCs w:val="24"/>
        </w:rPr>
      </w:pPr>
      <w:r>
        <w:rPr>
          <w:rFonts w:ascii="Times New Roman" w:hAnsi="Times New Roman"/>
          <w:sz w:val="24"/>
          <w:szCs w:val="24"/>
        </w:rPr>
        <w:t>Рис.</w:t>
      </w:r>
      <w:r w:rsidR="00B77BC5">
        <w:rPr>
          <w:rFonts w:ascii="Times New Roman" w:hAnsi="Times New Roman"/>
          <w:sz w:val="24"/>
          <w:szCs w:val="24"/>
        </w:rPr>
        <w:t>2</w:t>
      </w:r>
      <w:r>
        <w:rPr>
          <w:rFonts w:ascii="Times New Roman" w:hAnsi="Times New Roman"/>
          <w:sz w:val="24"/>
          <w:szCs w:val="24"/>
        </w:rPr>
        <w:t xml:space="preserve">. </w:t>
      </w:r>
      <w:r w:rsidR="00B77BC5">
        <w:rPr>
          <w:rFonts w:ascii="Times New Roman" w:hAnsi="Times New Roman"/>
          <w:sz w:val="24"/>
          <w:szCs w:val="24"/>
        </w:rPr>
        <w:t xml:space="preserve">Внедрение </w:t>
      </w:r>
      <w:r>
        <w:rPr>
          <w:rFonts w:ascii="Times New Roman" w:hAnsi="Times New Roman"/>
          <w:sz w:val="24"/>
          <w:szCs w:val="24"/>
        </w:rPr>
        <w:t>государственных программ,</w:t>
      </w:r>
      <w:r w:rsidR="00B77BC5">
        <w:rPr>
          <w:rFonts w:ascii="Times New Roman" w:hAnsi="Times New Roman"/>
          <w:sz w:val="24"/>
          <w:szCs w:val="24"/>
        </w:rPr>
        <w:t xml:space="preserve"> направленных на ускорение цифровизации</w:t>
      </w:r>
    </w:p>
    <w:p w:rsidR="00C830F2" w:rsidRDefault="00FA59D0" w:rsidP="00C830F2">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Мощный толчок для развития и еще более активного внедрения цифровых технологий как в </w:t>
      </w:r>
      <w:r w:rsidR="00C830F2">
        <w:rPr>
          <w:rFonts w:ascii="Times New Roman" w:hAnsi="Times New Roman"/>
          <w:sz w:val="24"/>
          <w:szCs w:val="24"/>
        </w:rPr>
        <w:t>бизнесе,</w:t>
      </w:r>
      <w:r>
        <w:rPr>
          <w:rFonts w:ascii="Times New Roman" w:hAnsi="Times New Roman"/>
          <w:sz w:val="24"/>
          <w:szCs w:val="24"/>
        </w:rPr>
        <w:t xml:space="preserve"> так и в жизни дала пандемия </w:t>
      </w:r>
      <w:r>
        <w:rPr>
          <w:rFonts w:ascii="Times New Roman" w:hAnsi="Times New Roman"/>
          <w:sz w:val="24"/>
          <w:szCs w:val="24"/>
          <w:lang w:val="en-US"/>
        </w:rPr>
        <w:t>Covid</w:t>
      </w:r>
      <w:r w:rsidRPr="00FA59D0">
        <w:rPr>
          <w:rFonts w:ascii="Times New Roman" w:hAnsi="Times New Roman"/>
          <w:sz w:val="24"/>
          <w:szCs w:val="24"/>
        </w:rPr>
        <w:t>-19</w:t>
      </w:r>
      <w:r>
        <w:rPr>
          <w:rFonts w:ascii="Times New Roman" w:hAnsi="Times New Roman"/>
          <w:sz w:val="24"/>
          <w:szCs w:val="24"/>
        </w:rPr>
        <w:t>. Преимущества цифровых те</w:t>
      </w:r>
      <w:r w:rsidR="00C830F2">
        <w:rPr>
          <w:rFonts w:ascii="Times New Roman" w:hAnsi="Times New Roman"/>
          <w:sz w:val="24"/>
          <w:szCs w:val="24"/>
        </w:rPr>
        <w:t>х</w:t>
      </w:r>
      <w:r>
        <w:rPr>
          <w:rFonts w:ascii="Times New Roman" w:hAnsi="Times New Roman"/>
          <w:sz w:val="24"/>
          <w:szCs w:val="24"/>
        </w:rPr>
        <w:t xml:space="preserve">нологий </w:t>
      </w:r>
      <w:r>
        <w:rPr>
          <w:rFonts w:ascii="Times New Roman" w:hAnsi="Times New Roman"/>
          <w:sz w:val="24"/>
          <w:szCs w:val="24"/>
        </w:rPr>
        <w:lastRenderedPageBreak/>
        <w:t>стали более очевидны, люди открыли для себя новые возможности и технологии</w:t>
      </w:r>
      <w:r w:rsidR="00E04E78">
        <w:rPr>
          <w:rFonts w:ascii="Times New Roman" w:hAnsi="Times New Roman"/>
          <w:sz w:val="24"/>
          <w:szCs w:val="24"/>
        </w:rPr>
        <w:t xml:space="preserve"> для совершения повседневных рутинных дел</w:t>
      </w:r>
      <w:r>
        <w:rPr>
          <w:rFonts w:ascii="Times New Roman" w:hAnsi="Times New Roman"/>
          <w:sz w:val="24"/>
          <w:szCs w:val="24"/>
        </w:rPr>
        <w:t>. Особенно заметны изменения в отрасли торговли.</w:t>
      </w:r>
      <w:r w:rsidR="006B72DB">
        <w:rPr>
          <w:rFonts w:ascii="Times New Roman" w:hAnsi="Times New Roman"/>
          <w:sz w:val="24"/>
          <w:szCs w:val="24"/>
        </w:rPr>
        <w:t xml:space="preserve"> </w:t>
      </w:r>
    </w:p>
    <w:p w:rsidR="006B72DB" w:rsidRDefault="00FA59D0" w:rsidP="00C830F2">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Торговля является одной из важных отраслей в экономике России. </w:t>
      </w:r>
      <w:r w:rsidR="006B72DB">
        <w:rPr>
          <w:rFonts w:ascii="Times New Roman" w:hAnsi="Times New Roman"/>
          <w:sz w:val="24"/>
          <w:szCs w:val="24"/>
        </w:rPr>
        <w:t xml:space="preserve">Согласно данным Росстата оборот розничной торговли за 2022 год составил </w:t>
      </w:r>
      <w:r w:rsidR="006B72DB" w:rsidRPr="006B72DB">
        <w:rPr>
          <w:rFonts w:ascii="Times New Roman" w:hAnsi="Times New Roman"/>
          <w:sz w:val="24"/>
          <w:szCs w:val="24"/>
        </w:rPr>
        <w:t>42512,5 млрд</w:t>
      </w:r>
      <w:r w:rsidR="006B72DB">
        <w:rPr>
          <w:rFonts w:ascii="Times New Roman" w:hAnsi="Times New Roman"/>
          <w:sz w:val="24"/>
          <w:szCs w:val="24"/>
        </w:rPr>
        <w:t>.</w:t>
      </w:r>
      <w:r w:rsidR="006B72DB" w:rsidRPr="006B72DB">
        <w:rPr>
          <w:rFonts w:ascii="Times New Roman" w:hAnsi="Times New Roman"/>
          <w:sz w:val="24"/>
          <w:szCs w:val="24"/>
        </w:rPr>
        <w:t xml:space="preserve"> рублей</w:t>
      </w:r>
      <w:r w:rsidR="006B72DB">
        <w:rPr>
          <w:rFonts w:ascii="Times New Roman" w:hAnsi="Times New Roman"/>
          <w:sz w:val="24"/>
          <w:szCs w:val="24"/>
        </w:rPr>
        <w:t xml:space="preserve">, в 2021 году показатель составлял 39471,7 млрд. рублей (рисунок 3). </w:t>
      </w:r>
      <w:r w:rsidR="00C95664">
        <w:rPr>
          <w:rFonts w:ascii="Times New Roman" w:hAnsi="Times New Roman"/>
          <w:sz w:val="24"/>
          <w:szCs w:val="24"/>
        </w:rPr>
        <w:t>Структурно в общем обороте продовольственные товары в 2022 году занимают 49,5%, непродовольственные товары имеют долю 50,5%</w:t>
      </w:r>
      <w:r w:rsidR="009E19C1" w:rsidRPr="009E19C1">
        <w:rPr>
          <w:rFonts w:ascii="Times New Roman" w:hAnsi="Times New Roman"/>
          <w:sz w:val="24"/>
          <w:szCs w:val="24"/>
        </w:rPr>
        <w:t xml:space="preserve"> [5]</w:t>
      </w:r>
      <w:r w:rsidR="00C95664">
        <w:rPr>
          <w:rFonts w:ascii="Times New Roman" w:hAnsi="Times New Roman"/>
          <w:sz w:val="24"/>
          <w:szCs w:val="24"/>
        </w:rPr>
        <w:t>.</w:t>
      </w:r>
    </w:p>
    <w:p w:rsidR="006B72DB" w:rsidRDefault="00D45286" w:rsidP="007F7FD8">
      <w:pPr>
        <w:spacing w:after="0" w:line="240" w:lineRule="auto"/>
        <w:jc w:val="center"/>
        <w:rPr>
          <w:rFonts w:ascii="Times New Roman" w:hAnsi="Times New Roman"/>
          <w:sz w:val="24"/>
          <w:szCs w:val="24"/>
        </w:rPr>
      </w:pPr>
      <w:r>
        <w:rPr>
          <w:rFonts w:ascii="Times New Roman" w:hAnsi="Times New Roman"/>
          <w:noProof/>
          <w:sz w:val="24"/>
          <w:szCs w:val="24"/>
          <w:lang w:eastAsia="ru-RU"/>
        </w:rPr>
        <w:drawing>
          <wp:inline distT="0" distB="0" distL="0" distR="0" wp14:anchorId="64D4C744">
            <wp:extent cx="4684794" cy="17240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97203" cy="1728592"/>
                    </a:xfrm>
                    <a:prstGeom prst="rect">
                      <a:avLst/>
                    </a:prstGeom>
                    <a:noFill/>
                  </pic:spPr>
                </pic:pic>
              </a:graphicData>
            </a:graphic>
          </wp:inline>
        </w:drawing>
      </w:r>
    </w:p>
    <w:p w:rsidR="006B72DB" w:rsidRPr="009E19C1" w:rsidRDefault="007F7FD8" w:rsidP="007F7FD8">
      <w:pPr>
        <w:spacing w:after="0" w:line="240" w:lineRule="auto"/>
        <w:jc w:val="center"/>
        <w:rPr>
          <w:rFonts w:ascii="Times New Roman" w:hAnsi="Times New Roman"/>
          <w:sz w:val="24"/>
          <w:szCs w:val="24"/>
        </w:rPr>
      </w:pPr>
      <w:r>
        <w:rPr>
          <w:rFonts w:ascii="Times New Roman" w:hAnsi="Times New Roman"/>
          <w:sz w:val="24"/>
          <w:szCs w:val="24"/>
        </w:rPr>
        <w:t>Рис.</w:t>
      </w:r>
      <w:r w:rsidR="006B72DB">
        <w:rPr>
          <w:rFonts w:ascii="Times New Roman" w:hAnsi="Times New Roman"/>
          <w:sz w:val="24"/>
          <w:szCs w:val="24"/>
        </w:rPr>
        <w:t>3</w:t>
      </w:r>
      <w:r>
        <w:rPr>
          <w:rFonts w:ascii="Times New Roman" w:hAnsi="Times New Roman"/>
          <w:sz w:val="24"/>
          <w:szCs w:val="24"/>
        </w:rPr>
        <w:t>.</w:t>
      </w:r>
      <w:r w:rsidR="006B72DB">
        <w:rPr>
          <w:rFonts w:ascii="Times New Roman" w:hAnsi="Times New Roman"/>
          <w:sz w:val="24"/>
          <w:szCs w:val="24"/>
        </w:rPr>
        <w:t xml:space="preserve"> Оборот розничной торговли России за 2018 -2022 г.</w:t>
      </w:r>
      <w:r w:rsidR="009E19C1">
        <w:rPr>
          <w:rFonts w:ascii="Times New Roman" w:hAnsi="Times New Roman"/>
          <w:sz w:val="24"/>
          <w:szCs w:val="24"/>
        </w:rPr>
        <w:t xml:space="preserve"> </w:t>
      </w:r>
      <w:r w:rsidR="009E19C1" w:rsidRPr="009E19C1">
        <w:rPr>
          <w:rFonts w:ascii="Times New Roman" w:hAnsi="Times New Roman"/>
          <w:sz w:val="24"/>
          <w:szCs w:val="24"/>
        </w:rPr>
        <w:t>[5]</w:t>
      </w:r>
    </w:p>
    <w:p w:rsidR="00EA0C28" w:rsidRDefault="00C95664" w:rsidP="00C95664">
      <w:pPr>
        <w:spacing w:before="240" w:after="0" w:line="240" w:lineRule="auto"/>
        <w:ind w:firstLine="709"/>
        <w:jc w:val="both"/>
        <w:rPr>
          <w:rFonts w:ascii="Times New Roman" w:hAnsi="Times New Roman"/>
          <w:sz w:val="24"/>
          <w:szCs w:val="24"/>
        </w:rPr>
      </w:pPr>
      <w:r>
        <w:rPr>
          <w:rFonts w:ascii="Times New Roman" w:hAnsi="Times New Roman"/>
          <w:sz w:val="24"/>
          <w:szCs w:val="24"/>
        </w:rPr>
        <w:t xml:space="preserve">Стоит отметить, что </w:t>
      </w:r>
      <w:r w:rsidR="00EA0C28">
        <w:rPr>
          <w:rFonts w:ascii="Times New Roman" w:hAnsi="Times New Roman"/>
          <w:sz w:val="24"/>
          <w:szCs w:val="24"/>
        </w:rPr>
        <w:t xml:space="preserve">доля электронной торговли в общем </w:t>
      </w:r>
      <w:r w:rsidR="00524F82">
        <w:rPr>
          <w:rFonts w:ascii="Times New Roman" w:hAnsi="Times New Roman"/>
          <w:sz w:val="24"/>
          <w:szCs w:val="24"/>
        </w:rPr>
        <w:t>обороте составляет 9,2%. Лидерами среди интернет-магазинов являются:</w:t>
      </w:r>
    </w:p>
    <w:p w:rsidR="00524F82" w:rsidRPr="007111E8"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lang w:val="en-US"/>
        </w:rPr>
        <w:t>OZON</w:t>
      </w:r>
      <w:r w:rsidRPr="007111E8">
        <w:rPr>
          <w:rFonts w:ascii="Times New Roman" w:hAnsi="Times New Roman"/>
          <w:sz w:val="24"/>
          <w:szCs w:val="24"/>
        </w:rPr>
        <w:t>,</w:t>
      </w:r>
    </w:p>
    <w:p w:rsidR="00524F82" w:rsidRPr="007111E8" w:rsidRDefault="00524F82" w:rsidP="00524F82">
      <w:pPr>
        <w:spacing w:after="0" w:line="240" w:lineRule="auto"/>
        <w:ind w:firstLine="709"/>
        <w:jc w:val="both"/>
        <w:rPr>
          <w:rFonts w:ascii="Times New Roman" w:hAnsi="Times New Roman"/>
          <w:sz w:val="24"/>
          <w:szCs w:val="24"/>
        </w:rPr>
      </w:pPr>
      <w:r w:rsidRPr="007111E8">
        <w:rPr>
          <w:rFonts w:ascii="Times New Roman" w:hAnsi="Times New Roman"/>
          <w:sz w:val="24"/>
          <w:szCs w:val="24"/>
        </w:rPr>
        <w:t xml:space="preserve">- </w:t>
      </w:r>
      <w:r>
        <w:rPr>
          <w:rFonts w:ascii="Times New Roman" w:hAnsi="Times New Roman"/>
          <w:sz w:val="24"/>
          <w:szCs w:val="24"/>
          <w:lang w:val="en-US"/>
        </w:rPr>
        <w:t>Wildberries</w:t>
      </w:r>
      <w:r w:rsidRPr="007111E8">
        <w:rPr>
          <w:rFonts w:ascii="Times New Roman" w:hAnsi="Times New Roman"/>
          <w:sz w:val="24"/>
          <w:szCs w:val="24"/>
        </w:rPr>
        <w:t>,</w:t>
      </w:r>
    </w:p>
    <w:p w:rsidR="00524F82" w:rsidRDefault="00524F82" w:rsidP="00524F82">
      <w:pPr>
        <w:spacing w:after="0" w:line="240" w:lineRule="auto"/>
        <w:ind w:firstLine="709"/>
        <w:jc w:val="both"/>
        <w:rPr>
          <w:rFonts w:ascii="Times New Roman" w:hAnsi="Times New Roman"/>
          <w:sz w:val="24"/>
          <w:szCs w:val="24"/>
        </w:rPr>
      </w:pPr>
      <w:r w:rsidRPr="007111E8">
        <w:rPr>
          <w:rFonts w:ascii="Times New Roman" w:hAnsi="Times New Roman"/>
          <w:sz w:val="24"/>
          <w:szCs w:val="24"/>
        </w:rPr>
        <w:t xml:space="preserve">- </w:t>
      </w:r>
      <w:r>
        <w:rPr>
          <w:rFonts w:ascii="Times New Roman" w:hAnsi="Times New Roman"/>
          <w:sz w:val="24"/>
          <w:szCs w:val="24"/>
        </w:rPr>
        <w:t>Ситилинк.</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Доля данных маркетплейсов в общем объеме интернет продаж составила 39,4%. Наибольшим спросом у данных магазинов пользуются следующие виды товаров:</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одежда (14,2%);</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обувь (6%);</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компьютеры (4,2%);</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игры и игрушки (3,6%);</w:t>
      </w:r>
    </w:p>
    <w:p w:rsidR="00524F82" w:rsidRDefault="00524F82" w:rsidP="00524F82">
      <w:pPr>
        <w:spacing w:after="0" w:line="240" w:lineRule="auto"/>
        <w:ind w:firstLine="709"/>
        <w:jc w:val="both"/>
        <w:rPr>
          <w:rFonts w:ascii="Times New Roman" w:hAnsi="Times New Roman"/>
          <w:sz w:val="24"/>
          <w:szCs w:val="24"/>
        </w:rPr>
      </w:pPr>
      <w:r>
        <w:rPr>
          <w:rFonts w:ascii="Times New Roman" w:hAnsi="Times New Roman"/>
          <w:sz w:val="24"/>
          <w:szCs w:val="24"/>
        </w:rPr>
        <w:t>- бытовая электроника (3,5%)</w:t>
      </w:r>
      <w:r w:rsidR="009E19C1" w:rsidRPr="00036B55">
        <w:rPr>
          <w:rFonts w:ascii="Times New Roman" w:hAnsi="Times New Roman"/>
          <w:sz w:val="24"/>
          <w:szCs w:val="24"/>
        </w:rPr>
        <w:t xml:space="preserve"> [5]</w:t>
      </w:r>
      <w:r>
        <w:rPr>
          <w:rFonts w:ascii="Times New Roman" w:hAnsi="Times New Roman"/>
          <w:sz w:val="24"/>
          <w:szCs w:val="24"/>
        </w:rPr>
        <w:t>.</w:t>
      </w:r>
    </w:p>
    <w:p w:rsidR="0072030D" w:rsidRDefault="0072030D" w:rsidP="00524F82">
      <w:pPr>
        <w:spacing w:after="0" w:line="240" w:lineRule="auto"/>
        <w:ind w:firstLine="709"/>
        <w:jc w:val="both"/>
        <w:rPr>
          <w:rFonts w:ascii="Times New Roman" w:hAnsi="Times New Roman"/>
          <w:sz w:val="24"/>
          <w:szCs w:val="24"/>
        </w:rPr>
      </w:pPr>
      <w:r>
        <w:rPr>
          <w:rFonts w:ascii="Times New Roman" w:hAnsi="Times New Roman"/>
          <w:sz w:val="24"/>
          <w:szCs w:val="24"/>
        </w:rPr>
        <w:t>Внедрение цифровизации в экономику, в частности в отрасль торговли, происходит постепенно. Согласно результатам опроса, проведенного ВШЭ, на конец 2018 года 40% руководителей торгов</w:t>
      </w:r>
      <w:r w:rsidR="00C830F2">
        <w:rPr>
          <w:rFonts w:ascii="Times New Roman" w:hAnsi="Times New Roman"/>
          <w:sz w:val="24"/>
          <w:szCs w:val="24"/>
        </w:rPr>
        <w:t>ых компаний отметили что степень</w:t>
      </w:r>
      <w:r>
        <w:rPr>
          <w:rFonts w:ascii="Times New Roman" w:hAnsi="Times New Roman"/>
          <w:sz w:val="24"/>
          <w:szCs w:val="24"/>
        </w:rPr>
        <w:t xml:space="preserve"> внедрения цифровых технологий в отрасль находится на высоком уровне, при этом 31% респондентов считаю иначе. Результаты опроса представлены на рисунке 4.</w:t>
      </w:r>
    </w:p>
    <w:p w:rsidR="0072030D" w:rsidRDefault="00D45286" w:rsidP="007F7FD8">
      <w:pPr>
        <w:spacing w:after="0" w:line="240" w:lineRule="auto"/>
        <w:jc w:val="center"/>
        <w:rPr>
          <w:rFonts w:ascii="Times New Roman" w:hAnsi="Times New Roman"/>
          <w:sz w:val="24"/>
          <w:szCs w:val="24"/>
        </w:rPr>
      </w:pPr>
      <w:r>
        <w:rPr>
          <w:rFonts w:ascii="Times New Roman" w:hAnsi="Times New Roman"/>
          <w:noProof/>
          <w:sz w:val="24"/>
          <w:szCs w:val="24"/>
          <w:lang w:eastAsia="ru-RU"/>
        </w:rPr>
        <w:drawing>
          <wp:inline distT="0" distB="0" distL="0" distR="0" wp14:anchorId="2445C1DE">
            <wp:extent cx="3971925" cy="2231059"/>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92073" cy="2242377"/>
                    </a:xfrm>
                    <a:prstGeom prst="rect">
                      <a:avLst/>
                    </a:prstGeom>
                    <a:noFill/>
                  </pic:spPr>
                </pic:pic>
              </a:graphicData>
            </a:graphic>
          </wp:inline>
        </w:drawing>
      </w:r>
    </w:p>
    <w:p w:rsidR="0049788B" w:rsidRDefault="007F7FD8" w:rsidP="007F7FD8">
      <w:pPr>
        <w:spacing w:line="240" w:lineRule="auto"/>
        <w:jc w:val="center"/>
        <w:rPr>
          <w:rFonts w:ascii="Times New Roman" w:hAnsi="Times New Roman"/>
          <w:sz w:val="24"/>
          <w:szCs w:val="24"/>
        </w:rPr>
      </w:pPr>
      <w:r>
        <w:rPr>
          <w:rFonts w:ascii="Times New Roman" w:hAnsi="Times New Roman"/>
          <w:sz w:val="24"/>
          <w:szCs w:val="24"/>
        </w:rPr>
        <w:t>Рис.</w:t>
      </w:r>
      <w:r w:rsidR="0049788B">
        <w:rPr>
          <w:rFonts w:ascii="Times New Roman" w:hAnsi="Times New Roman"/>
          <w:sz w:val="24"/>
          <w:szCs w:val="24"/>
        </w:rPr>
        <w:t>4</w:t>
      </w:r>
      <w:r>
        <w:rPr>
          <w:rFonts w:ascii="Times New Roman" w:hAnsi="Times New Roman"/>
          <w:sz w:val="24"/>
          <w:szCs w:val="24"/>
        </w:rPr>
        <w:t>.</w:t>
      </w:r>
      <w:r w:rsidR="0049788B">
        <w:rPr>
          <w:rFonts w:ascii="Times New Roman" w:hAnsi="Times New Roman"/>
          <w:sz w:val="24"/>
          <w:szCs w:val="24"/>
        </w:rPr>
        <w:t xml:space="preserve"> </w:t>
      </w:r>
      <w:r w:rsidR="007F64A1">
        <w:rPr>
          <w:rFonts w:ascii="Times New Roman" w:hAnsi="Times New Roman"/>
          <w:sz w:val="24"/>
          <w:szCs w:val="24"/>
        </w:rPr>
        <w:t xml:space="preserve">Уровень внедрения цифровизации в торговую отрасль </w:t>
      </w:r>
      <w:r w:rsidR="007F64A1" w:rsidRPr="007F64A1">
        <w:rPr>
          <w:rFonts w:ascii="Times New Roman" w:hAnsi="Times New Roman"/>
          <w:sz w:val="24"/>
          <w:szCs w:val="24"/>
        </w:rPr>
        <w:t>[</w:t>
      </w:r>
      <w:r w:rsidR="009E19C1" w:rsidRPr="009E19C1">
        <w:rPr>
          <w:rFonts w:ascii="Times New Roman" w:hAnsi="Times New Roman"/>
          <w:sz w:val="24"/>
          <w:szCs w:val="24"/>
        </w:rPr>
        <w:t>6</w:t>
      </w:r>
      <w:r w:rsidR="007F64A1" w:rsidRPr="007F64A1">
        <w:rPr>
          <w:rFonts w:ascii="Times New Roman" w:hAnsi="Times New Roman"/>
          <w:sz w:val="24"/>
          <w:szCs w:val="24"/>
        </w:rPr>
        <w:t>]</w:t>
      </w:r>
    </w:p>
    <w:p w:rsidR="00AE10B0" w:rsidRDefault="00AE10B0" w:rsidP="00AE10B0">
      <w:pPr>
        <w:spacing w:after="0" w:line="240" w:lineRule="auto"/>
        <w:ind w:firstLine="709"/>
        <w:jc w:val="both"/>
        <w:rPr>
          <w:rFonts w:ascii="Times New Roman" w:hAnsi="Times New Roman"/>
          <w:sz w:val="24"/>
          <w:szCs w:val="24"/>
        </w:rPr>
      </w:pPr>
      <w:r>
        <w:rPr>
          <w:rFonts w:ascii="Times New Roman" w:hAnsi="Times New Roman"/>
          <w:sz w:val="24"/>
          <w:szCs w:val="24"/>
        </w:rPr>
        <w:t>В 2020 году лидирующие позиции по спросу на разработку цифровых технологий в области электронной торговл</w:t>
      </w:r>
      <w:r w:rsidR="00EC46C9">
        <w:rPr>
          <w:rFonts w:ascii="Times New Roman" w:hAnsi="Times New Roman"/>
          <w:sz w:val="24"/>
          <w:szCs w:val="24"/>
        </w:rPr>
        <w:t>и и маркетинга заняла торговля. Популярными услугами, ока</w:t>
      </w:r>
      <w:r w:rsidR="00EC46C9">
        <w:rPr>
          <w:rFonts w:ascii="Times New Roman" w:hAnsi="Times New Roman"/>
          <w:sz w:val="24"/>
          <w:szCs w:val="24"/>
        </w:rPr>
        <w:lastRenderedPageBreak/>
        <w:t xml:space="preserve">зываемыми </w:t>
      </w:r>
      <w:r w:rsidR="00EC46C9">
        <w:rPr>
          <w:rFonts w:ascii="Times New Roman" w:hAnsi="Times New Roman"/>
          <w:sz w:val="24"/>
          <w:szCs w:val="24"/>
          <w:lang w:val="en-US"/>
        </w:rPr>
        <w:t>IT</w:t>
      </w:r>
      <w:r w:rsidR="00EC46C9" w:rsidRPr="00EC46C9">
        <w:rPr>
          <w:rFonts w:ascii="Times New Roman" w:hAnsi="Times New Roman"/>
          <w:sz w:val="24"/>
          <w:szCs w:val="24"/>
        </w:rPr>
        <w:t>-</w:t>
      </w:r>
      <w:r w:rsidR="00EC46C9">
        <w:rPr>
          <w:rFonts w:ascii="Times New Roman" w:hAnsi="Times New Roman"/>
          <w:sz w:val="24"/>
          <w:szCs w:val="24"/>
        </w:rPr>
        <w:t>компаниями, для отрасли торговли в 2020 году по сравнению с 2019 годом является создание сайтов и мобильных приложений</w:t>
      </w:r>
      <w:r w:rsidR="009E19C1" w:rsidRPr="009E19C1">
        <w:rPr>
          <w:rFonts w:ascii="Times New Roman" w:hAnsi="Times New Roman"/>
          <w:sz w:val="24"/>
          <w:szCs w:val="24"/>
        </w:rPr>
        <w:t xml:space="preserve"> [7]</w:t>
      </w:r>
      <w:r w:rsidR="00EC46C9">
        <w:rPr>
          <w:rFonts w:ascii="Times New Roman" w:hAnsi="Times New Roman"/>
          <w:sz w:val="24"/>
          <w:szCs w:val="24"/>
        </w:rPr>
        <w:t xml:space="preserve">. Спрос на тот или иной инструмент со стороны розничного сегмента представлен </w:t>
      </w:r>
      <w:r w:rsidR="00F7371F">
        <w:rPr>
          <w:rFonts w:ascii="Times New Roman" w:hAnsi="Times New Roman"/>
          <w:sz w:val="24"/>
          <w:szCs w:val="24"/>
        </w:rPr>
        <w:t>в таблице 2.</w:t>
      </w:r>
    </w:p>
    <w:p w:rsidR="007F7FD8" w:rsidRPr="007F7FD8" w:rsidRDefault="007F7FD8" w:rsidP="007F7FD8">
      <w:pPr>
        <w:spacing w:after="0" w:line="240" w:lineRule="auto"/>
        <w:ind w:firstLine="709"/>
        <w:jc w:val="right"/>
        <w:rPr>
          <w:rFonts w:ascii="Times New Roman" w:hAnsi="Times New Roman"/>
          <w:i/>
          <w:sz w:val="24"/>
          <w:szCs w:val="24"/>
        </w:rPr>
      </w:pPr>
      <w:r w:rsidRPr="007F7FD8">
        <w:rPr>
          <w:rFonts w:ascii="Times New Roman" w:hAnsi="Times New Roman"/>
          <w:i/>
          <w:sz w:val="24"/>
          <w:szCs w:val="24"/>
        </w:rPr>
        <w:t>Таблица 2</w:t>
      </w:r>
    </w:p>
    <w:p w:rsidR="00F7371F" w:rsidRPr="007F7FD8" w:rsidRDefault="00F7371F" w:rsidP="00FC6843">
      <w:pPr>
        <w:spacing w:line="240" w:lineRule="auto"/>
        <w:jc w:val="center"/>
        <w:rPr>
          <w:rFonts w:ascii="Times New Roman" w:hAnsi="Times New Roman"/>
          <w:b/>
          <w:sz w:val="24"/>
          <w:szCs w:val="24"/>
        </w:rPr>
      </w:pPr>
      <w:r w:rsidRPr="007F7FD8">
        <w:rPr>
          <w:rFonts w:ascii="Times New Roman" w:hAnsi="Times New Roman"/>
          <w:b/>
          <w:sz w:val="24"/>
          <w:szCs w:val="24"/>
        </w:rPr>
        <w:t>Спрос на цифровые технологии среди компаний розничной торговли [</w:t>
      </w:r>
      <w:r w:rsidR="009E19C1" w:rsidRPr="009E19C1">
        <w:rPr>
          <w:rFonts w:ascii="Times New Roman" w:hAnsi="Times New Roman"/>
          <w:b/>
          <w:sz w:val="24"/>
          <w:szCs w:val="24"/>
        </w:rPr>
        <w:t>7</w:t>
      </w:r>
      <w:r w:rsidRPr="007F7FD8">
        <w:rPr>
          <w:rFonts w:ascii="Times New Roman" w:hAnsi="Times New Roman"/>
          <w:b/>
          <w:sz w:val="24"/>
          <w:szCs w:val="24"/>
        </w:rPr>
        <w:t>]</w:t>
      </w:r>
    </w:p>
    <w:tbl>
      <w:tblPr>
        <w:tblStyle w:val="a3"/>
        <w:tblW w:w="0" w:type="auto"/>
        <w:tblLook w:val="04A0" w:firstRow="1" w:lastRow="0" w:firstColumn="1" w:lastColumn="0" w:noHBand="0" w:noVBand="1"/>
      </w:tblPr>
      <w:tblGrid>
        <w:gridCol w:w="4802"/>
        <w:gridCol w:w="2636"/>
        <w:gridCol w:w="2190"/>
      </w:tblGrid>
      <w:tr w:rsidR="007B69A7" w:rsidTr="00BE1398">
        <w:trPr>
          <w:trHeight w:val="20"/>
        </w:trPr>
        <w:tc>
          <w:tcPr>
            <w:tcW w:w="4928" w:type="dxa"/>
            <w:vAlign w:val="center"/>
          </w:tcPr>
          <w:p w:rsidR="007B69A7" w:rsidRDefault="007B69A7" w:rsidP="00F7371F">
            <w:pPr>
              <w:jc w:val="center"/>
              <w:rPr>
                <w:rFonts w:ascii="Times New Roman" w:hAnsi="Times New Roman"/>
                <w:sz w:val="24"/>
                <w:szCs w:val="24"/>
              </w:rPr>
            </w:pPr>
            <w:r>
              <w:rPr>
                <w:rFonts w:ascii="Times New Roman" w:hAnsi="Times New Roman"/>
                <w:sz w:val="24"/>
                <w:szCs w:val="24"/>
              </w:rPr>
              <w:t>Цифровая технология</w:t>
            </w:r>
          </w:p>
        </w:tc>
        <w:tc>
          <w:tcPr>
            <w:tcW w:w="2693" w:type="dxa"/>
            <w:vAlign w:val="center"/>
          </w:tcPr>
          <w:p w:rsidR="007B69A7" w:rsidRDefault="007B69A7" w:rsidP="00F7371F">
            <w:pPr>
              <w:jc w:val="center"/>
              <w:rPr>
                <w:rFonts w:ascii="Times New Roman" w:hAnsi="Times New Roman"/>
                <w:sz w:val="24"/>
                <w:szCs w:val="24"/>
              </w:rPr>
            </w:pPr>
            <w:r>
              <w:rPr>
                <w:rFonts w:ascii="Times New Roman" w:hAnsi="Times New Roman"/>
                <w:sz w:val="24"/>
                <w:szCs w:val="24"/>
              </w:rPr>
              <w:t>Спрос в 2019 году</w:t>
            </w:r>
          </w:p>
        </w:tc>
        <w:tc>
          <w:tcPr>
            <w:tcW w:w="2233" w:type="dxa"/>
            <w:vAlign w:val="center"/>
          </w:tcPr>
          <w:p w:rsidR="007B69A7" w:rsidRDefault="007B69A7" w:rsidP="00F7371F">
            <w:pPr>
              <w:jc w:val="center"/>
              <w:rPr>
                <w:rFonts w:ascii="Times New Roman" w:hAnsi="Times New Roman"/>
                <w:sz w:val="24"/>
                <w:szCs w:val="24"/>
              </w:rPr>
            </w:pPr>
            <w:r>
              <w:rPr>
                <w:rFonts w:ascii="Times New Roman" w:hAnsi="Times New Roman"/>
                <w:sz w:val="24"/>
                <w:szCs w:val="24"/>
              </w:rPr>
              <w:t>Спрос в 2020 году</w:t>
            </w:r>
          </w:p>
        </w:tc>
      </w:tr>
      <w:tr w:rsidR="007B69A7" w:rsidTr="00BE1398">
        <w:trPr>
          <w:trHeight w:val="20"/>
        </w:trPr>
        <w:tc>
          <w:tcPr>
            <w:tcW w:w="4928" w:type="dxa"/>
            <w:vAlign w:val="center"/>
          </w:tcPr>
          <w:p w:rsidR="007B69A7" w:rsidRDefault="007B69A7" w:rsidP="007B69A7">
            <w:pPr>
              <w:rPr>
                <w:rFonts w:ascii="Times New Roman" w:hAnsi="Times New Roman"/>
                <w:sz w:val="24"/>
                <w:szCs w:val="24"/>
              </w:rPr>
            </w:pPr>
            <w:r>
              <w:rPr>
                <w:rFonts w:ascii="Times New Roman" w:hAnsi="Times New Roman"/>
                <w:sz w:val="24"/>
                <w:szCs w:val="24"/>
              </w:rPr>
              <w:t>Автоматизация бизнеса</w:t>
            </w:r>
          </w:p>
        </w:tc>
        <w:tc>
          <w:tcPr>
            <w:tcW w:w="269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59%</w:t>
            </w:r>
          </w:p>
        </w:tc>
        <w:tc>
          <w:tcPr>
            <w:tcW w:w="223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59%</w:t>
            </w:r>
          </w:p>
        </w:tc>
      </w:tr>
      <w:tr w:rsidR="007B69A7" w:rsidTr="00BE1398">
        <w:trPr>
          <w:trHeight w:val="20"/>
        </w:trPr>
        <w:tc>
          <w:tcPr>
            <w:tcW w:w="4928" w:type="dxa"/>
            <w:vAlign w:val="center"/>
          </w:tcPr>
          <w:p w:rsidR="007B69A7" w:rsidRDefault="007B69A7" w:rsidP="007B69A7">
            <w:pPr>
              <w:rPr>
                <w:rFonts w:ascii="Times New Roman" w:hAnsi="Times New Roman"/>
                <w:sz w:val="24"/>
                <w:szCs w:val="24"/>
              </w:rPr>
            </w:pPr>
            <w:r>
              <w:rPr>
                <w:rFonts w:ascii="Times New Roman" w:hAnsi="Times New Roman"/>
                <w:sz w:val="24"/>
                <w:szCs w:val="24"/>
              </w:rPr>
              <w:t>Разработка сайтов</w:t>
            </w:r>
          </w:p>
        </w:tc>
        <w:tc>
          <w:tcPr>
            <w:tcW w:w="269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45%</w:t>
            </w:r>
          </w:p>
        </w:tc>
        <w:tc>
          <w:tcPr>
            <w:tcW w:w="223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56%</w:t>
            </w:r>
          </w:p>
        </w:tc>
      </w:tr>
      <w:tr w:rsidR="007B69A7" w:rsidTr="00BE1398">
        <w:trPr>
          <w:trHeight w:val="20"/>
        </w:trPr>
        <w:tc>
          <w:tcPr>
            <w:tcW w:w="4928" w:type="dxa"/>
            <w:vAlign w:val="center"/>
          </w:tcPr>
          <w:p w:rsidR="007B69A7" w:rsidRDefault="007B69A7" w:rsidP="007B69A7">
            <w:pPr>
              <w:rPr>
                <w:rFonts w:ascii="Times New Roman" w:hAnsi="Times New Roman"/>
                <w:sz w:val="24"/>
                <w:szCs w:val="24"/>
              </w:rPr>
            </w:pPr>
            <w:r>
              <w:rPr>
                <w:rFonts w:ascii="Times New Roman" w:hAnsi="Times New Roman"/>
                <w:sz w:val="24"/>
                <w:szCs w:val="24"/>
              </w:rPr>
              <w:t>Разработка мобильных приложений</w:t>
            </w:r>
          </w:p>
        </w:tc>
        <w:tc>
          <w:tcPr>
            <w:tcW w:w="269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47%</w:t>
            </w:r>
          </w:p>
        </w:tc>
        <w:tc>
          <w:tcPr>
            <w:tcW w:w="223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53%</w:t>
            </w:r>
          </w:p>
        </w:tc>
      </w:tr>
      <w:tr w:rsidR="007B69A7" w:rsidTr="00BE1398">
        <w:trPr>
          <w:trHeight w:val="20"/>
        </w:trPr>
        <w:tc>
          <w:tcPr>
            <w:tcW w:w="4928" w:type="dxa"/>
            <w:vAlign w:val="center"/>
          </w:tcPr>
          <w:p w:rsidR="007B69A7" w:rsidRPr="007B69A7" w:rsidRDefault="007B69A7" w:rsidP="007B69A7">
            <w:pPr>
              <w:rPr>
                <w:rFonts w:ascii="Times New Roman" w:hAnsi="Times New Roman"/>
                <w:sz w:val="24"/>
                <w:szCs w:val="24"/>
                <w:lang w:val="en-US"/>
              </w:rPr>
            </w:pPr>
            <w:r>
              <w:rPr>
                <w:rFonts w:ascii="Times New Roman" w:hAnsi="Times New Roman"/>
                <w:sz w:val="24"/>
                <w:szCs w:val="24"/>
              </w:rPr>
              <w:t xml:space="preserve">Аналитика, </w:t>
            </w:r>
            <w:r>
              <w:rPr>
                <w:rFonts w:ascii="Times New Roman" w:hAnsi="Times New Roman"/>
                <w:sz w:val="24"/>
                <w:szCs w:val="24"/>
                <w:lang w:val="en-US"/>
              </w:rPr>
              <w:t>Big Data</w:t>
            </w:r>
          </w:p>
        </w:tc>
        <w:tc>
          <w:tcPr>
            <w:tcW w:w="2693" w:type="dxa"/>
            <w:vAlign w:val="bottom"/>
          </w:tcPr>
          <w:p w:rsidR="007B69A7" w:rsidRPr="007B69A7" w:rsidRDefault="007B69A7" w:rsidP="007B69A7">
            <w:pPr>
              <w:jc w:val="center"/>
              <w:rPr>
                <w:rFonts w:ascii="Times New Roman" w:hAnsi="Times New Roman"/>
                <w:sz w:val="24"/>
                <w:szCs w:val="24"/>
                <w:lang w:val="en-US"/>
              </w:rPr>
            </w:pPr>
            <w:r>
              <w:rPr>
                <w:rFonts w:ascii="Times New Roman" w:hAnsi="Times New Roman"/>
                <w:sz w:val="24"/>
                <w:szCs w:val="24"/>
                <w:lang w:val="en-US"/>
              </w:rPr>
              <w:t>51%</w:t>
            </w:r>
          </w:p>
        </w:tc>
        <w:tc>
          <w:tcPr>
            <w:tcW w:w="2233" w:type="dxa"/>
            <w:vAlign w:val="bottom"/>
          </w:tcPr>
          <w:p w:rsidR="007B69A7" w:rsidRPr="007B69A7" w:rsidRDefault="007B69A7" w:rsidP="007B69A7">
            <w:pPr>
              <w:jc w:val="center"/>
              <w:rPr>
                <w:rFonts w:ascii="Times New Roman" w:hAnsi="Times New Roman"/>
                <w:sz w:val="24"/>
                <w:szCs w:val="24"/>
                <w:lang w:val="en-US"/>
              </w:rPr>
            </w:pPr>
            <w:r>
              <w:rPr>
                <w:rFonts w:ascii="Times New Roman" w:hAnsi="Times New Roman"/>
                <w:sz w:val="24"/>
                <w:szCs w:val="24"/>
                <w:lang w:val="en-US"/>
              </w:rPr>
              <w:t>48%</w:t>
            </w:r>
          </w:p>
        </w:tc>
      </w:tr>
      <w:tr w:rsidR="007B69A7" w:rsidTr="00BE1398">
        <w:trPr>
          <w:trHeight w:val="20"/>
        </w:trPr>
        <w:tc>
          <w:tcPr>
            <w:tcW w:w="4928" w:type="dxa"/>
            <w:vAlign w:val="center"/>
          </w:tcPr>
          <w:p w:rsidR="007B69A7" w:rsidRPr="007B69A7" w:rsidRDefault="007B69A7" w:rsidP="007B69A7">
            <w:pPr>
              <w:rPr>
                <w:rFonts w:ascii="Times New Roman" w:hAnsi="Times New Roman"/>
                <w:sz w:val="24"/>
                <w:szCs w:val="24"/>
              </w:rPr>
            </w:pPr>
            <w:r>
              <w:rPr>
                <w:rFonts w:ascii="Times New Roman" w:hAnsi="Times New Roman"/>
                <w:sz w:val="24"/>
                <w:szCs w:val="24"/>
              </w:rPr>
              <w:t>Информационная безопасность</w:t>
            </w:r>
          </w:p>
        </w:tc>
        <w:tc>
          <w:tcPr>
            <w:tcW w:w="269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47%</w:t>
            </w:r>
          </w:p>
        </w:tc>
        <w:tc>
          <w:tcPr>
            <w:tcW w:w="2233" w:type="dxa"/>
            <w:vAlign w:val="bottom"/>
          </w:tcPr>
          <w:p w:rsidR="007B69A7" w:rsidRDefault="007B69A7" w:rsidP="007B69A7">
            <w:pPr>
              <w:jc w:val="center"/>
              <w:rPr>
                <w:rFonts w:ascii="Times New Roman" w:hAnsi="Times New Roman"/>
                <w:sz w:val="24"/>
                <w:szCs w:val="24"/>
              </w:rPr>
            </w:pPr>
            <w:r>
              <w:rPr>
                <w:rFonts w:ascii="Times New Roman" w:hAnsi="Times New Roman"/>
                <w:sz w:val="24"/>
                <w:szCs w:val="24"/>
              </w:rPr>
              <w:t>47%</w:t>
            </w:r>
          </w:p>
        </w:tc>
      </w:tr>
      <w:tr w:rsidR="007B69A7" w:rsidTr="00BE1398">
        <w:trPr>
          <w:trHeight w:val="20"/>
        </w:trPr>
        <w:tc>
          <w:tcPr>
            <w:tcW w:w="4928" w:type="dxa"/>
            <w:vAlign w:val="center"/>
          </w:tcPr>
          <w:p w:rsidR="007B69A7" w:rsidRDefault="00F7371F" w:rsidP="007B69A7">
            <w:pPr>
              <w:rPr>
                <w:rFonts w:ascii="Times New Roman" w:hAnsi="Times New Roman"/>
                <w:sz w:val="24"/>
                <w:szCs w:val="24"/>
              </w:rPr>
            </w:pPr>
            <w:r>
              <w:rPr>
                <w:rFonts w:ascii="Times New Roman" w:hAnsi="Times New Roman"/>
                <w:sz w:val="24"/>
                <w:szCs w:val="24"/>
              </w:rPr>
              <w:t>Развитие облачных сервисов</w:t>
            </w:r>
          </w:p>
        </w:tc>
        <w:tc>
          <w:tcPr>
            <w:tcW w:w="2693" w:type="dxa"/>
            <w:vAlign w:val="bottom"/>
          </w:tcPr>
          <w:p w:rsidR="007B69A7" w:rsidRDefault="00F7371F" w:rsidP="007B69A7">
            <w:pPr>
              <w:jc w:val="center"/>
              <w:rPr>
                <w:rFonts w:ascii="Times New Roman" w:hAnsi="Times New Roman"/>
                <w:sz w:val="24"/>
                <w:szCs w:val="24"/>
              </w:rPr>
            </w:pPr>
            <w:r>
              <w:rPr>
                <w:rFonts w:ascii="Times New Roman" w:hAnsi="Times New Roman"/>
                <w:sz w:val="24"/>
                <w:szCs w:val="24"/>
              </w:rPr>
              <w:t>46%</w:t>
            </w:r>
          </w:p>
        </w:tc>
        <w:tc>
          <w:tcPr>
            <w:tcW w:w="2233" w:type="dxa"/>
            <w:vAlign w:val="bottom"/>
          </w:tcPr>
          <w:p w:rsidR="007B69A7" w:rsidRDefault="00F7371F" w:rsidP="007B69A7">
            <w:pPr>
              <w:jc w:val="center"/>
              <w:rPr>
                <w:rFonts w:ascii="Times New Roman" w:hAnsi="Times New Roman"/>
                <w:sz w:val="24"/>
                <w:szCs w:val="24"/>
              </w:rPr>
            </w:pPr>
            <w:r>
              <w:rPr>
                <w:rFonts w:ascii="Times New Roman" w:hAnsi="Times New Roman"/>
                <w:sz w:val="24"/>
                <w:szCs w:val="24"/>
              </w:rPr>
              <w:t>44%</w:t>
            </w:r>
          </w:p>
        </w:tc>
      </w:tr>
      <w:tr w:rsidR="007B69A7" w:rsidTr="00BE1398">
        <w:trPr>
          <w:trHeight w:val="20"/>
        </w:trPr>
        <w:tc>
          <w:tcPr>
            <w:tcW w:w="4928" w:type="dxa"/>
            <w:vAlign w:val="center"/>
          </w:tcPr>
          <w:p w:rsidR="007B69A7" w:rsidRDefault="00F7371F" w:rsidP="007B69A7">
            <w:pPr>
              <w:rPr>
                <w:rFonts w:ascii="Times New Roman" w:hAnsi="Times New Roman"/>
                <w:sz w:val="24"/>
                <w:szCs w:val="24"/>
              </w:rPr>
            </w:pPr>
            <w:r>
              <w:rPr>
                <w:rFonts w:ascii="Times New Roman" w:hAnsi="Times New Roman"/>
                <w:sz w:val="24"/>
                <w:szCs w:val="24"/>
              </w:rPr>
              <w:t>Технологии виртуальной реальности</w:t>
            </w:r>
          </w:p>
        </w:tc>
        <w:tc>
          <w:tcPr>
            <w:tcW w:w="2693" w:type="dxa"/>
            <w:vAlign w:val="bottom"/>
          </w:tcPr>
          <w:p w:rsidR="007B69A7" w:rsidRDefault="00F7371F" w:rsidP="007B69A7">
            <w:pPr>
              <w:jc w:val="center"/>
              <w:rPr>
                <w:rFonts w:ascii="Times New Roman" w:hAnsi="Times New Roman"/>
                <w:sz w:val="24"/>
                <w:szCs w:val="24"/>
              </w:rPr>
            </w:pPr>
            <w:r>
              <w:rPr>
                <w:rFonts w:ascii="Times New Roman" w:hAnsi="Times New Roman"/>
                <w:sz w:val="24"/>
                <w:szCs w:val="24"/>
              </w:rPr>
              <w:t>33%</w:t>
            </w:r>
          </w:p>
        </w:tc>
        <w:tc>
          <w:tcPr>
            <w:tcW w:w="2233" w:type="dxa"/>
            <w:vAlign w:val="bottom"/>
          </w:tcPr>
          <w:p w:rsidR="007B69A7" w:rsidRDefault="00F7371F" w:rsidP="007B69A7">
            <w:pPr>
              <w:jc w:val="center"/>
              <w:rPr>
                <w:rFonts w:ascii="Times New Roman" w:hAnsi="Times New Roman"/>
                <w:sz w:val="24"/>
                <w:szCs w:val="24"/>
              </w:rPr>
            </w:pPr>
            <w:r>
              <w:rPr>
                <w:rFonts w:ascii="Times New Roman" w:hAnsi="Times New Roman"/>
                <w:sz w:val="24"/>
                <w:szCs w:val="24"/>
              </w:rPr>
              <w:t>34%</w:t>
            </w:r>
          </w:p>
        </w:tc>
      </w:tr>
      <w:tr w:rsidR="00F7371F" w:rsidTr="00BE1398">
        <w:trPr>
          <w:trHeight w:val="20"/>
        </w:trPr>
        <w:tc>
          <w:tcPr>
            <w:tcW w:w="4928" w:type="dxa"/>
            <w:vAlign w:val="center"/>
          </w:tcPr>
          <w:p w:rsidR="00F7371F" w:rsidRDefault="00F7371F" w:rsidP="007B69A7">
            <w:pPr>
              <w:rPr>
                <w:rFonts w:ascii="Times New Roman" w:hAnsi="Times New Roman"/>
                <w:sz w:val="24"/>
                <w:szCs w:val="24"/>
              </w:rPr>
            </w:pPr>
            <w:r>
              <w:rPr>
                <w:rFonts w:ascii="Times New Roman" w:hAnsi="Times New Roman"/>
                <w:sz w:val="24"/>
                <w:szCs w:val="24"/>
              </w:rPr>
              <w:t>Аналоги зарубежного ПО</w:t>
            </w:r>
          </w:p>
        </w:tc>
        <w:tc>
          <w:tcPr>
            <w:tcW w:w="2693" w:type="dxa"/>
            <w:vAlign w:val="bottom"/>
          </w:tcPr>
          <w:p w:rsidR="00F7371F" w:rsidRDefault="00F7371F" w:rsidP="007B69A7">
            <w:pPr>
              <w:jc w:val="center"/>
              <w:rPr>
                <w:rFonts w:ascii="Times New Roman" w:hAnsi="Times New Roman"/>
                <w:sz w:val="24"/>
                <w:szCs w:val="24"/>
              </w:rPr>
            </w:pPr>
            <w:r>
              <w:rPr>
                <w:rFonts w:ascii="Times New Roman" w:hAnsi="Times New Roman"/>
                <w:sz w:val="24"/>
                <w:szCs w:val="24"/>
              </w:rPr>
              <w:t>35%</w:t>
            </w:r>
          </w:p>
        </w:tc>
        <w:tc>
          <w:tcPr>
            <w:tcW w:w="2233" w:type="dxa"/>
            <w:vAlign w:val="bottom"/>
          </w:tcPr>
          <w:p w:rsidR="00F7371F" w:rsidRDefault="00F7371F" w:rsidP="007B69A7">
            <w:pPr>
              <w:jc w:val="center"/>
              <w:rPr>
                <w:rFonts w:ascii="Times New Roman" w:hAnsi="Times New Roman"/>
                <w:sz w:val="24"/>
                <w:szCs w:val="24"/>
              </w:rPr>
            </w:pPr>
            <w:r>
              <w:rPr>
                <w:rFonts w:ascii="Times New Roman" w:hAnsi="Times New Roman"/>
                <w:sz w:val="24"/>
                <w:szCs w:val="24"/>
              </w:rPr>
              <w:t>31%</w:t>
            </w:r>
          </w:p>
        </w:tc>
      </w:tr>
      <w:tr w:rsidR="00F7371F" w:rsidTr="00BE1398">
        <w:trPr>
          <w:trHeight w:val="20"/>
        </w:trPr>
        <w:tc>
          <w:tcPr>
            <w:tcW w:w="4928" w:type="dxa"/>
            <w:vAlign w:val="center"/>
          </w:tcPr>
          <w:p w:rsidR="00F7371F" w:rsidRDefault="00F7371F" w:rsidP="007B69A7">
            <w:pPr>
              <w:rPr>
                <w:rFonts w:ascii="Times New Roman" w:hAnsi="Times New Roman"/>
                <w:sz w:val="24"/>
                <w:szCs w:val="24"/>
              </w:rPr>
            </w:pPr>
            <w:r>
              <w:rPr>
                <w:rFonts w:ascii="Times New Roman" w:hAnsi="Times New Roman"/>
                <w:sz w:val="24"/>
                <w:szCs w:val="24"/>
              </w:rPr>
              <w:t>Внедрение ИИ и чат-ботов</w:t>
            </w:r>
          </w:p>
        </w:tc>
        <w:tc>
          <w:tcPr>
            <w:tcW w:w="2693" w:type="dxa"/>
            <w:vAlign w:val="bottom"/>
          </w:tcPr>
          <w:p w:rsidR="00F7371F" w:rsidRDefault="00F7371F" w:rsidP="007B69A7">
            <w:pPr>
              <w:jc w:val="center"/>
              <w:rPr>
                <w:rFonts w:ascii="Times New Roman" w:hAnsi="Times New Roman"/>
                <w:sz w:val="24"/>
                <w:szCs w:val="24"/>
              </w:rPr>
            </w:pPr>
            <w:r>
              <w:rPr>
                <w:rFonts w:ascii="Times New Roman" w:hAnsi="Times New Roman"/>
                <w:sz w:val="24"/>
                <w:szCs w:val="24"/>
              </w:rPr>
              <w:t>45%</w:t>
            </w:r>
          </w:p>
        </w:tc>
        <w:tc>
          <w:tcPr>
            <w:tcW w:w="2233" w:type="dxa"/>
            <w:vAlign w:val="bottom"/>
          </w:tcPr>
          <w:p w:rsidR="00F7371F" w:rsidRDefault="00F7371F" w:rsidP="007B69A7">
            <w:pPr>
              <w:jc w:val="center"/>
              <w:rPr>
                <w:rFonts w:ascii="Times New Roman" w:hAnsi="Times New Roman"/>
                <w:sz w:val="24"/>
                <w:szCs w:val="24"/>
              </w:rPr>
            </w:pPr>
            <w:r>
              <w:rPr>
                <w:rFonts w:ascii="Times New Roman" w:hAnsi="Times New Roman"/>
                <w:sz w:val="24"/>
                <w:szCs w:val="24"/>
              </w:rPr>
              <w:t>27%</w:t>
            </w:r>
          </w:p>
        </w:tc>
      </w:tr>
    </w:tbl>
    <w:p w:rsidR="000201AB" w:rsidRDefault="00F7371F" w:rsidP="000201AB">
      <w:pPr>
        <w:spacing w:before="240" w:after="0" w:line="240" w:lineRule="auto"/>
        <w:ind w:firstLine="709"/>
        <w:jc w:val="both"/>
        <w:rPr>
          <w:rFonts w:ascii="Times New Roman" w:hAnsi="Times New Roman"/>
          <w:sz w:val="24"/>
          <w:szCs w:val="24"/>
        </w:rPr>
      </w:pPr>
      <w:r>
        <w:rPr>
          <w:rFonts w:ascii="Times New Roman" w:hAnsi="Times New Roman"/>
          <w:sz w:val="24"/>
          <w:szCs w:val="24"/>
        </w:rPr>
        <w:t xml:space="preserve">Увеличение спроса можно отметить на программы по автоматизации бизнеса, на разработку сайтов и мобильных приложений, на технологии виртуальной реальности, в остальных случаях спрос падает. </w:t>
      </w:r>
    </w:p>
    <w:p w:rsidR="00E947B4" w:rsidRDefault="00F7371F" w:rsidP="000201AB">
      <w:pPr>
        <w:spacing w:after="0" w:line="240" w:lineRule="auto"/>
        <w:ind w:firstLine="709"/>
        <w:jc w:val="both"/>
        <w:rPr>
          <w:rFonts w:ascii="Times New Roman" w:hAnsi="Times New Roman"/>
          <w:sz w:val="24"/>
          <w:szCs w:val="24"/>
        </w:rPr>
      </w:pPr>
      <w:r>
        <w:rPr>
          <w:rFonts w:ascii="Times New Roman" w:hAnsi="Times New Roman"/>
          <w:sz w:val="24"/>
          <w:szCs w:val="24"/>
        </w:rPr>
        <w:t>Данная динамика спроса связана</w:t>
      </w:r>
      <w:r w:rsidR="001B028A">
        <w:rPr>
          <w:rFonts w:ascii="Times New Roman" w:hAnsi="Times New Roman"/>
          <w:sz w:val="24"/>
          <w:szCs w:val="24"/>
        </w:rPr>
        <w:t xml:space="preserve"> с измен</w:t>
      </w:r>
      <w:r w:rsidR="00E947B4">
        <w:rPr>
          <w:rFonts w:ascii="Times New Roman" w:hAnsi="Times New Roman"/>
          <w:sz w:val="24"/>
          <w:szCs w:val="24"/>
        </w:rPr>
        <w:t>ением портрета покупателя. Основные тенденции, которые можно отметить в обществе сегодня – это использование смартфонов, интернета, стремление к здоровому образу жизни, забота об экологии,</w:t>
      </w:r>
      <w:r w:rsidR="000201AB">
        <w:rPr>
          <w:rFonts w:ascii="Times New Roman" w:hAnsi="Times New Roman"/>
          <w:sz w:val="24"/>
          <w:szCs w:val="24"/>
        </w:rPr>
        <w:t xml:space="preserve"> интровертность,</w:t>
      </w:r>
      <w:r w:rsidR="00E947B4">
        <w:rPr>
          <w:rFonts w:ascii="Times New Roman" w:hAnsi="Times New Roman"/>
          <w:sz w:val="24"/>
          <w:szCs w:val="24"/>
        </w:rPr>
        <w:t xml:space="preserve"> ценность времени, важность карьерного роста, более поздний срок вступления в брак, сокращение количества членов семьи, покупателю важно иметь возможность приобрести товар разными способами. Именно поэтому все больше становится компаний, совмещающих сферу онлайн</w:t>
      </w:r>
      <w:r w:rsidR="000201AB">
        <w:rPr>
          <w:rFonts w:ascii="Times New Roman" w:hAnsi="Times New Roman"/>
          <w:sz w:val="24"/>
          <w:szCs w:val="24"/>
        </w:rPr>
        <w:t xml:space="preserve"> и офлайн продаж,</w:t>
      </w:r>
      <w:r w:rsidR="004773DE">
        <w:rPr>
          <w:rFonts w:ascii="Times New Roman" w:hAnsi="Times New Roman"/>
          <w:sz w:val="24"/>
          <w:szCs w:val="24"/>
        </w:rPr>
        <w:t xml:space="preserve"> так называемые гибридное или омниканальное обслуживание.</w:t>
      </w:r>
    </w:p>
    <w:p w:rsidR="00B81E5B" w:rsidRPr="00E37B94" w:rsidRDefault="00C830F2" w:rsidP="00B81E5B">
      <w:pPr>
        <w:spacing w:after="0" w:line="240" w:lineRule="auto"/>
        <w:ind w:firstLine="709"/>
        <w:jc w:val="both"/>
        <w:rPr>
          <w:rFonts w:ascii="Times New Roman" w:hAnsi="Times New Roman"/>
          <w:sz w:val="24"/>
          <w:szCs w:val="24"/>
        </w:rPr>
      </w:pPr>
      <w:r>
        <w:rPr>
          <w:rFonts w:ascii="Times New Roman" w:hAnsi="Times New Roman"/>
          <w:sz w:val="24"/>
          <w:szCs w:val="24"/>
        </w:rPr>
        <w:t>А</w:t>
      </w:r>
      <w:r w:rsidR="00B81E5B">
        <w:rPr>
          <w:rFonts w:ascii="Times New Roman" w:hAnsi="Times New Roman"/>
          <w:sz w:val="24"/>
          <w:szCs w:val="24"/>
        </w:rPr>
        <w:t>втоматиз</w:t>
      </w:r>
      <w:r>
        <w:rPr>
          <w:rFonts w:ascii="Times New Roman" w:hAnsi="Times New Roman"/>
          <w:sz w:val="24"/>
          <w:szCs w:val="24"/>
        </w:rPr>
        <w:t>ировать</w:t>
      </w:r>
      <w:r w:rsidR="00B81E5B">
        <w:rPr>
          <w:rFonts w:ascii="Times New Roman" w:hAnsi="Times New Roman"/>
          <w:sz w:val="24"/>
          <w:szCs w:val="24"/>
        </w:rPr>
        <w:t xml:space="preserve"> бизнес </w:t>
      </w:r>
      <w:r>
        <w:rPr>
          <w:rFonts w:ascii="Times New Roman" w:hAnsi="Times New Roman"/>
          <w:sz w:val="24"/>
          <w:szCs w:val="24"/>
        </w:rPr>
        <w:t>возможно при помощи технологии</w:t>
      </w:r>
      <w:r w:rsidR="00B81E5B">
        <w:rPr>
          <w:rFonts w:ascii="Times New Roman" w:hAnsi="Times New Roman"/>
          <w:sz w:val="24"/>
          <w:szCs w:val="24"/>
        </w:rPr>
        <w:t xml:space="preserve"> </w:t>
      </w:r>
      <w:r w:rsidR="00B81E5B">
        <w:rPr>
          <w:rFonts w:ascii="Times New Roman" w:hAnsi="Times New Roman"/>
          <w:sz w:val="24"/>
          <w:szCs w:val="24"/>
          <w:lang w:val="en-US"/>
        </w:rPr>
        <w:t>W</w:t>
      </w:r>
      <w:r w:rsidR="00B81E5B">
        <w:rPr>
          <w:rFonts w:ascii="Times New Roman" w:hAnsi="Times New Roman"/>
          <w:sz w:val="24"/>
          <w:szCs w:val="24"/>
        </w:rPr>
        <w:t xml:space="preserve">orkforce management </w:t>
      </w:r>
      <w:r w:rsidR="00B81E5B" w:rsidRPr="00E37B94">
        <w:rPr>
          <w:rFonts w:ascii="Times New Roman" w:hAnsi="Times New Roman"/>
          <w:sz w:val="24"/>
          <w:szCs w:val="24"/>
        </w:rPr>
        <w:t xml:space="preserve">(WFM) </w:t>
      </w:r>
      <w:r>
        <w:rPr>
          <w:rFonts w:ascii="Times New Roman" w:hAnsi="Times New Roman"/>
          <w:sz w:val="24"/>
          <w:szCs w:val="24"/>
        </w:rPr>
        <w:t>позволяющей</w:t>
      </w:r>
      <w:r w:rsidR="00B81E5B">
        <w:rPr>
          <w:rFonts w:ascii="Times New Roman" w:hAnsi="Times New Roman"/>
          <w:sz w:val="24"/>
          <w:szCs w:val="24"/>
        </w:rPr>
        <w:t xml:space="preserve"> планировать рабочий график сотрудников. Данная технология особенно полезна для компаний с большим числом сотрудников, где есть посменная работа с плавающим графиком. Она позволяет оценить загруженность работников, вес</w:t>
      </w:r>
      <w:r>
        <w:rPr>
          <w:rFonts w:ascii="Times New Roman" w:hAnsi="Times New Roman"/>
          <w:sz w:val="24"/>
          <w:szCs w:val="24"/>
        </w:rPr>
        <w:t xml:space="preserve">ти контроль рабочего времени, </w:t>
      </w:r>
      <w:r w:rsidR="00B81E5B">
        <w:rPr>
          <w:rFonts w:ascii="Times New Roman" w:hAnsi="Times New Roman"/>
          <w:sz w:val="24"/>
          <w:szCs w:val="24"/>
        </w:rPr>
        <w:t>менят</w:t>
      </w:r>
      <w:r>
        <w:rPr>
          <w:rFonts w:ascii="Times New Roman" w:hAnsi="Times New Roman"/>
          <w:sz w:val="24"/>
          <w:szCs w:val="24"/>
        </w:rPr>
        <w:t>ь</w:t>
      </w:r>
      <w:r w:rsidR="00B81E5B">
        <w:rPr>
          <w:rFonts w:ascii="Times New Roman" w:hAnsi="Times New Roman"/>
          <w:sz w:val="24"/>
          <w:szCs w:val="24"/>
        </w:rPr>
        <w:t xml:space="preserve"> график безошибочно, расстав</w:t>
      </w:r>
      <w:r>
        <w:rPr>
          <w:rFonts w:ascii="Times New Roman" w:hAnsi="Times New Roman"/>
          <w:sz w:val="24"/>
          <w:szCs w:val="24"/>
        </w:rPr>
        <w:t>лять сотрудников по сменам, собирать данные</w:t>
      </w:r>
      <w:r w:rsidR="00B81E5B">
        <w:rPr>
          <w:rFonts w:ascii="Times New Roman" w:hAnsi="Times New Roman"/>
          <w:sz w:val="24"/>
          <w:szCs w:val="24"/>
        </w:rPr>
        <w:t xml:space="preserve"> для расчета заработной платы.</w:t>
      </w:r>
    </w:p>
    <w:p w:rsidR="004773DE" w:rsidRDefault="00FC6843" w:rsidP="000201AB">
      <w:pPr>
        <w:spacing w:after="0" w:line="240" w:lineRule="auto"/>
        <w:ind w:firstLine="709"/>
        <w:jc w:val="both"/>
        <w:rPr>
          <w:rFonts w:ascii="Times New Roman" w:hAnsi="Times New Roman"/>
          <w:sz w:val="24"/>
          <w:szCs w:val="24"/>
        </w:rPr>
      </w:pPr>
      <w:r>
        <w:rPr>
          <w:rFonts w:ascii="Times New Roman" w:hAnsi="Times New Roman"/>
          <w:sz w:val="24"/>
          <w:szCs w:val="24"/>
        </w:rPr>
        <w:t>Другой тенденцией</w:t>
      </w:r>
      <w:r w:rsidR="00C830F2">
        <w:rPr>
          <w:rFonts w:ascii="Times New Roman" w:hAnsi="Times New Roman"/>
          <w:sz w:val="24"/>
          <w:szCs w:val="24"/>
        </w:rPr>
        <w:t>, автоматизирующей бизнес</w:t>
      </w:r>
      <w:r>
        <w:rPr>
          <w:rFonts w:ascii="Times New Roman" w:hAnsi="Times New Roman"/>
          <w:sz w:val="24"/>
          <w:szCs w:val="24"/>
        </w:rPr>
        <w:t>,</w:t>
      </w:r>
      <w:r w:rsidR="004773DE">
        <w:rPr>
          <w:rFonts w:ascii="Times New Roman" w:hAnsi="Times New Roman"/>
          <w:sz w:val="24"/>
          <w:szCs w:val="24"/>
        </w:rPr>
        <w:t xml:space="preserve"> которую можно замети</w:t>
      </w:r>
      <w:r w:rsidR="00C830F2">
        <w:rPr>
          <w:rFonts w:ascii="Times New Roman" w:hAnsi="Times New Roman"/>
          <w:sz w:val="24"/>
          <w:szCs w:val="24"/>
        </w:rPr>
        <w:t>ть уже во многих магазинах - являются</w:t>
      </w:r>
      <w:r w:rsidR="004773DE">
        <w:rPr>
          <w:rFonts w:ascii="Times New Roman" w:hAnsi="Times New Roman"/>
          <w:sz w:val="24"/>
          <w:szCs w:val="24"/>
        </w:rPr>
        <w:t xml:space="preserve"> кассы самообслуживания, </w:t>
      </w:r>
      <w:r w:rsidR="00A31ADC">
        <w:rPr>
          <w:rFonts w:ascii="Times New Roman" w:hAnsi="Times New Roman"/>
          <w:sz w:val="24"/>
          <w:szCs w:val="24"/>
        </w:rPr>
        <w:t>использование бесконтактных платежей (</w:t>
      </w:r>
      <w:r w:rsidR="00A31ADC" w:rsidRPr="00A31ADC">
        <w:rPr>
          <w:rFonts w:ascii="Times New Roman" w:hAnsi="Times New Roman"/>
          <w:sz w:val="24"/>
          <w:szCs w:val="24"/>
        </w:rPr>
        <w:t>RFID и NFC</w:t>
      </w:r>
      <w:r w:rsidR="00A31ADC">
        <w:rPr>
          <w:rFonts w:ascii="Times New Roman" w:hAnsi="Times New Roman"/>
          <w:sz w:val="24"/>
          <w:szCs w:val="24"/>
        </w:rPr>
        <w:t>), создание мобильных приложений магазина.</w:t>
      </w:r>
    </w:p>
    <w:p w:rsidR="00A31ADC" w:rsidRDefault="00C830F2" w:rsidP="000201AB">
      <w:pPr>
        <w:spacing w:after="0" w:line="240" w:lineRule="auto"/>
        <w:ind w:firstLine="709"/>
        <w:jc w:val="both"/>
        <w:rPr>
          <w:rFonts w:ascii="Times New Roman" w:hAnsi="Times New Roman"/>
          <w:sz w:val="24"/>
          <w:szCs w:val="24"/>
        </w:rPr>
      </w:pPr>
      <w:r>
        <w:rPr>
          <w:rFonts w:ascii="Times New Roman" w:hAnsi="Times New Roman"/>
          <w:sz w:val="24"/>
          <w:szCs w:val="24"/>
        </w:rPr>
        <w:t>Применение технологий</w:t>
      </w:r>
      <w:r w:rsidR="00A31ADC">
        <w:rPr>
          <w:rFonts w:ascii="Times New Roman" w:hAnsi="Times New Roman"/>
          <w:sz w:val="24"/>
          <w:szCs w:val="24"/>
        </w:rPr>
        <w:t xml:space="preserve"> виртуальной реальности </w:t>
      </w:r>
      <w:r>
        <w:rPr>
          <w:rFonts w:ascii="Times New Roman" w:hAnsi="Times New Roman"/>
          <w:sz w:val="24"/>
          <w:szCs w:val="24"/>
        </w:rPr>
        <w:t>сегодня можно заметить в работе компании</w:t>
      </w:r>
      <w:r w:rsidR="00A31ADC">
        <w:rPr>
          <w:rFonts w:ascii="Times New Roman" w:hAnsi="Times New Roman"/>
          <w:sz w:val="24"/>
          <w:szCs w:val="24"/>
        </w:rPr>
        <w:t xml:space="preserve"> </w:t>
      </w:r>
      <w:r w:rsidR="00A31ADC">
        <w:rPr>
          <w:rFonts w:ascii="Times New Roman" w:hAnsi="Times New Roman"/>
          <w:sz w:val="24"/>
          <w:szCs w:val="24"/>
          <w:lang w:val="en-US"/>
        </w:rPr>
        <w:t>IKEA</w:t>
      </w:r>
      <w:r w:rsidR="00437E00">
        <w:rPr>
          <w:rFonts w:ascii="Times New Roman" w:hAnsi="Times New Roman"/>
          <w:sz w:val="24"/>
          <w:szCs w:val="24"/>
        </w:rPr>
        <w:t>,</w:t>
      </w:r>
      <w:r w:rsidR="00A31ADC">
        <w:rPr>
          <w:rFonts w:ascii="Times New Roman" w:hAnsi="Times New Roman"/>
          <w:sz w:val="24"/>
          <w:szCs w:val="24"/>
        </w:rPr>
        <w:t xml:space="preserve"> при подборе ме</w:t>
      </w:r>
      <w:r w:rsidR="00437E00">
        <w:rPr>
          <w:rFonts w:ascii="Times New Roman" w:hAnsi="Times New Roman"/>
          <w:sz w:val="24"/>
          <w:szCs w:val="24"/>
        </w:rPr>
        <w:t>бе</w:t>
      </w:r>
      <w:r w:rsidR="00A31ADC">
        <w:rPr>
          <w:rFonts w:ascii="Times New Roman" w:hAnsi="Times New Roman"/>
          <w:sz w:val="24"/>
          <w:szCs w:val="24"/>
        </w:rPr>
        <w:t xml:space="preserve">ли в квартиру можно </w:t>
      </w:r>
      <w:r w:rsidR="00FC6843">
        <w:rPr>
          <w:rFonts w:ascii="Times New Roman" w:hAnsi="Times New Roman"/>
          <w:sz w:val="24"/>
          <w:szCs w:val="24"/>
        </w:rPr>
        <w:t>посмотреть,</w:t>
      </w:r>
      <w:r w:rsidR="00A31ADC">
        <w:rPr>
          <w:rFonts w:ascii="Times New Roman" w:hAnsi="Times New Roman"/>
          <w:sz w:val="24"/>
          <w:szCs w:val="24"/>
        </w:rPr>
        <w:t xml:space="preserve"> как она впишется в общий интерьер; </w:t>
      </w:r>
      <w:r w:rsidR="00A31ADC">
        <w:rPr>
          <w:rFonts w:ascii="Times New Roman" w:hAnsi="Times New Roman"/>
          <w:sz w:val="24"/>
          <w:szCs w:val="24"/>
          <w:lang w:val="en-US"/>
        </w:rPr>
        <w:t>ASOS</w:t>
      </w:r>
      <w:r w:rsidR="00A31ADC">
        <w:rPr>
          <w:rFonts w:ascii="Times New Roman" w:hAnsi="Times New Roman"/>
          <w:sz w:val="24"/>
          <w:szCs w:val="24"/>
        </w:rPr>
        <w:t xml:space="preserve"> дает возможность </w:t>
      </w:r>
      <w:r w:rsidR="00EF65E6">
        <w:rPr>
          <w:rFonts w:ascii="Times New Roman" w:hAnsi="Times New Roman"/>
          <w:sz w:val="24"/>
          <w:szCs w:val="24"/>
        </w:rPr>
        <w:t>оценить,</w:t>
      </w:r>
      <w:r w:rsidR="00A31ADC">
        <w:rPr>
          <w:rFonts w:ascii="Times New Roman" w:hAnsi="Times New Roman"/>
          <w:sz w:val="24"/>
          <w:szCs w:val="24"/>
        </w:rPr>
        <w:t xml:space="preserve"> как одежда сидит на людях разных комплекций.</w:t>
      </w:r>
    </w:p>
    <w:p w:rsidR="00A31ADC" w:rsidRPr="00B81E5B" w:rsidRDefault="00A31ADC" w:rsidP="000201AB">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Визуальный поиск уже внедрен в большинстве маркетплейсов: Ламода, </w:t>
      </w:r>
      <w:r w:rsidR="00E37B94">
        <w:rPr>
          <w:rFonts w:ascii="Times New Roman" w:hAnsi="Times New Roman"/>
          <w:sz w:val="24"/>
          <w:szCs w:val="24"/>
        </w:rPr>
        <w:t>Яндекс Маркет</w:t>
      </w:r>
      <w:r w:rsidR="00B81E5B">
        <w:rPr>
          <w:rFonts w:ascii="Times New Roman" w:hAnsi="Times New Roman"/>
          <w:sz w:val="24"/>
          <w:szCs w:val="24"/>
        </w:rPr>
        <w:t>,</w:t>
      </w:r>
      <w:r w:rsidR="00B81E5B" w:rsidRPr="00B81E5B">
        <w:rPr>
          <w:rFonts w:ascii="Times New Roman" w:hAnsi="Times New Roman"/>
          <w:sz w:val="24"/>
          <w:szCs w:val="24"/>
        </w:rPr>
        <w:t xml:space="preserve"> </w:t>
      </w:r>
      <w:r w:rsidR="00B81E5B">
        <w:rPr>
          <w:rFonts w:ascii="Times New Roman" w:hAnsi="Times New Roman"/>
          <w:sz w:val="24"/>
          <w:szCs w:val="24"/>
          <w:lang w:val="en-US"/>
        </w:rPr>
        <w:t>Wildberries</w:t>
      </w:r>
      <w:r w:rsidR="00E37B94">
        <w:rPr>
          <w:rFonts w:ascii="Times New Roman" w:hAnsi="Times New Roman"/>
          <w:sz w:val="24"/>
          <w:szCs w:val="24"/>
        </w:rPr>
        <w:t xml:space="preserve"> и д.р.</w:t>
      </w:r>
      <w:r w:rsidR="00B81E5B">
        <w:rPr>
          <w:rFonts w:ascii="Times New Roman" w:hAnsi="Times New Roman"/>
          <w:sz w:val="24"/>
          <w:szCs w:val="24"/>
        </w:rPr>
        <w:t xml:space="preserve">; система голосового поиска внедрена в </w:t>
      </w:r>
      <w:r w:rsidR="00B81E5B">
        <w:rPr>
          <w:rFonts w:ascii="Times New Roman" w:hAnsi="Times New Roman"/>
          <w:sz w:val="24"/>
          <w:szCs w:val="24"/>
          <w:lang w:val="en-US"/>
        </w:rPr>
        <w:t>Ozon</w:t>
      </w:r>
      <w:r w:rsidR="00B81E5B">
        <w:rPr>
          <w:rFonts w:ascii="Times New Roman" w:hAnsi="Times New Roman"/>
          <w:sz w:val="24"/>
          <w:szCs w:val="24"/>
        </w:rPr>
        <w:t xml:space="preserve"> и д.р.</w:t>
      </w:r>
    </w:p>
    <w:p w:rsidR="007F64A1" w:rsidRDefault="006C5D6B" w:rsidP="006C5D6B">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Несмотря на стремление к активному внедрению цифровых технологий со стороны бизнеса и государства, существуют факторы, которые замедляют </w:t>
      </w:r>
      <w:r w:rsidR="00437E00">
        <w:rPr>
          <w:rFonts w:ascii="Times New Roman" w:hAnsi="Times New Roman"/>
          <w:sz w:val="24"/>
          <w:szCs w:val="24"/>
        </w:rPr>
        <w:t xml:space="preserve">данный </w:t>
      </w:r>
      <w:r>
        <w:rPr>
          <w:rFonts w:ascii="Times New Roman" w:hAnsi="Times New Roman"/>
          <w:sz w:val="24"/>
          <w:szCs w:val="24"/>
        </w:rPr>
        <w:t xml:space="preserve">процесс. </w:t>
      </w:r>
    </w:p>
    <w:p w:rsidR="00BE1398" w:rsidRDefault="00BE1398" w:rsidP="00BE1398">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2018 году 64% руководителей торговых компаний отметили нехватку бюджетирования как один из ведущих сдерживающих факторов внедрения цифровизации. В 2020 году опрос проведенный среди </w:t>
      </w:r>
      <w:r>
        <w:rPr>
          <w:rFonts w:ascii="Times New Roman" w:hAnsi="Times New Roman"/>
          <w:sz w:val="24"/>
          <w:szCs w:val="24"/>
          <w:lang w:val="en-US"/>
        </w:rPr>
        <w:t>IT</w:t>
      </w:r>
      <w:r>
        <w:rPr>
          <w:rFonts w:ascii="Times New Roman" w:hAnsi="Times New Roman"/>
          <w:sz w:val="24"/>
          <w:szCs w:val="24"/>
        </w:rPr>
        <w:t>-компаний работающих над разработкой товаров для отрасли торговли (</w:t>
      </w:r>
      <w:r w:rsidRPr="002E1F3B">
        <w:rPr>
          <w:rFonts w:ascii="Times New Roman" w:hAnsi="Times New Roman"/>
          <w:sz w:val="24"/>
          <w:szCs w:val="24"/>
        </w:rPr>
        <w:t>e-commerce</w:t>
      </w:r>
      <w:r>
        <w:rPr>
          <w:rFonts w:ascii="Times New Roman" w:hAnsi="Times New Roman"/>
          <w:sz w:val="24"/>
          <w:szCs w:val="24"/>
        </w:rPr>
        <w:t>) с долей 53% также указывает на недостаточную платежеспособность потенциальных клиентов.</w:t>
      </w:r>
    </w:p>
    <w:p w:rsidR="00BE1398" w:rsidRDefault="00BE1398" w:rsidP="00BE1398">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Нестабильность экономики в стране влияет на развитие и внедрение цифровых технологий: в 2018 году 38% респондентов (торговых компаний) отметили данный фактор как сдерживающий внедрение; в 2020 году 47% </w:t>
      </w:r>
      <w:r>
        <w:rPr>
          <w:rFonts w:ascii="Times New Roman" w:hAnsi="Times New Roman"/>
          <w:sz w:val="24"/>
          <w:szCs w:val="24"/>
          <w:lang w:val="en-US"/>
        </w:rPr>
        <w:t>IT</w:t>
      </w:r>
      <w:r w:rsidRPr="000B643C">
        <w:rPr>
          <w:rFonts w:ascii="Times New Roman" w:hAnsi="Times New Roman"/>
          <w:sz w:val="24"/>
          <w:szCs w:val="24"/>
        </w:rPr>
        <w:t xml:space="preserve">-организаций испытывали трудности, </w:t>
      </w:r>
      <w:r>
        <w:rPr>
          <w:rFonts w:ascii="Times New Roman" w:hAnsi="Times New Roman"/>
          <w:sz w:val="24"/>
          <w:szCs w:val="24"/>
        </w:rPr>
        <w:t>связан</w:t>
      </w:r>
      <w:r>
        <w:rPr>
          <w:rFonts w:ascii="Times New Roman" w:hAnsi="Times New Roman"/>
          <w:sz w:val="24"/>
          <w:szCs w:val="24"/>
        </w:rPr>
        <w:lastRenderedPageBreak/>
        <w:t>ные с экономической ситуацией в стране, 39% - с инфляцией, 28% - с эконмической ситуацией в мире.</w:t>
      </w:r>
    </w:p>
    <w:p w:rsidR="007111E8" w:rsidRDefault="006C5D6B" w:rsidP="00D45286">
      <w:pPr>
        <w:spacing w:after="0" w:line="240" w:lineRule="auto"/>
        <w:jc w:val="center"/>
        <w:rPr>
          <w:noProof/>
          <w:lang w:eastAsia="ru-RU"/>
        </w:rPr>
      </w:pPr>
      <w:r>
        <w:rPr>
          <w:noProof/>
          <w:lang w:eastAsia="ru-RU"/>
        </w:rPr>
        <w:drawing>
          <wp:inline distT="0" distB="0" distL="0" distR="0" wp14:anchorId="0CEC82AB">
            <wp:extent cx="6072505" cy="263842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72505" cy="2638425"/>
                    </a:xfrm>
                    <a:prstGeom prst="rect">
                      <a:avLst/>
                    </a:prstGeom>
                    <a:noFill/>
                  </pic:spPr>
                </pic:pic>
              </a:graphicData>
            </a:graphic>
          </wp:inline>
        </w:drawing>
      </w:r>
    </w:p>
    <w:p w:rsidR="00D45286" w:rsidRPr="007B69A7" w:rsidRDefault="00FC6843" w:rsidP="00FC6843">
      <w:pPr>
        <w:spacing w:line="240" w:lineRule="auto"/>
        <w:jc w:val="center"/>
        <w:rPr>
          <w:rFonts w:ascii="Times New Roman" w:hAnsi="Times New Roman"/>
          <w:sz w:val="24"/>
          <w:szCs w:val="24"/>
        </w:rPr>
      </w:pPr>
      <w:r>
        <w:rPr>
          <w:rFonts w:ascii="Times New Roman" w:hAnsi="Times New Roman"/>
          <w:sz w:val="24"/>
          <w:szCs w:val="24"/>
        </w:rPr>
        <w:t>Рис.</w:t>
      </w:r>
      <w:r w:rsidR="006C5D6B">
        <w:rPr>
          <w:rFonts w:ascii="Times New Roman" w:hAnsi="Times New Roman"/>
          <w:sz w:val="24"/>
          <w:szCs w:val="24"/>
        </w:rPr>
        <w:t>5</w:t>
      </w:r>
      <w:r>
        <w:rPr>
          <w:rFonts w:ascii="Times New Roman" w:hAnsi="Times New Roman"/>
          <w:sz w:val="24"/>
          <w:szCs w:val="24"/>
        </w:rPr>
        <w:t>.</w:t>
      </w:r>
      <w:r w:rsidR="00D45286">
        <w:rPr>
          <w:rFonts w:ascii="Times New Roman" w:hAnsi="Times New Roman"/>
          <w:sz w:val="24"/>
          <w:szCs w:val="24"/>
        </w:rPr>
        <w:t xml:space="preserve"> Факторы, замедляющие внедрение цифровых технологий в </w:t>
      </w:r>
      <w:r w:rsidR="00437E00">
        <w:rPr>
          <w:rFonts w:ascii="Times New Roman" w:hAnsi="Times New Roman"/>
          <w:sz w:val="24"/>
          <w:szCs w:val="24"/>
        </w:rPr>
        <w:t xml:space="preserve">отрасль </w:t>
      </w:r>
      <w:r w:rsidR="00D45286">
        <w:rPr>
          <w:rFonts w:ascii="Times New Roman" w:hAnsi="Times New Roman"/>
          <w:sz w:val="24"/>
          <w:szCs w:val="24"/>
        </w:rPr>
        <w:t>торговл</w:t>
      </w:r>
      <w:r w:rsidR="00437E00">
        <w:rPr>
          <w:rFonts w:ascii="Times New Roman" w:hAnsi="Times New Roman"/>
          <w:sz w:val="24"/>
          <w:szCs w:val="24"/>
        </w:rPr>
        <w:t>и</w:t>
      </w:r>
      <w:r w:rsidR="007B69A7">
        <w:rPr>
          <w:rFonts w:ascii="Times New Roman" w:hAnsi="Times New Roman"/>
          <w:sz w:val="24"/>
          <w:szCs w:val="24"/>
        </w:rPr>
        <w:t xml:space="preserve"> </w:t>
      </w:r>
      <w:r w:rsidR="007B69A7" w:rsidRPr="007B69A7">
        <w:rPr>
          <w:rFonts w:ascii="Times New Roman" w:hAnsi="Times New Roman"/>
          <w:sz w:val="24"/>
          <w:szCs w:val="24"/>
        </w:rPr>
        <w:t>[</w:t>
      </w:r>
      <w:r w:rsidR="009E19C1" w:rsidRPr="009E19C1">
        <w:rPr>
          <w:rFonts w:ascii="Times New Roman" w:hAnsi="Times New Roman"/>
          <w:sz w:val="24"/>
          <w:szCs w:val="24"/>
        </w:rPr>
        <w:t>6</w:t>
      </w:r>
      <w:r w:rsidR="007B69A7" w:rsidRPr="007B69A7">
        <w:rPr>
          <w:rFonts w:ascii="Times New Roman" w:hAnsi="Times New Roman"/>
          <w:sz w:val="24"/>
          <w:szCs w:val="24"/>
        </w:rPr>
        <w:t>]</w:t>
      </w:r>
    </w:p>
    <w:p w:rsidR="00DC7C0B" w:rsidRDefault="00DC7C0B" w:rsidP="00DC7C0B">
      <w:pPr>
        <w:spacing w:after="0" w:line="240" w:lineRule="auto"/>
        <w:ind w:firstLine="709"/>
        <w:jc w:val="both"/>
        <w:rPr>
          <w:rFonts w:ascii="Times New Roman" w:hAnsi="Times New Roman"/>
          <w:sz w:val="24"/>
          <w:szCs w:val="24"/>
        </w:rPr>
      </w:pPr>
      <w:r>
        <w:rPr>
          <w:rFonts w:ascii="Times New Roman" w:hAnsi="Times New Roman"/>
          <w:sz w:val="24"/>
          <w:szCs w:val="24"/>
        </w:rPr>
        <w:t>Низкая окупаемость</w:t>
      </w:r>
      <w:r w:rsidR="00437E00">
        <w:rPr>
          <w:rFonts w:ascii="Times New Roman" w:hAnsi="Times New Roman"/>
          <w:sz w:val="24"/>
          <w:szCs w:val="24"/>
        </w:rPr>
        <w:t xml:space="preserve"> инвестиций </w:t>
      </w:r>
      <w:r w:rsidR="00C23B7D">
        <w:rPr>
          <w:rFonts w:ascii="Times New Roman" w:hAnsi="Times New Roman"/>
          <w:sz w:val="24"/>
          <w:szCs w:val="24"/>
        </w:rPr>
        <w:t xml:space="preserve">в цифровые технологии </w:t>
      </w:r>
      <w:r>
        <w:rPr>
          <w:rFonts w:ascii="Times New Roman" w:hAnsi="Times New Roman"/>
          <w:sz w:val="24"/>
          <w:szCs w:val="24"/>
        </w:rPr>
        <w:t>связана с в</w:t>
      </w:r>
      <w:r w:rsidRPr="00DC7C0B">
        <w:rPr>
          <w:rFonts w:ascii="Times New Roman" w:hAnsi="Times New Roman"/>
          <w:sz w:val="24"/>
          <w:szCs w:val="24"/>
        </w:rPr>
        <w:t>ысоки</w:t>
      </w:r>
      <w:r>
        <w:rPr>
          <w:rFonts w:ascii="Times New Roman" w:hAnsi="Times New Roman"/>
          <w:sz w:val="24"/>
          <w:szCs w:val="24"/>
        </w:rPr>
        <w:t>ми</w:t>
      </w:r>
      <w:r w:rsidRPr="00DC7C0B">
        <w:rPr>
          <w:rFonts w:ascii="Times New Roman" w:hAnsi="Times New Roman"/>
          <w:sz w:val="24"/>
          <w:szCs w:val="24"/>
        </w:rPr>
        <w:t xml:space="preserve"> затрат</w:t>
      </w:r>
      <w:r>
        <w:rPr>
          <w:rFonts w:ascii="Times New Roman" w:hAnsi="Times New Roman"/>
          <w:sz w:val="24"/>
          <w:szCs w:val="24"/>
        </w:rPr>
        <w:t>ами</w:t>
      </w:r>
      <w:r w:rsidR="00C23B7D">
        <w:rPr>
          <w:rFonts w:ascii="Times New Roman" w:hAnsi="Times New Roman"/>
          <w:sz w:val="24"/>
          <w:szCs w:val="24"/>
        </w:rPr>
        <w:t xml:space="preserve"> на внедрение,</w:t>
      </w:r>
      <w:r w:rsidRPr="00DC7C0B">
        <w:rPr>
          <w:rFonts w:ascii="Times New Roman" w:hAnsi="Times New Roman"/>
          <w:sz w:val="24"/>
          <w:szCs w:val="24"/>
        </w:rPr>
        <w:t xml:space="preserve"> обновление оборудования и программного обеспечения. Кроме того, потребуется обучение сотрудников и настройка процессов.</w:t>
      </w:r>
      <w:r>
        <w:rPr>
          <w:rFonts w:ascii="Times New Roman" w:hAnsi="Times New Roman"/>
          <w:sz w:val="24"/>
          <w:szCs w:val="24"/>
        </w:rPr>
        <w:t xml:space="preserve"> </w:t>
      </w:r>
      <w:r w:rsidRPr="00DC7C0B">
        <w:rPr>
          <w:rFonts w:ascii="Times New Roman" w:hAnsi="Times New Roman"/>
          <w:sz w:val="24"/>
          <w:szCs w:val="24"/>
        </w:rPr>
        <w:t xml:space="preserve">Ограниченная </w:t>
      </w:r>
      <w:r>
        <w:rPr>
          <w:rFonts w:ascii="Times New Roman" w:hAnsi="Times New Roman"/>
          <w:sz w:val="24"/>
          <w:szCs w:val="24"/>
        </w:rPr>
        <w:t>квалификация персонала также является барьером у 25% компаний.</w:t>
      </w:r>
      <w:r w:rsidRPr="00DC7C0B">
        <w:rPr>
          <w:rFonts w:ascii="Times New Roman" w:hAnsi="Times New Roman"/>
          <w:sz w:val="24"/>
          <w:szCs w:val="24"/>
        </w:rPr>
        <w:t xml:space="preserve"> Некоторые сотрудники могут не обладать достаточными знаниями и навыками, чтобы быстро и эффективно работать с новыми технологиями.</w:t>
      </w:r>
    </w:p>
    <w:p w:rsidR="00DC7C0B" w:rsidRPr="000B643C" w:rsidRDefault="00DC7C0B" w:rsidP="00406E90">
      <w:pPr>
        <w:spacing w:after="0" w:line="240" w:lineRule="auto"/>
        <w:ind w:firstLine="709"/>
        <w:jc w:val="both"/>
        <w:rPr>
          <w:rFonts w:ascii="Times New Roman" w:hAnsi="Times New Roman"/>
          <w:sz w:val="24"/>
          <w:szCs w:val="24"/>
        </w:rPr>
      </w:pPr>
      <w:r>
        <w:rPr>
          <w:rFonts w:ascii="Times New Roman" w:hAnsi="Times New Roman"/>
          <w:sz w:val="24"/>
          <w:szCs w:val="24"/>
        </w:rPr>
        <w:t>Также стоит отметить, что р</w:t>
      </w:r>
      <w:r w:rsidRPr="00DC7C0B">
        <w:rPr>
          <w:rFonts w:ascii="Times New Roman" w:hAnsi="Times New Roman"/>
          <w:sz w:val="24"/>
          <w:szCs w:val="24"/>
        </w:rPr>
        <w:t>егулирующие органы могут создавать препятствия для внедрения новых технологий, особенно если они считают, что это может привести к нарушению прав потребителей.</w:t>
      </w:r>
    </w:p>
    <w:p w:rsidR="001C4586" w:rsidRDefault="007C610F" w:rsidP="007C610F">
      <w:pPr>
        <w:spacing w:after="0" w:line="240" w:lineRule="auto"/>
        <w:ind w:firstLine="709"/>
        <w:jc w:val="both"/>
        <w:rPr>
          <w:rFonts w:ascii="Times New Roman" w:hAnsi="Times New Roman"/>
          <w:sz w:val="24"/>
          <w:szCs w:val="24"/>
        </w:rPr>
      </w:pPr>
      <w:r>
        <w:rPr>
          <w:rFonts w:ascii="Times New Roman" w:hAnsi="Times New Roman"/>
          <w:sz w:val="24"/>
          <w:szCs w:val="24"/>
        </w:rPr>
        <w:t>Подводя итог можно отметить, что ц</w:t>
      </w:r>
      <w:r w:rsidR="00B81E5B" w:rsidRPr="00B81E5B">
        <w:rPr>
          <w:rFonts w:ascii="Times New Roman" w:hAnsi="Times New Roman"/>
          <w:sz w:val="24"/>
          <w:szCs w:val="24"/>
        </w:rPr>
        <w:t xml:space="preserve">ифровизация в торговле является ключевым фактором для роста бизнеса и повышения </w:t>
      </w:r>
      <w:r w:rsidR="001C4586">
        <w:rPr>
          <w:rFonts w:ascii="Times New Roman" w:hAnsi="Times New Roman"/>
          <w:sz w:val="24"/>
          <w:szCs w:val="24"/>
        </w:rPr>
        <w:t>кон</w:t>
      </w:r>
      <w:r w:rsidR="00DC7C0B">
        <w:rPr>
          <w:rFonts w:ascii="Times New Roman" w:hAnsi="Times New Roman"/>
          <w:sz w:val="24"/>
          <w:szCs w:val="24"/>
        </w:rPr>
        <w:t>курентных преимуществ</w:t>
      </w:r>
      <w:r w:rsidR="00B81E5B" w:rsidRPr="00B81E5B">
        <w:rPr>
          <w:rFonts w:ascii="Times New Roman" w:hAnsi="Times New Roman"/>
          <w:sz w:val="24"/>
          <w:szCs w:val="24"/>
        </w:rPr>
        <w:t xml:space="preserve"> компаний, поскольку она позволяет улучшить качество обслуживания клиентов, снизить затраты на управление бизнесом и быстрее реагировать на изменения в рынке.</w:t>
      </w:r>
      <w:r w:rsidR="00DE17CC">
        <w:rPr>
          <w:rFonts w:ascii="Times New Roman" w:hAnsi="Times New Roman"/>
          <w:sz w:val="24"/>
          <w:szCs w:val="24"/>
        </w:rPr>
        <w:t xml:space="preserve"> Сегодня существует ряд факторов, ограничивающих темп внедрения цифровых технологий, данные проблемы являются внутренними и внешними по отношению к торговым компаниям и требуют их решения как со стороны бизнеса и так и со стороны государства. </w:t>
      </w:r>
    </w:p>
    <w:p w:rsidR="0043136B" w:rsidRDefault="00EF65E6" w:rsidP="00870F85">
      <w:pPr>
        <w:spacing w:after="0" w:line="240" w:lineRule="auto"/>
        <w:jc w:val="both"/>
        <w:rPr>
          <w:rFonts w:ascii="Times New Roman" w:hAnsi="Times New Roman"/>
          <w:b/>
          <w:sz w:val="24"/>
          <w:szCs w:val="24"/>
        </w:rPr>
      </w:pPr>
      <w:r w:rsidRPr="00EF65E6">
        <w:rPr>
          <w:rFonts w:ascii="Times New Roman" w:hAnsi="Times New Roman"/>
          <w:b/>
          <w:sz w:val="24"/>
          <w:szCs w:val="24"/>
        </w:rPr>
        <w:t>__________________________</w:t>
      </w:r>
    </w:p>
    <w:p w:rsidR="009E19C1" w:rsidRPr="009E19C1" w:rsidRDefault="00EF65E6" w:rsidP="00036B55">
      <w:pPr>
        <w:spacing w:after="0" w:line="240" w:lineRule="auto"/>
        <w:jc w:val="both"/>
        <w:rPr>
          <w:rFonts w:ascii="Times New Roman" w:hAnsi="Times New Roman" w:cs="Times New Roman"/>
          <w:sz w:val="24"/>
          <w:szCs w:val="24"/>
          <w:shd w:val="clear" w:color="auto" w:fill="FFFFFF"/>
        </w:rPr>
      </w:pPr>
      <w:r w:rsidRPr="009E19C1">
        <w:rPr>
          <w:rFonts w:ascii="Times New Roman" w:hAnsi="Times New Roman"/>
          <w:sz w:val="24"/>
          <w:szCs w:val="24"/>
        </w:rPr>
        <w:t xml:space="preserve">1. </w:t>
      </w:r>
      <w:r w:rsidR="009E19C1" w:rsidRPr="009E19C1">
        <w:rPr>
          <w:rFonts w:ascii="Times New Roman" w:hAnsi="Times New Roman" w:cs="Times New Roman"/>
          <w:sz w:val="24"/>
          <w:szCs w:val="24"/>
          <w:shd w:val="clear" w:color="auto" w:fill="FFFFFF"/>
        </w:rPr>
        <w:t>Ачаповская М. Цифровизация экономики как драйвер инновационного развития //Банковский вестник. – 2019. – №. 3. – С. 52-58.</w:t>
      </w:r>
    </w:p>
    <w:p w:rsidR="009E19C1" w:rsidRPr="009E19C1" w:rsidRDefault="009E19C1" w:rsidP="00036B55">
      <w:pPr>
        <w:spacing w:after="0" w:line="240" w:lineRule="auto"/>
        <w:jc w:val="both"/>
        <w:rPr>
          <w:rFonts w:ascii="Times New Roman" w:hAnsi="Times New Roman" w:cs="Times New Roman"/>
          <w:sz w:val="24"/>
          <w:szCs w:val="24"/>
        </w:rPr>
      </w:pPr>
      <w:r w:rsidRPr="009E19C1">
        <w:rPr>
          <w:rFonts w:ascii="Times New Roman" w:hAnsi="Times New Roman" w:cs="Times New Roman"/>
          <w:sz w:val="24"/>
          <w:szCs w:val="24"/>
        </w:rPr>
        <w:t>2. Блинова У. Ю., Рожкова Н. К., Рожкова Д. Ю. Цифровая экономика: терминологический дискурс //Вестник университета. – 2022. – №. 1. – С. 82-88.</w:t>
      </w:r>
    </w:p>
    <w:p w:rsidR="009E19C1" w:rsidRPr="009E19C1" w:rsidRDefault="009E19C1" w:rsidP="00036B55">
      <w:pPr>
        <w:spacing w:after="0" w:line="240" w:lineRule="auto"/>
        <w:jc w:val="both"/>
        <w:rPr>
          <w:rFonts w:ascii="Times New Roman" w:hAnsi="Times New Roman" w:cs="Times New Roman"/>
          <w:sz w:val="24"/>
          <w:szCs w:val="24"/>
          <w:shd w:val="clear" w:color="auto" w:fill="FFFFFF"/>
        </w:rPr>
      </w:pPr>
      <w:r w:rsidRPr="009E19C1">
        <w:rPr>
          <w:rFonts w:ascii="Times New Roman" w:hAnsi="Times New Roman" w:cs="Times New Roman"/>
          <w:sz w:val="24"/>
          <w:szCs w:val="24"/>
          <w:shd w:val="clear" w:color="auto" w:fill="FFFFFF"/>
        </w:rPr>
        <w:t>3. Воронцовский А. В. Цифровизация экономики и ее влияние на экономическое развитие и общественное благосостояние //Вестник Санкт-Петербургского университета. Экономика. – 2020. – Т. 36. – №. 2. – С. 189-216.</w:t>
      </w:r>
    </w:p>
    <w:p w:rsidR="009E19C1" w:rsidRPr="009E19C1" w:rsidRDefault="009E19C1" w:rsidP="00036B55">
      <w:pPr>
        <w:spacing w:after="0" w:line="240" w:lineRule="auto"/>
        <w:jc w:val="both"/>
        <w:rPr>
          <w:rFonts w:ascii="Times New Roman" w:hAnsi="Times New Roman" w:cs="Times New Roman"/>
          <w:sz w:val="24"/>
          <w:szCs w:val="24"/>
          <w:shd w:val="clear" w:color="auto" w:fill="FFFFFF"/>
        </w:rPr>
      </w:pPr>
      <w:r w:rsidRPr="009E19C1">
        <w:rPr>
          <w:rFonts w:ascii="Times New Roman" w:hAnsi="Times New Roman" w:cs="Times New Roman"/>
          <w:sz w:val="24"/>
          <w:szCs w:val="24"/>
          <w:shd w:val="clear" w:color="auto" w:fill="FFFFFF"/>
        </w:rPr>
        <w:t>4. Смотрова Т. И., Наролина Т. С. Тенденции цифровизации в розничной торговле //Экономинфо. – 2020. – №. 1. – С. 55-60.</w:t>
      </w:r>
    </w:p>
    <w:p w:rsidR="009E19C1" w:rsidRPr="009E19C1" w:rsidRDefault="009E19C1" w:rsidP="00036B55">
      <w:pPr>
        <w:spacing w:after="0" w:line="240" w:lineRule="auto"/>
        <w:jc w:val="both"/>
        <w:rPr>
          <w:rFonts w:ascii="Times New Roman" w:hAnsi="Times New Roman" w:cs="Times New Roman"/>
          <w:sz w:val="24"/>
          <w:szCs w:val="24"/>
        </w:rPr>
      </w:pPr>
      <w:r w:rsidRPr="009E19C1">
        <w:rPr>
          <w:rFonts w:ascii="Times New Roman" w:hAnsi="Times New Roman" w:cs="Times New Roman"/>
          <w:sz w:val="24"/>
          <w:szCs w:val="24"/>
        </w:rPr>
        <w:t>5. Социально-экономическое положение России 2022: стат. Сборник. // Федеральная служба госу</w:t>
      </w:r>
      <w:r w:rsidR="00BA67A9">
        <w:rPr>
          <w:rFonts w:ascii="Times New Roman" w:hAnsi="Times New Roman" w:cs="Times New Roman"/>
          <w:sz w:val="24"/>
          <w:szCs w:val="24"/>
        </w:rPr>
        <w:t>дарственной статистики</w:t>
      </w:r>
      <w:r w:rsidRPr="009E19C1">
        <w:rPr>
          <w:rFonts w:ascii="Times New Roman" w:hAnsi="Times New Roman" w:cs="Times New Roman"/>
          <w:sz w:val="24"/>
          <w:szCs w:val="24"/>
        </w:rPr>
        <w:t xml:space="preserve">. </w:t>
      </w:r>
      <w:r w:rsidR="00036B55" w:rsidRPr="00036B55">
        <w:rPr>
          <w:rFonts w:ascii="Times New Roman" w:hAnsi="Times New Roman" w:cs="Times New Roman"/>
          <w:sz w:val="24"/>
          <w:szCs w:val="24"/>
        </w:rPr>
        <w:t xml:space="preserve">– Текст: электронный </w:t>
      </w:r>
      <w:r w:rsidR="00036B55">
        <w:rPr>
          <w:rFonts w:ascii="Times New Roman" w:hAnsi="Times New Roman" w:cs="Times New Roman"/>
          <w:sz w:val="24"/>
          <w:szCs w:val="24"/>
        </w:rPr>
        <w:t xml:space="preserve">[сайт]. </w:t>
      </w:r>
      <w:r w:rsidRPr="009E19C1">
        <w:rPr>
          <w:rFonts w:ascii="Times New Roman" w:hAnsi="Times New Roman" w:cs="Times New Roman"/>
          <w:sz w:val="24"/>
          <w:szCs w:val="24"/>
        </w:rPr>
        <w:t xml:space="preserve">– </w:t>
      </w:r>
      <w:r w:rsidRPr="009E19C1">
        <w:rPr>
          <w:rFonts w:ascii="Times New Roman" w:hAnsi="Times New Roman" w:cs="Times New Roman"/>
          <w:sz w:val="24"/>
          <w:szCs w:val="24"/>
          <w:lang w:val="en-US"/>
        </w:rPr>
        <w:t>URL</w:t>
      </w:r>
      <w:r w:rsidRPr="009E19C1">
        <w:rPr>
          <w:rFonts w:ascii="Times New Roman" w:hAnsi="Times New Roman" w:cs="Times New Roman"/>
          <w:sz w:val="24"/>
          <w:szCs w:val="24"/>
        </w:rPr>
        <w:t>: https://rosstat.gov.ru/storage/mediabank/osn-12-2022.pdf (дата обращения 25.05.2023)</w:t>
      </w:r>
    </w:p>
    <w:p w:rsidR="009E19C1" w:rsidRPr="009E19C1" w:rsidRDefault="009E19C1" w:rsidP="00036B55">
      <w:pPr>
        <w:spacing w:after="0" w:line="240" w:lineRule="auto"/>
        <w:jc w:val="both"/>
        <w:rPr>
          <w:rFonts w:ascii="Times New Roman" w:hAnsi="Times New Roman" w:cs="Times New Roman"/>
          <w:sz w:val="24"/>
          <w:szCs w:val="24"/>
        </w:rPr>
      </w:pPr>
      <w:r w:rsidRPr="009E19C1">
        <w:rPr>
          <w:rFonts w:ascii="Times New Roman" w:hAnsi="Times New Roman" w:cs="Times New Roman"/>
          <w:sz w:val="24"/>
          <w:szCs w:val="24"/>
        </w:rPr>
        <w:t>6. Цифровая активность организаций розничной торговли. - М.: НИУ ВШЭ, 2019. – 13 с.</w:t>
      </w:r>
    </w:p>
    <w:p w:rsidR="00EF65E6" w:rsidRPr="00EF65E6" w:rsidRDefault="009E19C1" w:rsidP="00036B55">
      <w:pPr>
        <w:spacing w:after="0" w:line="240" w:lineRule="auto"/>
        <w:jc w:val="both"/>
        <w:rPr>
          <w:rFonts w:ascii="Times New Roman" w:hAnsi="Times New Roman"/>
          <w:sz w:val="24"/>
          <w:szCs w:val="24"/>
        </w:rPr>
      </w:pPr>
      <w:r w:rsidRPr="009E19C1">
        <w:rPr>
          <w:rFonts w:ascii="Times New Roman" w:hAnsi="Times New Roman" w:cs="Times New Roman"/>
          <w:sz w:val="24"/>
          <w:szCs w:val="24"/>
        </w:rPr>
        <w:t>7. Цифровой климат ИТ-организаций, занимающихся разработками технологий в сфере электронной торговли и маркетинга. 1 – М.: НИУ ВШЭ, 2021. – 12 с.</w:t>
      </w:r>
    </w:p>
    <w:sectPr w:rsidR="00EF65E6" w:rsidRPr="00EF65E6" w:rsidSect="0041241A">
      <w:pgSz w:w="11906" w:h="16838" w:code="9"/>
      <w:pgMar w:top="1134" w:right="1134" w:bottom="1134" w:left="1134" w:header="737" w:footer="113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A1F"/>
    <w:rsid w:val="000201AB"/>
    <w:rsid w:val="00036B55"/>
    <w:rsid w:val="00036E15"/>
    <w:rsid w:val="00044B93"/>
    <w:rsid w:val="00094EB6"/>
    <w:rsid w:val="000B643C"/>
    <w:rsid w:val="001B028A"/>
    <w:rsid w:val="001C4586"/>
    <w:rsid w:val="00251CD9"/>
    <w:rsid w:val="00281D55"/>
    <w:rsid w:val="002960E7"/>
    <w:rsid w:val="002E1F3B"/>
    <w:rsid w:val="00332303"/>
    <w:rsid w:val="0035281E"/>
    <w:rsid w:val="003E2C8A"/>
    <w:rsid w:val="003F60D2"/>
    <w:rsid w:val="00400D3E"/>
    <w:rsid w:val="00406E90"/>
    <w:rsid w:val="0041241A"/>
    <w:rsid w:val="0043136B"/>
    <w:rsid w:val="00437E00"/>
    <w:rsid w:val="00456F39"/>
    <w:rsid w:val="004773DE"/>
    <w:rsid w:val="0049788B"/>
    <w:rsid w:val="004F755C"/>
    <w:rsid w:val="00524F82"/>
    <w:rsid w:val="005F5A5C"/>
    <w:rsid w:val="00610FAA"/>
    <w:rsid w:val="006B72DB"/>
    <w:rsid w:val="006C5D6B"/>
    <w:rsid w:val="006D3091"/>
    <w:rsid w:val="007111E8"/>
    <w:rsid w:val="0072030D"/>
    <w:rsid w:val="007B69A7"/>
    <w:rsid w:val="007C610F"/>
    <w:rsid w:val="007F64A1"/>
    <w:rsid w:val="007F7FD8"/>
    <w:rsid w:val="0081552F"/>
    <w:rsid w:val="00821C57"/>
    <w:rsid w:val="00870F85"/>
    <w:rsid w:val="00874233"/>
    <w:rsid w:val="00882216"/>
    <w:rsid w:val="008E4DC0"/>
    <w:rsid w:val="00931849"/>
    <w:rsid w:val="009D1CB5"/>
    <w:rsid w:val="009E19C1"/>
    <w:rsid w:val="00A2769B"/>
    <w:rsid w:val="00A31ADC"/>
    <w:rsid w:val="00A36839"/>
    <w:rsid w:val="00A72E36"/>
    <w:rsid w:val="00AC6C7B"/>
    <w:rsid w:val="00AE10B0"/>
    <w:rsid w:val="00B11D4B"/>
    <w:rsid w:val="00B1234F"/>
    <w:rsid w:val="00B15BD3"/>
    <w:rsid w:val="00B653DA"/>
    <w:rsid w:val="00B7256E"/>
    <w:rsid w:val="00B77BC5"/>
    <w:rsid w:val="00B81E5B"/>
    <w:rsid w:val="00BA67A9"/>
    <w:rsid w:val="00BE1398"/>
    <w:rsid w:val="00BF6A1F"/>
    <w:rsid w:val="00C14DB5"/>
    <w:rsid w:val="00C23B7D"/>
    <w:rsid w:val="00C830F2"/>
    <w:rsid w:val="00C95664"/>
    <w:rsid w:val="00D45286"/>
    <w:rsid w:val="00DC7C0B"/>
    <w:rsid w:val="00DE17CC"/>
    <w:rsid w:val="00E04E78"/>
    <w:rsid w:val="00E37B94"/>
    <w:rsid w:val="00E554A4"/>
    <w:rsid w:val="00E947B4"/>
    <w:rsid w:val="00EA0C28"/>
    <w:rsid w:val="00EA4DD2"/>
    <w:rsid w:val="00EC46C9"/>
    <w:rsid w:val="00EF65E6"/>
    <w:rsid w:val="00F51218"/>
    <w:rsid w:val="00F7371F"/>
    <w:rsid w:val="00FA59D0"/>
    <w:rsid w:val="00FB2785"/>
    <w:rsid w:val="00FC68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C9569A-AE69-456D-BB0F-7860B7C4F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6F3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960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B1234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123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183560">
      <w:bodyDiv w:val="1"/>
      <w:marLeft w:val="0"/>
      <w:marRight w:val="0"/>
      <w:marTop w:val="0"/>
      <w:marBottom w:val="0"/>
      <w:divBdr>
        <w:top w:val="none" w:sz="0" w:space="0" w:color="auto"/>
        <w:left w:val="none" w:sz="0" w:space="0" w:color="auto"/>
        <w:bottom w:val="none" w:sz="0" w:space="0" w:color="auto"/>
        <w:right w:val="none" w:sz="0" w:space="0" w:color="auto"/>
      </w:divBdr>
    </w:div>
    <w:div w:id="907962733">
      <w:bodyDiv w:val="1"/>
      <w:marLeft w:val="0"/>
      <w:marRight w:val="0"/>
      <w:marTop w:val="0"/>
      <w:marBottom w:val="0"/>
      <w:divBdr>
        <w:top w:val="none" w:sz="0" w:space="0" w:color="auto"/>
        <w:left w:val="none" w:sz="0" w:space="0" w:color="auto"/>
        <w:bottom w:val="none" w:sz="0" w:space="0" w:color="auto"/>
        <w:right w:val="none" w:sz="0" w:space="0" w:color="auto"/>
      </w:divBdr>
    </w:div>
    <w:div w:id="1054281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diagramQuickStyle" Target="diagrams/quickStyle1.xml"/><Relationship Id="rId12"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Layout" Target="diagrams/layout1.xml"/><Relationship Id="rId11" Type="http://schemas.openxmlformats.org/officeDocument/2006/relationships/image" Target="media/image3.png"/><Relationship Id="rId5" Type="http://schemas.openxmlformats.org/officeDocument/2006/relationships/diagramData" Target="diagrams/data1.xml"/><Relationship Id="rId10" Type="http://schemas.openxmlformats.org/officeDocument/2006/relationships/image" Target="media/image2.png"/><Relationship Id="rId4" Type="http://schemas.openxmlformats.org/officeDocument/2006/relationships/image" Target="media/image1.png"/><Relationship Id="rId9" Type="http://schemas.microsoft.com/office/2007/relationships/diagramDrawing" Target="diagrams/drawing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551CD76-496C-427A-8F1D-8414DBF9AED5}" type="doc">
      <dgm:prSet loTypeId="urn:microsoft.com/office/officeart/2005/8/layout/chevron2" loCatId="process" qsTypeId="urn:microsoft.com/office/officeart/2005/8/quickstyle/simple1" qsCatId="simple" csTypeId="urn:microsoft.com/office/officeart/2005/8/colors/accent3_1" csCatId="accent3" phldr="1"/>
      <dgm:spPr/>
      <dgm:t>
        <a:bodyPr/>
        <a:lstStyle/>
        <a:p>
          <a:endParaRPr lang="ru-RU"/>
        </a:p>
      </dgm:t>
    </dgm:pt>
    <dgm:pt modelId="{65C3A8B3-309F-43A0-858B-95B19CEAF05A}">
      <dgm:prSet phldrT="[Текст]" custT="1"/>
      <dgm:spPr/>
      <dgm:t>
        <a:bodyPr/>
        <a:lstStyle/>
        <a:p>
          <a:r>
            <a:rPr lang="ru-RU" sz="1200">
              <a:latin typeface="Times New Roman" pitchFamily="18" charset="0"/>
              <a:cs typeface="Times New Roman" pitchFamily="18" charset="0"/>
            </a:rPr>
            <a:t>2002 г.</a:t>
          </a:r>
        </a:p>
      </dgm:t>
    </dgm:pt>
    <dgm:pt modelId="{9AF9DD72-90D3-4C26-863F-8CE0E2694C92}" type="parTrans" cxnId="{5068F36D-1CB5-4337-9531-ACB740637D10}">
      <dgm:prSet/>
      <dgm:spPr/>
      <dgm:t>
        <a:bodyPr/>
        <a:lstStyle/>
        <a:p>
          <a:endParaRPr lang="ru-RU"/>
        </a:p>
      </dgm:t>
    </dgm:pt>
    <dgm:pt modelId="{17AB2DF3-0CEC-4849-8ABD-E3323F3742DA}" type="sibTrans" cxnId="{5068F36D-1CB5-4337-9531-ACB740637D10}">
      <dgm:prSet/>
      <dgm:spPr/>
      <dgm:t>
        <a:bodyPr/>
        <a:lstStyle/>
        <a:p>
          <a:endParaRPr lang="ru-RU"/>
        </a:p>
      </dgm:t>
    </dgm:pt>
    <dgm:pt modelId="{17963B79-074F-4F8C-9EB0-634536150111}">
      <dgm:prSet phldrT="[Текст]" custT="1"/>
      <dgm:spPr/>
      <dgm:t>
        <a:bodyPr/>
        <a:lstStyle/>
        <a:p>
          <a:r>
            <a:rPr lang="ru-RU" sz="1200">
              <a:latin typeface="Times New Roman" pitchFamily="18" charset="0"/>
              <a:cs typeface="Times New Roman" pitchFamily="18" charset="0"/>
            </a:rPr>
            <a:t>Федеральная целевая программа </a:t>
          </a:r>
          <a:r>
            <a:rPr lang="ru-RU" sz="1200"/>
            <a:t>«</a:t>
          </a:r>
          <a:r>
            <a:rPr lang="ru-RU" sz="1200">
              <a:latin typeface="Times New Roman" pitchFamily="18" charset="0"/>
              <a:cs typeface="Times New Roman" pitchFamily="18" charset="0"/>
            </a:rPr>
            <a:t>Электронная Россия</a:t>
          </a:r>
          <a:r>
            <a:rPr lang="ru-RU" sz="1200"/>
            <a:t>»</a:t>
          </a:r>
          <a:endParaRPr lang="ru-RU" sz="1200">
            <a:latin typeface="Times New Roman" pitchFamily="18" charset="0"/>
            <a:cs typeface="Times New Roman" pitchFamily="18" charset="0"/>
          </a:endParaRPr>
        </a:p>
      </dgm:t>
    </dgm:pt>
    <dgm:pt modelId="{1E4E7E9C-38E7-44A7-8E00-E71FBDE44819}" type="parTrans" cxnId="{E73CC836-B2EA-4E88-8F75-47458618F06A}">
      <dgm:prSet/>
      <dgm:spPr/>
      <dgm:t>
        <a:bodyPr/>
        <a:lstStyle/>
        <a:p>
          <a:endParaRPr lang="ru-RU"/>
        </a:p>
      </dgm:t>
    </dgm:pt>
    <dgm:pt modelId="{223943DB-6DF7-4433-B5DE-4D2824F48C81}" type="sibTrans" cxnId="{E73CC836-B2EA-4E88-8F75-47458618F06A}">
      <dgm:prSet/>
      <dgm:spPr/>
      <dgm:t>
        <a:bodyPr/>
        <a:lstStyle/>
        <a:p>
          <a:endParaRPr lang="ru-RU"/>
        </a:p>
      </dgm:t>
    </dgm:pt>
    <dgm:pt modelId="{14146A75-8312-4C7F-9787-F1300EA03C74}">
      <dgm:prSet phldrT="[Текст]" custT="1"/>
      <dgm:spPr/>
      <dgm:t>
        <a:bodyPr/>
        <a:lstStyle/>
        <a:p>
          <a:r>
            <a:rPr lang="ru-RU" sz="1200">
              <a:latin typeface="Times New Roman" pitchFamily="18" charset="0"/>
              <a:cs typeface="Times New Roman" pitchFamily="18" charset="0"/>
            </a:rPr>
            <a:t>2008 г.</a:t>
          </a:r>
        </a:p>
      </dgm:t>
    </dgm:pt>
    <dgm:pt modelId="{4FFAD499-ED47-46DB-A9DD-AC2A1327C2F1}" type="parTrans" cxnId="{A365BA2A-60CB-451F-8987-EF5BC34C4243}">
      <dgm:prSet/>
      <dgm:spPr/>
      <dgm:t>
        <a:bodyPr/>
        <a:lstStyle/>
        <a:p>
          <a:endParaRPr lang="ru-RU"/>
        </a:p>
      </dgm:t>
    </dgm:pt>
    <dgm:pt modelId="{80373FBC-ACDB-45C2-883C-83D844317C9D}" type="sibTrans" cxnId="{A365BA2A-60CB-451F-8987-EF5BC34C4243}">
      <dgm:prSet/>
      <dgm:spPr/>
      <dgm:t>
        <a:bodyPr/>
        <a:lstStyle/>
        <a:p>
          <a:endParaRPr lang="ru-RU"/>
        </a:p>
      </dgm:t>
    </dgm:pt>
    <dgm:pt modelId="{3F2BE488-46E3-42C5-8F09-E2FF96895250}">
      <dgm:prSet phldrT="[Текст]" custT="1"/>
      <dgm:spPr/>
      <dgm:t>
        <a:bodyPr/>
        <a:lstStyle/>
        <a:p>
          <a:r>
            <a:rPr lang="ru-RU" sz="1200">
              <a:latin typeface="Times New Roman" pitchFamily="18" charset="0"/>
              <a:cs typeface="Times New Roman" pitchFamily="18" charset="0"/>
            </a:rPr>
            <a:t>2011 г.</a:t>
          </a:r>
        </a:p>
      </dgm:t>
    </dgm:pt>
    <dgm:pt modelId="{E36B649D-1705-4932-A7CC-4C79BADEE66D}" type="parTrans" cxnId="{AB94E3C1-FBD8-4070-9376-3C0CFEF869C6}">
      <dgm:prSet/>
      <dgm:spPr/>
      <dgm:t>
        <a:bodyPr/>
        <a:lstStyle/>
        <a:p>
          <a:endParaRPr lang="ru-RU"/>
        </a:p>
      </dgm:t>
    </dgm:pt>
    <dgm:pt modelId="{A5DAA91D-BCA4-4DC0-90E5-C227F74ACCBF}" type="sibTrans" cxnId="{AB94E3C1-FBD8-4070-9376-3C0CFEF869C6}">
      <dgm:prSet/>
      <dgm:spPr/>
      <dgm:t>
        <a:bodyPr/>
        <a:lstStyle/>
        <a:p>
          <a:endParaRPr lang="ru-RU"/>
        </a:p>
      </dgm:t>
    </dgm:pt>
    <dgm:pt modelId="{EA867B8E-ACE3-4384-ACCF-793140FC6901}">
      <dgm:prSet phldrT="[Текст]" custT="1"/>
      <dgm:spPr/>
      <dgm:t>
        <a:bodyPr/>
        <a:lstStyle/>
        <a:p>
          <a:r>
            <a:rPr lang="ru-RU" sz="1200">
              <a:latin typeface="Times New Roman" pitchFamily="18" charset="0"/>
              <a:cs typeface="Times New Roman" pitchFamily="18" charset="0"/>
            </a:rPr>
            <a:t>Государственная программа </a:t>
          </a:r>
          <a:r>
            <a:rPr lang="ru-RU" sz="1200"/>
            <a:t>«</a:t>
          </a:r>
          <a:r>
            <a:rPr lang="ru-RU" sz="1200">
              <a:latin typeface="Times New Roman" pitchFamily="18" charset="0"/>
              <a:cs typeface="Times New Roman" pitchFamily="18" charset="0"/>
            </a:rPr>
            <a:t>Информационное общество</a:t>
          </a:r>
          <a:r>
            <a:rPr lang="ru-RU" sz="1200"/>
            <a:t>»</a:t>
          </a:r>
          <a:endParaRPr lang="ru-RU" sz="2000"/>
        </a:p>
      </dgm:t>
    </dgm:pt>
    <dgm:pt modelId="{BB4151B6-6789-47D1-A5B1-2B1036C9315B}" type="parTrans" cxnId="{7DBE5171-5AB9-420C-9711-B63E8B689CF2}">
      <dgm:prSet/>
      <dgm:spPr/>
      <dgm:t>
        <a:bodyPr/>
        <a:lstStyle/>
        <a:p>
          <a:endParaRPr lang="ru-RU"/>
        </a:p>
      </dgm:t>
    </dgm:pt>
    <dgm:pt modelId="{A8C18ACF-8341-40FB-89C5-58E1A511CCEF}" type="sibTrans" cxnId="{7DBE5171-5AB9-420C-9711-B63E8B689CF2}">
      <dgm:prSet/>
      <dgm:spPr/>
      <dgm:t>
        <a:bodyPr/>
        <a:lstStyle/>
        <a:p>
          <a:endParaRPr lang="ru-RU"/>
        </a:p>
      </dgm:t>
    </dgm:pt>
    <dgm:pt modelId="{3F2B0D0A-8C04-48C3-A2DA-A331ED04EB62}">
      <dgm:prSet custT="1"/>
      <dgm:spPr/>
      <dgm:t>
        <a:bodyPr/>
        <a:lstStyle/>
        <a:p>
          <a:r>
            <a:rPr lang="ru-RU" sz="1200">
              <a:latin typeface="Times New Roman" pitchFamily="18" charset="0"/>
              <a:cs typeface="Times New Roman" pitchFamily="18" charset="0"/>
            </a:rPr>
            <a:t>Стратегия развития информационного общества в Российской Федерации на 2017 - 2030 годы</a:t>
          </a:r>
        </a:p>
      </dgm:t>
    </dgm:pt>
    <dgm:pt modelId="{5C99B753-F99A-49A6-8F54-7C46BA2B0D41}" type="parTrans" cxnId="{4612CC80-5409-4F53-8465-BBECEAD07BC9}">
      <dgm:prSet/>
      <dgm:spPr/>
      <dgm:t>
        <a:bodyPr/>
        <a:lstStyle/>
        <a:p>
          <a:endParaRPr lang="ru-RU"/>
        </a:p>
      </dgm:t>
    </dgm:pt>
    <dgm:pt modelId="{5E96B89E-C293-41EC-AB0B-31473BDD6D4F}" type="sibTrans" cxnId="{4612CC80-5409-4F53-8465-BBECEAD07BC9}">
      <dgm:prSet/>
      <dgm:spPr/>
      <dgm:t>
        <a:bodyPr/>
        <a:lstStyle/>
        <a:p>
          <a:endParaRPr lang="ru-RU"/>
        </a:p>
      </dgm:t>
    </dgm:pt>
    <dgm:pt modelId="{4A20EEF5-1507-4A3B-9575-F74DA0DE0DF4}">
      <dgm:prSet phldrT="[Текст]" custT="1"/>
      <dgm:spPr/>
      <dgm:t>
        <a:bodyPr/>
        <a:lstStyle/>
        <a:p>
          <a:r>
            <a:rPr lang="ru-RU" sz="1200">
              <a:latin typeface="Times New Roman" pitchFamily="18" charset="0"/>
              <a:cs typeface="Times New Roman" pitchFamily="18" charset="0"/>
            </a:rPr>
            <a:t>2017 г.</a:t>
          </a:r>
        </a:p>
      </dgm:t>
    </dgm:pt>
    <dgm:pt modelId="{31E59DF4-9EE1-4F92-A779-68AC807318E2}" type="parTrans" cxnId="{10C22DEA-6E41-464B-B521-CF97AA51ECEA}">
      <dgm:prSet/>
      <dgm:spPr/>
      <dgm:t>
        <a:bodyPr/>
        <a:lstStyle/>
        <a:p>
          <a:endParaRPr lang="ru-RU"/>
        </a:p>
      </dgm:t>
    </dgm:pt>
    <dgm:pt modelId="{21A78A6D-02DE-4A99-B5A8-B3C3D07FF0AC}" type="sibTrans" cxnId="{10C22DEA-6E41-464B-B521-CF97AA51ECEA}">
      <dgm:prSet/>
      <dgm:spPr/>
      <dgm:t>
        <a:bodyPr/>
        <a:lstStyle/>
        <a:p>
          <a:endParaRPr lang="ru-RU"/>
        </a:p>
      </dgm:t>
    </dgm:pt>
    <dgm:pt modelId="{033C1053-558E-4A57-A296-93376BEB9271}">
      <dgm:prSet custT="1"/>
      <dgm:spPr/>
      <dgm:t>
        <a:bodyPr/>
        <a:lstStyle/>
        <a:p>
          <a:r>
            <a:rPr lang="ru-RU" sz="1200">
              <a:latin typeface="Times New Roman" pitchFamily="18" charset="0"/>
              <a:cs typeface="Times New Roman" pitchFamily="18" charset="0"/>
            </a:rPr>
            <a:t>Национальный проект </a:t>
          </a:r>
          <a:r>
            <a:rPr lang="ru-RU" sz="1200"/>
            <a:t>«</a:t>
          </a:r>
          <a:r>
            <a:rPr lang="ru-RU" sz="1200">
              <a:latin typeface="Times New Roman" pitchFamily="18" charset="0"/>
              <a:cs typeface="Times New Roman" pitchFamily="18" charset="0"/>
            </a:rPr>
            <a:t>Цифровая экономика Российской Федерации</a:t>
          </a:r>
          <a:r>
            <a:rPr lang="ru-RU" sz="1200"/>
            <a:t>»</a:t>
          </a:r>
          <a:endParaRPr lang="ru-RU" sz="1200">
            <a:latin typeface="Times New Roman" pitchFamily="18" charset="0"/>
            <a:cs typeface="Times New Roman" pitchFamily="18" charset="0"/>
          </a:endParaRPr>
        </a:p>
      </dgm:t>
    </dgm:pt>
    <dgm:pt modelId="{482B398F-944F-41B3-A078-731A547F28FE}" type="parTrans" cxnId="{466AA1B2-D708-440B-BA49-3B7EB8FA1F32}">
      <dgm:prSet/>
      <dgm:spPr/>
      <dgm:t>
        <a:bodyPr/>
        <a:lstStyle/>
        <a:p>
          <a:endParaRPr lang="ru-RU"/>
        </a:p>
      </dgm:t>
    </dgm:pt>
    <dgm:pt modelId="{A2691478-2CAD-45FA-B61B-DEEB810FD3E3}" type="sibTrans" cxnId="{466AA1B2-D708-440B-BA49-3B7EB8FA1F32}">
      <dgm:prSet/>
      <dgm:spPr/>
      <dgm:t>
        <a:bodyPr/>
        <a:lstStyle/>
        <a:p>
          <a:endParaRPr lang="ru-RU"/>
        </a:p>
      </dgm:t>
    </dgm:pt>
    <dgm:pt modelId="{98E91B0E-5E25-4DA9-9E70-3D642148B4E1}" type="pres">
      <dgm:prSet presAssocID="{F551CD76-496C-427A-8F1D-8414DBF9AED5}" presName="linearFlow" presStyleCnt="0">
        <dgm:presLayoutVars>
          <dgm:dir/>
          <dgm:animLvl val="lvl"/>
          <dgm:resizeHandles val="exact"/>
        </dgm:presLayoutVars>
      </dgm:prSet>
      <dgm:spPr/>
    </dgm:pt>
    <dgm:pt modelId="{0D20EDA8-9B46-42C0-8220-B5F66A2CEE70}" type="pres">
      <dgm:prSet presAssocID="{65C3A8B3-309F-43A0-858B-95B19CEAF05A}" presName="composite" presStyleCnt="0"/>
      <dgm:spPr/>
    </dgm:pt>
    <dgm:pt modelId="{04E03408-7769-494B-A392-53D3C9D5E58E}" type="pres">
      <dgm:prSet presAssocID="{65C3A8B3-309F-43A0-858B-95B19CEAF05A}" presName="parentText" presStyleLbl="alignNode1" presStyleIdx="0" presStyleCnt="4">
        <dgm:presLayoutVars>
          <dgm:chMax val="1"/>
          <dgm:bulletEnabled val="1"/>
        </dgm:presLayoutVars>
      </dgm:prSet>
      <dgm:spPr/>
    </dgm:pt>
    <dgm:pt modelId="{F27B9BB2-4C05-4B9A-B051-DACBC93C2A40}" type="pres">
      <dgm:prSet presAssocID="{65C3A8B3-309F-43A0-858B-95B19CEAF05A}" presName="descendantText" presStyleLbl="alignAcc1" presStyleIdx="0" presStyleCnt="4" custLinFactNeighborX="2050" custLinFactNeighborY="-110">
        <dgm:presLayoutVars>
          <dgm:bulletEnabled val="1"/>
        </dgm:presLayoutVars>
      </dgm:prSet>
      <dgm:spPr/>
    </dgm:pt>
    <dgm:pt modelId="{6247F2A8-40BB-479D-8636-C9422B4B69D0}" type="pres">
      <dgm:prSet presAssocID="{17AB2DF3-0CEC-4849-8ABD-E3323F3742DA}" presName="sp" presStyleCnt="0"/>
      <dgm:spPr/>
    </dgm:pt>
    <dgm:pt modelId="{CB904A28-0200-4B5D-9E4D-8C0593E0E4B1}" type="pres">
      <dgm:prSet presAssocID="{14146A75-8312-4C7F-9787-F1300EA03C74}" presName="composite" presStyleCnt="0"/>
      <dgm:spPr/>
    </dgm:pt>
    <dgm:pt modelId="{FE9DB1A5-20A4-44EA-A8D8-3EDFC7FB69E0}" type="pres">
      <dgm:prSet presAssocID="{14146A75-8312-4C7F-9787-F1300EA03C74}" presName="parentText" presStyleLbl="alignNode1" presStyleIdx="1" presStyleCnt="4">
        <dgm:presLayoutVars>
          <dgm:chMax val="1"/>
          <dgm:bulletEnabled val="1"/>
        </dgm:presLayoutVars>
      </dgm:prSet>
      <dgm:spPr/>
    </dgm:pt>
    <dgm:pt modelId="{4120F1EF-9966-4128-95CE-33678AE58DD1}" type="pres">
      <dgm:prSet presAssocID="{14146A75-8312-4C7F-9787-F1300EA03C74}" presName="descendantText" presStyleLbl="alignAcc1" presStyleIdx="1" presStyleCnt="4">
        <dgm:presLayoutVars>
          <dgm:bulletEnabled val="1"/>
        </dgm:presLayoutVars>
      </dgm:prSet>
      <dgm:spPr/>
    </dgm:pt>
    <dgm:pt modelId="{83A6D07F-0235-43CF-8F7D-8BA7E1AEE27E}" type="pres">
      <dgm:prSet presAssocID="{80373FBC-ACDB-45C2-883C-83D844317C9D}" presName="sp" presStyleCnt="0"/>
      <dgm:spPr/>
    </dgm:pt>
    <dgm:pt modelId="{3433B1D1-E538-48FD-9F88-EF3181074D75}" type="pres">
      <dgm:prSet presAssocID="{3F2BE488-46E3-42C5-8F09-E2FF96895250}" presName="composite" presStyleCnt="0"/>
      <dgm:spPr/>
    </dgm:pt>
    <dgm:pt modelId="{50786EBE-B032-4C9C-B33C-EDFB3E8BDC2B}" type="pres">
      <dgm:prSet presAssocID="{3F2BE488-46E3-42C5-8F09-E2FF96895250}" presName="parentText" presStyleLbl="alignNode1" presStyleIdx="2" presStyleCnt="4">
        <dgm:presLayoutVars>
          <dgm:chMax val="1"/>
          <dgm:bulletEnabled val="1"/>
        </dgm:presLayoutVars>
      </dgm:prSet>
      <dgm:spPr/>
    </dgm:pt>
    <dgm:pt modelId="{58408F8A-436F-410B-BCA1-1A63FE448F27}" type="pres">
      <dgm:prSet presAssocID="{3F2BE488-46E3-42C5-8F09-E2FF96895250}" presName="descendantText" presStyleLbl="alignAcc1" presStyleIdx="2" presStyleCnt="4">
        <dgm:presLayoutVars>
          <dgm:bulletEnabled val="1"/>
        </dgm:presLayoutVars>
      </dgm:prSet>
      <dgm:spPr/>
    </dgm:pt>
    <dgm:pt modelId="{A009F210-5397-4E38-9990-98DE91FB9911}" type="pres">
      <dgm:prSet presAssocID="{A5DAA91D-BCA4-4DC0-90E5-C227F74ACCBF}" presName="sp" presStyleCnt="0"/>
      <dgm:spPr/>
    </dgm:pt>
    <dgm:pt modelId="{221983E1-464E-4566-AB91-DF69565F53F6}" type="pres">
      <dgm:prSet presAssocID="{4A20EEF5-1507-4A3B-9575-F74DA0DE0DF4}" presName="composite" presStyleCnt="0"/>
      <dgm:spPr/>
    </dgm:pt>
    <dgm:pt modelId="{F2C78883-7E6D-4C56-AD4C-F48E1B359545}" type="pres">
      <dgm:prSet presAssocID="{4A20EEF5-1507-4A3B-9575-F74DA0DE0DF4}" presName="parentText" presStyleLbl="alignNode1" presStyleIdx="3" presStyleCnt="4">
        <dgm:presLayoutVars>
          <dgm:chMax val="1"/>
          <dgm:bulletEnabled val="1"/>
        </dgm:presLayoutVars>
      </dgm:prSet>
      <dgm:spPr/>
    </dgm:pt>
    <dgm:pt modelId="{B2D0C5F5-F7AF-46C3-801F-0118DA310800}" type="pres">
      <dgm:prSet presAssocID="{4A20EEF5-1507-4A3B-9575-F74DA0DE0DF4}" presName="descendantText" presStyleLbl="alignAcc1" presStyleIdx="3" presStyleCnt="4">
        <dgm:presLayoutVars>
          <dgm:bulletEnabled val="1"/>
        </dgm:presLayoutVars>
      </dgm:prSet>
      <dgm:spPr/>
    </dgm:pt>
  </dgm:ptLst>
  <dgm:cxnLst>
    <dgm:cxn modelId="{2F3FEB25-DA06-485B-90DB-E793E2B4C4E7}" type="presOf" srcId="{65C3A8B3-309F-43A0-858B-95B19CEAF05A}" destId="{04E03408-7769-494B-A392-53D3C9D5E58E}" srcOrd="0" destOrd="0" presId="urn:microsoft.com/office/officeart/2005/8/layout/chevron2"/>
    <dgm:cxn modelId="{A365BA2A-60CB-451F-8987-EF5BC34C4243}" srcId="{F551CD76-496C-427A-8F1D-8414DBF9AED5}" destId="{14146A75-8312-4C7F-9787-F1300EA03C74}" srcOrd="1" destOrd="0" parTransId="{4FFAD499-ED47-46DB-A9DD-AC2A1327C2F1}" sibTransId="{80373FBC-ACDB-45C2-883C-83D844317C9D}"/>
    <dgm:cxn modelId="{E73CC836-B2EA-4E88-8F75-47458618F06A}" srcId="{65C3A8B3-309F-43A0-858B-95B19CEAF05A}" destId="{17963B79-074F-4F8C-9EB0-634536150111}" srcOrd="0" destOrd="0" parTransId="{1E4E7E9C-38E7-44A7-8E00-E71FBDE44819}" sibTransId="{223943DB-6DF7-4433-B5DE-4D2824F48C81}"/>
    <dgm:cxn modelId="{F2DF3E3B-0E25-4146-AF3F-F4D7BF09133B}" type="presOf" srcId="{EA867B8E-ACE3-4384-ACCF-793140FC6901}" destId="{58408F8A-436F-410B-BCA1-1A63FE448F27}" srcOrd="0" destOrd="0" presId="urn:microsoft.com/office/officeart/2005/8/layout/chevron2"/>
    <dgm:cxn modelId="{A924CD44-4D7B-4819-AAD3-0CAFFAC35E0B}" type="presOf" srcId="{033C1053-558E-4A57-A296-93376BEB9271}" destId="{B2D0C5F5-F7AF-46C3-801F-0118DA310800}" srcOrd="0" destOrd="0" presId="urn:microsoft.com/office/officeart/2005/8/layout/chevron2"/>
    <dgm:cxn modelId="{F4D7DC44-7E0E-4943-813D-50CBB71638A7}" type="presOf" srcId="{17963B79-074F-4F8C-9EB0-634536150111}" destId="{F27B9BB2-4C05-4B9A-B051-DACBC93C2A40}" srcOrd="0" destOrd="0" presId="urn:microsoft.com/office/officeart/2005/8/layout/chevron2"/>
    <dgm:cxn modelId="{5068F36D-1CB5-4337-9531-ACB740637D10}" srcId="{F551CD76-496C-427A-8F1D-8414DBF9AED5}" destId="{65C3A8B3-309F-43A0-858B-95B19CEAF05A}" srcOrd="0" destOrd="0" parTransId="{9AF9DD72-90D3-4C26-863F-8CE0E2694C92}" sibTransId="{17AB2DF3-0CEC-4849-8ABD-E3323F3742DA}"/>
    <dgm:cxn modelId="{7DBE5171-5AB9-420C-9711-B63E8B689CF2}" srcId="{3F2BE488-46E3-42C5-8F09-E2FF96895250}" destId="{EA867B8E-ACE3-4384-ACCF-793140FC6901}" srcOrd="0" destOrd="0" parTransId="{BB4151B6-6789-47D1-A5B1-2B1036C9315B}" sibTransId="{A8C18ACF-8341-40FB-89C5-58E1A511CCEF}"/>
    <dgm:cxn modelId="{70304873-4362-46DB-B1FC-9DD5A2FDA648}" type="presOf" srcId="{4A20EEF5-1507-4A3B-9575-F74DA0DE0DF4}" destId="{F2C78883-7E6D-4C56-AD4C-F48E1B359545}" srcOrd="0" destOrd="0" presId="urn:microsoft.com/office/officeart/2005/8/layout/chevron2"/>
    <dgm:cxn modelId="{CF651A5A-37DA-46B7-A052-E95E1B2657AB}" type="presOf" srcId="{3F2B0D0A-8C04-48C3-A2DA-A331ED04EB62}" destId="{4120F1EF-9966-4128-95CE-33678AE58DD1}" srcOrd="0" destOrd="0" presId="urn:microsoft.com/office/officeart/2005/8/layout/chevron2"/>
    <dgm:cxn modelId="{4612CC80-5409-4F53-8465-BBECEAD07BC9}" srcId="{14146A75-8312-4C7F-9787-F1300EA03C74}" destId="{3F2B0D0A-8C04-48C3-A2DA-A331ED04EB62}" srcOrd="0" destOrd="0" parTransId="{5C99B753-F99A-49A6-8F54-7C46BA2B0D41}" sibTransId="{5E96B89E-C293-41EC-AB0B-31473BDD6D4F}"/>
    <dgm:cxn modelId="{817E08AA-3058-4D21-AFC0-9DFF07FDE3B6}" type="presOf" srcId="{F551CD76-496C-427A-8F1D-8414DBF9AED5}" destId="{98E91B0E-5E25-4DA9-9E70-3D642148B4E1}" srcOrd="0" destOrd="0" presId="urn:microsoft.com/office/officeart/2005/8/layout/chevron2"/>
    <dgm:cxn modelId="{466AA1B2-D708-440B-BA49-3B7EB8FA1F32}" srcId="{4A20EEF5-1507-4A3B-9575-F74DA0DE0DF4}" destId="{033C1053-558E-4A57-A296-93376BEB9271}" srcOrd="0" destOrd="0" parTransId="{482B398F-944F-41B3-A078-731A547F28FE}" sibTransId="{A2691478-2CAD-45FA-B61B-DEEB810FD3E3}"/>
    <dgm:cxn modelId="{AB94E3C1-FBD8-4070-9376-3C0CFEF869C6}" srcId="{F551CD76-496C-427A-8F1D-8414DBF9AED5}" destId="{3F2BE488-46E3-42C5-8F09-E2FF96895250}" srcOrd="2" destOrd="0" parTransId="{E36B649D-1705-4932-A7CC-4C79BADEE66D}" sibTransId="{A5DAA91D-BCA4-4DC0-90E5-C227F74ACCBF}"/>
    <dgm:cxn modelId="{10C22DEA-6E41-464B-B521-CF97AA51ECEA}" srcId="{F551CD76-496C-427A-8F1D-8414DBF9AED5}" destId="{4A20EEF5-1507-4A3B-9575-F74DA0DE0DF4}" srcOrd="3" destOrd="0" parTransId="{31E59DF4-9EE1-4F92-A779-68AC807318E2}" sibTransId="{21A78A6D-02DE-4A99-B5A8-B3C3D07FF0AC}"/>
    <dgm:cxn modelId="{7601B6F1-F17A-4D8B-AB13-C17D1A7DF586}" type="presOf" srcId="{3F2BE488-46E3-42C5-8F09-E2FF96895250}" destId="{50786EBE-B032-4C9C-B33C-EDFB3E8BDC2B}" srcOrd="0" destOrd="0" presId="urn:microsoft.com/office/officeart/2005/8/layout/chevron2"/>
    <dgm:cxn modelId="{8F0CB5F9-40C4-4994-B6EF-21D09CCC7DFC}" type="presOf" srcId="{14146A75-8312-4C7F-9787-F1300EA03C74}" destId="{FE9DB1A5-20A4-44EA-A8D8-3EDFC7FB69E0}" srcOrd="0" destOrd="0" presId="urn:microsoft.com/office/officeart/2005/8/layout/chevron2"/>
    <dgm:cxn modelId="{770FDC70-ADFD-4398-8905-9B447472351E}" type="presParOf" srcId="{98E91B0E-5E25-4DA9-9E70-3D642148B4E1}" destId="{0D20EDA8-9B46-42C0-8220-B5F66A2CEE70}" srcOrd="0" destOrd="0" presId="urn:microsoft.com/office/officeart/2005/8/layout/chevron2"/>
    <dgm:cxn modelId="{CE04D44A-85B8-4225-8DA5-0D856B53BAD7}" type="presParOf" srcId="{0D20EDA8-9B46-42C0-8220-B5F66A2CEE70}" destId="{04E03408-7769-494B-A392-53D3C9D5E58E}" srcOrd="0" destOrd="0" presId="urn:microsoft.com/office/officeart/2005/8/layout/chevron2"/>
    <dgm:cxn modelId="{AF23ADE8-6493-4399-A4A9-833A003C11A0}" type="presParOf" srcId="{0D20EDA8-9B46-42C0-8220-B5F66A2CEE70}" destId="{F27B9BB2-4C05-4B9A-B051-DACBC93C2A40}" srcOrd="1" destOrd="0" presId="urn:microsoft.com/office/officeart/2005/8/layout/chevron2"/>
    <dgm:cxn modelId="{5A89C652-F07C-4B70-999B-70A80B9D02FE}" type="presParOf" srcId="{98E91B0E-5E25-4DA9-9E70-3D642148B4E1}" destId="{6247F2A8-40BB-479D-8636-C9422B4B69D0}" srcOrd="1" destOrd="0" presId="urn:microsoft.com/office/officeart/2005/8/layout/chevron2"/>
    <dgm:cxn modelId="{DC01495D-4200-4642-957F-1A750E5A9EB1}" type="presParOf" srcId="{98E91B0E-5E25-4DA9-9E70-3D642148B4E1}" destId="{CB904A28-0200-4B5D-9E4D-8C0593E0E4B1}" srcOrd="2" destOrd="0" presId="urn:microsoft.com/office/officeart/2005/8/layout/chevron2"/>
    <dgm:cxn modelId="{FFE6E0A6-8CBC-4A9B-9DFC-47820C197182}" type="presParOf" srcId="{CB904A28-0200-4B5D-9E4D-8C0593E0E4B1}" destId="{FE9DB1A5-20A4-44EA-A8D8-3EDFC7FB69E0}" srcOrd="0" destOrd="0" presId="urn:microsoft.com/office/officeart/2005/8/layout/chevron2"/>
    <dgm:cxn modelId="{55353B94-AA2E-43C6-BF60-D3F18A758B30}" type="presParOf" srcId="{CB904A28-0200-4B5D-9E4D-8C0593E0E4B1}" destId="{4120F1EF-9966-4128-95CE-33678AE58DD1}" srcOrd="1" destOrd="0" presId="urn:microsoft.com/office/officeart/2005/8/layout/chevron2"/>
    <dgm:cxn modelId="{6692FF2A-999F-4AD0-9BA9-236AF88D7CEE}" type="presParOf" srcId="{98E91B0E-5E25-4DA9-9E70-3D642148B4E1}" destId="{83A6D07F-0235-43CF-8F7D-8BA7E1AEE27E}" srcOrd="3" destOrd="0" presId="urn:microsoft.com/office/officeart/2005/8/layout/chevron2"/>
    <dgm:cxn modelId="{B8EE5BBE-2AC2-43DE-ABA4-85FD6502E5B7}" type="presParOf" srcId="{98E91B0E-5E25-4DA9-9E70-3D642148B4E1}" destId="{3433B1D1-E538-48FD-9F88-EF3181074D75}" srcOrd="4" destOrd="0" presId="urn:microsoft.com/office/officeart/2005/8/layout/chevron2"/>
    <dgm:cxn modelId="{C5C0E47F-65A5-4B25-A385-600D76983BD0}" type="presParOf" srcId="{3433B1D1-E538-48FD-9F88-EF3181074D75}" destId="{50786EBE-B032-4C9C-B33C-EDFB3E8BDC2B}" srcOrd="0" destOrd="0" presId="urn:microsoft.com/office/officeart/2005/8/layout/chevron2"/>
    <dgm:cxn modelId="{722F4E6E-6AF3-4DC4-AA4C-253221F95B02}" type="presParOf" srcId="{3433B1D1-E538-48FD-9F88-EF3181074D75}" destId="{58408F8A-436F-410B-BCA1-1A63FE448F27}" srcOrd="1" destOrd="0" presId="urn:microsoft.com/office/officeart/2005/8/layout/chevron2"/>
    <dgm:cxn modelId="{82125DC4-46CF-4B7D-A369-0C2F3DD9D8B8}" type="presParOf" srcId="{98E91B0E-5E25-4DA9-9E70-3D642148B4E1}" destId="{A009F210-5397-4E38-9990-98DE91FB9911}" srcOrd="5" destOrd="0" presId="urn:microsoft.com/office/officeart/2005/8/layout/chevron2"/>
    <dgm:cxn modelId="{879FC8EA-04E4-49A0-9406-9D9A5FECBCB0}" type="presParOf" srcId="{98E91B0E-5E25-4DA9-9E70-3D642148B4E1}" destId="{221983E1-464E-4566-AB91-DF69565F53F6}" srcOrd="6" destOrd="0" presId="urn:microsoft.com/office/officeart/2005/8/layout/chevron2"/>
    <dgm:cxn modelId="{64C66504-C6E4-476B-B794-9C37FAC43920}" type="presParOf" srcId="{221983E1-464E-4566-AB91-DF69565F53F6}" destId="{F2C78883-7E6D-4C56-AD4C-F48E1B359545}" srcOrd="0" destOrd="0" presId="urn:microsoft.com/office/officeart/2005/8/layout/chevron2"/>
    <dgm:cxn modelId="{9B305204-41E5-4B41-9231-A050BD891102}" type="presParOf" srcId="{221983E1-464E-4566-AB91-DF69565F53F6}" destId="{B2D0C5F5-F7AF-46C3-801F-0118DA310800}" srcOrd="1" destOrd="0" presId="urn:microsoft.com/office/officeart/2005/8/layout/chevron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E03408-7769-494B-A392-53D3C9D5E58E}">
      <dsp:nvSpPr>
        <dsp:cNvPr id="0" name=""/>
        <dsp:cNvSpPr/>
      </dsp:nvSpPr>
      <dsp:spPr>
        <a:xfrm rot="5400000">
          <a:off x="-95837" y="96230"/>
          <a:ext cx="638919" cy="447243"/>
        </a:xfrm>
        <a:prstGeom prst="chevron">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2002 г.</a:t>
          </a:r>
        </a:p>
      </dsp:txBody>
      <dsp:txXfrm rot="-5400000">
        <a:off x="2" y="224014"/>
        <a:ext cx="447243" cy="191676"/>
      </dsp:txXfrm>
    </dsp:sp>
    <dsp:sp modelId="{F27B9BB2-4C05-4B9A-B051-DACBC93C2A40}">
      <dsp:nvSpPr>
        <dsp:cNvPr id="0" name=""/>
        <dsp:cNvSpPr/>
      </dsp:nvSpPr>
      <dsp:spPr>
        <a:xfrm rot="5400000">
          <a:off x="2959197" y="-2511954"/>
          <a:ext cx="415297" cy="5439206"/>
        </a:xfrm>
        <a:prstGeom prst="round2SameRect">
          <a:avLst/>
        </a:prstGeom>
        <a:solidFill>
          <a:schemeClr val="accent3">
            <a:alpha val="90000"/>
            <a:tint val="4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itchFamily="18" charset="0"/>
              <a:cs typeface="Times New Roman" pitchFamily="18" charset="0"/>
            </a:rPr>
            <a:t>Федеральная целевая программа </a:t>
          </a:r>
          <a:r>
            <a:rPr lang="ru-RU" sz="1200" kern="1200"/>
            <a:t>«</a:t>
          </a:r>
          <a:r>
            <a:rPr lang="ru-RU" sz="1200" kern="1200">
              <a:latin typeface="Times New Roman" pitchFamily="18" charset="0"/>
              <a:cs typeface="Times New Roman" pitchFamily="18" charset="0"/>
            </a:rPr>
            <a:t>Электронная Россия</a:t>
          </a:r>
          <a:r>
            <a:rPr lang="ru-RU" sz="1200" kern="1200"/>
            <a:t>»</a:t>
          </a:r>
          <a:endParaRPr lang="ru-RU" sz="1200" kern="1200">
            <a:latin typeface="Times New Roman" pitchFamily="18" charset="0"/>
            <a:cs typeface="Times New Roman" pitchFamily="18" charset="0"/>
          </a:endParaRPr>
        </a:p>
      </dsp:txBody>
      <dsp:txXfrm rot="-5400000">
        <a:off x="447243" y="20273"/>
        <a:ext cx="5418933" cy="374751"/>
      </dsp:txXfrm>
    </dsp:sp>
    <dsp:sp modelId="{FE9DB1A5-20A4-44EA-A8D8-3EDFC7FB69E0}">
      <dsp:nvSpPr>
        <dsp:cNvPr id="0" name=""/>
        <dsp:cNvSpPr/>
      </dsp:nvSpPr>
      <dsp:spPr>
        <a:xfrm rot="5400000">
          <a:off x="-95837" y="568795"/>
          <a:ext cx="638919" cy="447243"/>
        </a:xfrm>
        <a:prstGeom prst="chevron">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2008 г.</a:t>
          </a:r>
        </a:p>
      </dsp:txBody>
      <dsp:txXfrm rot="-5400000">
        <a:off x="2" y="696579"/>
        <a:ext cx="447243" cy="191676"/>
      </dsp:txXfrm>
    </dsp:sp>
    <dsp:sp modelId="{4120F1EF-9966-4128-95CE-33678AE58DD1}">
      <dsp:nvSpPr>
        <dsp:cNvPr id="0" name=""/>
        <dsp:cNvSpPr/>
      </dsp:nvSpPr>
      <dsp:spPr>
        <a:xfrm rot="5400000">
          <a:off x="2959197" y="-2038996"/>
          <a:ext cx="415297" cy="5439206"/>
        </a:xfrm>
        <a:prstGeom prst="round2SameRect">
          <a:avLst/>
        </a:prstGeom>
        <a:solidFill>
          <a:schemeClr val="accent3">
            <a:alpha val="90000"/>
            <a:tint val="4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itchFamily="18" charset="0"/>
              <a:cs typeface="Times New Roman" pitchFamily="18" charset="0"/>
            </a:rPr>
            <a:t>Стратегия развития информационного общества в Российской Федерации на 2017 - 2030 годы</a:t>
          </a:r>
        </a:p>
      </dsp:txBody>
      <dsp:txXfrm rot="-5400000">
        <a:off x="447243" y="493231"/>
        <a:ext cx="5418933" cy="374751"/>
      </dsp:txXfrm>
    </dsp:sp>
    <dsp:sp modelId="{50786EBE-B032-4C9C-B33C-EDFB3E8BDC2B}">
      <dsp:nvSpPr>
        <dsp:cNvPr id="0" name=""/>
        <dsp:cNvSpPr/>
      </dsp:nvSpPr>
      <dsp:spPr>
        <a:xfrm rot="5400000">
          <a:off x="-95837" y="1041360"/>
          <a:ext cx="638919" cy="447243"/>
        </a:xfrm>
        <a:prstGeom prst="chevron">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2011 г.</a:t>
          </a:r>
        </a:p>
      </dsp:txBody>
      <dsp:txXfrm rot="-5400000">
        <a:off x="2" y="1169144"/>
        <a:ext cx="447243" cy="191676"/>
      </dsp:txXfrm>
    </dsp:sp>
    <dsp:sp modelId="{58408F8A-436F-410B-BCA1-1A63FE448F27}">
      <dsp:nvSpPr>
        <dsp:cNvPr id="0" name=""/>
        <dsp:cNvSpPr/>
      </dsp:nvSpPr>
      <dsp:spPr>
        <a:xfrm rot="5400000">
          <a:off x="2959197" y="-1566431"/>
          <a:ext cx="415297" cy="5439206"/>
        </a:xfrm>
        <a:prstGeom prst="round2SameRect">
          <a:avLst/>
        </a:prstGeom>
        <a:solidFill>
          <a:schemeClr val="accent3">
            <a:alpha val="90000"/>
            <a:tint val="4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itchFamily="18" charset="0"/>
              <a:cs typeface="Times New Roman" pitchFamily="18" charset="0"/>
            </a:rPr>
            <a:t>Государственная программа </a:t>
          </a:r>
          <a:r>
            <a:rPr lang="ru-RU" sz="1200" kern="1200"/>
            <a:t>«</a:t>
          </a:r>
          <a:r>
            <a:rPr lang="ru-RU" sz="1200" kern="1200">
              <a:latin typeface="Times New Roman" pitchFamily="18" charset="0"/>
              <a:cs typeface="Times New Roman" pitchFamily="18" charset="0"/>
            </a:rPr>
            <a:t>Информационное общество</a:t>
          </a:r>
          <a:r>
            <a:rPr lang="ru-RU" sz="1200" kern="1200"/>
            <a:t>»</a:t>
          </a:r>
          <a:endParaRPr lang="ru-RU" sz="2000" kern="1200"/>
        </a:p>
      </dsp:txBody>
      <dsp:txXfrm rot="-5400000">
        <a:off x="447243" y="965796"/>
        <a:ext cx="5418933" cy="374751"/>
      </dsp:txXfrm>
    </dsp:sp>
    <dsp:sp modelId="{F2C78883-7E6D-4C56-AD4C-F48E1B359545}">
      <dsp:nvSpPr>
        <dsp:cNvPr id="0" name=""/>
        <dsp:cNvSpPr/>
      </dsp:nvSpPr>
      <dsp:spPr>
        <a:xfrm rot="5400000">
          <a:off x="-95837" y="1513926"/>
          <a:ext cx="638919" cy="447243"/>
        </a:xfrm>
        <a:prstGeom prst="chevron">
          <a:avLst/>
        </a:prstGeom>
        <a:solidFill>
          <a:schemeClr val="lt1">
            <a:hueOff val="0"/>
            <a:satOff val="0"/>
            <a:lumOff val="0"/>
            <a:alphaOff val="0"/>
          </a:schemeClr>
        </a:solidFill>
        <a:ln w="12700" cap="flat" cmpd="sng" algn="ctr">
          <a:solidFill>
            <a:schemeClr val="accent3">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itchFamily="18" charset="0"/>
              <a:cs typeface="Times New Roman" pitchFamily="18" charset="0"/>
            </a:rPr>
            <a:t>2017 г.</a:t>
          </a:r>
        </a:p>
      </dsp:txBody>
      <dsp:txXfrm rot="-5400000">
        <a:off x="2" y="1641710"/>
        <a:ext cx="447243" cy="191676"/>
      </dsp:txXfrm>
    </dsp:sp>
    <dsp:sp modelId="{B2D0C5F5-F7AF-46C3-801F-0118DA310800}">
      <dsp:nvSpPr>
        <dsp:cNvPr id="0" name=""/>
        <dsp:cNvSpPr/>
      </dsp:nvSpPr>
      <dsp:spPr>
        <a:xfrm rot="5400000">
          <a:off x="2959197" y="-1093866"/>
          <a:ext cx="415297" cy="5439206"/>
        </a:xfrm>
        <a:prstGeom prst="round2SameRect">
          <a:avLst/>
        </a:prstGeom>
        <a:solidFill>
          <a:schemeClr val="accent3">
            <a:alpha val="90000"/>
            <a:tint val="4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ru-RU" sz="1200" kern="1200">
              <a:latin typeface="Times New Roman" pitchFamily="18" charset="0"/>
              <a:cs typeface="Times New Roman" pitchFamily="18" charset="0"/>
            </a:rPr>
            <a:t>Национальный проект </a:t>
          </a:r>
          <a:r>
            <a:rPr lang="ru-RU" sz="1200" kern="1200"/>
            <a:t>«</a:t>
          </a:r>
          <a:r>
            <a:rPr lang="ru-RU" sz="1200" kern="1200">
              <a:latin typeface="Times New Roman" pitchFamily="18" charset="0"/>
              <a:cs typeface="Times New Roman" pitchFamily="18" charset="0"/>
            </a:rPr>
            <a:t>Цифровая экономика Российской Федерации</a:t>
          </a:r>
          <a:r>
            <a:rPr lang="ru-RU" sz="1200" kern="1200"/>
            <a:t>»</a:t>
          </a:r>
          <a:endParaRPr lang="ru-RU" sz="1200" kern="1200">
            <a:latin typeface="Times New Roman" pitchFamily="18" charset="0"/>
            <a:cs typeface="Times New Roman" pitchFamily="18" charset="0"/>
          </a:endParaRPr>
        </a:p>
      </dsp:txBody>
      <dsp:txXfrm rot="-5400000">
        <a:off x="447243" y="1438361"/>
        <a:ext cx="5418933" cy="37475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1723</Words>
  <Characters>9822</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 Бубновская</cp:lastModifiedBy>
  <cp:revision>2</cp:revision>
  <dcterms:created xsi:type="dcterms:W3CDTF">2023-06-01T09:54:00Z</dcterms:created>
  <dcterms:modified xsi:type="dcterms:W3CDTF">2023-06-01T09:54:00Z</dcterms:modified>
</cp:coreProperties>
</file>