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7F" w:rsidRDefault="0007104B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ЦИКЛИЧЕСКИЕ КЛАСТЕРЫ В МОДЕЛИ ИЗИНГА</w:t>
      </w:r>
    </w:p>
    <w:p w:rsidR="0041606D" w:rsidRPr="0009497F" w:rsidRDefault="0007104B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РАЗБАВЛЕННОГО МАГНЕТИКА</w:t>
      </w:r>
    </w:p>
    <w:p w:rsidR="00B60194" w:rsidRDefault="0009497F" w:rsidP="0009497F">
      <w:pPr>
        <w:spacing w:before="40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B60194">
        <w:rPr>
          <w:sz w:val="28"/>
          <w:szCs w:val="28"/>
        </w:rPr>
        <w:t>.ф.-м.н</w:t>
      </w:r>
      <w:proofErr w:type="spellEnd"/>
      <w:r w:rsidR="00B60194">
        <w:rPr>
          <w:sz w:val="28"/>
          <w:szCs w:val="28"/>
        </w:rPr>
        <w:t xml:space="preserve">., </w:t>
      </w:r>
      <w:r w:rsidR="00B60194" w:rsidRPr="00680780">
        <w:rPr>
          <w:sz w:val="28"/>
          <w:szCs w:val="28"/>
        </w:rPr>
        <w:t xml:space="preserve">С.В. </w:t>
      </w:r>
      <w:proofErr w:type="spellStart"/>
      <w:r w:rsidR="00B60194" w:rsidRPr="00680780">
        <w:rPr>
          <w:sz w:val="28"/>
          <w:szCs w:val="28"/>
        </w:rPr>
        <w:t>Сёмкин</w:t>
      </w:r>
      <w:proofErr w:type="spellEnd"/>
      <w:r w:rsidR="00B60194" w:rsidRPr="00680780">
        <w:rPr>
          <w:sz w:val="28"/>
          <w:szCs w:val="28"/>
        </w:rPr>
        <w:t xml:space="preserve">, </w:t>
      </w:r>
      <w:r w:rsidR="00B60194">
        <w:rPr>
          <w:sz w:val="28"/>
          <w:szCs w:val="28"/>
        </w:rPr>
        <w:t>ВГУЭС, г. Владивосток,</w:t>
      </w:r>
    </w:p>
    <w:p w:rsidR="0041606D" w:rsidRDefault="0009497F" w:rsidP="0041606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="0041606D">
        <w:rPr>
          <w:sz w:val="28"/>
          <w:szCs w:val="28"/>
        </w:rPr>
        <w:t>.ф.-м.н</w:t>
      </w:r>
      <w:proofErr w:type="spellEnd"/>
      <w:r w:rsidR="0041606D">
        <w:rPr>
          <w:sz w:val="28"/>
          <w:szCs w:val="28"/>
        </w:rPr>
        <w:t xml:space="preserve">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3F1A5E" w:rsidRDefault="003F1A5E" w:rsidP="003F1A5E">
      <w:pPr>
        <w:ind w:firstLine="708"/>
        <w:jc w:val="both"/>
        <w:rPr>
          <w:sz w:val="28"/>
          <w:szCs w:val="28"/>
        </w:rPr>
      </w:pPr>
    </w:p>
    <w:p w:rsidR="008600EC" w:rsidRPr="00AC7CD5" w:rsidRDefault="008600EC" w:rsidP="008600EC">
      <w:pPr>
        <w:ind w:firstLine="708"/>
        <w:jc w:val="both"/>
        <w:rPr>
          <w:sz w:val="28"/>
          <w:szCs w:val="28"/>
        </w:rPr>
      </w:pPr>
      <w:r w:rsidRPr="008600EC">
        <w:rPr>
          <w:sz w:val="28"/>
          <w:szCs w:val="28"/>
        </w:rPr>
        <w:t>Для исследования фазовых переходов в нерегулярных спиновых си</w:t>
      </w:r>
      <w:r w:rsidRPr="008600EC">
        <w:rPr>
          <w:sz w:val="28"/>
          <w:szCs w:val="28"/>
        </w:rPr>
        <w:t>с</w:t>
      </w:r>
      <w:r w:rsidRPr="008600EC">
        <w:rPr>
          <w:sz w:val="28"/>
          <w:szCs w:val="28"/>
        </w:rPr>
        <w:t xml:space="preserve">темах часто используется </w:t>
      </w:r>
      <w:r w:rsidRPr="008600EC">
        <w:rPr>
          <w:i/>
          <w:sz w:val="28"/>
          <w:szCs w:val="28"/>
        </w:rPr>
        <w:t xml:space="preserve">модель </w:t>
      </w:r>
      <w:proofErr w:type="spellStart"/>
      <w:r w:rsidRPr="008600EC">
        <w:rPr>
          <w:i/>
          <w:sz w:val="28"/>
          <w:szCs w:val="28"/>
        </w:rPr>
        <w:t>Изинга</w:t>
      </w:r>
      <w:proofErr w:type="spellEnd"/>
      <w:r w:rsidRPr="008600EC">
        <w:rPr>
          <w:i/>
          <w:sz w:val="28"/>
          <w:szCs w:val="28"/>
        </w:rPr>
        <w:t xml:space="preserve"> для разбавленного магнетика</w:t>
      </w:r>
      <w:r w:rsidRPr="008600EC">
        <w:rPr>
          <w:sz w:val="28"/>
          <w:szCs w:val="28"/>
        </w:rPr>
        <w:t>. Эта модель характеризуется гамильтонианом [1]</w:t>
      </w:r>
    </w:p>
    <w:p w:rsidR="002B43BD" w:rsidRPr="00AC7CD5" w:rsidRDefault="002B43BD" w:rsidP="008600EC">
      <w:pPr>
        <w:ind w:firstLine="708"/>
        <w:jc w:val="both"/>
        <w:rPr>
          <w:sz w:val="28"/>
          <w:szCs w:val="28"/>
        </w:rPr>
      </w:pPr>
    </w:p>
    <w:p w:rsidR="008600EC" w:rsidRDefault="008600EC" w:rsidP="008600EC">
      <w:pPr>
        <w:jc w:val="right"/>
        <w:rPr>
          <w:sz w:val="28"/>
          <w:szCs w:val="28"/>
          <w:lang w:val="en-US"/>
        </w:rPr>
      </w:pPr>
      <m:oMath>
        <m:r>
          <w:rPr>
            <w:rFonts w:ascii="Cambria Math" w:hAnsi="Cambria Math"/>
            <w:sz w:val="28"/>
            <w:szCs w:val="28"/>
          </w:rPr>
          <m:t>E=-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(l,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l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ξ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ξ</m:t>
            </m:r>
          </m:e>
          <m: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</m:sub>
        </m:sSub>
        <m:r>
          <w:rPr>
            <w:rFonts w:ascii="Cambria Math" w:hAnsi="Cambria Math"/>
            <w:sz w:val="28"/>
            <w:szCs w:val="28"/>
          </w:rPr>
          <m:t>J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'</m:t>
                </m:r>
              </m:sup>
            </m:sSup>
          </m:sub>
        </m:sSub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ξ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</m:oMath>
      <w:r w:rsidRPr="008600EC">
        <w:rPr>
          <w:sz w:val="28"/>
          <w:szCs w:val="28"/>
        </w:rPr>
        <w:t>.</w:t>
      </w:r>
      <w:r w:rsidR="00483108">
        <w:rPr>
          <w:sz w:val="28"/>
          <w:szCs w:val="28"/>
        </w:rPr>
        <w:t xml:space="preserve">         </w:t>
      </w:r>
      <w:r w:rsidRPr="008600EC">
        <w:rPr>
          <w:sz w:val="28"/>
          <w:szCs w:val="28"/>
        </w:rPr>
        <w:t xml:space="preserve">               (1)</w:t>
      </w:r>
    </w:p>
    <w:p w:rsidR="002B43BD" w:rsidRPr="002B43BD" w:rsidRDefault="002B43BD" w:rsidP="008600EC">
      <w:pPr>
        <w:jc w:val="right"/>
        <w:rPr>
          <w:sz w:val="28"/>
          <w:szCs w:val="28"/>
          <w:lang w:val="en-US"/>
        </w:rPr>
      </w:pPr>
    </w:p>
    <w:p w:rsidR="00483108" w:rsidRPr="00A23B00" w:rsidRDefault="008600EC" w:rsidP="008600EC">
      <w:pPr>
        <w:jc w:val="both"/>
        <w:rPr>
          <w:sz w:val="28"/>
          <w:szCs w:val="28"/>
        </w:rPr>
      </w:pPr>
      <w:r w:rsidRPr="008600EC">
        <w:rPr>
          <w:sz w:val="28"/>
          <w:szCs w:val="28"/>
        </w:rPr>
        <w:t xml:space="preserve">Здесь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</m:oMath>
      <w:r w:rsidRPr="008600EC">
        <w:rPr>
          <w:sz w:val="28"/>
          <w:szCs w:val="28"/>
        </w:rPr>
        <w:t xml:space="preserve"> - обычные изинговские переменные, определяющие ориентацию магнитного момента атома и принимающие значения +1 и -1; </w:t>
      </w:r>
      <m:oMath>
        <m:r>
          <w:rPr>
            <w:rFonts w:ascii="Cambria Math" w:hAnsi="Cambria Math"/>
            <w:sz w:val="28"/>
            <w:szCs w:val="28"/>
          </w:rPr>
          <m:t>J</m:t>
        </m:r>
      </m:oMath>
      <w:r w:rsidRPr="008600EC">
        <w:rPr>
          <w:sz w:val="28"/>
          <w:szCs w:val="28"/>
        </w:rPr>
        <w:t xml:space="preserve"> - обменный интеграл,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</m:oMath>
      <w:r w:rsidRPr="008600EC">
        <w:rPr>
          <w:sz w:val="28"/>
          <w:szCs w:val="28"/>
        </w:rPr>
        <w:t xml:space="preserve"> </w:t>
      </w:r>
      <w:proofErr w:type="gramStart"/>
      <w:r w:rsidRPr="008600EC">
        <w:rPr>
          <w:sz w:val="28"/>
          <w:szCs w:val="28"/>
        </w:rPr>
        <w:t>пропорциональна</w:t>
      </w:r>
      <w:proofErr w:type="gramEnd"/>
      <w:r w:rsidRPr="008600EC">
        <w:rPr>
          <w:sz w:val="28"/>
          <w:szCs w:val="28"/>
        </w:rPr>
        <w:t xml:space="preserve"> внешнему магнитному полю. Случайная переменная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ξ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l</m:t>
            </m:r>
          </m:sub>
        </m:sSub>
      </m:oMath>
      <w:r w:rsidRPr="008600EC">
        <w:rPr>
          <w:sz w:val="28"/>
          <w:szCs w:val="28"/>
        </w:rPr>
        <w:t xml:space="preserve"> может быть равна 0 и 1, ее среднее значение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ξ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</m:oMath>
      <w:r w:rsidRPr="008600EC">
        <w:rPr>
          <w:sz w:val="28"/>
          <w:szCs w:val="28"/>
        </w:rPr>
        <w:t xml:space="preserve"> о</w:t>
      </w:r>
      <w:r w:rsidRPr="008600EC">
        <w:rPr>
          <w:sz w:val="28"/>
          <w:szCs w:val="28"/>
        </w:rPr>
        <w:t>п</w:t>
      </w:r>
      <w:r w:rsidRPr="008600EC">
        <w:rPr>
          <w:sz w:val="28"/>
          <w:szCs w:val="28"/>
        </w:rPr>
        <w:t xml:space="preserve">ределяет вероятность заполнения </w:t>
      </w:r>
      <m:oMath>
        <m:r>
          <w:rPr>
            <w:rFonts w:ascii="Cambria Math" w:hAnsi="Cambria Math"/>
            <w:sz w:val="28"/>
            <w:szCs w:val="28"/>
          </w:rPr>
          <m:t>l</m:t>
        </m:r>
      </m:oMath>
      <w:r w:rsidRPr="008600EC">
        <w:rPr>
          <w:sz w:val="28"/>
          <w:szCs w:val="28"/>
        </w:rPr>
        <w:t xml:space="preserve"> </w:t>
      </w:r>
      <w:proofErr w:type="gramStart"/>
      <w:r w:rsidRPr="008600EC">
        <w:rPr>
          <w:sz w:val="28"/>
          <w:szCs w:val="28"/>
        </w:rPr>
        <w:t>-г</w:t>
      </w:r>
      <w:proofErr w:type="gramEnd"/>
      <w:r w:rsidRPr="008600EC">
        <w:rPr>
          <w:sz w:val="28"/>
          <w:szCs w:val="28"/>
        </w:rPr>
        <w:t xml:space="preserve">о узла </w:t>
      </w:r>
      <w:proofErr w:type="spellStart"/>
      <w:r w:rsidRPr="008600EC">
        <w:rPr>
          <w:sz w:val="28"/>
          <w:szCs w:val="28"/>
        </w:rPr>
        <w:t>изинговским</w:t>
      </w:r>
      <w:proofErr w:type="spellEnd"/>
      <w:r w:rsidRPr="008600EC">
        <w:rPr>
          <w:sz w:val="28"/>
          <w:szCs w:val="28"/>
        </w:rPr>
        <w:t xml:space="preserve"> «спином»; су</w:t>
      </w:r>
      <w:r w:rsidRPr="008600EC">
        <w:rPr>
          <w:sz w:val="28"/>
          <w:szCs w:val="28"/>
        </w:rPr>
        <w:t>м</w:t>
      </w:r>
      <w:r w:rsidRPr="008600EC">
        <w:rPr>
          <w:sz w:val="28"/>
          <w:szCs w:val="28"/>
        </w:rPr>
        <w:t>мирование в первой сумме проводится по всем упорядоченным парам с</w:t>
      </w:r>
      <w:r w:rsidRPr="008600EC">
        <w:rPr>
          <w:sz w:val="28"/>
          <w:szCs w:val="28"/>
        </w:rPr>
        <w:t>о</w:t>
      </w:r>
      <w:r w:rsidRPr="008600EC">
        <w:rPr>
          <w:sz w:val="28"/>
          <w:szCs w:val="28"/>
        </w:rPr>
        <w:t>седних узлов, во второй сумме – по всем узлам решетки. Будем считать, что магнитные и немагнитные атомы размещены по узлам решетки сл</w:t>
      </w:r>
      <w:r w:rsidRPr="008600EC">
        <w:rPr>
          <w:sz w:val="28"/>
          <w:szCs w:val="28"/>
        </w:rPr>
        <w:t>у</w:t>
      </w:r>
      <w:r w:rsidRPr="008600EC">
        <w:rPr>
          <w:sz w:val="28"/>
          <w:szCs w:val="28"/>
        </w:rPr>
        <w:t>чайно, без корреляции и не перемещаются под воздействием тепловых к</w:t>
      </w:r>
      <w:r w:rsidRPr="008600EC">
        <w:rPr>
          <w:sz w:val="28"/>
          <w:szCs w:val="28"/>
        </w:rPr>
        <w:t>о</w:t>
      </w:r>
      <w:r w:rsidRPr="008600EC">
        <w:rPr>
          <w:sz w:val="28"/>
          <w:szCs w:val="28"/>
        </w:rPr>
        <w:t xml:space="preserve">лебаний («вмороженные» примеси). </w:t>
      </w:r>
    </w:p>
    <w:p w:rsidR="008600EC" w:rsidRPr="00105228" w:rsidRDefault="008600EC" w:rsidP="00483108">
      <w:pPr>
        <w:ind w:firstLine="708"/>
        <w:jc w:val="both"/>
        <w:rPr>
          <w:i/>
          <w:sz w:val="28"/>
          <w:szCs w:val="28"/>
        </w:rPr>
      </w:pPr>
      <w:r w:rsidRPr="008600EC">
        <w:rPr>
          <w:sz w:val="28"/>
          <w:szCs w:val="28"/>
        </w:rPr>
        <w:t xml:space="preserve">Кроме </w:t>
      </w:r>
      <w:r w:rsidR="00483108">
        <w:rPr>
          <w:sz w:val="28"/>
          <w:szCs w:val="28"/>
        </w:rPr>
        <w:t>разбавления по узлам</w:t>
      </w:r>
      <w:r w:rsidRPr="008600EC">
        <w:rPr>
          <w:sz w:val="28"/>
          <w:szCs w:val="28"/>
        </w:rPr>
        <w:t xml:space="preserve">, мы будем рассматривать </w:t>
      </w:r>
      <w:r w:rsidRPr="008600EC">
        <w:rPr>
          <w:i/>
          <w:sz w:val="28"/>
          <w:szCs w:val="28"/>
        </w:rPr>
        <w:t>модель зам</w:t>
      </w:r>
      <w:r w:rsidRPr="008600EC">
        <w:rPr>
          <w:i/>
          <w:sz w:val="28"/>
          <w:szCs w:val="28"/>
        </w:rPr>
        <w:t>о</w:t>
      </w:r>
      <w:r w:rsidRPr="008600EC">
        <w:rPr>
          <w:i/>
          <w:sz w:val="28"/>
          <w:szCs w:val="28"/>
        </w:rPr>
        <w:t>роженных связей</w:t>
      </w:r>
      <w:r w:rsidRPr="008600EC">
        <w:rPr>
          <w:sz w:val="28"/>
          <w:szCs w:val="28"/>
        </w:rPr>
        <w:t xml:space="preserve">. В ней считается, что определенная доля </w:t>
      </w:r>
      <m:oMath>
        <m:r>
          <w:rPr>
            <w:rFonts w:ascii="Cambria Math" w:hAnsi="Cambria Math"/>
            <w:sz w:val="28"/>
            <w:szCs w:val="28"/>
          </w:rPr>
          <m:t>1-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</m:oMath>
      <w:r w:rsidRPr="008600EC">
        <w:rPr>
          <w:sz w:val="28"/>
          <w:szCs w:val="28"/>
        </w:rPr>
        <w:t xml:space="preserve"> всех обменных интегралов искусственно исключена.</w:t>
      </w:r>
      <w:r w:rsidR="00E17164" w:rsidRPr="00E17164">
        <w:rPr>
          <w:sz w:val="28"/>
          <w:szCs w:val="28"/>
        </w:rPr>
        <w:t xml:space="preserve"> </w:t>
      </w:r>
      <w:r w:rsidR="00E17164">
        <w:rPr>
          <w:sz w:val="28"/>
          <w:szCs w:val="28"/>
        </w:rPr>
        <w:t xml:space="preserve">Известно </w:t>
      </w:r>
      <w:r w:rsidR="00E17164" w:rsidRPr="00E17164">
        <w:rPr>
          <w:sz w:val="28"/>
          <w:szCs w:val="28"/>
        </w:rPr>
        <w:t>[1]</w:t>
      </w:r>
      <w:r w:rsidR="00E17164">
        <w:rPr>
          <w:sz w:val="28"/>
          <w:szCs w:val="28"/>
        </w:rPr>
        <w:t>, что критич</w:t>
      </w:r>
      <w:r w:rsidR="00E17164">
        <w:rPr>
          <w:sz w:val="28"/>
          <w:szCs w:val="28"/>
        </w:rPr>
        <w:t>е</w:t>
      </w:r>
      <w:r w:rsidR="00E17164">
        <w:rPr>
          <w:sz w:val="28"/>
          <w:szCs w:val="28"/>
        </w:rPr>
        <w:t xml:space="preserve">ское значение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 w:rsidR="00105228">
        <w:rPr>
          <w:sz w:val="28"/>
          <w:szCs w:val="28"/>
        </w:rPr>
        <w:t xml:space="preserve"> </w:t>
      </w:r>
      <w:proofErr w:type="gramStart"/>
      <w:r w:rsidR="00E17164">
        <w:rPr>
          <w:sz w:val="28"/>
          <w:szCs w:val="28"/>
        </w:rPr>
        <w:t>параметра</w:t>
      </w:r>
      <w:proofErr w:type="gramEnd"/>
      <w:r w:rsidR="00E17164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K=J/kT</m:t>
        </m:r>
      </m:oMath>
      <w:r w:rsidR="00E17164">
        <w:rPr>
          <w:sz w:val="28"/>
          <w:szCs w:val="28"/>
        </w:rPr>
        <w:t xml:space="preserve"> при котором происходит фазовый переход, зависит от концентрации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</m:oMath>
      <w:r w:rsidR="00E17164">
        <w:rPr>
          <w:sz w:val="28"/>
          <w:szCs w:val="28"/>
        </w:rPr>
        <w:t xml:space="preserve"> в модели с разбавлением по узлам (или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</m:oMath>
      <w:r w:rsidR="00E17164">
        <w:rPr>
          <w:sz w:val="28"/>
          <w:szCs w:val="28"/>
        </w:rPr>
        <w:t xml:space="preserve"> при разбавлении по связям). </w:t>
      </w:r>
      <w:r w:rsidR="00D67C64">
        <w:rPr>
          <w:sz w:val="28"/>
          <w:szCs w:val="28"/>
        </w:rPr>
        <w:t>При некотором значении</w:t>
      </w:r>
      <w:proofErr w:type="gramStart"/>
      <w:r w:rsidR="00D67C64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D67C64" w:rsidRPr="00D67C64">
        <w:rPr>
          <w:sz w:val="28"/>
          <w:szCs w:val="28"/>
        </w:rPr>
        <w:t xml:space="preserve"> </w:t>
      </w:r>
      <w:r w:rsidR="00D67C64">
        <w:rPr>
          <w:sz w:val="28"/>
          <w:szCs w:val="28"/>
        </w:rPr>
        <w:t>(</w:t>
      </w:r>
      <w:proofErr w:type="gramEnd"/>
      <w:r w:rsidR="00D67C64">
        <w:rPr>
          <w:sz w:val="28"/>
          <w:szCs w:val="28"/>
        </w:rPr>
        <w:t xml:space="preserve">или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D67C64" w:rsidRPr="00D67C64">
        <w:rPr>
          <w:sz w:val="28"/>
          <w:szCs w:val="28"/>
        </w:rPr>
        <w:t>)</w:t>
      </w:r>
      <w:r w:rsidR="00105228" w:rsidRPr="00105228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 w:rsidR="00105228">
        <w:rPr>
          <w:sz w:val="28"/>
          <w:szCs w:val="28"/>
        </w:rPr>
        <w:t xml:space="preserve"> обращается в бесконечность, то есть в системе отсу</w:t>
      </w:r>
      <w:r w:rsidR="00105228">
        <w:rPr>
          <w:sz w:val="28"/>
          <w:szCs w:val="28"/>
        </w:rPr>
        <w:t>т</w:t>
      </w:r>
      <w:r w:rsidR="00105228">
        <w:rPr>
          <w:sz w:val="28"/>
          <w:szCs w:val="28"/>
        </w:rPr>
        <w:t>ствует спонтанная намагниченность при любой температуре. Величины</w:t>
      </w:r>
      <w:proofErr w:type="gramStart"/>
      <w:r w:rsidR="00105228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105228">
        <w:rPr>
          <w:sz w:val="28"/>
          <w:szCs w:val="28"/>
        </w:rPr>
        <w:t xml:space="preserve"> </w:t>
      </w:r>
      <w:proofErr w:type="gramEnd"/>
      <w:r w:rsidR="00105228">
        <w:rPr>
          <w:sz w:val="28"/>
          <w:szCs w:val="28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105228">
        <w:rPr>
          <w:sz w:val="28"/>
          <w:szCs w:val="28"/>
        </w:rPr>
        <w:t xml:space="preserve"> являются </w:t>
      </w:r>
      <w:proofErr w:type="spellStart"/>
      <w:r w:rsidR="00105228">
        <w:rPr>
          <w:sz w:val="28"/>
          <w:szCs w:val="28"/>
        </w:rPr>
        <w:t>перколяционными</w:t>
      </w:r>
      <w:proofErr w:type="spellEnd"/>
      <w:r w:rsidR="00105228">
        <w:rPr>
          <w:sz w:val="28"/>
          <w:szCs w:val="28"/>
        </w:rPr>
        <w:t xml:space="preserve"> порогами по узлам и по связям для решетки, на которой рассматривается модель </w:t>
      </w:r>
      <w:proofErr w:type="spellStart"/>
      <w:r w:rsidR="00105228">
        <w:rPr>
          <w:sz w:val="28"/>
          <w:szCs w:val="28"/>
        </w:rPr>
        <w:t>Изинга</w:t>
      </w:r>
      <w:proofErr w:type="spellEnd"/>
      <w:r w:rsidR="00105228">
        <w:rPr>
          <w:sz w:val="28"/>
          <w:szCs w:val="28"/>
        </w:rPr>
        <w:t xml:space="preserve"> с разбавлением. В настоящей работе мы рассмотрим приближенный метод нахождения</w:t>
      </w:r>
      <w:proofErr w:type="gramStart"/>
      <w:r w:rsidR="00105228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105228">
        <w:rPr>
          <w:sz w:val="28"/>
          <w:szCs w:val="28"/>
        </w:rPr>
        <w:t xml:space="preserve"> </w:t>
      </w:r>
      <w:proofErr w:type="gramEnd"/>
      <w:r w:rsidR="00105228">
        <w:rPr>
          <w:sz w:val="28"/>
          <w:szCs w:val="28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105228">
        <w:rPr>
          <w:sz w:val="28"/>
          <w:szCs w:val="28"/>
        </w:rPr>
        <w:t>, основанный на использовании циклических кластеров.</w:t>
      </w:r>
    </w:p>
    <w:p w:rsidR="001F1AFE" w:rsidRDefault="00E61484" w:rsidP="008600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Суть предлагаемого метода заключается в следующем. </w:t>
      </w:r>
      <w:r w:rsidR="00C348B9">
        <w:rPr>
          <w:sz w:val="28"/>
          <w:szCs w:val="28"/>
        </w:rPr>
        <w:t xml:space="preserve">Рассмотрим вначале модель </w:t>
      </w:r>
      <w:proofErr w:type="spellStart"/>
      <w:r w:rsidR="00C348B9">
        <w:rPr>
          <w:sz w:val="28"/>
          <w:szCs w:val="28"/>
        </w:rPr>
        <w:t>Изинга</w:t>
      </w:r>
      <w:proofErr w:type="spellEnd"/>
      <w:r w:rsidR="00C348B9">
        <w:rPr>
          <w:sz w:val="28"/>
          <w:szCs w:val="28"/>
        </w:rPr>
        <w:t xml:space="preserve"> без разбавления на некоторой регулярной решетке. </w:t>
      </w:r>
      <w:r>
        <w:rPr>
          <w:sz w:val="28"/>
          <w:szCs w:val="28"/>
        </w:rPr>
        <w:t xml:space="preserve">Выделим на решетке замкнутую цепочку из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>
        <w:rPr>
          <w:sz w:val="28"/>
          <w:szCs w:val="28"/>
        </w:rPr>
        <w:t xml:space="preserve"> узлов так, чтобы каждый узел цепочки имел ровно два ближайших соседа, принадлежащих этой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почке. </w:t>
      </w:r>
      <w:r w:rsidR="00413D3A">
        <w:rPr>
          <w:sz w:val="28"/>
          <w:szCs w:val="28"/>
        </w:rPr>
        <w:t>Взаимодействие между спинами, находящимися в узлах цепочки, будем учитывать точно, а взаимодействие их со всеми остальными спин</w:t>
      </w:r>
      <w:r w:rsidR="00413D3A">
        <w:rPr>
          <w:sz w:val="28"/>
          <w:szCs w:val="28"/>
        </w:rPr>
        <w:t>а</w:t>
      </w:r>
      <w:r w:rsidR="00413D3A">
        <w:rPr>
          <w:sz w:val="28"/>
          <w:szCs w:val="28"/>
        </w:rPr>
        <w:lastRenderedPageBreak/>
        <w:t xml:space="preserve">ми заменим кристаллическим полем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-2)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A23B00">
        <w:rPr>
          <w:sz w:val="28"/>
          <w:szCs w:val="28"/>
        </w:rPr>
        <w:t xml:space="preserve">, где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="00A23B00">
        <w:rPr>
          <w:sz w:val="28"/>
          <w:szCs w:val="28"/>
        </w:rPr>
        <w:t xml:space="preserve"> - координацио</w:t>
      </w:r>
      <w:r w:rsidR="00A23B00">
        <w:rPr>
          <w:sz w:val="28"/>
          <w:szCs w:val="28"/>
        </w:rPr>
        <w:t>н</w:t>
      </w:r>
      <w:r w:rsidR="00A23B00">
        <w:rPr>
          <w:sz w:val="28"/>
          <w:szCs w:val="28"/>
        </w:rPr>
        <w:t xml:space="preserve">ное число решетки,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A23B00">
        <w:rPr>
          <w:sz w:val="28"/>
          <w:szCs w:val="28"/>
        </w:rPr>
        <w:t xml:space="preserve"> - некоторый неизвестный параметр</w:t>
      </w:r>
      <w:r w:rsidR="00413D3A">
        <w:rPr>
          <w:sz w:val="28"/>
          <w:szCs w:val="28"/>
        </w:rPr>
        <w:t>.</w:t>
      </w:r>
      <w:r w:rsidR="00A536DA">
        <w:rPr>
          <w:sz w:val="28"/>
          <w:szCs w:val="28"/>
        </w:rPr>
        <w:t xml:space="preserve"> Теперь можно вычислить среднюю намагниченность на узел цепочки</w:t>
      </w:r>
      <w:proofErr w:type="gramStart"/>
      <w:r w:rsidR="00A536DA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(K,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  <m:r>
          <w:rPr>
            <w:rFonts w:ascii="Cambria Math" w:hAnsi="Cambria Math"/>
            <w:sz w:val="28"/>
            <w:szCs w:val="28"/>
          </w:rPr>
          <m:t>)</m:t>
        </m:r>
      </m:oMath>
      <w:r w:rsidR="00A536DA">
        <w:rPr>
          <w:sz w:val="28"/>
          <w:szCs w:val="28"/>
        </w:rPr>
        <w:t xml:space="preserve"> </w:t>
      </w:r>
      <w:proofErr w:type="gramEnd"/>
      <w:r w:rsidR="00A536DA">
        <w:rPr>
          <w:sz w:val="28"/>
          <w:szCs w:val="28"/>
        </w:rPr>
        <w:t>как фун</w:t>
      </w:r>
      <w:r w:rsidR="00A536DA">
        <w:rPr>
          <w:sz w:val="28"/>
          <w:szCs w:val="28"/>
        </w:rPr>
        <w:t>к</w:t>
      </w:r>
      <w:r w:rsidR="00A536DA">
        <w:rPr>
          <w:sz w:val="28"/>
          <w:szCs w:val="28"/>
        </w:rPr>
        <w:t xml:space="preserve">цию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A536DA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A536DA">
        <w:rPr>
          <w:sz w:val="28"/>
          <w:szCs w:val="28"/>
        </w:rPr>
        <w:t xml:space="preserve">. </w:t>
      </w:r>
    </w:p>
    <w:p w:rsidR="008600EC" w:rsidRPr="00AC7CD5" w:rsidRDefault="00F66495" w:rsidP="001F1A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разбавлении по узлам или связям, цепочка может разбиваться на некоторое количество линейных фрагментов, а кроме того кристаллич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ское поле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>
        <w:rPr>
          <w:sz w:val="28"/>
          <w:szCs w:val="28"/>
        </w:rPr>
        <w:t xml:space="preserve"> становится </w:t>
      </w:r>
      <w:r w:rsidR="00B03E56">
        <w:rPr>
          <w:sz w:val="28"/>
          <w:szCs w:val="28"/>
        </w:rPr>
        <w:t>пропорциональным</w:t>
      </w:r>
      <w:r>
        <w:rPr>
          <w:sz w:val="28"/>
          <w:szCs w:val="28"/>
        </w:rPr>
        <w:t xml:space="preserve"> концентрации магнитных </w:t>
      </w:r>
      <w:r w:rsidR="00AB4A2F">
        <w:rPr>
          <w:sz w:val="28"/>
          <w:szCs w:val="28"/>
        </w:rPr>
        <w:t>атомо</w:t>
      </w:r>
      <w:r>
        <w:rPr>
          <w:sz w:val="28"/>
          <w:szCs w:val="28"/>
        </w:rPr>
        <w:t xml:space="preserve">в или связей. </w:t>
      </w:r>
      <w:r w:rsidR="007B624A">
        <w:rPr>
          <w:sz w:val="28"/>
          <w:szCs w:val="28"/>
        </w:rPr>
        <w:t xml:space="preserve">Вычислив </w:t>
      </w:r>
      <w:r w:rsidR="002551BC">
        <w:rPr>
          <w:sz w:val="28"/>
          <w:szCs w:val="28"/>
        </w:rPr>
        <w:t>среднюю на атом намагниченность</w:t>
      </w:r>
      <w:r w:rsidR="00DC3D6E">
        <w:rPr>
          <w:sz w:val="28"/>
          <w:szCs w:val="28"/>
        </w:rPr>
        <w:t xml:space="preserve"> </w:t>
      </w:r>
      <w:r w:rsidR="007B624A">
        <w:rPr>
          <w:sz w:val="28"/>
          <w:szCs w:val="28"/>
        </w:rPr>
        <w:t>каждого такого фрагмента, а затем среднюю на узел намагниченность цепочки, п</w:t>
      </w:r>
      <w:r w:rsidR="007B624A">
        <w:rPr>
          <w:sz w:val="28"/>
          <w:szCs w:val="28"/>
        </w:rPr>
        <w:t>о</w:t>
      </w:r>
      <w:r w:rsidR="007B624A">
        <w:rPr>
          <w:sz w:val="28"/>
          <w:szCs w:val="28"/>
        </w:rPr>
        <w:t xml:space="preserve">лучим последнюю как функцию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7B624A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7B624A">
        <w:rPr>
          <w:sz w:val="28"/>
          <w:szCs w:val="28"/>
        </w:rPr>
        <w:t xml:space="preserve"> и</w:t>
      </w:r>
      <w:proofErr w:type="gramStart"/>
      <w:r w:rsidR="007B624A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</m:oMath>
      <w:r w:rsidR="00441761">
        <w:rPr>
          <w:sz w:val="28"/>
          <w:szCs w:val="28"/>
        </w:rPr>
        <w:t xml:space="preserve"> (</w:t>
      </w:r>
      <w:proofErr w:type="gramEnd"/>
      <w:r w:rsidR="00441761">
        <w:rPr>
          <w:sz w:val="28"/>
          <w:szCs w:val="28"/>
        </w:rPr>
        <w:t xml:space="preserve">или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</m:oMath>
      <w:r w:rsidR="00441761">
        <w:rPr>
          <w:sz w:val="28"/>
          <w:szCs w:val="28"/>
        </w:rPr>
        <w:t xml:space="preserve">). </w:t>
      </w:r>
      <w:r w:rsidR="002551BC">
        <w:rPr>
          <w:sz w:val="28"/>
          <w:szCs w:val="28"/>
        </w:rPr>
        <w:t xml:space="preserve">Обозначим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1E2281" w:rsidRPr="001E2281">
        <w:rPr>
          <w:sz w:val="28"/>
          <w:szCs w:val="28"/>
        </w:rPr>
        <w:t xml:space="preserve"> </w:t>
      </w:r>
      <w:r w:rsidR="001E2281">
        <w:rPr>
          <w:sz w:val="28"/>
          <w:szCs w:val="28"/>
        </w:rPr>
        <w:t>сре</w:t>
      </w:r>
      <w:r w:rsidR="001E2281">
        <w:rPr>
          <w:sz w:val="28"/>
          <w:szCs w:val="28"/>
        </w:rPr>
        <w:t>д</w:t>
      </w:r>
      <w:r w:rsidR="001E2281">
        <w:rPr>
          <w:sz w:val="28"/>
          <w:szCs w:val="28"/>
        </w:rPr>
        <w:t xml:space="preserve">нюю на атом намагниченность </w:t>
      </w:r>
      <w:r w:rsidR="00EB1F1A">
        <w:rPr>
          <w:sz w:val="28"/>
          <w:szCs w:val="28"/>
        </w:rPr>
        <w:t xml:space="preserve">не замкнутого </w:t>
      </w:r>
      <w:r w:rsidR="001E2281">
        <w:rPr>
          <w:sz w:val="28"/>
          <w:szCs w:val="28"/>
        </w:rPr>
        <w:t>осколка цепочки, содерж</w:t>
      </w:r>
      <w:r w:rsidR="001E2281">
        <w:rPr>
          <w:sz w:val="28"/>
          <w:szCs w:val="28"/>
        </w:rPr>
        <w:t>а</w:t>
      </w:r>
      <w:r w:rsidR="001E2281">
        <w:rPr>
          <w:sz w:val="28"/>
          <w:szCs w:val="28"/>
        </w:rPr>
        <w:t xml:space="preserve">щего </w:t>
      </w:r>
      <m:oMath>
        <m:r>
          <w:rPr>
            <w:rFonts w:ascii="Cambria Math" w:hAnsi="Cambria Math"/>
            <w:sz w:val="28"/>
            <w:szCs w:val="28"/>
          </w:rPr>
          <m:t>i≤N</m:t>
        </m:r>
      </m:oMath>
      <w:r w:rsidR="001E2281" w:rsidRPr="001E2281">
        <w:rPr>
          <w:sz w:val="28"/>
          <w:szCs w:val="28"/>
        </w:rPr>
        <w:t xml:space="preserve"> </w:t>
      </w:r>
      <w:r w:rsidR="0097448C">
        <w:rPr>
          <w:sz w:val="28"/>
          <w:szCs w:val="28"/>
        </w:rPr>
        <w:t xml:space="preserve">магнитных </w:t>
      </w:r>
      <w:r w:rsidR="001E2281">
        <w:rPr>
          <w:sz w:val="28"/>
          <w:szCs w:val="28"/>
        </w:rPr>
        <w:t xml:space="preserve">атомов </w:t>
      </w:r>
      <w:r w:rsidR="001F1AFE">
        <w:rPr>
          <w:sz w:val="28"/>
          <w:szCs w:val="28"/>
        </w:rPr>
        <w:t xml:space="preserve">и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c</m:t>
            </m:r>
          </m:sup>
        </m:sSubSup>
      </m:oMath>
      <w:r w:rsidR="001F1AFE" w:rsidRPr="001F1AFE">
        <w:rPr>
          <w:sz w:val="28"/>
          <w:szCs w:val="28"/>
        </w:rPr>
        <w:t xml:space="preserve"> </w:t>
      </w:r>
      <w:r w:rsidR="001F1AFE">
        <w:rPr>
          <w:sz w:val="28"/>
          <w:szCs w:val="28"/>
        </w:rPr>
        <w:t>–</w:t>
      </w:r>
      <w:r w:rsidR="001F1AFE" w:rsidRPr="001F1AFE">
        <w:rPr>
          <w:sz w:val="28"/>
          <w:szCs w:val="28"/>
        </w:rPr>
        <w:t xml:space="preserve"> </w:t>
      </w:r>
      <w:r w:rsidR="001F1AFE">
        <w:rPr>
          <w:sz w:val="28"/>
          <w:szCs w:val="28"/>
        </w:rPr>
        <w:t>намагниченность на атом замкнутой цепочки</w:t>
      </w:r>
      <w:r w:rsidR="00EB1F1A">
        <w:rPr>
          <w:sz w:val="28"/>
          <w:szCs w:val="28"/>
        </w:rPr>
        <w:t xml:space="preserve"> из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="00EB1F1A">
        <w:rPr>
          <w:sz w:val="28"/>
          <w:szCs w:val="28"/>
        </w:rPr>
        <w:t xml:space="preserve"> </w:t>
      </w:r>
      <w:r w:rsidR="0097448C">
        <w:rPr>
          <w:sz w:val="28"/>
          <w:szCs w:val="28"/>
        </w:rPr>
        <w:t xml:space="preserve">магнитных </w:t>
      </w:r>
      <w:r w:rsidR="00EB1F1A">
        <w:rPr>
          <w:sz w:val="28"/>
          <w:szCs w:val="28"/>
        </w:rPr>
        <w:t>атомов</w:t>
      </w:r>
      <w:r w:rsidR="001F1AFE">
        <w:rPr>
          <w:sz w:val="28"/>
          <w:szCs w:val="28"/>
        </w:rPr>
        <w:t>. (Очевидно, что для чистого магнетика</w:t>
      </w:r>
      <w:proofErr w:type="gramStart"/>
      <w:r w:rsidR="001F1AFE">
        <w:rPr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(K,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μ</m:t>
            </m:r>
            <m:r>
              <w:rPr>
                <w:rFonts w:ascii="Cambria Math" w:hAnsi="Cambria Math"/>
                <w:sz w:val="28"/>
                <w:szCs w:val="28"/>
              </w:rPr>
              <m:t>)=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c</m:t>
            </m:r>
          </m:sup>
        </m:sSubSup>
      </m:oMath>
      <w:r w:rsidR="001F1AFE">
        <w:rPr>
          <w:sz w:val="28"/>
          <w:szCs w:val="28"/>
        </w:rPr>
        <w:t>.)</w:t>
      </w:r>
      <w:r w:rsidR="00D067DB" w:rsidRPr="00D067DB">
        <w:rPr>
          <w:sz w:val="28"/>
          <w:szCs w:val="28"/>
        </w:rPr>
        <w:t xml:space="preserve"> </w:t>
      </w:r>
      <w:proofErr w:type="gramEnd"/>
      <w:r w:rsidR="00D067DB">
        <w:rPr>
          <w:sz w:val="28"/>
          <w:szCs w:val="28"/>
        </w:rPr>
        <w:t>Тогда, при разбавлении по узлам</w:t>
      </w:r>
    </w:p>
    <w:p w:rsidR="002B43BD" w:rsidRPr="00AC7CD5" w:rsidRDefault="002B43BD" w:rsidP="001F1AFE">
      <w:pPr>
        <w:ind w:firstLine="708"/>
        <w:jc w:val="both"/>
        <w:rPr>
          <w:i/>
          <w:sz w:val="28"/>
          <w:szCs w:val="28"/>
        </w:rPr>
      </w:pPr>
    </w:p>
    <w:p w:rsidR="008600EC" w:rsidRPr="00AC7CD5" w:rsidRDefault="00E57FC7" w:rsidP="00C12966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(K,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l=1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N-1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(s)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(s)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N-l</m:t>
                </m:r>
              </m:sup>
            </m:sSup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{l,N}</m:t>
                </m:r>
              </m:sub>
              <m:sup/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sup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k</m:t>
                                </m:r>
                              </m:sub>
                            </m:sSub>
                          </m:sub>
                        </m:sSub>
                      </m:e>
                    </m:nary>
                  </m:e>
                </m:d>
              </m:e>
            </m:nary>
          </m:e>
        </m:nary>
        <m:r>
          <w:rPr>
            <w:rFonts w:ascii="Cambria Math" w:hAnsi="Cambria Math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bSup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c</m:t>
            </m:r>
          </m:sup>
        </m:sSubSup>
      </m:oMath>
      <w:r w:rsidR="00C12966" w:rsidRPr="00C12966">
        <w:rPr>
          <w:sz w:val="28"/>
          <w:szCs w:val="28"/>
        </w:rPr>
        <w:t xml:space="preserve">   (2)</w:t>
      </w:r>
    </w:p>
    <w:p w:rsidR="002B43BD" w:rsidRPr="00AC7CD5" w:rsidRDefault="002B43BD" w:rsidP="00C12966">
      <w:pPr>
        <w:jc w:val="right"/>
        <w:rPr>
          <w:sz w:val="28"/>
          <w:szCs w:val="28"/>
        </w:rPr>
      </w:pPr>
    </w:p>
    <w:p w:rsidR="008600EC" w:rsidRPr="00AC7CD5" w:rsidRDefault="000A7F3F" w:rsidP="008600EC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067DB">
        <w:rPr>
          <w:sz w:val="28"/>
          <w:szCs w:val="28"/>
        </w:rPr>
        <w:t xml:space="preserve">уммы в этом выражении строятся так. </w:t>
      </w:r>
      <w:r>
        <w:rPr>
          <w:sz w:val="28"/>
          <w:szCs w:val="28"/>
        </w:rPr>
        <w:t>Внешняя сумма – это сумма по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личеству магнитных атомов в цепочке. </w:t>
      </w:r>
      <w:r w:rsidR="00D067DB">
        <w:rPr>
          <w:sz w:val="28"/>
          <w:szCs w:val="28"/>
        </w:rPr>
        <w:t>Сумма по</w:t>
      </w:r>
      <w:proofErr w:type="gramStart"/>
      <w:r w:rsidR="00D067DB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{l,N}</m:t>
        </m:r>
      </m:oMath>
      <w:r w:rsidR="00D067DB">
        <w:rPr>
          <w:sz w:val="28"/>
          <w:szCs w:val="28"/>
        </w:rPr>
        <w:t xml:space="preserve"> - </w:t>
      </w:r>
      <w:proofErr w:type="gramEnd"/>
      <w:r w:rsidR="00D067DB">
        <w:rPr>
          <w:sz w:val="28"/>
          <w:szCs w:val="28"/>
        </w:rPr>
        <w:t xml:space="preserve">это сумма по всем возможным способам разместить </w:t>
      </w:r>
      <m:oMath>
        <m:r>
          <w:rPr>
            <w:rFonts w:ascii="Cambria Math" w:hAnsi="Cambria Math"/>
            <w:sz w:val="28"/>
            <w:szCs w:val="28"/>
          </w:rPr>
          <m:t>l</m:t>
        </m:r>
      </m:oMath>
      <w:r w:rsidR="00D067DB">
        <w:rPr>
          <w:sz w:val="28"/>
          <w:szCs w:val="28"/>
        </w:rPr>
        <w:t xml:space="preserve"> магнитных атомов по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="00D067DB">
        <w:rPr>
          <w:sz w:val="28"/>
          <w:szCs w:val="28"/>
        </w:rPr>
        <w:t xml:space="preserve"> узлам замкн</w:t>
      </w:r>
      <w:r w:rsidR="00D067DB">
        <w:rPr>
          <w:sz w:val="28"/>
          <w:szCs w:val="28"/>
        </w:rPr>
        <w:t>у</w:t>
      </w:r>
      <w:r w:rsidR="00D067DB">
        <w:rPr>
          <w:sz w:val="28"/>
          <w:szCs w:val="28"/>
        </w:rPr>
        <w:t xml:space="preserve">той цепочки. Для каждого такого способа </w:t>
      </w:r>
      <w:r w:rsidR="00CE27D2">
        <w:rPr>
          <w:sz w:val="28"/>
          <w:szCs w:val="28"/>
        </w:rPr>
        <w:t xml:space="preserve">эти </w:t>
      </w:r>
      <m:oMath>
        <m:r>
          <w:rPr>
            <w:rFonts w:ascii="Cambria Math" w:hAnsi="Cambria Math"/>
            <w:sz w:val="28"/>
            <w:szCs w:val="28"/>
          </w:rPr>
          <m:t>l</m:t>
        </m:r>
      </m:oMath>
      <w:r w:rsidR="00CE27D2">
        <w:rPr>
          <w:sz w:val="28"/>
          <w:szCs w:val="28"/>
        </w:rPr>
        <w:t xml:space="preserve"> атомов образуют фрагме</w:t>
      </w:r>
      <w:r w:rsidR="00CE27D2">
        <w:rPr>
          <w:sz w:val="28"/>
          <w:szCs w:val="28"/>
        </w:rPr>
        <w:t>н</w:t>
      </w:r>
      <w:r w:rsidR="00CE27D2">
        <w:rPr>
          <w:sz w:val="28"/>
          <w:szCs w:val="28"/>
        </w:rPr>
        <w:t xml:space="preserve">ты, содержащие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…</m:t>
        </m:r>
      </m:oMath>
      <w:r w:rsidRPr="000A7F3F">
        <w:rPr>
          <w:sz w:val="28"/>
          <w:szCs w:val="28"/>
        </w:rPr>
        <w:t xml:space="preserve"> </w:t>
      </w:r>
      <w:r>
        <w:rPr>
          <w:sz w:val="28"/>
          <w:szCs w:val="28"/>
        </w:rPr>
        <w:t>атомов. Внутренняя сумма – это сумма по этим фрагментам.</w:t>
      </w:r>
      <w:r w:rsidR="009651E0">
        <w:rPr>
          <w:sz w:val="28"/>
          <w:szCs w:val="28"/>
        </w:rPr>
        <w:t xml:space="preserve"> </w:t>
      </w:r>
      <w:r w:rsidR="00534FB3">
        <w:rPr>
          <w:sz w:val="28"/>
          <w:szCs w:val="28"/>
        </w:rPr>
        <w:t>Аналогично, при разбавлении по связям</w:t>
      </w:r>
    </w:p>
    <w:p w:rsidR="002B43BD" w:rsidRPr="00AC7CD5" w:rsidRDefault="002B43BD" w:rsidP="008600EC">
      <w:pPr>
        <w:jc w:val="both"/>
        <w:rPr>
          <w:i/>
          <w:sz w:val="28"/>
          <w:szCs w:val="28"/>
        </w:rPr>
      </w:pPr>
    </w:p>
    <w:p w:rsidR="008600EC" w:rsidRPr="008600EC" w:rsidRDefault="00E57FC7" w:rsidP="008600EC">
      <w:pPr>
        <w:jc w:val="both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(K,</m:t>
          </m:r>
          <m:r>
            <w:rPr>
              <w:rFonts w:ascii="Cambria Math" w:hAnsi="Cambria Math"/>
              <w:sz w:val="28"/>
              <w:szCs w:val="28"/>
              <w:lang w:val="en-US"/>
            </w:rPr>
            <m:t>μ</m:t>
          </m:r>
          <m:r>
            <w:rPr>
              <w:rFonts w:ascii="Cambria Math" w:hAnsi="Cambria Math"/>
              <w:sz w:val="28"/>
              <w:szCs w:val="28"/>
            </w:rPr>
            <m:t>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(b)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)=</m:t>
          </m:r>
        </m:oMath>
      </m:oMathPara>
    </w:p>
    <w:p w:rsidR="008600EC" w:rsidRPr="00AC7CD5" w:rsidRDefault="00C12966" w:rsidP="00C12966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(1-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(b)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p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l=1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N-1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(b)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l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(b)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N-l</m:t>
                </m:r>
              </m:sup>
            </m:sSup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{l,N}</m:t>
                </m:r>
              </m:sub>
              <m:sup/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sup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k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k</m:t>
                                </m:r>
                              </m:sub>
                            </m:sSub>
                          </m:sub>
                        </m:sSub>
                      </m:e>
                    </m:nary>
                  </m:e>
                </m:d>
              </m:e>
            </m:nary>
          </m:e>
        </m:nary>
        <m:r>
          <w:rPr>
            <w:rFonts w:ascii="Cambria Math" w:hAnsi="Cambria Math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N</m:t>
            </m:r>
          </m:sup>
        </m:sSubSup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c</m:t>
            </m:r>
          </m:sup>
        </m:sSubSup>
      </m:oMath>
      <w:r w:rsidRPr="00C12966">
        <w:rPr>
          <w:sz w:val="28"/>
          <w:szCs w:val="28"/>
        </w:rPr>
        <w:t xml:space="preserve">    (3)</w:t>
      </w:r>
    </w:p>
    <w:p w:rsidR="002B43BD" w:rsidRPr="00AC7CD5" w:rsidRDefault="002B43BD" w:rsidP="00C12966">
      <w:pPr>
        <w:jc w:val="right"/>
        <w:rPr>
          <w:sz w:val="28"/>
          <w:szCs w:val="28"/>
        </w:rPr>
      </w:pPr>
    </w:p>
    <w:p w:rsidR="008600EC" w:rsidRPr="008600EC" w:rsidRDefault="00B03E56" w:rsidP="008600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Неизвестную величину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>
        <w:rPr>
          <w:sz w:val="28"/>
          <w:szCs w:val="28"/>
        </w:rPr>
        <w:t>, входящую в выражения (2) и (3) можно найти, составив самосогласованное уравнение следующим образом.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смотрим некоторый узел решетки. Заменяя действие атомов, находящихся в соседних узлах кристаллическим полем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sz w:val="28"/>
          <w:szCs w:val="28"/>
        </w:rPr>
        <w:t>, найдем среднюю на узел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магниченность </w:t>
      </w:r>
    </w:p>
    <w:p w:rsidR="005E17CB" w:rsidRPr="00AC7CD5" w:rsidRDefault="00E57FC7" w:rsidP="00F501D5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(K,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F72A54">
        <w:rPr>
          <w:sz w:val="28"/>
          <w:szCs w:val="28"/>
        </w:rPr>
        <w:t xml:space="preserve">, </w:t>
      </w:r>
      <w:r w:rsidR="00F501D5">
        <w:rPr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qμ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</m:sSub>
      </m:oMath>
      <w:r w:rsidR="00F72A54">
        <w:rPr>
          <w:sz w:val="28"/>
          <w:szCs w:val="28"/>
        </w:rPr>
        <w:t xml:space="preserve">,             </w:t>
      </w:r>
      <w:r w:rsidR="00F501D5">
        <w:rPr>
          <w:sz w:val="28"/>
          <w:szCs w:val="28"/>
        </w:rPr>
        <w:t xml:space="preserve">          (</w:t>
      </w:r>
      <w:r w:rsidR="002407D7">
        <w:rPr>
          <w:sz w:val="28"/>
          <w:szCs w:val="28"/>
        </w:rPr>
        <w:t>4</w:t>
      </w:r>
      <w:r w:rsidR="00F501D5">
        <w:rPr>
          <w:sz w:val="28"/>
          <w:szCs w:val="28"/>
        </w:rPr>
        <w:t>)</w:t>
      </w:r>
    </w:p>
    <w:p w:rsidR="002B43BD" w:rsidRPr="00AC7CD5" w:rsidRDefault="002B43BD" w:rsidP="00F501D5">
      <w:pPr>
        <w:jc w:val="right"/>
        <w:rPr>
          <w:sz w:val="28"/>
          <w:szCs w:val="28"/>
        </w:rPr>
      </w:pPr>
    </w:p>
    <w:p w:rsidR="00B03E56" w:rsidRPr="00AC7CD5" w:rsidRDefault="002407D7" w:rsidP="002407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разбавления по узлам, и </w:t>
      </w:r>
    </w:p>
    <w:p w:rsidR="002B43BD" w:rsidRPr="00AC7CD5" w:rsidRDefault="002B43BD" w:rsidP="002407D7">
      <w:pPr>
        <w:jc w:val="both"/>
        <w:rPr>
          <w:sz w:val="28"/>
          <w:szCs w:val="28"/>
        </w:rPr>
      </w:pPr>
    </w:p>
    <w:p w:rsidR="00B03E56" w:rsidRPr="00AC7CD5" w:rsidRDefault="00E57FC7" w:rsidP="00F501D5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(K,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  <m:r>
          <w:rPr>
            <w:rFonts w:ascii="Cambria Math" w:hAns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F72A54" w:rsidRPr="00F72A54">
        <w:rPr>
          <w:sz w:val="28"/>
          <w:szCs w:val="28"/>
        </w:rPr>
        <w:t>,</w:t>
      </w:r>
      <w:r w:rsidR="002407D7">
        <w:rPr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qμ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(b)</m:t>
            </m:r>
          </m:sub>
        </m:sSub>
      </m:oMath>
      <w:r w:rsidR="00F72A54">
        <w:rPr>
          <w:sz w:val="28"/>
          <w:szCs w:val="28"/>
        </w:rPr>
        <w:t xml:space="preserve">               </w:t>
      </w:r>
      <w:r w:rsidR="002407D7">
        <w:rPr>
          <w:sz w:val="28"/>
          <w:szCs w:val="28"/>
        </w:rPr>
        <w:t xml:space="preserve">            (5)</w:t>
      </w:r>
    </w:p>
    <w:p w:rsidR="002B43BD" w:rsidRPr="00AC7CD5" w:rsidRDefault="002B43BD" w:rsidP="00F501D5">
      <w:pPr>
        <w:jc w:val="right"/>
        <w:rPr>
          <w:sz w:val="28"/>
          <w:szCs w:val="28"/>
        </w:rPr>
      </w:pPr>
    </w:p>
    <w:p w:rsidR="00B03E56" w:rsidRDefault="002407D7" w:rsidP="002407D7">
      <w:pPr>
        <w:jc w:val="both"/>
        <w:rPr>
          <w:sz w:val="28"/>
          <w:szCs w:val="28"/>
        </w:rPr>
      </w:pPr>
      <w:r>
        <w:rPr>
          <w:sz w:val="28"/>
          <w:szCs w:val="28"/>
        </w:rPr>
        <w:t>для разбавления по связям.</w:t>
      </w:r>
    </w:p>
    <w:p w:rsidR="00F501D5" w:rsidRPr="00AC7CD5" w:rsidRDefault="00F72A54" w:rsidP="00F501D5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Также р</w:t>
      </w:r>
      <w:r w:rsidR="00F501D5">
        <w:rPr>
          <w:sz w:val="28"/>
          <w:szCs w:val="28"/>
        </w:rPr>
        <w:t xml:space="preserve">ассмотрим кластер из двух соседних </w:t>
      </w:r>
      <w:r>
        <w:rPr>
          <w:sz w:val="28"/>
          <w:szCs w:val="28"/>
        </w:rPr>
        <w:t>узлов</w:t>
      </w:r>
      <w:r w:rsidR="00F501D5">
        <w:rPr>
          <w:sz w:val="28"/>
          <w:szCs w:val="28"/>
        </w:rPr>
        <w:t xml:space="preserve">, находящихся в </w:t>
      </w:r>
      <w:r w:rsidR="009F4908">
        <w:rPr>
          <w:sz w:val="28"/>
          <w:szCs w:val="28"/>
        </w:rPr>
        <w:t>кристаллическом</w:t>
      </w:r>
      <w:r w:rsidR="00F501D5">
        <w:rPr>
          <w:sz w:val="28"/>
          <w:szCs w:val="28"/>
        </w:rPr>
        <w:t xml:space="preserve"> </w:t>
      </w:r>
      <w:r w:rsidR="009F4908">
        <w:rPr>
          <w:sz w:val="28"/>
          <w:szCs w:val="28"/>
        </w:rPr>
        <w:t xml:space="preserve">поле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F501D5">
        <w:rPr>
          <w:sz w:val="28"/>
          <w:szCs w:val="28"/>
        </w:rPr>
        <w:t xml:space="preserve">. Средняя намагниченность </w:t>
      </w:r>
      <w:r>
        <w:rPr>
          <w:sz w:val="28"/>
          <w:szCs w:val="28"/>
        </w:rPr>
        <w:t>на узел</w:t>
      </w:r>
      <w:r w:rsidR="009F4908">
        <w:rPr>
          <w:sz w:val="28"/>
          <w:szCs w:val="28"/>
        </w:rPr>
        <w:t xml:space="preserve"> кластера</w:t>
      </w:r>
      <w:r w:rsidRPr="00931AA3">
        <w:rPr>
          <w:sz w:val="28"/>
          <w:szCs w:val="28"/>
        </w:rPr>
        <w:t xml:space="preserve"> </w:t>
      </w:r>
      <w:r w:rsidR="00931AA3">
        <w:rPr>
          <w:sz w:val="28"/>
          <w:szCs w:val="28"/>
        </w:rPr>
        <w:t>при разбавлении по узлам</w:t>
      </w:r>
    </w:p>
    <w:p w:rsidR="002B43BD" w:rsidRPr="00AC7CD5" w:rsidRDefault="002B43BD" w:rsidP="00F501D5">
      <w:pPr>
        <w:ind w:firstLine="708"/>
        <w:rPr>
          <w:sz w:val="28"/>
          <w:szCs w:val="28"/>
        </w:rPr>
      </w:pPr>
    </w:p>
    <w:p w:rsidR="00F501D5" w:rsidRPr="00AC7CD5" w:rsidRDefault="00E57FC7" w:rsidP="009F4908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(K,</m:t>
        </m:r>
        <m:r>
          <w:rPr>
            <w:rFonts w:ascii="Cambria Math" w:hAnsi="Cambria Math"/>
            <w:sz w:val="26"/>
            <w:szCs w:val="26"/>
            <w:lang w:val="en-US"/>
          </w:rPr>
          <m:t>μ</m:t>
        </m:r>
        <m:r>
          <w:rPr>
            <w:rFonts w:ascii="Cambria Math" w:hAnsi="Cambria Math"/>
            <w:sz w:val="26"/>
            <w:szCs w:val="26"/>
          </w:rPr>
          <m:t>,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</m:sSub>
        <m:r>
          <w:rPr>
            <w:rFonts w:ascii="Cambria Math" w:hAnsi="Cambria Math"/>
            <w:sz w:val="26"/>
            <w:szCs w:val="26"/>
          </w:rPr>
          <m:t>)=2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(1-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)th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(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)+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  <m:f>
          <m:f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sh</m:t>
            </m:r>
            <m:r>
              <w:rPr>
                <w:rFonts w:ascii="Cambria Math" w:hAnsi="Cambria Math"/>
                <w:sz w:val="26"/>
                <w:szCs w:val="26"/>
              </w:rPr>
              <m:t>(2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ch</m:t>
            </m:r>
            <m:r>
              <w:rPr>
                <w:rFonts w:ascii="Cambria Math" w:hAnsi="Cambria Math"/>
                <w:sz w:val="26"/>
                <w:szCs w:val="26"/>
              </w:rPr>
              <m:t>(2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)+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-2K</m:t>
                </m:r>
              </m:sup>
            </m:sSup>
          </m:den>
        </m:f>
      </m:oMath>
      <w:r w:rsidR="00931AA3" w:rsidRPr="00931AA3">
        <w:rPr>
          <w:sz w:val="26"/>
          <w:szCs w:val="26"/>
        </w:rPr>
        <w:t xml:space="preserve">, </w:t>
      </w:r>
      <w:r w:rsidR="009F4908" w:rsidRPr="00931AA3"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=(</m:t>
        </m:r>
        <m:r>
          <w:rPr>
            <w:rFonts w:ascii="Cambria Math" w:hAnsi="Cambria Math"/>
            <w:sz w:val="26"/>
            <w:szCs w:val="26"/>
            <w:lang w:val="en-US"/>
          </w:rPr>
          <m:t>q</m:t>
        </m:r>
        <m:r>
          <w:rPr>
            <w:rFonts w:ascii="Cambria Math" w:hAnsi="Cambria Math"/>
            <w:sz w:val="26"/>
            <w:szCs w:val="26"/>
          </w:rPr>
          <m:t>-1)</m:t>
        </m:r>
        <m:r>
          <w:rPr>
            <w:rFonts w:ascii="Cambria Math" w:hAnsi="Cambria Math"/>
            <w:sz w:val="26"/>
            <w:szCs w:val="26"/>
            <w:lang w:val="en-US"/>
          </w:rPr>
          <m:t>μ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</m:sSub>
      </m:oMath>
      <w:r w:rsidR="009F4908" w:rsidRPr="009F4908">
        <w:rPr>
          <w:sz w:val="28"/>
          <w:szCs w:val="28"/>
        </w:rPr>
        <w:t xml:space="preserve">  (</w:t>
      </w:r>
      <w:r w:rsidR="009B2463" w:rsidRPr="009B2463">
        <w:rPr>
          <w:sz w:val="28"/>
          <w:szCs w:val="28"/>
        </w:rPr>
        <w:t>6</w:t>
      </w:r>
      <w:r w:rsidR="009F4908" w:rsidRPr="009F4908">
        <w:rPr>
          <w:sz w:val="28"/>
          <w:szCs w:val="28"/>
        </w:rPr>
        <w:t>)</w:t>
      </w:r>
    </w:p>
    <w:p w:rsidR="002B43BD" w:rsidRPr="00AC7CD5" w:rsidRDefault="002B43BD" w:rsidP="009F4908">
      <w:pPr>
        <w:jc w:val="right"/>
        <w:rPr>
          <w:sz w:val="28"/>
          <w:szCs w:val="28"/>
        </w:rPr>
      </w:pPr>
    </w:p>
    <w:p w:rsidR="00F72A54" w:rsidRPr="00AC7CD5" w:rsidRDefault="002B43BD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</w:p>
    <w:p w:rsidR="002B43BD" w:rsidRPr="00AC7CD5" w:rsidRDefault="002B43BD" w:rsidP="005E17CB">
      <w:pPr>
        <w:jc w:val="both"/>
        <w:rPr>
          <w:sz w:val="28"/>
          <w:szCs w:val="28"/>
        </w:rPr>
      </w:pPr>
    </w:p>
    <w:p w:rsidR="009B2463" w:rsidRPr="00AC7CD5" w:rsidRDefault="00E57FC7" w:rsidP="009B2463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(K,</m:t>
        </m:r>
        <m:r>
          <w:rPr>
            <w:rFonts w:ascii="Cambria Math" w:hAnsi="Cambria Math"/>
            <w:sz w:val="26"/>
            <w:szCs w:val="26"/>
            <w:lang w:val="en-US"/>
          </w:rPr>
          <m:t>μ</m:t>
        </m:r>
        <m:r>
          <w:rPr>
            <w:rFonts w:ascii="Cambria Math" w:hAnsi="Cambria Math"/>
            <w:sz w:val="26"/>
            <w:szCs w:val="26"/>
          </w:rPr>
          <m:t>,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(b)</m:t>
            </m:r>
          </m:sub>
        </m:sSub>
        <m:r>
          <w:rPr>
            <w:rFonts w:ascii="Cambria Math" w:hAnsi="Cambria Math"/>
            <w:sz w:val="26"/>
            <w:szCs w:val="26"/>
          </w:rPr>
          <m:t>)=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(1-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(b)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</w:rPr>
          <m:t>)th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(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r>
              <w:rPr>
                <w:rFonts w:ascii="Cambria Math" w:hAnsi="Cambria Math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)+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(b)</m:t>
            </m:r>
          </m:sub>
        </m:sSub>
        <m:f>
          <m:f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sh</m:t>
            </m:r>
            <m:r>
              <w:rPr>
                <w:rFonts w:ascii="Cambria Math" w:hAnsi="Cambria Math"/>
                <w:sz w:val="26"/>
                <w:szCs w:val="26"/>
              </w:rPr>
              <m:t>(2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ch</m:t>
            </m:r>
            <m:r>
              <w:rPr>
                <w:rFonts w:ascii="Cambria Math" w:hAnsi="Cambria Math"/>
                <w:sz w:val="26"/>
                <w:szCs w:val="26"/>
              </w:rPr>
              <m:t>(2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)+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-2K</m:t>
                </m:r>
              </m:sup>
            </m:sSup>
          </m:den>
        </m:f>
      </m:oMath>
      <w:r w:rsidR="009B2463" w:rsidRPr="00931AA3">
        <w:rPr>
          <w:sz w:val="26"/>
          <w:szCs w:val="26"/>
        </w:rPr>
        <w:t xml:space="preserve">,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h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</w:rPr>
          <m:t>=(</m:t>
        </m:r>
        <m:r>
          <w:rPr>
            <w:rFonts w:ascii="Cambria Math" w:hAnsi="Cambria Math"/>
            <w:sz w:val="26"/>
            <w:szCs w:val="26"/>
            <w:lang w:val="en-US"/>
          </w:rPr>
          <m:t>q</m:t>
        </m:r>
        <m:r>
          <w:rPr>
            <w:rFonts w:ascii="Cambria Math" w:hAnsi="Cambria Math"/>
            <w:sz w:val="26"/>
            <w:szCs w:val="26"/>
          </w:rPr>
          <m:t>-1)</m:t>
        </m:r>
        <m:r>
          <w:rPr>
            <w:rFonts w:ascii="Cambria Math" w:hAnsi="Cambria Math"/>
            <w:sz w:val="26"/>
            <w:szCs w:val="26"/>
            <w:lang w:val="en-US"/>
          </w:rPr>
          <m:t>μ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(b)</m:t>
            </m:r>
          </m:sub>
        </m:sSub>
      </m:oMath>
      <w:r w:rsidR="009B2463" w:rsidRPr="009F4908">
        <w:rPr>
          <w:sz w:val="28"/>
          <w:szCs w:val="28"/>
        </w:rPr>
        <w:t xml:space="preserve">  (</w:t>
      </w:r>
      <w:r w:rsidR="009B2463" w:rsidRPr="009B2463">
        <w:rPr>
          <w:sz w:val="28"/>
          <w:szCs w:val="28"/>
        </w:rPr>
        <w:t>7</w:t>
      </w:r>
      <w:r w:rsidR="009B2463" w:rsidRPr="009F4908">
        <w:rPr>
          <w:sz w:val="28"/>
          <w:szCs w:val="28"/>
        </w:rPr>
        <w:t>)</w:t>
      </w:r>
    </w:p>
    <w:p w:rsidR="002B43BD" w:rsidRPr="00AC7CD5" w:rsidRDefault="002B43BD" w:rsidP="009B2463">
      <w:pPr>
        <w:jc w:val="right"/>
        <w:rPr>
          <w:sz w:val="28"/>
          <w:szCs w:val="28"/>
        </w:rPr>
      </w:pPr>
    </w:p>
    <w:p w:rsidR="009B2463" w:rsidRDefault="009B2463" w:rsidP="009B2463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разбавлении по связям.</w:t>
      </w:r>
    </w:p>
    <w:p w:rsidR="00F72A54" w:rsidRDefault="00CE3463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Заметим, что если приравнять правые части равенств (4) и (6) (или (5) и (7)) получим решение модели для разбавленного </w:t>
      </w:r>
      <w:proofErr w:type="spellStart"/>
      <w:r>
        <w:rPr>
          <w:sz w:val="28"/>
          <w:szCs w:val="28"/>
        </w:rPr>
        <w:t>изинговского</w:t>
      </w:r>
      <w:proofErr w:type="spellEnd"/>
      <w:r>
        <w:rPr>
          <w:sz w:val="28"/>
          <w:szCs w:val="28"/>
        </w:rPr>
        <w:t xml:space="preserve"> магн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тика на решетке Бете с </w:t>
      </w:r>
      <w:proofErr w:type="spellStart"/>
      <w:r>
        <w:rPr>
          <w:sz w:val="28"/>
          <w:szCs w:val="28"/>
        </w:rPr>
        <w:t>псевдохаотическим</w:t>
      </w:r>
      <w:proofErr w:type="spellEnd"/>
      <w:r>
        <w:rPr>
          <w:sz w:val="28"/>
          <w:szCs w:val="28"/>
        </w:rPr>
        <w:t xml:space="preserve"> распределением примесей [</w:t>
      </w:r>
      <w:r w:rsidR="002B43BD" w:rsidRPr="002B43BD">
        <w:rPr>
          <w:sz w:val="28"/>
          <w:szCs w:val="28"/>
        </w:rPr>
        <w:t>2</w:t>
      </w:r>
      <w:r>
        <w:rPr>
          <w:sz w:val="28"/>
          <w:szCs w:val="28"/>
        </w:rPr>
        <w:t xml:space="preserve">, </w:t>
      </w:r>
      <w:r w:rsidR="002B43BD" w:rsidRPr="002B43BD">
        <w:rPr>
          <w:sz w:val="28"/>
          <w:szCs w:val="28"/>
        </w:rPr>
        <w:t>3</w:t>
      </w:r>
      <w:r>
        <w:rPr>
          <w:sz w:val="28"/>
          <w:szCs w:val="28"/>
        </w:rPr>
        <w:t>].</w:t>
      </w:r>
    </w:p>
    <w:p w:rsidR="00F72A54" w:rsidRPr="00AC7CD5" w:rsidRDefault="00FE2367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1386">
        <w:rPr>
          <w:sz w:val="28"/>
          <w:szCs w:val="28"/>
        </w:rPr>
        <w:t xml:space="preserve">Построим теперь самосогласованные уравнения </w:t>
      </w:r>
      <w:proofErr w:type="gramStart"/>
      <w:r w:rsidR="00A71386">
        <w:rPr>
          <w:sz w:val="28"/>
          <w:szCs w:val="28"/>
        </w:rPr>
        <w:t>для</w:t>
      </w:r>
      <m:oMath>
        <w:proofErr w:type="gramEnd"/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7E17C6">
        <w:rPr>
          <w:sz w:val="28"/>
          <w:szCs w:val="28"/>
        </w:rPr>
        <w:t>,</w:t>
      </w:r>
      <w:r w:rsidR="00A71386">
        <w:rPr>
          <w:sz w:val="28"/>
          <w:szCs w:val="28"/>
        </w:rPr>
        <w:t xml:space="preserve"> </w:t>
      </w:r>
      <w:r w:rsidR="00A71386" w:rsidRPr="00A71386">
        <w:rPr>
          <w:sz w:val="28"/>
          <w:szCs w:val="28"/>
        </w:rPr>
        <w:t xml:space="preserve">приравнивая </w:t>
      </w:r>
      <w:proofErr w:type="gramStart"/>
      <w:r w:rsidR="00A71386" w:rsidRPr="00A71386">
        <w:rPr>
          <w:sz w:val="28"/>
          <w:szCs w:val="28"/>
        </w:rPr>
        <w:t>правые</w:t>
      </w:r>
      <w:proofErr w:type="gramEnd"/>
      <w:r w:rsidR="00A71386" w:rsidRPr="00A71386">
        <w:rPr>
          <w:sz w:val="28"/>
          <w:szCs w:val="28"/>
        </w:rPr>
        <w:t xml:space="preserve"> части равенств </w:t>
      </w:r>
      <w:r w:rsidR="00A71386">
        <w:rPr>
          <w:sz w:val="28"/>
          <w:szCs w:val="28"/>
        </w:rPr>
        <w:t>(2) и (4), (2) и (6) для разбавления по узлам, а также (3) и (5), (3) и (7) – для разбавления по связям. Решив эти уравнения, пол</w:t>
      </w:r>
      <w:r w:rsidR="00A71386">
        <w:rPr>
          <w:sz w:val="28"/>
          <w:szCs w:val="28"/>
        </w:rPr>
        <w:t>у</w:t>
      </w:r>
      <w:r w:rsidR="00A71386">
        <w:rPr>
          <w:sz w:val="28"/>
          <w:szCs w:val="28"/>
        </w:rPr>
        <w:t>чим зависимости намагниченности от концентрации и температуры</w:t>
      </w:r>
      <w:r w:rsidR="007E17C6">
        <w:rPr>
          <w:sz w:val="28"/>
          <w:szCs w:val="28"/>
        </w:rPr>
        <w:t xml:space="preserve"> в ра</w:t>
      </w:r>
      <w:r w:rsidR="007E17C6">
        <w:rPr>
          <w:sz w:val="28"/>
          <w:szCs w:val="28"/>
        </w:rPr>
        <w:t>з</w:t>
      </w:r>
      <w:r w:rsidR="007E17C6">
        <w:rPr>
          <w:sz w:val="28"/>
          <w:szCs w:val="28"/>
        </w:rPr>
        <w:t>личных приближениях.</w:t>
      </w:r>
      <w:r w:rsidR="00A71386">
        <w:rPr>
          <w:sz w:val="28"/>
          <w:szCs w:val="28"/>
        </w:rPr>
        <w:t xml:space="preserve"> Оказывается, что ненулевое решение относительно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A71386">
        <w:rPr>
          <w:sz w:val="28"/>
          <w:szCs w:val="28"/>
        </w:rPr>
        <w:t xml:space="preserve"> существу</w:t>
      </w:r>
      <w:r w:rsidR="007E17C6">
        <w:rPr>
          <w:sz w:val="28"/>
          <w:szCs w:val="28"/>
        </w:rPr>
        <w:t>ю</w:t>
      </w:r>
      <w:r w:rsidR="00A71386">
        <w:rPr>
          <w:sz w:val="28"/>
          <w:szCs w:val="28"/>
        </w:rPr>
        <w:t xml:space="preserve">т у всех этих уравнений при условии </w:t>
      </w:r>
      <m:oMath>
        <m:r>
          <w:rPr>
            <w:rFonts w:ascii="Cambria Math" w:hAnsi="Cambria Math"/>
            <w:sz w:val="28"/>
            <w:szCs w:val="28"/>
          </w:rPr>
          <m:t>K&gt;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="00C7325D">
        <w:rPr>
          <w:sz w:val="28"/>
          <w:szCs w:val="28"/>
        </w:rPr>
        <w:t xml:space="preserve">, причем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="00C7325D">
        <w:rPr>
          <w:sz w:val="28"/>
          <w:szCs w:val="28"/>
        </w:rPr>
        <w:t xml:space="preserve"> опр</w:t>
      </w:r>
      <w:r w:rsidR="00C7325D">
        <w:rPr>
          <w:sz w:val="28"/>
          <w:szCs w:val="28"/>
        </w:rPr>
        <w:t>е</w:t>
      </w:r>
      <w:r w:rsidR="00C7325D">
        <w:rPr>
          <w:sz w:val="28"/>
          <w:szCs w:val="28"/>
        </w:rPr>
        <w:t xml:space="preserve">деляется из равенства производных </w:t>
      </w:r>
      <w:proofErr w:type="gramStart"/>
      <w:r w:rsidR="00C7325D">
        <w:rPr>
          <w:sz w:val="28"/>
          <w:szCs w:val="28"/>
        </w:rPr>
        <w:t>по</w:t>
      </w:r>
      <w:proofErr w:type="gramEnd"/>
      <w:r w:rsidR="00C7325D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C7325D">
        <w:rPr>
          <w:sz w:val="28"/>
          <w:szCs w:val="28"/>
        </w:rPr>
        <w:t xml:space="preserve"> от правых частей соответству</w:t>
      </w:r>
      <w:r w:rsidR="00C7325D">
        <w:rPr>
          <w:sz w:val="28"/>
          <w:szCs w:val="28"/>
        </w:rPr>
        <w:t>ю</w:t>
      </w:r>
      <w:r w:rsidR="00C7325D">
        <w:rPr>
          <w:sz w:val="28"/>
          <w:szCs w:val="28"/>
        </w:rPr>
        <w:t xml:space="preserve">щих равенств при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  <m:r>
          <w:rPr>
            <w:rFonts w:ascii="Cambria Math" w:hAnsi="Cambria Math"/>
            <w:sz w:val="28"/>
            <w:szCs w:val="28"/>
          </w:rPr>
          <m:t>=0</m:t>
        </m:r>
      </m:oMath>
      <w:r w:rsidR="00C7325D">
        <w:rPr>
          <w:sz w:val="28"/>
          <w:szCs w:val="28"/>
        </w:rPr>
        <w:t>.</w:t>
      </w:r>
      <w:r w:rsidR="00914F96">
        <w:rPr>
          <w:sz w:val="28"/>
          <w:szCs w:val="28"/>
        </w:rPr>
        <w:t xml:space="preserve"> Переходя теперь к пределу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→∞</m:t>
        </m:r>
      </m:oMath>
      <w:r w:rsidR="00914F96">
        <w:rPr>
          <w:sz w:val="28"/>
          <w:szCs w:val="28"/>
        </w:rPr>
        <w:t xml:space="preserve">, получим уравнения для </w:t>
      </w:r>
      <w:proofErr w:type="spellStart"/>
      <w:r w:rsidR="00914F96">
        <w:rPr>
          <w:sz w:val="28"/>
          <w:szCs w:val="28"/>
        </w:rPr>
        <w:t>перколяционных</w:t>
      </w:r>
      <w:proofErr w:type="spellEnd"/>
      <w:r w:rsidR="00914F96">
        <w:rPr>
          <w:sz w:val="28"/>
          <w:szCs w:val="28"/>
        </w:rPr>
        <w:t xml:space="preserve"> </w:t>
      </w:r>
      <w:r w:rsidR="00824C13">
        <w:rPr>
          <w:sz w:val="28"/>
          <w:szCs w:val="28"/>
        </w:rPr>
        <w:t>порогов</w:t>
      </w:r>
      <w:proofErr w:type="gramStart"/>
      <w:r w:rsidR="00824C13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824C13">
        <w:rPr>
          <w:sz w:val="28"/>
          <w:szCs w:val="28"/>
        </w:rPr>
        <w:t xml:space="preserve"> </w:t>
      </w:r>
      <w:proofErr w:type="gramEnd"/>
      <w:r w:rsidR="00824C13">
        <w:rPr>
          <w:sz w:val="28"/>
          <w:szCs w:val="28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824C13">
        <w:rPr>
          <w:sz w:val="28"/>
          <w:szCs w:val="28"/>
        </w:rPr>
        <w:t>.</w:t>
      </w:r>
      <w:r w:rsidR="002907C9">
        <w:rPr>
          <w:sz w:val="28"/>
          <w:szCs w:val="28"/>
        </w:rPr>
        <w:t xml:space="preserve"> Оказывается, что</w:t>
      </w:r>
    </w:p>
    <w:p w:rsidR="00934999" w:rsidRPr="00AC7CD5" w:rsidRDefault="00934999" w:rsidP="005E17CB">
      <w:pPr>
        <w:jc w:val="both"/>
        <w:rPr>
          <w:sz w:val="28"/>
          <w:szCs w:val="28"/>
        </w:rPr>
      </w:pPr>
    </w:p>
    <w:p w:rsidR="00F72A54" w:rsidRPr="00AC7CD5" w:rsidRDefault="00E57FC7" w:rsidP="00BC2FFC">
      <w:pPr>
        <w:jc w:val="right"/>
        <w:rPr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=(-(N-1)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N</m:t>
            </m:r>
          </m:sup>
        </m:sSubSup>
        <m:r>
          <w:rPr>
            <w:rFonts w:ascii="Cambria Math" w:hAnsi="Cambria Math"/>
            <w:sz w:val="26"/>
            <w:szCs w:val="26"/>
          </w:rPr>
          <m:t>+2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(s)</m:t>
                </m:r>
              </m:sub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sup>
            </m:sSubSup>
          </m:num>
          <m:den>
            <m:r>
              <w:rPr>
                <w:rFonts w:ascii="Cambria Math" w:hAnsi="Cambria Math"/>
                <w:sz w:val="26"/>
                <w:szCs w:val="26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sub>
            </m:sSub>
          </m:den>
        </m:f>
        <m:r>
          <w:rPr>
            <w:rFonts w:ascii="Cambria Math" w:hAnsi="Cambria Math"/>
            <w:sz w:val="26"/>
            <w:szCs w:val="26"/>
          </w:rPr>
          <m:t>+1)(q-2)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</m:oMath>
      <w:r w:rsidR="00BC2FFC" w:rsidRPr="00BC2FFC">
        <w:rPr>
          <w:sz w:val="28"/>
          <w:szCs w:val="28"/>
        </w:rPr>
        <w:t xml:space="preserve"> </w:t>
      </w:r>
      <w:r w:rsidR="00BC2FFC">
        <w:rPr>
          <w:sz w:val="28"/>
          <w:szCs w:val="28"/>
        </w:rPr>
        <w:t xml:space="preserve">        (8)</w:t>
      </w:r>
    </w:p>
    <w:p w:rsidR="00934999" w:rsidRPr="00AC7CD5" w:rsidRDefault="00934999" w:rsidP="00BC2FFC">
      <w:pPr>
        <w:jc w:val="right"/>
        <w:rPr>
          <w:sz w:val="28"/>
          <w:szCs w:val="28"/>
        </w:rPr>
      </w:pPr>
    </w:p>
    <w:p w:rsidR="00F72A54" w:rsidRPr="00AC7CD5" w:rsidRDefault="00BC2FFC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равенства (2), и </w:t>
      </w:r>
    </w:p>
    <w:p w:rsidR="00934999" w:rsidRPr="00AC7CD5" w:rsidRDefault="00934999" w:rsidP="005E17CB">
      <w:pPr>
        <w:jc w:val="both"/>
        <w:rPr>
          <w:sz w:val="28"/>
          <w:szCs w:val="28"/>
        </w:rPr>
      </w:pPr>
    </w:p>
    <w:p w:rsidR="008C5820" w:rsidRPr="00AC7CD5" w:rsidRDefault="00E57FC7" w:rsidP="00BC2FFC">
      <w:pPr>
        <w:jc w:val="right"/>
        <w:rPr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=(-(N-3)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</m:t>
            </m:r>
            <m:r>
              <w:rPr>
                <w:rFonts w:ascii="Cambria Math" w:hAnsi="Cambria Math"/>
                <w:sz w:val="26"/>
                <w:szCs w:val="26"/>
                <w:lang w:val="en-US"/>
              </w:rPr>
              <m:t>b</m:t>
            </m:r>
            <m:r>
              <w:rPr>
                <w:rFonts w:ascii="Cambria Math" w:hAnsi="Cambria Math"/>
                <w:sz w:val="26"/>
                <w:szCs w:val="26"/>
              </w:rPr>
              <m:t>)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N-1</m:t>
            </m:r>
          </m:sup>
        </m:sSubSup>
        <m:r>
          <w:rPr>
            <w:rFonts w:ascii="Cambria Math" w:hAnsi="Cambria Math"/>
            <w:sz w:val="26"/>
            <w:szCs w:val="26"/>
          </w:rPr>
          <m:t>+2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(b)</m:t>
                </m:r>
              </m:sub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N-1</m:t>
                </m:r>
              </m:sup>
            </m:sSubSup>
          </m:num>
          <m:den>
            <m:r>
              <w:rPr>
                <w:rFonts w:ascii="Cambria Math" w:hAnsi="Cambria Math"/>
                <w:sz w:val="26"/>
                <w:szCs w:val="26"/>
              </w:rPr>
              <m:t>1-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sub>
            </m:sSub>
          </m:den>
        </m:f>
        <m:r>
          <w:rPr>
            <w:rFonts w:ascii="Cambria Math" w:hAnsi="Cambria Math"/>
            <w:sz w:val="26"/>
            <w:szCs w:val="26"/>
          </w:rPr>
          <m:t>+1)(q-2)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BC2FFC" w:rsidRPr="00BC2FFC">
        <w:rPr>
          <w:sz w:val="28"/>
          <w:szCs w:val="28"/>
        </w:rPr>
        <w:t xml:space="preserve"> </w:t>
      </w:r>
      <w:r w:rsidR="00BC2FFC">
        <w:rPr>
          <w:sz w:val="28"/>
          <w:szCs w:val="28"/>
        </w:rPr>
        <w:t xml:space="preserve">     (9)</w:t>
      </w:r>
    </w:p>
    <w:p w:rsidR="00934999" w:rsidRPr="00AC7CD5" w:rsidRDefault="00934999" w:rsidP="00BC2FFC">
      <w:pPr>
        <w:jc w:val="right"/>
        <w:rPr>
          <w:sz w:val="28"/>
          <w:szCs w:val="28"/>
        </w:rPr>
      </w:pPr>
    </w:p>
    <w:p w:rsidR="002907C9" w:rsidRPr="00AC7CD5" w:rsidRDefault="00BC2FFC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равенства (3). (К сожалению, нам не удалось доказать эти равенства </w:t>
      </w:r>
      <w:proofErr w:type="gramStart"/>
      <w:r w:rsidR="000D140D"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произвольно</w:t>
      </w:r>
      <w:r w:rsidR="000D140D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="000D140D">
        <w:rPr>
          <w:sz w:val="28"/>
          <w:szCs w:val="28"/>
        </w:rPr>
        <w:t xml:space="preserve">, но мы проверили их для </w:t>
      </w:r>
      <m:oMath>
        <m:r>
          <w:rPr>
            <w:rFonts w:ascii="Cambria Math" w:hAnsi="Cambria Math"/>
            <w:sz w:val="28"/>
            <w:szCs w:val="28"/>
          </w:rPr>
          <m:t>N=3,4,6</m:t>
        </m:r>
      </m:oMath>
      <w:r w:rsidR="000D140D">
        <w:rPr>
          <w:sz w:val="28"/>
          <w:szCs w:val="28"/>
        </w:rPr>
        <w:t xml:space="preserve">.) </w:t>
      </w:r>
      <w:r w:rsidR="0053525C">
        <w:rPr>
          <w:sz w:val="28"/>
          <w:szCs w:val="28"/>
        </w:rPr>
        <w:t>Из (4) и (</w:t>
      </w:r>
      <w:r w:rsidR="005723EF" w:rsidRPr="005723EF">
        <w:rPr>
          <w:sz w:val="28"/>
          <w:szCs w:val="28"/>
        </w:rPr>
        <w:t>5</w:t>
      </w:r>
      <w:r w:rsidR="0053525C">
        <w:rPr>
          <w:sz w:val="28"/>
          <w:szCs w:val="28"/>
        </w:rPr>
        <w:t>) п</w:t>
      </w:r>
      <w:r w:rsidR="0053525C">
        <w:rPr>
          <w:sz w:val="28"/>
          <w:szCs w:val="28"/>
        </w:rPr>
        <w:t>о</w:t>
      </w:r>
      <w:r w:rsidR="0053525C">
        <w:rPr>
          <w:sz w:val="28"/>
          <w:szCs w:val="28"/>
        </w:rPr>
        <w:t xml:space="preserve">лучим </w:t>
      </w:r>
    </w:p>
    <w:p w:rsidR="00934999" w:rsidRPr="00AC7CD5" w:rsidRDefault="00934999" w:rsidP="008948AF">
      <w:pPr>
        <w:jc w:val="both"/>
        <w:rPr>
          <w:i/>
          <w:sz w:val="28"/>
          <w:szCs w:val="28"/>
        </w:rPr>
      </w:pPr>
    </w:p>
    <w:p w:rsidR="002907C9" w:rsidRPr="005723EF" w:rsidRDefault="00E57FC7" w:rsidP="005723EF">
      <w:pPr>
        <w:jc w:val="right"/>
        <w:rPr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=q</m:t>
        </m:r>
        <m:sSubSup>
          <m:sSub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(s)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bSup>
      </m:oMath>
      <w:r w:rsidR="005723EF" w:rsidRPr="005723EF">
        <w:rPr>
          <w:sz w:val="26"/>
          <w:szCs w:val="26"/>
        </w:rPr>
        <w:t xml:space="preserve">,      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=q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5723EF" w:rsidRPr="005723EF">
        <w:rPr>
          <w:sz w:val="28"/>
          <w:szCs w:val="28"/>
        </w:rPr>
        <w:t xml:space="preserve">              (10)</w:t>
      </w:r>
    </w:p>
    <w:p w:rsidR="002907C9" w:rsidRPr="005723EF" w:rsidRDefault="005723EF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>а из (6) и (7):</w:t>
      </w:r>
    </w:p>
    <w:p w:rsidR="005723EF" w:rsidRPr="00AC7CD5" w:rsidRDefault="00E57FC7" w:rsidP="005723EF">
      <w:pPr>
        <w:jc w:val="center"/>
        <w:rPr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=(q-1)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(s)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</w:rPr>
          <m:t>(1+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5723EF" w:rsidRPr="005723EF">
        <w:rPr>
          <w:sz w:val="28"/>
          <w:szCs w:val="28"/>
        </w:rPr>
        <w:t>,</w:t>
      </w:r>
    </w:p>
    <w:p w:rsidR="005723EF" w:rsidRDefault="00E57FC7" w:rsidP="005723EF">
      <w:pPr>
        <w:jc w:val="right"/>
        <w:rPr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lim</m:t>
                </m:r>
              </m:e>
              <m:li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∂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μ</m:t>
                        </m:r>
                      </m:den>
                    </m:f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μ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sub>
            </m:sSub>
          </m:e>
        </m:func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</w:rPr>
          <m:t>q</m:t>
        </m:r>
        <m:r>
          <w:rPr>
            <w:rFonts w:ascii="Cambria Math" w:hAnsi="Cambria Math"/>
            <w:sz w:val="28"/>
            <w:szCs w:val="28"/>
          </w:rPr>
          <m:t>-1)(1+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sub>
        </m:sSub>
      </m:oMath>
      <w:r w:rsidR="005723EF" w:rsidRPr="00AC7CD5">
        <w:rPr>
          <w:sz w:val="28"/>
          <w:szCs w:val="28"/>
        </w:rPr>
        <w:t xml:space="preserve">.                        </w:t>
      </w:r>
      <w:r w:rsidR="005723EF" w:rsidRPr="005723EF">
        <w:rPr>
          <w:sz w:val="28"/>
          <w:szCs w:val="28"/>
          <w:lang w:val="en-US"/>
        </w:rPr>
        <w:t>(1</w:t>
      </w:r>
      <w:r w:rsidR="00131590">
        <w:rPr>
          <w:sz w:val="28"/>
          <w:szCs w:val="28"/>
        </w:rPr>
        <w:t>1</w:t>
      </w:r>
      <w:r w:rsidR="005723EF" w:rsidRPr="005723EF">
        <w:rPr>
          <w:sz w:val="28"/>
          <w:szCs w:val="28"/>
          <w:lang w:val="en-US"/>
        </w:rPr>
        <w:t>)</w:t>
      </w:r>
    </w:p>
    <w:p w:rsidR="007634CC" w:rsidRPr="007634CC" w:rsidRDefault="007634CC" w:rsidP="005723EF">
      <w:pPr>
        <w:jc w:val="right"/>
        <w:rPr>
          <w:sz w:val="28"/>
          <w:szCs w:val="28"/>
        </w:rPr>
      </w:pPr>
    </w:p>
    <w:p w:rsidR="00934999" w:rsidRPr="00AC7CD5" w:rsidRDefault="00AC7CD5" w:rsidP="00934999">
      <w:pPr>
        <w:jc w:val="both"/>
        <w:rPr>
          <w:sz w:val="28"/>
          <w:szCs w:val="28"/>
        </w:rPr>
      </w:pPr>
      <w:r>
        <w:rPr>
          <w:sz w:val="28"/>
          <w:szCs w:val="28"/>
        </w:rPr>
        <w:t>Результаты вычислений порогов протекания по узлам и связям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лены в таблице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. </w:t>
      </w:r>
      <w:proofErr w:type="spellStart"/>
      <w:r w:rsidR="007634CC">
        <w:rPr>
          <w:sz w:val="28"/>
          <w:szCs w:val="28"/>
        </w:rPr>
        <w:t>Перколяционные</w:t>
      </w:r>
      <w:proofErr w:type="spellEnd"/>
      <w:r w:rsidR="007634CC">
        <w:rPr>
          <w:sz w:val="28"/>
          <w:szCs w:val="28"/>
        </w:rPr>
        <w:t xml:space="preserve"> пороги в</w:t>
      </w:r>
      <w:r>
        <w:rPr>
          <w:sz w:val="28"/>
          <w:szCs w:val="28"/>
        </w:rPr>
        <w:t xml:space="preserve"> столбцах «</w:t>
      </w:r>
      <w:r w:rsidRPr="007634CC">
        <w:rPr>
          <w:sz w:val="28"/>
          <w:szCs w:val="28"/>
        </w:rPr>
        <w:t>(1-</w:t>
      </w:r>
      <w:r w:rsidRPr="00AC7CD5">
        <w:rPr>
          <w:sz w:val="28"/>
          <w:szCs w:val="28"/>
          <w:lang w:val="en-US"/>
        </w:rPr>
        <w:t>N</w:t>
      </w:r>
      <w:r w:rsidRPr="007634CC">
        <w:rPr>
          <w:sz w:val="28"/>
          <w:szCs w:val="28"/>
        </w:rPr>
        <w:t>)</w:t>
      </w:r>
      <w:r>
        <w:rPr>
          <w:sz w:val="28"/>
          <w:szCs w:val="28"/>
        </w:rPr>
        <w:t>» и «</w:t>
      </w:r>
      <w:r w:rsidRPr="00AC7CD5">
        <w:rPr>
          <w:sz w:val="28"/>
          <w:szCs w:val="28"/>
        </w:rPr>
        <w:t>(</w:t>
      </w:r>
      <w:r w:rsidR="007634CC">
        <w:rPr>
          <w:sz w:val="28"/>
          <w:szCs w:val="28"/>
        </w:rPr>
        <w:t>2</w:t>
      </w:r>
      <w:r w:rsidRPr="00AC7CD5">
        <w:rPr>
          <w:sz w:val="28"/>
          <w:szCs w:val="28"/>
        </w:rPr>
        <w:t>-</w:t>
      </w:r>
      <w:r w:rsidRPr="00AC7CD5">
        <w:rPr>
          <w:sz w:val="28"/>
          <w:szCs w:val="28"/>
          <w:lang w:val="en-US"/>
        </w:rPr>
        <w:t>N</w:t>
      </w:r>
      <w:r w:rsidRPr="00AC7CD5">
        <w:rPr>
          <w:sz w:val="28"/>
          <w:szCs w:val="28"/>
        </w:rPr>
        <w:t>)»</w:t>
      </w:r>
      <w:r>
        <w:rPr>
          <w:sz w:val="28"/>
          <w:szCs w:val="28"/>
        </w:rPr>
        <w:t xml:space="preserve"> </w:t>
      </w:r>
      <w:r w:rsidR="007634CC">
        <w:rPr>
          <w:sz w:val="28"/>
          <w:szCs w:val="28"/>
        </w:rPr>
        <w:t>получены приравниванием правых частей (8) – (9) и (10) и (11) соответс</w:t>
      </w:r>
      <w:r w:rsidR="007634CC">
        <w:rPr>
          <w:sz w:val="28"/>
          <w:szCs w:val="28"/>
        </w:rPr>
        <w:t>т</w:t>
      </w:r>
      <w:r w:rsidR="007634CC">
        <w:rPr>
          <w:sz w:val="28"/>
          <w:szCs w:val="28"/>
        </w:rPr>
        <w:t>венно.</w:t>
      </w:r>
    </w:p>
    <w:p w:rsidR="00C9094F" w:rsidRPr="00AC7CD5" w:rsidRDefault="00C9094F" w:rsidP="005723EF">
      <w:pPr>
        <w:jc w:val="right"/>
        <w:rPr>
          <w:sz w:val="28"/>
          <w:szCs w:val="28"/>
        </w:rPr>
      </w:pP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5"/>
        <w:gridCol w:w="1106"/>
        <w:gridCol w:w="1106"/>
        <w:gridCol w:w="1105"/>
        <w:gridCol w:w="1108"/>
        <w:gridCol w:w="1106"/>
        <w:gridCol w:w="1106"/>
        <w:gridCol w:w="1104"/>
        <w:gridCol w:w="13"/>
      </w:tblGrid>
      <w:tr w:rsidR="00C9094F" w:rsidRPr="00131590" w:rsidTr="00934999">
        <w:trPr>
          <w:trHeight w:val="722"/>
        </w:trPr>
        <w:tc>
          <w:tcPr>
            <w:tcW w:w="1545" w:type="dxa"/>
            <w:vAlign w:val="center"/>
          </w:tcPr>
          <w:p w:rsidR="00131590" w:rsidRPr="00131590" w:rsidRDefault="00131590" w:rsidP="00C6164D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Решетка</w:t>
            </w:r>
          </w:p>
        </w:tc>
        <w:tc>
          <w:tcPr>
            <w:tcW w:w="1106" w:type="dxa"/>
            <w:vAlign w:val="center"/>
          </w:tcPr>
          <w:p w:rsidR="00131590" w:rsidRPr="00AC7CD5" w:rsidRDefault="00131590" w:rsidP="00297FE8">
            <w:pPr>
              <w:jc w:val="center"/>
              <w:rPr>
                <w:sz w:val="20"/>
                <w:szCs w:val="20"/>
              </w:rPr>
            </w:pPr>
            <w:r w:rsidRPr="00AC7CD5">
              <w:rPr>
                <w:sz w:val="20"/>
                <w:szCs w:val="20"/>
              </w:rPr>
              <w:t>(</w:t>
            </w:r>
            <w:r w:rsidRPr="00131590">
              <w:rPr>
                <w:sz w:val="20"/>
                <w:szCs w:val="20"/>
                <w:lang w:val="en-US"/>
              </w:rPr>
              <w:t>q</w:t>
            </w:r>
            <w:r w:rsidRPr="00AC7CD5">
              <w:rPr>
                <w:sz w:val="20"/>
                <w:szCs w:val="20"/>
              </w:rPr>
              <w:t>,</w:t>
            </w:r>
            <w:r w:rsidRPr="00131590">
              <w:rPr>
                <w:sz w:val="20"/>
                <w:szCs w:val="20"/>
                <w:lang w:val="en-US"/>
              </w:rPr>
              <w:t>N</w:t>
            </w:r>
            <w:r w:rsidRPr="00AC7CD5">
              <w:rPr>
                <w:sz w:val="20"/>
                <w:szCs w:val="20"/>
              </w:rPr>
              <w:t>)</w:t>
            </w:r>
          </w:p>
        </w:tc>
        <w:tc>
          <w:tcPr>
            <w:tcW w:w="1106" w:type="dxa"/>
            <w:vAlign w:val="center"/>
          </w:tcPr>
          <w:p w:rsidR="00131590" w:rsidRPr="00131590" w:rsidRDefault="00131590" w:rsidP="00297FE8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точное значение</w:t>
            </w:r>
            <w:proofErr w:type="gramStart"/>
            <w:r w:rsidRPr="00131590">
              <w:rPr>
                <w:sz w:val="20"/>
                <w:szCs w:val="20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s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  <w:proofErr w:type="gramEnd"/>
            </m:oMath>
          </w:p>
        </w:tc>
        <w:tc>
          <w:tcPr>
            <w:tcW w:w="1105" w:type="dxa"/>
            <w:vAlign w:val="center"/>
          </w:tcPr>
          <w:p w:rsidR="00131590" w:rsidRPr="00131590" w:rsidRDefault="00131590" w:rsidP="00A738AF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точное значение</w:t>
            </w:r>
            <w:proofErr w:type="gramStart"/>
            <w:r w:rsidRPr="00131590">
              <w:rPr>
                <w:sz w:val="20"/>
                <w:szCs w:val="20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  <w:proofErr w:type="gramEnd"/>
            </m:oMath>
          </w:p>
        </w:tc>
        <w:tc>
          <w:tcPr>
            <w:tcW w:w="1108" w:type="dxa"/>
            <w:vAlign w:val="center"/>
          </w:tcPr>
          <w:p w:rsidR="00131590" w:rsidRPr="00131590" w:rsidRDefault="00E57FC7" w:rsidP="00F64237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s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</m:oMath>
            <w:r w:rsidR="00A738AF" w:rsidRPr="00AC7CD5">
              <w:rPr>
                <w:sz w:val="20"/>
                <w:szCs w:val="20"/>
              </w:rPr>
              <w:t xml:space="preserve"> </w:t>
            </w:r>
            <w:r w:rsidR="00A738AF">
              <w:rPr>
                <w:sz w:val="20"/>
                <w:szCs w:val="20"/>
                <w:lang w:val="en-US"/>
              </w:rPr>
              <w:t>(1-N)</w:t>
            </w:r>
          </w:p>
        </w:tc>
        <w:tc>
          <w:tcPr>
            <w:tcW w:w="1106" w:type="dxa"/>
            <w:vAlign w:val="center"/>
          </w:tcPr>
          <w:p w:rsidR="00131590" w:rsidRPr="00131590" w:rsidRDefault="00E57FC7" w:rsidP="00A738AF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</m:oMath>
            <w:r w:rsidR="00A738AF" w:rsidRPr="00A738AF">
              <w:rPr>
                <w:sz w:val="20"/>
                <w:szCs w:val="20"/>
              </w:rPr>
              <w:t>(1-</w:t>
            </w:r>
            <w:r w:rsidR="00A738AF">
              <w:rPr>
                <w:sz w:val="20"/>
                <w:szCs w:val="20"/>
                <w:lang w:val="en-US"/>
              </w:rPr>
              <w:t>N</w:t>
            </w:r>
            <w:r w:rsidR="00A738AF" w:rsidRPr="00A738AF">
              <w:rPr>
                <w:sz w:val="20"/>
                <w:szCs w:val="20"/>
              </w:rPr>
              <w:t>)</w:t>
            </w:r>
          </w:p>
        </w:tc>
        <w:tc>
          <w:tcPr>
            <w:tcW w:w="1106" w:type="dxa"/>
            <w:vAlign w:val="center"/>
          </w:tcPr>
          <w:p w:rsidR="00131590" w:rsidRPr="00131590" w:rsidRDefault="00E57FC7" w:rsidP="00A738AF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s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</m:oMath>
            <w:r w:rsidR="00A738AF">
              <w:rPr>
                <w:sz w:val="20"/>
                <w:szCs w:val="20"/>
                <w:lang w:val="en-US"/>
              </w:rPr>
              <w:t xml:space="preserve"> (2-N)</w:t>
            </w:r>
          </w:p>
        </w:tc>
        <w:tc>
          <w:tcPr>
            <w:tcW w:w="1117" w:type="dxa"/>
            <w:gridSpan w:val="2"/>
            <w:vAlign w:val="center"/>
          </w:tcPr>
          <w:p w:rsidR="00131590" w:rsidRPr="00131590" w:rsidRDefault="00E57FC7" w:rsidP="00A738AF">
            <w:pPr>
              <w:jc w:val="center"/>
              <w:rPr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c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(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b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)</m:t>
                  </m:r>
                </m:sub>
              </m:sSub>
            </m:oMath>
            <w:r w:rsidR="00A738AF" w:rsidRPr="00A738AF">
              <w:rPr>
                <w:sz w:val="20"/>
                <w:szCs w:val="20"/>
              </w:rPr>
              <w:t>(</w:t>
            </w:r>
            <w:r w:rsidR="00A738AF">
              <w:rPr>
                <w:sz w:val="20"/>
                <w:szCs w:val="20"/>
                <w:lang w:val="en-US"/>
              </w:rPr>
              <w:t>2</w:t>
            </w:r>
            <w:r w:rsidR="00A738AF" w:rsidRPr="00A738AF">
              <w:rPr>
                <w:sz w:val="20"/>
                <w:szCs w:val="20"/>
              </w:rPr>
              <w:t>-</w:t>
            </w:r>
            <w:r w:rsidR="00A738AF">
              <w:rPr>
                <w:sz w:val="20"/>
                <w:szCs w:val="20"/>
                <w:lang w:val="en-US"/>
              </w:rPr>
              <w:t>N</w:t>
            </w:r>
            <w:r w:rsidR="00A738AF" w:rsidRPr="00A738AF">
              <w:rPr>
                <w:sz w:val="20"/>
                <w:szCs w:val="20"/>
              </w:rPr>
              <w:t>)</w:t>
            </w:r>
          </w:p>
        </w:tc>
      </w:tr>
      <w:tr w:rsidR="00C9094F" w:rsidRPr="00131590" w:rsidTr="00934999">
        <w:trPr>
          <w:gridAfter w:val="1"/>
          <w:wAfter w:w="13" w:type="dxa"/>
          <w:trHeight w:val="468"/>
        </w:trPr>
        <w:tc>
          <w:tcPr>
            <w:tcW w:w="1545" w:type="dxa"/>
            <w:vAlign w:val="center"/>
          </w:tcPr>
          <w:p w:rsidR="00131590" w:rsidRPr="00131590" w:rsidRDefault="00131590" w:rsidP="00C6164D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квадратная</w:t>
            </w:r>
          </w:p>
        </w:tc>
        <w:tc>
          <w:tcPr>
            <w:tcW w:w="1106" w:type="dxa"/>
            <w:vAlign w:val="center"/>
          </w:tcPr>
          <w:p w:rsidR="00131590" w:rsidRPr="00A738AF" w:rsidRDefault="00131590" w:rsidP="00297FE8">
            <w:pPr>
              <w:jc w:val="center"/>
              <w:rPr>
                <w:sz w:val="20"/>
                <w:szCs w:val="20"/>
              </w:rPr>
            </w:pPr>
            <w:r w:rsidRPr="00A738AF">
              <w:rPr>
                <w:sz w:val="20"/>
                <w:szCs w:val="20"/>
              </w:rPr>
              <w:t>(4, 4)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0,590</w:t>
            </w:r>
          </w:p>
        </w:tc>
        <w:tc>
          <w:tcPr>
            <w:tcW w:w="1105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0,500</w:t>
            </w:r>
          </w:p>
        </w:tc>
        <w:tc>
          <w:tcPr>
            <w:tcW w:w="1108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0,382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0,354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0,427</w:t>
            </w:r>
          </w:p>
        </w:tc>
        <w:tc>
          <w:tcPr>
            <w:tcW w:w="1104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0,368</w:t>
            </w:r>
          </w:p>
        </w:tc>
      </w:tr>
      <w:tr w:rsidR="00C9094F" w:rsidRPr="00131590" w:rsidTr="00934999">
        <w:trPr>
          <w:gridAfter w:val="1"/>
          <w:wAfter w:w="13" w:type="dxa"/>
          <w:trHeight w:val="421"/>
        </w:trPr>
        <w:tc>
          <w:tcPr>
            <w:tcW w:w="1545" w:type="dxa"/>
            <w:vAlign w:val="center"/>
          </w:tcPr>
          <w:p w:rsidR="00131590" w:rsidRPr="00131590" w:rsidRDefault="00131590" w:rsidP="00C6164D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шестиугольная</w:t>
            </w:r>
          </w:p>
        </w:tc>
        <w:tc>
          <w:tcPr>
            <w:tcW w:w="1106" w:type="dxa"/>
            <w:vAlign w:val="center"/>
          </w:tcPr>
          <w:p w:rsidR="00131590" w:rsidRPr="00A738AF" w:rsidRDefault="00131590" w:rsidP="00297FE8">
            <w:pPr>
              <w:jc w:val="center"/>
              <w:rPr>
                <w:sz w:val="20"/>
                <w:szCs w:val="20"/>
              </w:rPr>
            </w:pPr>
            <w:r w:rsidRPr="00A738AF">
              <w:rPr>
                <w:sz w:val="20"/>
                <w:szCs w:val="20"/>
              </w:rPr>
              <w:t>(3, 6)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0,700</w:t>
            </w:r>
          </w:p>
        </w:tc>
        <w:tc>
          <w:tcPr>
            <w:tcW w:w="1105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0,653</w:t>
            </w:r>
          </w:p>
        </w:tc>
        <w:tc>
          <w:tcPr>
            <w:tcW w:w="1108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0,538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0,522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0,558</w:t>
            </w:r>
          </w:p>
        </w:tc>
        <w:tc>
          <w:tcPr>
            <w:tcW w:w="1104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0,532</w:t>
            </w:r>
          </w:p>
        </w:tc>
      </w:tr>
      <w:tr w:rsidR="00C9094F" w:rsidRPr="00131590" w:rsidTr="00934999">
        <w:trPr>
          <w:gridAfter w:val="1"/>
          <w:wAfter w:w="13" w:type="dxa"/>
          <w:trHeight w:val="542"/>
        </w:trPr>
        <w:tc>
          <w:tcPr>
            <w:tcW w:w="1545" w:type="dxa"/>
            <w:vAlign w:val="center"/>
          </w:tcPr>
          <w:p w:rsidR="00131590" w:rsidRPr="00131590" w:rsidRDefault="00131590" w:rsidP="00C6164D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треугольная</w:t>
            </w:r>
          </w:p>
        </w:tc>
        <w:tc>
          <w:tcPr>
            <w:tcW w:w="1106" w:type="dxa"/>
            <w:vAlign w:val="center"/>
          </w:tcPr>
          <w:p w:rsidR="00131590" w:rsidRPr="00A738AF" w:rsidRDefault="00131590" w:rsidP="00297FE8">
            <w:pPr>
              <w:jc w:val="center"/>
              <w:rPr>
                <w:sz w:val="20"/>
                <w:szCs w:val="20"/>
              </w:rPr>
            </w:pPr>
            <w:r w:rsidRPr="00A738AF">
              <w:rPr>
                <w:sz w:val="20"/>
                <w:szCs w:val="20"/>
              </w:rPr>
              <w:t>(6, 3)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0,500</w:t>
            </w:r>
          </w:p>
        </w:tc>
        <w:tc>
          <w:tcPr>
            <w:tcW w:w="1105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0,347</w:t>
            </w:r>
          </w:p>
        </w:tc>
        <w:tc>
          <w:tcPr>
            <w:tcW w:w="1108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0,250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0,214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0,333</w:t>
            </w:r>
          </w:p>
        </w:tc>
        <w:tc>
          <w:tcPr>
            <w:tcW w:w="1104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0.227</w:t>
            </w:r>
          </w:p>
        </w:tc>
      </w:tr>
      <w:tr w:rsidR="00C9094F" w:rsidRPr="00131590" w:rsidTr="00934999">
        <w:trPr>
          <w:gridAfter w:val="1"/>
          <w:wAfter w:w="13" w:type="dxa"/>
          <w:trHeight w:val="525"/>
        </w:trPr>
        <w:tc>
          <w:tcPr>
            <w:tcW w:w="1545" w:type="dxa"/>
            <w:vAlign w:val="center"/>
          </w:tcPr>
          <w:p w:rsidR="00131590" w:rsidRPr="00131590" w:rsidRDefault="00131590" w:rsidP="00C6164D">
            <w:pPr>
              <w:jc w:val="center"/>
              <w:rPr>
                <w:sz w:val="20"/>
                <w:szCs w:val="20"/>
              </w:rPr>
            </w:pPr>
            <w:r w:rsidRPr="00131590">
              <w:rPr>
                <w:sz w:val="20"/>
                <w:szCs w:val="20"/>
              </w:rPr>
              <w:t>кубическая</w:t>
            </w:r>
          </w:p>
        </w:tc>
        <w:tc>
          <w:tcPr>
            <w:tcW w:w="1106" w:type="dxa"/>
            <w:vAlign w:val="center"/>
          </w:tcPr>
          <w:p w:rsidR="00131590" w:rsidRPr="00A738AF" w:rsidRDefault="00131590" w:rsidP="00297FE8">
            <w:pPr>
              <w:jc w:val="center"/>
              <w:rPr>
                <w:sz w:val="20"/>
                <w:szCs w:val="20"/>
              </w:rPr>
            </w:pPr>
            <w:r w:rsidRPr="00A738AF">
              <w:rPr>
                <w:sz w:val="20"/>
                <w:szCs w:val="20"/>
              </w:rPr>
              <w:t>(6, 4)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0,310</w:t>
            </w:r>
          </w:p>
        </w:tc>
        <w:tc>
          <w:tcPr>
            <w:tcW w:w="1105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0.250</w:t>
            </w:r>
          </w:p>
        </w:tc>
        <w:tc>
          <w:tcPr>
            <w:tcW w:w="1108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0.210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0.203</w:t>
            </w:r>
          </w:p>
        </w:tc>
        <w:tc>
          <w:tcPr>
            <w:tcW w:w="1106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0.219</w:t>
            </w:r>
          </w:p>
        </w:tc>
        <w:tc>
          <w:tcPr>
            <w:tcW w:w="1104" w:type="dxa"/>
            <w:vAlign w:val="center"/>
          </w:tcPr>
          <w:p w:rsidR="00131590" w:rsidRPr="00A738AF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0,205</w:t>
            </w:r>
          </w:p>
        </w:tc>
      </w:tr>
      <w:tr w:rsidR="00C9094F" w:rsidRPr="00131590" w:rsidTr="00934999">
        <w:trPr>
          <w:gridAfter w:val="1"/>
          <w:wAfter w:w="13" w:type="dxa"/>
          <w:trHeight w:val="507"/>
        </w:trPr>
        <w:tc>
          <w:tcPr>
            <w:tcW w:w="1545" w:type="dxa"/>
            <w:vAlign w:val="center"/>
          </w:tcPr>
          <w:p w:rsidR="00131590" w:rsidRPr="00131590" w:rsidRDefault="00C9094F" w:rsidP="00C6164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т</w:t>
            </w:r>
            <w:r w:rsidR="00131590" w:rsidRPr="00131590">
              <w:rPr>
                <w:sz w:val="20"/>
                <w:szCs w:val="20"/>
              </w:rPr>
              <w:t>етраэдри-ческая</w:t>
            </w:r>
            <w:proofErr w:type="spellEnd"/>
            <w:proofErr w:type="gramEnd"/>
          </w:p>
        </w:tc>
        <w:tc>
          <w:tcPr>
            <w:tcW w:w="1106" w:type="dxa"/>
            <w:vAlign w:val="center"/>
          </w:tcPr>
          <w:p w:rsidR="00131590" w:rsidRPr="00131590" w:rsidRDefault="00131590" w:rsidP="00297FE8">
            <w:pPr>
              <w:jc w:val="center"/>
              <w:rPr>
                <w:sz w:val="20"/>
                <w:szCs w:val="20"/>
                <w:lang w:val="en-US"/>
              </w:rPr>
            </w:pPr>
            <w:r w:rsidRPr="00A738AF">
              <w:rPr>
                <w:sz w:val="20"/>
                <w:szCs w:val="20"/>
              </w:rPr>
              <w:t xml:space="preserve">(4, </w:t>
            </w:r>
            <w:r w:rsidRPr="00131590">
              <w:rPr>
                <w:sz w:val="20"/>
                <w:szCs w:val="20"/>
                <w:lang w:val="en-US"/>
              </w:rPr>
              <w:t>6)</w:t>
            </w:r>
          </w:p>
        </w:tc>
        <w:tc>
          <w:tcPr>
            <w:tcW w:w="1106" w:type="dxa"/>
            <w:vAlign w:val="center"/>
          </w:tcPr>
          <w:p w:rsidR="00131590" w:rsidRPr="00131590" w:rsidRDefault="00A738A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0,430</w:t>
            </w:r>
          </w:p>
        </w:tc>
        <w:tc>
          <w:tcPr>
            <w:tcW w:w="1105" w:type="dxa"/>
            <w:vAlign w:val="center"/>
          </w:tcPr>
          <w:p w:rsidR="00131590" w:rsidRPr="00131590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0,390</w:t>
            </w:r>
          </w:p>
        </w:tc>
        <w:tc>
          <w:tcPr>
            <w:tcW w:w="1108" w:type="dxa"/>
            <w:vAlign w:val="center"/>
          </w:tcPr>
          <w:p w:rsidR="00131590" w:rsidRPr="00131590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0,339</w:t>
            </w:r>
          </w:p>
        </w:tc>
        <w:tc>
          <w:tcPr>
            <w:tcW w:w="1106" w:type="dxa"/>
            <w:vAlign w:val="center"/>
          </w:tcPr>
          <w:p w:rsidR="00131590" w:rsidRPr="00131590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0,336</w:t>
            </w:r>
          </w:p>
        </w:tc>
        <w:tc>
          <w:tcPr>
            <w:tcW w:w="1106" w:type="dxa"/>
            <w:vAlign w:val="center"/>
          </w:tcPr>
          <w:p w:rsidR="00131590" w:rsidRPr="00131590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0,343</w:t>
            </w:r>
          </w:p>
        </w:tc>
        <w:tc>
          <w:tcPr>
            <w:tcW w:w="1104" w:type="dxa"/>
            <w:vAlign w:val="center"/>
          </w:tcPr>
          <w:p w:rsidR="00131590" w:rsidRPr="00131590" w:rsidRDefault="00A738A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0,337</w:t>
            </w:r>
          </w:p>
        </w:tc>
      </w:tr>
      <w:tr w:rsidR="00343875" w:rsidRPr="00131590" w:rsidTr="00934999">
        <w:trPr>
          <w:gridAfter w:val="1"/>
          <w:wAfter w:w="13" w:type="dxa"/>
          <w:trHeight w:val="505"/>
        </w:trPr>
        <w:tc>
          <w:tcPr>
            <w:tcW w:w="1545" w:type="dxa"/>
            <w:vAlign w:val="center"/>
          </w:tcPr>
          <w:p w:rsidR="00343875" w:rsidRPr="00131590" w:rsidRDefault="00C9094F" w:rsidP="00C616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К.О.Ц.</w:t>
            </w:r>
          </w:p>
        </w:tc>
        <w:tc>
          <w:tcPr>
            <w:tcW w:w="1106" w:type="dxa"/>
            <w:vAlign w:val="center"/>
          </w:tcPr>
          <w:p w:rsidR="00343875" w:rsidRPr="00A738AF" w:rsidRDefault="00C9094F" w:rsidP="00C909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(8, 6)</w:t>
            </w:r>
          </w:p>
        </w:tc>
        <w:tc>
          <w:tcPr>
            <w:tcW w:w="1106" w:type="dxa"/>
            <w:vAlign w:val="center"/>
          </w:tcPr>
          <w:p w:rsidR="00343875" w:rsidRPr="00C9094F" w:rsidRDefault="00C9094F" w:rsidP="00297F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0,240</w:t>
            </w:r>
          </w:p>
        </w:tc>
        <w:tc>
          <w:tcPr>
            <w:tcW w:w="1105" w:type="dxa"/>
            <w:vAlign w:val="center"/>
          </w:tcPr>
          <w:p w:rsidR="00343875" w:rsidRPr="00C9094F" w:rsidRDefault="00C9094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0,180</w:t>
            </w:r>
          </w:p>
        </w:tc>
        <w:tc>
          <w:tcPr>
            <w:tcW w:w="1108" w:type="dxa"/>
            <w:vAlign w:val="center"/>
          </w:tcPr>
          <w:p w:rsidR="00343875" w:rsidRPr="00C9094F" w:rsidRDefault="00C9094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0,147</w:t>
            </w:r>
          </w:p>
        </w:tc>
        <w:tc>
          <w:tcPr>
            <w:tcW w:w="1106" w:type="dxa"/>
            <w:vAlign w:val="center"/>
          </w:tcPr>
          <w:p w:rsidR="00343875" w:rsidRPr="00C9094F" w:rsidRDefault="00C9094F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0,144</w:t>
            </w:r>
          </w:p>
        </w:tc>
        <w:tc>
          <w:tcPr>
            <w:tcW w:w="1106" w:type="dxa"/>
            <w:vAlign w:val="center"/>
          </w:tcPr>
          <w:p w:rsidR="00343875" w:rsidRPr="004F4FB8" w:rsidRDefault="004F4FB8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0,150</w:t>
            </w:r>
          </w:p>
        </w:tc>
        <w:tc>
          <w:tcPr>
            <w:tcW w:w="1104" w:type="dxa"/>
            <w:vAlign w:val="center"/>
          </w:tcPr>
          <w:p w:rsidR="00343875" w:rsidRPr="004F4FB8" w:rsidRDefault="004F4FB8" w:rsidP="00AF2B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0,144</w:t>
            </w:r>
          </w:p>
        </w:tc>
      </w:tr>
    </w:tbl>
    <w:p w:rsidR="009C0996" w:rsidRPr="00131590" w:rsidRDefault="00CB5245" w:rsidP="00CB5245">
      <w:pPr>
        <w:jc w:val="center"/>
        <w:rPr>
          <w:sz w:val="20"/>
          <w:szCs w:val="20"/>
        </w:rPr>
      </w:pPr>
      <w:r w:rsidRPr="00131590">
        <w:rPr>
          <w:sz w:val="20"/>
          <w:szCs w:val="20"/>
        </w:rPr>
        <w:t>Таблица 1</w:t>
      </w:r>
    </w:p>
    <w:p w:rsidR="003F189A" w:rsidRDefault="003F189A" w:rsidP="008948AF">
      <w:pPr>
        <w:jc w:val="both"/>
        <w:rPr>
          <w:sz w:val="28"/>
          <w:szCs w:val="28"/>
        </w:rPr>
      </w:pPr>
    </w:p>
    <w:p w:rsidR="007634CC" w:rsidRDefault="007634CC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использование циклических кластеров позволяет разл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чить задачи протекания по узлам и по связям (в отличии от приближения Бете) и дает удовлетворительное согласование с известными точными 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чениями порогов протекания (таблица 1).</w:t>
      </w:r>
    </w:p>
    <w:p w:rsidR="007634CC" w:rsidRPr="00C9094F" w:rsidRDefault="007634CC" w:rsidP="008948AF">
      <w:pPr>
        <w:jc w:val="both"/>
        <w:rPr>
          <w:sz w:val="28"/>
          <w:szCs w:val="28"/>
        </w:rPr>
      </w:pPr>
    </w:p>
    <w:p w:rsidR="001A7B71" w:rsidRDefault="001A7B71" w:rsidP="001A7B71">
      <w:pPr>
        <w:jc w:val="center"/>
        <w:rPr>
          <w:sz w:val="28"/>
          <w:szCs w:val="28"/>
        </w:rPr>
      </w:pPr>
      <w:r w:rsidRPr="001A7B71">
        <w:rPr>
          <w:sz w:val="28"/>
          <w:szCs w:val="28"/>
        </w:rPr>
        <w:t>Литература</w:t>
      </w:r>
    </w:p>
    <w:p w:rsidR="00987389" w:rsidRPr="005F3E0F" w:rsidRDefault="00987389" w:rsidP="001A7B71">
      <w:pPr>
        <w:jc w:val="both"/>
        <w:rPr>
          <w:sz w:val="28"/>
          <w:szCs w:val="28"/>
        </w:rPr>
      </w:pPr>
    </w:p>
    <w:p w:rsidR="002A48BE" w:rsidRPr="002B43BD" w:rsidRDefault="002A48BE" w:rsidP="00B265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2B43BD" w:rsidRPr="002B43BD">
        <w:rPr>
          <w:sz w:val="28"/>
          <w:szCs w:val="28"/>
        </w:rPr>
        <w:t>Займан</w:t>
      </w:r>
      <w:proofErr w:type="spellEnd"/>
      <w:r w:rsidR="002B43BD" w:rsidRPr="002B43BD">
        <w:rPr>
          <w:sz w:val="28"/>
          <w:szCs w:val="28"/>
        </w:rPr>
        <w:t xml:space="preserve"> Дж., </w:t>
      </w:r>
      <w:r w:rsidR="002B43BD" w:rsidRPr="002B43BD">
        <w:rPr>
          <w:iCs/>
          <w:sz w:val="28"/>
          <w:szCs w:val="28"/>
        </w:rPr>
        <w:t>Модели беспорядка</w:t>
      </w:r>
      <w:r w:rsidR="002B43BD" w:rsidRPr="002B43BD">
        <w:rPr>
          <w:sz w:val="28"/>
          <w:szCs w:val="28"/>
        </w:rPr>
        <w:t>: Теоретическая физика однородно н</w:t>
      </w:r>
      <w:r w:rsidR="002B43BD" w:rsidRPr="002B43BD">
        <w:rPr>
          <w:sz w:val="28"/>
          <w:szCs w:val="28"/>
        </w:rPr>
        <w:t>е</w:t>
      </w:r>
      <w:r w:rsidR="002B43BD" w:rsidRPr="002B43BD">
        <w:rPr>
          <w:sz w:val="28"/>
          <w:szCs w:val="28"/>
        </w:rPr>
        <w:t xml:space="preserve">упорядоченных систем, М. Мир 1982, 591 </w:t>
      </w:r>
      <w:proofErr w:type="gramStart"/>
      <w:r w:rsidR="002B43BD" w:rsidRPr="002B43BD">
        <w:rPr>
          <w:sz w:val="28"/>
          <w:szCs w:val="28"/>
        </w:rPr>
        <w:t>с</w:t>
      </w:r>
      <w:proofErr w:type="gramEnd"/>
      <w:r w:rsidR="002B43BD" w:rsidRPr="002B43BD">
        <w:rPr>
          <w:sz w:val="28"/>
          <w:szCs w:val="28"/>
        </w:rPr>
        <w:t>.</w:t>
      </w:r>
    </w:p>
    <w:p w:rsidR="00C841A5" w:rsidRPr="002B43BD" w:rsidRDefault="00523C1B" w:rsidP="00B265D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841A5" w:rsidRPr="00C841A5">
        <w:rPr>
          <w:sz w:val="28"/>
          <w:szCs w:val="28"/>
        </w:rPr>
        <w:t xml:space="preserve">. </w:t>
      </w:r>
      <w:r w:rsidR="00C841A5" w:rsidRPr="00CB5245">
        <w:rPr>
          <w:sz w:val="28"/>
          <w:szCs w:val="28"/>
        </w:rPr>
        <w:t xml:space="preserve">С.В. </w:t>
      </w:r>
      <w:proofErr w:type="spellStart"/>
      <w:r w:rsidR="00C841A5" w:rsidRPr="00CB5245">
        <w:rPr>
          <w:sz w:val="28"/>
          <w:szCs w:val="28"/>
        </w:rPr>
        <w:t>Сёмкин</w:t>
      </w:r>
      <w:proofErr w:type="spellEnd"/>
      <w:r w:rsidR="00C841A5" w:rsidRPr="00CB5245">
        <w:rPr>
          <w:sz w:val="28"/>
          <w:szCs w:val="28"/>
        </w:rPr>
        <w:t xml:space="preserve">, В.П. Смагин, ФТТ, </w:t>
      </w:r>
      <w:r w:rsidR="002B43BD" w:rsidRPr="002B43BD">
        <w:rPr>
          <w:sz w:val="28"/>
          <w:szCs w:val="28"/>
        </w:rPr>
        <w:t xml:space="preserve">2015, т. 57, </w:t>
      </w:r>
      <w:proofErr w:type="spellStart"/>
      <w:r w:rsidR="002B43BD" w:rsidRPr="002B43BD">
        <w:rPr>
          <w:sz w:val="28"/>
          <w:szCs w:val="28"/>
        </w:rPr>
        <w:t>вып</w:t>
      </w:r>
      <w:proofErr w:type="spellEnd"/>
      <w:r w:rsidR="002B43BD" w:rsidRPr="002B43BD">
        <w:rPr>
          <w:sz w:val="28"/>
          <w:szCs w:val="28"/>
        </w:rPr>
        <w:t>. 5, с. 926 – 931</w:t>
      </w:r>
    </w:p>
    <w:p w:rsidR="009655BF" w:rsidRPr="002B43BD" w:rsidRDefault="00523C1B" w:rsidP="001A7B7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655BF" w:rsidRPr="00CB5245">
        <w:rPr>
          <w:sz w:val="28"/>
          <w:szCs w:val="28"/>
        </w:rPr>
        <w:t xml:space="preserve">. </w:t>
      </w:r>
      <w:r w:rsidR="00CB5245" w:rsidRPr="00CB5245">
        <w:rPr>
          <w:sz w:val="28"/>
          <w:szCs w:val="28"/>
        </w:rPr>
        <w:t xml:space="preserve">С.В. </w:t>
      </w:r>
      <w:proofErr w:type="spellStart"/>
      <w:r w:rsidR="00CB5245" w:rsidRPr="00CB5245">
        <w:rPr>
          <w:sz w:val="28"/>
          <w:szCs w:val="28"/>
        </w:rPr>
        <w:t>Сёмкин</w:t>
      </w:r>
      <w:proofErr w:type="spellEnd"/>
      <w:r w:rsidR="00CB5245" w:rsidRPr="00CB5245">
        <w:rPr>
          <w:sz w:val="28"/>
          <w:szCs w:val="28"/>
        </w:rPr>
        <w:t>, В.П. Смагин</w:t>
      </w:r>
      <w:r w:rsidR="00CB5245">
        <w:rPr>
          <w:sz w:val="28"/>
          <w:szCs w:val="28"/>
        </w:rPr>
        <w:t xml:space="preserve">, </w:t>
      </w:r>
      <w:r w:rsidR="00CB5245" w:rsidRPr="00CB5245">
        <w:rPr>
          <w:rStyle w:val="a7"/>
          <w:b w:val="0"/>
          <w:sz w:val="28"/>
          <w:szCs w:val="28"/>
        </w:rPr>
        <w:t xml:space="preserve">Известия </w:t>
      </w:r>
      <w:proofErr w:type="spellStart"/>
      <w:r w:rsidR="00CB5245" w:rsidRPr="00CB5245">
        <w:rPr>
          <w:rStyle w:val="a7"/>
          <w:b w:val="0"/>
          <w:sz w:val="28"/>
          <w:szCs w:val="28"/>
        </w:rPr>
        <w:t>вузов</w:t>
      </w:r>
      <w:proofErr w:type="gramStart"/>
      <w:r w:rsidR="00CB5245" w:rsidRPr="00CB5245">
        <w:rPr>
          <w:rStyle w:val="a7"/>
          <w:b w:val="0"/>
          <w:sz w:val="28"/>
          <w:szCs w:val="28"/>
        </w:rPr>
        <w:t>.Ф</w:t>
      </w:r>
      <w:proofErr w:type="gramEnd"/>
      <w:r w:rsidR="00CB5245" w:rsidRPr="00CB5245">
        <w:rPr>
          <w:rStyle w:val="a7"/>
          <w:b w:val="0"/>
          <w:sz w:val="28"/>
          <w:szCs w:val="28"/>
        </w:rPr>
        <w:t>изика</w:t>
      </w:r>
      <w:proofErr w:type="spellEnd"/>
      <w:r w:rsidR="00CB5245" w:rsidRPr="00CB5245">
        <w:rPr>
          <w:rStyle w:val="a7"/>
          <w:b w:val="0"/>
          <w:sz w:val="28"/>
          <w:szCs w:val="28"/>
        </w:rPr>
        <w:t xml:space="preserve">, </w:t>
      </w:r>
      <w:r w:rsidR="002B43BD" w:rsidRPr="002B43BD">
        <w:rPr>
          <w:rStyle w:val="a7"/>
          <w:b w:val="0"/>
          <w:sz w:val="28"/>
          <w:szCs w:val="28"/>
        </w:rPr>
        <w:t xml:space="preserve">2015, </w:t>
      </w:r>
      <w:r w:rsidR="002B43BD" w:rsidRPr="002B43BD">
        <w:rPr>
          <w:sz w:val="28"/>
          <w:szCs w:val="28"/>
        </w:rPr>
        <w:t xml:space="preserve">т. 58, </w:t>
      </w:r>
      <w:proofErr w:type="spellStart"/>
      <w:r w:rsidR="002B43BD" w:rsidRPr="002B43BD">
        <w:rPr>
          <w:sz w:val="28"/>
          <w:szCs w:val="28"/>
        </w:rPr>
        <w:t>вып</w:t>
      </w:r>
      <w:proofErr w:type="spellEnd"/>
      <w:r w:rsidR="002B43BD" w:rsidRPr="002B43BD">
        <w:rPr>
          <w:sz w:val="28"/>
          <w:szCs w:val="28"/>
        </w:rPr>
        <w:t>. 12, с. 159 – 167</w:t>
      </w:r>
    </w:p>
    <w:sectPr w:rsidR="009655BF" w:rsidRPr="002B43BD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E759B0"/>
    <w:rsid w:val="00013ED2"/>
    <w:rsid w:val="00015F0D"/>
    <w:rsid w:val="000174BD"/>
    <w:rsid w:val="000174FA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104B"/>
    <w:rsid w:val="000723B7"/>
    <w:rsid w:val="00075B43"/>
    <w:rsid w:val="00081C85"/>
    <w:rsid w:val="000842AA"/>
    <w:rsid w:val="000856D1"/>
    <w:rsid w:val="00091E18"/>
    <w:rsid w:val="00093D36"/>
    <w:rsid w:val="0009495B"/>
    <w:rsid w:val="0009497F"/>
    <w:rsid w:val="000A2DFE"/>
    <w:rsid w:val="000A3DC4"/>
    <w:rsid w:val="000A7F3F"/>
    <w:rsid w:val="000B25A2"/>
    <w:rsid w:val="000B2B9B"/>
    <w:rsid w:val="000B5DFB"/>
    <w:rsid w:val="000C26B9"/>
    <w:rsid w:val="000C4318"/>
    <w:rsid w:val="000C4A2C"/>
    <w:rsid w:val="000C6808"/>
    <w:rsid w:val="000C6CED"/>
    <w:rsid w:val="000D140D"/>
    <w:rsid w:val="000D5C8C"/>
    <w:rsid w:val="000E2083"/>
    <w:rsid w:val="000E4ECB"/>
    <w:rsid w:val="000E6AC2"/>
    <w:rsid w:val="000F5946"/>
    <w:rsid w:val="000F7A97"/>
    <w:rsid w:val="000F7D56"/>
    <w:rsid w:val="000F7F6C"/>
    <w:rsid w:val="00105228"/>
    <w:rsid w:val="00117472"/>
    <w:rsid w:val="001204FC"/>
    <w:rsid w:val="00120D0D"/>
    <w:rsid w:val="001220B3"/>
    <w:rsid w:val="001232D1"/>
    <w:rsid w:val="00126A94"/>
    <w:rsid w:val="00131590"/>
    <w:rsid w:val="00133B17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C1AF9"/>
    <w:rsid w:val="001C2BDD"/>
    <w:rsid w:val="001C39A6"/>
    <w:rsid w:val="001C4DD0"/>
    <w:rsid w:val="001C65D1"/>
    <w:rsid w:val="001C6682"/>
    <w:rsid w:val="001D298F"/>
    <w:rsid w:val="001D2BFE"/>
    <w:rsid w:val="001D4D54"/>
    <w:rsid w:val="001E0222"/>
    <w:rsid w:val="001E091F"/>
    <w:rsid w:val="001E2281"/>
    <w:rsid w:val="001E4E46"/>
    <w:rsid w:val="001F0CBE"/>
    <w:rsid w:val="001F1AFE"/>
    <w:rsid w:val="001F6D8F"/>
    <w:rsid w:val="002061C4"/>
    <w:rsid w:val="00212878"/>
    <w:rsid w:val="00214A61"/>
    <w:rsid w:val="00215267"/>
    <w:rsid w:val="00215BE8"/>
    <w:rsid w:val="002164A7"/>
    <w:rsid w:val="00216FD5"/>
    <w:rsid w:val="00220605"/>
    <w:rsid w:val="0022169D"/>
    <w:rsid w:val="00224A8C"/>
    <w:rsid w:val="00224F91"/>
    <w:rsid w:val="00227DFC"/>
    <w:rsid w:val="00235687"/>
    <w:rsid w:val="002407D7"/>
    <w:rsid w:val="00246B78"/>
    <w:rsid w:val="00246D02"/>
    <w:rsid w:val="0025023B"/>
    <w:rsid w:val="002503D6"/>
    <w:rsid w:val="00250B59"/>
    <w:rsid w:val="0025351C"/>
    <w:rsid w:val="002536CE"/>
    <w:rsid w:val="002551BC"/>
    <w:rsid w:val="00267EF9"/>
    <w:rsid w:val="00270D8E"/>
    <w:rsid w:val="00271612"/>
    <w:rsid w:val="002778DC"/>
    <w:rsid w:val="0028296D"/>
    <w:rsid w:val="002854B5"/>
    <w:rsid w:val="002907C9"/>
    <w:rsid w:val="0029158C"/>
    <w:rsid w:val="00293075"/>
    <w:rsid w:val="00293CBE"/>
    <w:rsid w:val="00293D47"/>
    <w:rsid w:val="00294FA8"/>
    <w:rsid w:val="00296D7F"/>
    <w:rsid w:val="00297FE8"/>
    <w:rsid w:val="002A27D3"/>
    <w:rsid w:val="002A48BE"/>
    <w:rsid w:val="002B43BD"/>
    <w:rsid w:val="002C394E"/>
    <w:rsid w:val="002C62FB"/>
    <w:rsid w:val="002C66EE"/>
    <w:rsid w:val="002D0D53"/>
    <w:rsid w:val="002D3768"/>
    <w:rsid w:val="002D399B"/>
    <w:rsid w:val="002D3AA4"/>
    <w:rsid w:val="002D3E5F"/>
    <w:rsid w:val="002D438D"/>
    <w:rsid w:val="002D656E"/>
    <w:rsid w:val="002D78FD"/>
    <w:rsid w:val="002E2030"/>
    <w:rsid w:val="002E5137"/>
    <w:rsid w:val="002F49F3"/>
    <w:rsid w:val="003058A4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43875"/>
    <w:rsid w:val="00353FD7"/>
    <w:rsid w:val="00356DAE"/>
    <w:rsid w:val="00361FA2"/>
    <w:rsid w:val="00362852"/>
    <w:rsid w:val="00366341"/>
    <w:rsid w:val="003717C1"/>
    <w:rsid w:val="003729E7"/>
    <w:rsid w:val="00373DB3"/>
    <w:rsid w:val="003870D5"/>
    <w:rsid w:val="00392FB9"/>
    <w:rsid w:val="00396235"/>
    <w:rsid w:val="00397AA6"/>
    <w:rsid w:val="003A2A30"/>
    <w:rsid w:val="003A4D40"/>
    <w:rsid w:val="003A4F2D"/>
    <w:rsid w:val="003B12E9"/>
    <w:rsid w:val="003B356B"/>
    <w:rsid w:val="003B7316"/>
    <w:rsid w:val="003B7576"/>
    <w:rsid w:val="003C1BFC"/>
    <w:rsid w:val="003C48FF"/>
    <w:rsid w:val="003C4B24"/>
    <w:rsid w:val="003C4F42"/>
    <w:rsid w:val="003E1880"/>
    <w:rsid w:val="003F132E"/>
    <w:rsid w:val="003F189A"/>
    <w:rsid w:val="003F1A5E"/>
    <w:rsid w:val="003F308D"/>
    <w:rsid w:val="003F4326"/>
    <w:rsid w:val="003F5B08"/>
    <w:rsid w:val="004103AD"/>
    <w:rsid w:val="00413CC8"/>
    <w:rsid w:val="00413D3A"/>
    <w:rsid w:val="0041606D"/>
    <w:rsid w:val="00420ADD"/>
    <w:rsid w:val="004243AA"/>
    <w:rsid w:val="004273BE"/>
    <w:rsid w:val="004334B8"/>
    <w:rsid w:val="00433E04"/>
    <w:rsid w:val="00437348"/>
    <w:rsid w:val="004373BB"/>
    <w:rsid w:val="00440B91"/>
    <w:rsid w:val="0044176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3108"/>
    <w:rsid w:val="00484124"/>
    <w:rsid w:val="004856A6"/>
    <w:rsid w:val="00485C32"/>
    <w:rsid w:val="00486A3A"/>
    <w:rsid w:val="00491F59"/>
    <w:rsid w:val="00494E1A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223F"/>
    <w:rsid w:val="004F3882"/>
    <w:rsid w:val="004F4FB8"/>
    <w:rsid w:val="004F64EB"/>
    <w:rsid w:val="005019FB"/>
    <w:rsid w:val="00506260"/>
    <w:rsid w:val="00506BA4"/>
    <w:rsid w:val="00511080"/>
    <w:rsid w:val="005125B1"/>
    <w:rsid w:val="00523C1B"/>
    <w:rsid w:val="00524644"/>
    <w:rsid w:val="005305C8"/>
    <w:rsid w:val="00531E99"/>
    <w:rsid w:val="00534FB3"/>
    <w:rsid w:val="0053525C"/>
    <w:rsid w:val="00535F32"/>
    <w:rsid w:val="0053781F"/>
    <w:rsid w:val="0054068F"/>
    <w:rsid w:val="0054227F"/>
    <w:rsid w:val="00560842"/>
    <w:rsid w:val="005642AC"/>
    <w:rsid w:val="00564F9D"/>
    <w:rsid w:val="00565028"/>
    <w:rsid w:val="0056691B"/>
    <w:rsid w:val="0056745E"/>
    <w:rsid w:val="005723EF"/>
    <w:rsid w:val="005758F9"/>
    <w:rsid w:val="00581481"/>
    <w:rsid w:val="00583966"/>
    <w:rsid w:val="00584AC5"/>
    <w:rsid w:val="00586F8F"/>
    <w:rsid w:val="00595D51"/>
    <w:rsid w:val="005A7AD5"/>
    <w:rsid w:val="005B3E53"/>
    <w:rsid w:val="005B449D"/>
    <w:rsid w:val="005C02CA"/>
    <w:rsid w:val="005C0C3B"/>
    <w:rsid w:val="005C5694"/>
    <w:rsid w:val="005D5734"/>
    <w:rsid w:val="005D6998"/>
    <w:rsid w:val="005D79AD"/>
    <w:rsid w:val="005E17CB"/>
    <w:rsid w:val="005E5C6B"/>
    <w:rsid w:val="005F3E0F"/>
    <w:rsid w:val="005F5014"/>
    <w:rsid w:val="005F5631"/>
    <w:rsid w:val="005F695A"/>
    <w:rsid w:val="0060481B"/>
    <w:rsid w:val="00606925"/>
    <w:rsid w:val="0061106D"/>
    <w:rsid w:val="006114FE"/>
    <w:rsid w:val="00612FBE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703E1"/>
    <w:rsid w:val="00676F07"/>
    <w:rsid w:val="00677E21"/>
    <w:rsid w:val="00684FFE"/>
    <w:rsid w:val="0068612E"/>
    <w:rsid w:val="0069431F"/>
    <w:rsid w:val="00696F69"/>
    <w:rsid w:val="006A0167"/>
    <w:rsid w:val="006B20B7"/>
    <w:rsid w:val="006B5477"/>
    <w:rsid w:val="006C495C"/>
    <w:rsid w:val="006C6D3A"/>
    <w:rsid w:val="006D2BA2"/>
    <w:rsid w:val="006E3592"/>
    <w:rsid w:val="006F20D1"/>
    <w:rsid w:val="006F515C"/>
    <w:rsid w:val="00703080"/>
    <w:rsid w:val="00704A93"/>
    <w:rsid w:val="00706428"/>
    <w:rsid w:val="00712E0A"/>
    <w:rsid w:val="00715622"/>
    <w:rsid w:val="007235C2"/>
    <w:rsid w:val="00735158"/>
    <w:rsid w:val="0074523E"/>
    <w:rsid w:val="0075072F"/>
    <w:rsid w:val="007560F1"/>
    <w:rsid w:val="00756B40"/>
    <w:rsid w:val="0076113C"/>
    <w:rsid w:val="00762E51"/>
    <w:rsid w:val="007634CC"/>
    <w:rsid w:val="00763CD7"/>
    <w:rsid w:val="007646C9"/>
    <w:rsid w:val="00764F46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B624A"/>
    <w:rsid w:val="007D11E5"/>
    <w:rsid w:val="007D3817"/>
    <w:rsid w:val="007D5556"/>
    <w:rsid w:val="007E1392"/>
    <w:rsid w:val="007E1570"/>
    <w:rsid w:val="007E17C6"/>
    <w:rsid w:val="007E29EB"/>
    <w:rsid w:val="007E3D0F"/>
    <w:rsid w:val="007E5CB5"/>
    <w:rsid w:val="007F0FD4"/>
    <w:rsid w:val="00802ACD"/>
    <w:rsid w:val="008049A3"/>
    <w:rsid w:val="00807B57"/>
    <w:rsid w:val="00812D74"/>
    <w:rsid w:val="008161B7"/>
    <w:rsid w:val="008212CC"/>
    <w:rsid w:val="00824C13"/>
    <w:rsid w:val="00827FD2"/>
    <w:rsid w:val="00830F0C"/>
    <w:rsid w:val="008477FE"/>
    <w:rsid w:val="0085006B"/>
    <w:rsid w:val="00852951"/>
    <w:rsid w:val="00852FCF"/>
    <w:rsid w:val="00857822"/>
    <w:rsid w:val="008600EC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6C4C"/>
    <w:rsid w:val="008B7E2A"/>
    <w:rsid w:val="008C33A3"/>
    <w:rsid w:val="008C5820"/>
    <w:rsid w:val="008C6290"/>
    <w:rsid w:val="008D4726"/>
    <w:rsid w:val="008D6813"/>
    <w:rsid w:val="008F0F80"/>
    <w:rsid w:val="008F3FB3"/>
    <w:rsid w:val="008F481B"/>
    <w:rsid w:val="00900B56"/>
    <w:rsid w:val="009012A6"/>
    <w:rsid w:val="00904B38"/>
    <w:rsid w:val="00914CC3"/>
    <w:rsid w:val="00914F96"/>
    <w:rsid w:val="00915C36"/>
    <w:rsid w:val="0092135A"/>
    <w:rsid w:val="009213C3"/>
    <w:rsid w:val="00931AA3"/>
    <w:rsid w:val="00934999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1E0"/>
    <w:rsid w:val="009655BF"/>
    <w:rsid w:val="0097448C"/>
    <w:rsid w:val="009754DD"/>
    <w:rsid w:val="00976B89"/>
    <w:rsid w:val="00987389"/>
    <w:rsid w:val="00991203"/>
    <w:rsid w:val="009A0485"/>
    <w:rsid w:val="009A3CE1"/>
    <w:rsid w:val="009A72F8"/>
    <w:rsid w:val="009B2463"/>
    <w:rsid w:val="009B291E"/>
    <w:rsid w:val="009B4FBC"/>
    <w:rsid w:val="009B6462"/>
    <w:rsid w:val="009C0478"/>
    <w:rsid w:val="009C04AC"/>
    <w:rsid w:val="009C0529"/>
    <w:rsid w:val="009C0996"/>
    <w:rsid w:val="009D46A6"/>
    <w:rsid w:val="009D53FD"/>
    <w:rsid w:val="009D7ADF"/>
    <w:rsid w:val="009E1704"/>
    <w:rsid w:val="009E3387"/>
    <w:rsid w:val="009F0B8C"/>
    <w:rsid w:val="009F4908"/>
    <w:rsid w:val="009F5A7F"/>
    <w:rsid w:val="00A00F85"/>
    <w:rsid w:val="00A013FA"/>
    <w:rsid w:val="00A03ED0"/>
    <w:rsid w:val="00A04AC4"/>
    <w:rsid w:val="00A23B00"/>
    <w:rsid w:val="00A23C60"/>
    <w:rsid w:val="00A34963"/>
    <w:rsid w:val="00A3741E"/>
    <w:rsid w:val="00A42B5C"/>
    <w:rsid w:val="00A44248"/>
    <w:rsid w:val="00A44480"/>
    <w:rsid w:val="00A4678E"/>
    <w:rsid w:val="00A50B6C"/>
    <w:rsid w:val="00A536DA"/>
    <w:rsid w:val="00A5507D"/>
    <w:rsid w:val="00A62007"/>
    <w:rsid w:val="00A651DA"/>
    <w:rsid w:val="00A71386"/>
    <w:rsid w:val="00A72249"/>
    <w:rsid w:val="00A738AF"/>
    <w:rsid w:val="00A741DB"/>
    <w:rsid w:val="00A811DC"/>
    <w:rsid w:val="00A820DC"/>
    <w:rsid w:val="00A870A3"/>
    <w:rsid w:val="00AA00C9"/>
    <w:rsid w:val="00AA01EA"/>
    <w:rsid w:val="00AA3292"/>
    <w:rsid w:val="00AA5CF0"/>
    <w:rsid w:val="00AB4A2F"/>
    <w:rsid w:val="00AC5256"/>
    <w:rsid w:val="00AC6749"/>
    <w:rsid w:val="00AC7CD5"/>
    <w:rsid w:val="00AD1FA2"/>
    <w:rsid w:val="00AD7450"/>
    <w:rsid w:val="00AD74B4"/>
    <w:rsid w:val="00AE1F7D"/>
    <w:rsid w:val="00AE2E4B"/>
    <w:rsid w:val="00AE3C5F"/>
    <w:rsid w:val="00AE591A"/>
    <w:rsid w:val="00AE66DF"/>
    <w:rsid w:val="00AE7AC3"/>
    <w:rsid w:val="00AF10F8"/>
    <w:rsid w:val="00AF2B67"/>
    <w:rsid w:val="00B012F8"/>
    <w:rsid w:val="00B01B7F"/>
    <w:rsid w:val="00B03445"/>
    <w:rsid w:val="00B03E56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C23"/>
    <w:rsid w:val="00B6000A"/>
    <w:rsid w:val="00B60194"/>
    <w:rsid w:val="00B63A60"/>
    <w:rsid w:val="00B66F11"/>
    <w:rsid w:val="00B671BF"/>
    <w:rsid w:val="00B8240A"/>
    <w:rsid w:val="00B86DE7"/>
    <w:rsid w:val="00B91A9C"/>
    <w:rsid w:val="00B92B30"/>
    <w:rsid w:val="00B940C5"/>
    <w:rsid w:val="00B95895"/>
    <w:rsid w:val="00B95DD2"/>
    <w:rsid w:val="00BA087C"/>
    <w:rsid w:val="00BA43CE"/>
    <w:rsid w:val="00BB0579"/>
    <w:rsid w:val="00BB3A8A"/>
    <w:rsid w:val="00BB5040"/>
    <w:rsid w:val="00BB5A39"/>
    <w:rsid w:val="00BB643B"/>
    <w:rsid w:val="00BB7122"/>
    <w:rsid w:val="00BB71DC"/>
    <w:rsid w:val="00BC08BE"/>
    <w:rsid w:val="00BC17BA"/>
    <w:rsid w:val="00BC2412"/>
    <w:rsid w:val="00BC2FFC"/>
    <w:rsid w:val="00BC443A"/>
    <w:rsid w:val="00BC4906"/>
    <w:rsid w:val="00BC55BE"/>
    <w:rsid w:val="00BC564D"/>
    <w:rsid w:val="00BD22E4"/>
    <w:rsid w:val="00BD4729"/>
    <w:rsid w:val="00BE11C1"/>
    <w:rsid w:val="00BE23B4"/>
    <w:rsid w:val="00BE3BEF"/>
    <w:rsid w:val="00BE5FCE"/>
    <w:rsid w:val="00BF49A2"/>
    <w:rsid w:val="00BF512B"/>
    <w:rsid w:val="00BF5263"/>
    <w:rsid w:val="00C02A1A"/>
    <w:rsid w:val="00C0450D"/>
    <w:rsid w:val="00C12147"/>
    <w:rsid w:val="00C12966"/>
    <w:rsid w:val="00C15085"/>
    <w:rsid w:val="00C17166"/>
    <w:rsid w:val="00C208D2"/>
    <w:rsid w:val="00C2363A"/>
    <w:rsid w:val="00C24D85"/>
    <w:rsid w:val="00C348B9"/>
    <w:rsid w:val="00C44AF7"/>
    <w:rsid w:val="00C47802"/>
    <w:rsid w:val="00C519F4"/>
    <w:rsid w:val="00C523DE"/>
    <w:rsid w:val="00C52555"/>
    <w:rsid w:val="00C5799A"/>
    <w:rsid w:val="00C615E7"/>
    <w:rsid w:val="00C6164D"/>
    <w:rsid w:val="00C61687"/>
    <w:rsid w:val="00C63DD8"/>
    <w:rsid w:val="00C65268"/>
    <w:rsid w:val="00C655C6"/>
    <w:rsid w:val="00C65ECC"/>
    <w:rsid w:val="00C71589"/>
    <w:rsid w:val="00C7325D"/>
    <w:rsid w:val="00C75A9B"/>
    <w:rsid w:val="00C75E9A"/>
    <w:rsid w:val="00C841A5"/>
    <w:rsid w:val="00C85EB3"/>
    <w:rsid w:val="00C9094F"/>
    <w:rsid w:val="00C95F52"/>
    <w:rsid w:val="00CA03FF"/>
    <w:rsid w:val="00CA1949"/>
    <w:rsid w:val="00CA656E"/>
    <w:rsid w:val="00CA7559"/>
    <w:rsid w:val="00CA7D39"/>
    <w:rsid w:val="00CB08BC"/>
    <w:rsid w:val="00CB5245"/>
    <w:rsid w:val="00CB6658"/>
    <w:rsid w:val="00CC091E"/>
    <w:rsid w:val="00CC7E35"/>
    <w:rsid w:val="00CD1208"/>
    <w:rsid w:val="00CD192E"/>
    <w:rsid w:val="00CD5215"/>
    <w:rsid w:val="00CD6356"/>
    <w:rsid w:val="00CD6BEF"/>
    <w:rsid w:val="00CE27D2"/>
    <w:rsid w:val="00CE3310"/>
    <w:rsid w:val="00CE3463"/>
    <w:rsid w:val="00CE4674"/>
    <w:rsid w:val="00CE708F"/>
    <w:rsid w:val="00D0241A"/>
    <w:rsid w:val="00D0516A"/>
    <w:rsid w:val="00D067DB"/>
    <w:rsid w:val="00D0722A"/>
    <w:rsid w:val="00D104B0"/>
    <w:rsid w:val="00D14898"/>
    <w:rsid w:val="00D335BA"/>
    <w:rsid w:val="00D437D1"/>
    <w:rsid w:val="00D509F4"/>
    <w:rsid w:val="00D50EAC"/>
    <w:rsid w:val="00D62C4C"/>
    <w:rsid w:val="00D665CD"/>
    <w:rsid w:val="00D67082"/>
    <w:rsid w:val="00D67C64"/>
    <w:rsid w:val="00D710BB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1F95"/>
    <w:rsid w:val="00DA3234"/>
    <w:rsid w:val="00DA3F98"/>
    <w:rsid w:val="00DA5C90"/>
    <w:rsid w:val="00DB1748"/>
    <w:rsid w:val="00DB52A0"/>
    <w:rsid w:val="00DB5E13"/>
    <w:rsid w:val="00DC220E"/>
    <w:rsid w:val="00DC34D7"/>
    <w:rsid w:val="00DC3D6E"/>
    <w:rsid w:val="00DC4F24"/>
    <w:rsid w:val="00DD0E7D"/>
    <w:rsid w:val="00DD5B6F"/>
    <w:rsid w:val="00DD7E06"/>
    <w:rsid w:val="00DE0AC7"/>
    <w:rsid w:val="00DE5AEB"/>
    <w:rsid w:val="00DE60B4"/>
    <w:rsid w:val="00DF01DC"/>
    <w:rsid w:val="00DF27C4"/>
    <w:rsid w:val="00DF3DF5"/>
    <w:rsid w:val="00DF4A50"/>
    <w:rsid w:val="00E00A56"/>
    <w:rsid w:val="00E036DD"/>
    <w:rsid w:val="00E04AB3"/>
    <w:rsid w:val="00E16976"/>
    <w:rsid w:val="00E17164"/>
    <w:rsid w:val="00E22AFF"/>
    <w:rsid w:val="00E23E0E"/>
    <w:rsid w:val="00E24179"/>
    <w:rsid w:val="00E24FF4"/>
    <w:rsid w:val="00E35091"/>
    <w:rsid w:val="00E400D7"/>
    <w:rsid w:val="00E45C69"/>
    <w:rsid w:val="00E47999"/>
    <w:rsid w:val="00E47DA4"/>
    <w:rsid w:val="00E50AA1"/>
    <w:rsid w:val="00E50BD7"/>
    <w:rsid w:val="00E57FC7"/>
    <w:rsid w:val="00E61484"/>
    <w:rsid w:val="00E61C2D"/>
    <w:rsid w:val="00E71660"/>
    <w:rsid w:val="00E74324"/>
    <w:rsid w:val="00E759B0"/>
    <w:rsid w:val="00E80273"/>
    <w:rsid w:val="00E84F12"/>
    <w:rsid w:val="00E85A3F"/>
    <w:rsid w:val="00E96EAF"/>
    <w:rsid w:val="00EA3E23"/>
    <w:rsid w:val="00EA43CA"/>
    <w:rsid w:val="00EA4990"/>
    <w:rsid w:val="00EA6870"/>
    <w:rsid w:val="00EB1F1A"/>
    <w:rsid w:val="00EB3A77"/>
    <w:rsid w:val="00EB4181"/>
    <w:rsid w:val="00EB42BE"/>
    <w:rsid w:val="00EB5A95"/>
    <w:rsid w:val="00EC3B70"/>
    <w:rsid w:val="00ED0881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1031E"/>
    <w:rsid w:val="00F122EC"/>
    <w:rsid w:val="00F13A8E"/>
    <w:rsid w:val="00F1595E"/>
    <w:rsid w:val="00F16CEB"/>
    <w:rsid w:val="00F17B40"/>
    <w:rsid w:val="00F235C8"/>
    <w:rsid w:val="00F27E94"/>
    <w:rsid w:val="00F331F3"/>
    <w:rsid w:val="00F360D9"/>
    <w:rsid w:val="00F41B85"/>
    <w:rsid w:val="00F44CFB"/>
    <w:rsid w:val="00F46045"/>
    <w:rsid w:val="00F501D5"/>
    <w:rsid w:val="00F504E3"/>
    <w:rsid w:val="00F50C5B"/>
    <w:rsid w:val="00F522DF"/>
    <w:rsid w:val="00F57AC2"/>
    <w:rsid w:val="00F62097"/>
    <w:rsid w:val="00F64237"/>
    <w:rsid w:val="00F64641"/>
    <w:rsid w:val="00F64B37"/>
    <w:rsid w:val="00F66495"/>
    <w:rsid w:val="00F7098B"/>
    <w:rsid w:val="00F72A54"/>
    <w:rsid w:val="00F72A81"/>
    <w:rsid w:val="00F757B7"/>
    <w:rsid w:val="00F82576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C1BC2"/>
    <w:rsid w:val="00FC710A"/>
    <w:rsid w:val="00FD0105"/>
    <w:rsid w:val="00FD42E7"/>
    <w:rsid w:val="00FD68AD"/>
    <w:rsid w:val="00FD798F"/>
    <w:rsid w:val="00FD7FB4"/>
    <w:rsid w:val="00FE1BE2"/>
    <w:rsid w:val="00FE2367"/>
    <w:rsid w:val="00FF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iPriority w:val="99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Людмила Смагина</cp:lastModifiedBy>
  <cp:revision>49</cp:revision>
  <dcterms:created xsi:type="dcterms:W3CDTF">2016-07-20T02:30:00Z</dcterms:created>
  <dcterms:modified xsi:type="dcterms:W3CDTF">2016-07-25T02:43:00Z</dcterms:modified>
</cp:coreProperties>
</file>