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E8265C" w14:textId="77777777" w:rsidR="003227AE" w:rsidRDefault="003227AE" w:rsidP="003227AE">
      <w:pPr>
        <w:rPr>
          <w:rFonts w:eastAsia="TimesNewRomanPSMT"/>
          <w:b/>
        </w:rPr>
      </w:pPr>
      <w:bookmarkStart w:id="0" w:name="_GoBack"/>
      <w:bookmarkEnd w:id="0"/>
      <w:r w:rsidRPr="00F07AA8">
        <w:rPr>
          <w:rFonts w:eastAsia="TimesNewRomanPSMT"/>
          <w:b/>
        </w:rPr>
        <w:t xml:space="preserve">УДК </w:t>
      </w:r>
      <w:r w:rsidRPr="00EE2FC8">
        <w:rPr>
          <w:rFonts w:eastAsia="TimesNewRomanPSMT"/>
          <w:b/>
        </w:rPr>
        <w:t>330.341.2</w:t>
      </w:r>
    </w:p>
    <w:p w14:paraId="74147036" w14:textId="77777777" w:rsidR="003227AE" w:rsidRPr="00F07AA8" w:rsidRDefault="003227AE" w:rsidP="003227AE">
      <w:pPr>
        <w:rPr>
          <w:b/>
        </w:rPr>
      </w:pPr>
    </w:p>
    <w:p w14:paraId="4F21AAD2" w14:textId="62B82DD4" w:rsidR="003227AE" w:rsidRPr="00F07AA8" w:rsidRDefault="00186F98" w:rsidP="003227AE">
      <w:pPr>
        <w:jc w:val="center"/>
        <w:rPr>
          <w:b/>
        </w:rPr>
      </w:pPr>
      <w:r>
        <w:rPr>
          <w:b/>
          <w:szCs w:val="20"/>
        </w:rPr>
        <w:t xml:space="preserve">ПРОБЛЕМЫ МАТЕРИАЛЬНОГО СТИМУЛИРОВАНИЯ </w:t>
      </w:r>
      <w:r w:rsidR="003227AE">
        <w:rPr>
          <w:b/>
          <w:szCs w:val="20"/>
        </w:rPr>
        <w:t xml:space="preserve">НА ПРИМЕРЕ ОАО </w:t>
      </w:r>
      <w:r w:rsidR="00596D01">
        <w:rPr>
          <w:b/>
          <w:szCs w:val="20"/>
        </w:rPr>
        <w:t>«</w:t>
      </w:r>
      <w:r w:rsidR="003227AE">
        <w:rPr>
          <w:b/>
          <w:szCs w:val="20"/>
        </w:rPr>
        <w:t>РЖД</w:t>
      </w:r>
      <w:r w:rsidR="00596D01">
        <w:rPr>
          <w:b/>
          <w:szCs w:val="20"/>
        </w:rPr>
        <w:t>»</w:t>
      </w:r>
    </w:p>
    <w:p w14:paraId="59A32702" w14:textId="77777777" w:rsidR="003227AE" w:rsidRPr="00F07AA8" w:rsidRDefault="003227AE" w:rsidP="003227AE">
      <w:pPr>
        <w:rPr>
          <w:b/>
        </w:rPr>
      </w:pPr>
    </w:p>
    <w:p w14:paraId="631C6711" w14:textId="6ED00980" w:rsidR="003227AE" w:rsidRPr="00EE2FC8" w:rsidRDefault="00FD038D" w:rsidP="003227AE">
      <w:pPr>
        <w:tabs>
          <w:tab w:val="left" w:pos="426"/>
        </w:tabs>
        <w:rPr>
          <w:b/>
          <w:vertAlign w:val="superscript"/>
        </w:rPr>
      </w:pPr>
      <w:r>
        <w:rPr>
          <w:b/>
        </w:rPr>
        <w:t>Просвирина А</w:t>
      </w:r>
      <w:r w:rsidRPr="00EE2FC8">
        <w:rPr>
          <w:b/>
        </w:rPr>
        <w:t>.</w:t>
      </w:r>
      <w:r>
        <w:rPr>
          <w:b/>
        </w:rPr>
        <w:t>А.</w:t>
      </w:r>
      <w:r>
        <w:rPr>
          <w:b/>
          <w:vertAlign w:val="superscript"/>
        </w:rPr>
        <w:t>1</w:t>
      </w:r>
      <w:r w:rsidR="003227AE" w:rsidRPr="00EE2FC8">
        <w:rPr>
          <w:b/>
        </w:rPr>
        <w:t xml:space="preserve">, </w:t>
      </w:r>
      <w:r>
        <w:rPr>
          <w:b/>
        </w:rPr>
        <w:t>Бубновская Т.В</w:t>
      </w:r>
      <w:r w:rsidR="003227AE">
        <w:rPr>
          <w:b/>
        </w:rPr>
        <w:t>.</w:t>
      </w:r>
      <w:r w:rsidR="003227AE">
        <w:rPr>
          <w:b/>
          <w:vertAlign w:val="superscript"/>
        </w:rPr>
        <w:t>1</w:t>
      </w:r>
    </w:p>
    <w:p w14:paraId="53AAF43B" w14:textId="77777777" w:rsidR="003227AE" w:rsidRPr="00AF158E" w:rsidRDefault="003227AE" w:rsidP="003227AE">
      <w:pPr>
        <w:tabs>
          <w:tab w:val="left" w:pos="426"/>
        </w:tabs>
        <w:jc w:val="both"/>
        <w:rPr>
          <w:b/>
          <w:sz w:val="20"/>
          <w:szCs w:val="20"/>
        </w:rPr>
      </w:pPr>
    </w:p>
    <w:p w14:paraId="60685B57" w14:textId="26FF7E58" w:rsidR="003227AE" w:rsidRPr="00AF158E" w:rsidRDefault="003227AE" w:rsidP="003227AE">
      <w:pPr>
        <w:jc w:val="both"/>
        <w:rPr>
          <w:i/>
          <w:sz w:val="20"/>
          <w:szCs w:val="20"/>
        </w:rPr>
      </w:pPr>
      <w:r>
        <w:rPr>
          <w:i/>
          <w:sz w:val="20"/>
          <w:szCs w:val="20"/>
          <w:vertAlign w:val="superscript"/>
        </w:rPr>
        <w:t>1</w:t>
      </w:r>
      <w:r w:rsidR="00FD038D">
        <w:rPr>
          <w:i/>
          <w:sz w:val="20"/>
          <w:szCs w:val="20"/>
        </w:rPr>
        <w:t>В</w:t>
      </w:r>
      <w:r w:rsidR="00FD038D" w:rsidRPr="00BC61B7">
        <w:rPr>
          <w:i/>
          <w:sz w:val="20"/>
          <w:szCs w:val="20"/>
        </w:rPr>
        <w:t>ладивостокский государственный университет экономики и сервиса</w:t>
      </w:r>
      <w:r w:rsidR="00FD038D" w:rsidRPr="009F0487">
        <w:rPr>
          <w:i/>
          <w:sz w:val="20"/>
          <w:szCs w:val="20"/>
        </w:rPr>
        <w:t>,</w:t>
      </w:r>
      <w:r w:rsidR="00FD038D" w:rsidRPr="00AF158E">
        <w:rPr>
          <w:i/>
          <w:sz w:val="20"/>
          <w:szCs w:val="20"/>
        </w:rPr>
        <w:t xml:space="preserve"> </w:t>
      </w:r>
      <w:r w:rsidR="00FD038D">
        <w:rPr>
          <w:i/>
          <w:sz w:val="20"/>
          <w:szCs w:val="20"/>
        </w:rPr>
        <w:t xml:space="preserve">Владивосток, </w:t>
      </w:r>
      <w:r w:rsidR="00FD038D" w:rsidRPr="00AF158E">
        <w:rPr>
          <w:i/>
          <w:sz w:val="20"/>
          <w:szCs w:val="20"/>
        </w:rPr>
        <w:t xml:space="preserve">e-mail: </w:t>
      </w:r>
      <w:r w:rsidR="00FD038D">
        <w:rPr>
          <w:i/>
          <w:sz w:val="20"/>
          <w:szCs w:val="20"/>
          <w:lang w:val="en-US"/>
        </w:rPr>
        <w:t>prosvirina</w:t>
      </w:r>
      <w:r w:rsidR="00FD038D" w:rsidRPr="00BC61B7">
        <w:rPr>
          <w:i/>
          <w:sz w:val="20"/>
          <w:szCs w:val="20"/>
        </w:rPr>
        <w:t>2000@</w:t>
      </w:r>
      <w:r w:rsidR="00FD038D">
        <w:rPr>
          <w:i/>
          <w:sz w:val="20"/>
          <w:szCs w:val="20"/>
          <w:lang w:val="en-US"/>
        </w:rPr>
        <w:t>mail</w:t>
      </w:r>
      <w:r w:rsidR="00FD038D" w:rsidRPr="00BC61B7">
        <w:rPr>
          <w:i/>
          <w:sz w:val="20"/>
          <w:szCs w:val="20"/>
        </w:rPr>
        <w:t>.</w:t>
      </w:r>
      <w:r w:rsidR="00FD038D">
        <w:rPr>
          <w:i/>
          <w:sz w:val="20"/>
          <w:szCs w:val="20"/>
          <w:lang w:val="en-US"/>
        </w:rPr>
        <w:t>ru</w:t>
      </w:r>
    </w:p>
    <w:p w14:paraId="1E8505A1" w14:textId="77777777" w:rsidR="003227AE" w:rsidRDefault="003227AE" w:rsidP="003227AE">
      <w:pPr>
        <w:pBdr>
          <w:top w:val="single" w:sz="4" w:space="1" w:color="auto"/>
          <w:bottom w:val="single" w:sz="4" w:space="1" w:color="auto"/>
        </w:pBdr>
        <w:tabs>
          <w:tab w:val="left" w:pos="426"/>
        </w:tabs>
        <w:jc w:val="both"/>
        <w:rPr>
          <w:b/>
          <w:sz w:val="20"/>
          <w:szCs w:val="20"/>
        </w:rPr>
      </w:pPr>
    </w:p>
    <w:p w14:paraId="7035AFFA" w14:textId="77777777" w:rsidR="003227AE" w:rsidRDefault="003227AE" w:rsidP="003227AE">
      <w:pPr>
        <w:pBdr>
          <w:top w:val="single" w:sz="4" w:space="1" w:color="auto"/>
          <w:bottom w:val="single" w:sz="4" w:space="1" w:color="auto"/>
        </w:pBdr>
        <w:tabs>
          <w:tab w:val="left" w:pos="426"/>
        </w:tabs>
        <w:jc w:val="both"/>
        <w:rPr>
          <w:b/>
          <w:sz w:val="20"/>
          <w:szCs w:val="20"/>
        </w:rPr>
      </w:pPr>
    </w:p>
    <w:p w14:paraId="5D507723" w14:textId="3980FFAA" w:rsidR="00DD65BD" w:rsidRPr="00EE037E" w:rsidRDefault="003227AE" w:rsidP="00851C53">
      <w:pPr>
        <w:jc w:val="both"/>
        <w:rPr>
          <w:color w:val="000000" w:themeColor="text1"/>
          <w:sz w:val="20"/>
          <w:szCs w:val="20"/>
        </w:rPr>
      </w:pPr>
      <w:r>
        <w:rPr>
          <w:b/>
          <w:sz w:val="20"/>
          <w:szCs w:val="20"/>
        </w:rPr>
        <w:t>Аннотация</w:t>
      </w:r>
      <w:r w:rsidR="00DD65BD">
        <w:rPr>
          <w:b/>
          <w:sz w:val="20"/>
          <w:szCs w:val="20"/>
        </w:rPr>
        <w:t xml:space="preserve">. </w:t>
      </w:r>
      <w:r w:rsidR="00EE037E" w:rsidRPr="00851C53">
        <w:rPr>
          <w:sz w:val="20"/>
          <w:szCs w:val="20"/>
        </w:rPr>
        <w:t xml:space="preserve">Основной проблемой сегодняшнего дня </w:t>
      </w:r>
      <w:r w:rsidR="00EE037E">
        <w:rPr>
          <w:sz w:val="20"/>
          <w:szCs w:val="20"/>
        </w:rPr>
        <w:t xml:space="preserve">в Российской Федерации </w:t>
      </w:r>
      <w:r w:rsidR="00EE037E" w:rsidRPr="00851C53">
        <w:rPr>
          <w:sz w:val="20"/>
          <w:szCs w:val="20"/>
        </w:rPr>
        <w:t>является проблема заработной платы на государственных предприятиях.</w:t>
      </w:r>
      <w:r w:rsidR="00EE037E">
        <w:rPr>
          <w:sz w:val="20"/>
          <w:szCs w:val="20"/>
        </w:rPr>
        <w:t xml:space="preserve"> При этом о</w:t>
      </w:r>
      <w:r w:rsidR="00186F98" w:rsidRPr="002B48F1">
        <w:rPr>
          <w:color w:val="000000" w:themeColor="text1"/>
          <w:sz w:val="20"/>
          <w:szCs w:val="20"/>
        </w:rPr>
        <w:t>рганизация оплаты труда влияет на результативность труда и без развития элементов оплаты труда невозможно добиться заданных объемов и качества работ.</w:t>
      </w:r>
      <w:r w:rsidR="00EE037E">
        <w:rPr>
          <w:color w:val="000000" w:themeColor="text1"/>
          <w:sz w:val="20"/>
          <w:szCs w:val="20"/>
        </w:rPr>
        <w:t xml:space="preserve"> </w:t>
      </w:r>
      <w:r w:rsidR="00EE037E" w:rsidRPr="002B48F1">
        <w:rPr>
          <w:color w:val="000000" w:themeColor="text1"/>
          <w:sz w:val="20"/>
          <w:szCs w:val="20"/>
        </w:rPr>
        <w:t xml:space="preserve">Так на примере, в </w:t>
      </w:r>
      <w:r w:rsidR="00EE037E" w:rsidRPr="00420B3F">
        <w:rPr>
          <w:sz w:val="20"/>
          <w:szCs w:val="20"/>
        </w:rPr>
        <w:t xml:space="preserve">ОАО «РЖД», размер заработной платы </w:t>
      </w:r>
      <w:r w:rsidR="00EE037E" w:rsidRPr="00EE037E">
        <w:rPr>
          <w:color w:val="000000" w:themeColor="text1"/>
          <w:sz w:val="20"/>
          <w:szCs w:val="20"/>
        </w:rPr>
        <w:t xml:space="preserve">работников является экономически необоснованным </w:t>
      </w:r>
      <w:r w:rsidR="00EE037E" w:rsidRPr="00420B3F">
        <w:rPr>
          <w:sz w:val="20"/>
          <w:szCs w:val="20"/>
        </w:rPr>
        <w:t>(</w:t>
      </w:r>
      <w:r w:rsidR="00EE037E" w:rsidRPr="002B48F1">
        <w:rPr>
          <w:color w:val="000000" w:themeColor="text1"/>
          <w:sz w:val="20"/>
          <w:szCs w:val="20"/>
        </w:rPr>
        <w:t>оклад занимает малую часть в оплате труда</w:t>
      </w:r>
      <w:r w:rsidR="00EE037E">
        <w:rPr>
          <w:color w:val="000000" w:themeColor="text1"/>
          <w:sz w:val="20"/>
          <w:szCs w:val="20"/>
        </w:rPr>
        <w:t xml:space="preserve"> по сравнению со стимулирующими выплатами</w:t>
      </w:r>
      <w:r w:rsidR="00EE037E" w:rsidRPr="00420B3F">
        <w:rPr>
          <w:sz w:val="20"/>
          <w:szCs w:val="20"/>
        </w:rPr>
        <w:t>), а постоянные изменения в нормативно-правовом законодательстве Российской Федерации и несовершенство трудовых отношений в государственных предприятиях обуславливает социально-экономическую напряженность в российском обществе.</w:t>
      </w:r>
      <w:r w:rsidR="00972EA6" w:rsidRPr="002B48F1">
        <w:rPr>
          <w:color w:val="000000" w:themeColor="text1"/>
          <w:sz w:val="20"/>
          <w:szCs w:val="20"/>
        </w:rPr>
        <w:t xml:space="preserve"> </w:t>
      </w:r>
      <w:r w:rsidR="002B48F1" w:rsidRPr="002B48F1">
        <w:rPr>
          <w:color w:val="000000" w:themeColor="text1"/>
          <w:sz w:val="20"/>
          <w:szCs w:val="20"/>
        </w:rPr>
        <w:t>Ввиду вышеизложенного предприятие ОАО «РЖД» требует изменений в системе организации и стимулировании эффективности труда, ее налогообложении с целью оптимизации дифференциации доходов всех работников.</w:t>
      </w:r>
      <w:r w:rsidR="00205FD7" w:rsidRPr="002B48F1">
        <w:rPr>
          <w:color w:val="000000" w:themeColor="text1"/>
          <w:sz w:val="20"/>
          <w:szCs w:val="20"/>
        </w:rPr>
        <w:t xml:space="preserve">  </w:t>
      </w:r>
      <w:r w:rsidR="00AA1EB0" w:rsidRPr="002B48F1">
        <w:rPr>
          <w:color w:val="000000" w:themeColor="text1"/>
          <w:sz w:val="20"/>
          <w:szCs w:val="20"/>
        </w:rPr>
        <w:t xml:space="preserve">Цель исследования в выявлении ключевых проблем </w:t>
      </w:r>
      <w:r w:rsidR="00205FD7" w:rsidRPr="002B48F1">
        <w:rPr>
          <w:color w:val="000000" w:themeColor="text1"/>
          <w:sz w:val="20"/>
          <w:szCs w:val="20"/>
        </w:rPr>
        <w:t xml:space="preserve">материального </w:t>
      </w:r>
      <w:r w:rsidR="00AA1EB0" w:rsidRPr="002B48F1">
        <w:rPr>
          <w:color w:val="000000" w:themeColor="text1"/>
          <w:sz w:val="20"/>
          <w:szCs w:val="20"/>
        </w:rPr>
        <w:t>стимулирования работников дополнительными выплатами и премиями на примере компании ОАО «РЖД</w:t>
      </w:r>
      <w:r w:rsidR="00EE037E">
        <w:rPr>
          <w:color w:val="000000" w:themeColor="text1"/>
          <w:sz w:val="20"/>
          <w:szCs w:val="20"/>
        </w:rPr>
        <w:t>».</w:t>
      </w:r>
      <w:r w:rsidR="00186F98" w:rsidRPr="002B48F1">
        <w:rPr>
          <w:color w:val="000000" w:themeColor="text1"/>
        </w:rPr>
        <w:t xml:space="preserve"> </w:t>
      </w:r>
      <w:r w:rsidR="00186F98" w:rsidRPr="002B48F1">
        <w:rPr>
          <w:color w:val="000000" w:themeColor="text1"/>
          <w:sz w:val="20"/>
          <w:szCs w:val="20"/>
        </w:rPr>
        <w:t>Рассмотрены составные части заработной платы и система премирования работников ОАО «РЖД»</w:t>
      </w:r>
      <w:r w:rsidR="002B48F1" w:rsidRPr="002B48F1">
        <w:rPr>
          <w:color w:val="000000" w:themeColor="text1"/>
          <w:sz w:val="20"/>
          <w:szCs w:val="20"/>
        </w:rPr>
        <w:t xml:space="preserve"> согласно нормативным документам компании</w:t>
      </w:r>
      <w:r w:rsidR="00AA1EB0" w:rsidRPr="002B48F1">
        <w:rPr>
          <w:color w:val="000000" w:themeColor="text1"/>
          <w:sz w:val="20"/>
          <w:szCs w:val="20"/>
        </w:rPr>
        <w:t xml:space="preserve">. В статье представлена характеристика премирования на предприятии. </w:t>
      </w:r>
      <w:r w:rsidR="00205FD7" w:rsidRPr="002B48F1">
        <w:rPr>
          <w:color w:val="000000" w:themeColor="text1"/>
          <w:sz w:val="20"/>
          <w:szCs w:val="20"/>
        </w:rPr>
        <w:t>Путем исследования были выявлены проблемы</w:t>
      </w:r>
      <w:r w:rsidR="00AA1EB0" w:rsidRPr="002B48F1">
        <w:rPr>
          <w:color w:val="000000" w:themeColor="text1"/>
          <w:sz w:val="20"/>
          <w:szCs w:val="20"/>
        </w:rPr>
        <w:t xml:space="preserve"> </w:t>
      </w:r>
      <w:r w:rsidR="00205FD7" w:rsidRPr="002B48F1">
        <w:rPr>
          <w:color w:val="000000" w:themeColor="text1"/>
          <w:sz w:val="20"/>
          <w:szCs w:val="20"/>
        </w:rPr>
        <w:t xml:space="preserve">материальных стимулирующих </w:t>
      </w:r>
      <w:r w:rsidR="00AA1EB0" w:rsidRPr="002B48F1">
        <w:rPr>
          <w:color w:val="000000" w:themeColor="text1"/>
          <w:sz w:val="20"/>
          <w:szCs w:val="20"/>
        </w:rPr>
        <w:t>выплат на примере ОАО «РЖД</w:t>
      </w:r>
      <w:r w:rsidR="00205FD7" w:rsidRPr="002B48F1">
        <w:rPr>
          <w:color w:val="000000" w:themeColor="text1"/>
          <w:sz w:val="20"/>
          <w:szCs w:val="20"/>
        </w:rPr>
        <w:t>»</w:t>
      </w:r>
      <w:r w:rsidR="00AA1EB0" w:rsidRPr="002B48F1">
        <w:rPr>
          <w:color w:val="000000" w:themeColor="text1"/>
          <w:sz w:val="20"/>
          <w:szCs w:val="20"/>
        </w:rPr>
        <w:t>. По результатам исследования представлены рекомендации по совершенствованию стимулирования работников дополнительными выплатами</w:t>
      </w:r>
      <w:r w:rsidR="00205FD7" w:rsidRPr="002B48F1">
        <w:rPr>
          <w:color w:val="000000" w:themeColor="text1"/>
          <w:sz w:val="20"/>
          <w:szCs w:val="20"/>
        </w:rPr>
        <w:t xml:space="preserve"> и премиями в ОАО «РЖД» </w:t>
      </w:r>
      <w:r w:rsidR="002B48F1" w:rsidRPr="002B48F1">
        <w:rPr>
          <w:color w:val="000000" w:themeColor="text1"/>
          <w:sz w:val="20"/>
          <w:szCs w:val="20"/>
        </w:rPr>
        <w:t xml:space="preserve">с учетом </w:t>
      </w:r>
      <w:r w:rsidR="00205FD7" w:rsidRPr="002B48F1">
        <w:rPr>
          <w:color w:val="000000" w:themeColor="text1"/>
          <w:sz w:val="20"/>
          <w:szCs w:val="20"/>
        </w:rPr>
        <w:t>международного опыта.</w:t>
      </w:r>
    </w:p>
    <w:p w14:paraId="44753BCF" w14:textId="77777777" w:rsidR="003227AE" w:rsidRPr="00023534" w:rsidRDefault="003227AE" w:rsidP="003227AE">
      <w:pPr>
        <w:pBdr>
          <w:top w:val="single" w:sz="4" w:space="1" w:color="auto"/>
          <w:bottom w:val="single" w:sz="4" w:space="1" w:color="auto"/>
        </w:pBdr>
        <w:tabs>
          <w:tab w:val="left" w:pos="426"/>
        </w:tabs>
        <w:jc w:val="both"/>
        <w:rPr>
          <w:b/>
          <w:sz w:val="20"/>
          <w:szCs w:val="20"/>
        </w:rPr>
      </w:pPr>
    </w:p>
    <w:p w14:paraId="60845A1A" w14:textId="77777777" w:rsidR="003227AE" w:rsidRDefault="003227AE" w:rsidP="003227AE">
      <w:pPr>
        <w:pBdr>
          <w:top w:val="single" w:sz="4" w:space="1" w:color="auto"/>
          <w:bottom w:val="single" w:sz="4" w:space="1" w:color="auto"/>
        </w:pBdr>
        <w:tabs>
          <w:tab w:val="left" w:pos="426"/>
        </w:tabs>
        <w:jc w:val="both"/>
        <w:rPr>
          <w:b/>
          <w:sz w:val="20"/>
          <w:szCs w:val="20"/>
        </w:rPr>
      </w:pPr>
    </w:p>
    <w:p w14:paraId="5081727C" w14:textId="57F2EA8B" w:rsidR="003227AE" w:rsidRDefault="003227AE" w:rsidP="003227AE">
      <w:pPr>
        <w:jc w:val="both"/>
        <w:rPr>
          <w:color w:val="000000"/>
          <w:sz w:val="20"/>
          <w:szCs w:val="20"/>
        </w:rPr>
      </w:pPr>
      <w:r>
        <w:rPr>
          <w:color w:val="000000"/>
          <w:sz w:val="20"/>
          <w:szCs w:val="20"/>
        </w:rPr>
        <w:t xml:space="preserve">Ключевые слова:  </w:t>
      </w:r>
      <w:r w:rsidR="00972EA6">
        <w:rPr>
          <w:color w:val="000000"/>
          <w:sz w:val="20"/>
          <w:szCs w:val="20"/>
        </w:rPr>
        <w:t>заработная плата</w:t>
      </w:r>
      <w:r w:rsidR="00851C53">
        <w:rPr>
          <w:color w:val="000000"/>
          <w:sz w:val="20"/>
          <w:szCs w:val="20"/>
        </w:rPr>
        <w:t>, государственное предприятие, премия, стимулирование, дополнительные выплаты, тарифная сетка, награда.</w:t>
      </w:r>
    </w:p>
    <w:p w14:paraId="1111CD20" w14:textId="77777777" w:rsidR="003227AE" w:rsidRPr="00D97594" w:rsidRDefault="003227AE" w:rsidP="003227AE">
      <w:pPr>
        <w:jc w:val="both"/>
        <w:rPr>
          <w:b/>
          <w:bCs/>
        </w:rPr>
      </w:pPr>
    </w:p>
    <w:p w14:paraId="09257D46" w14:textId="126914A2" w:rsidR="003227AE" w:rsidRDefault="00186F98" w:rsidP="00186F98">
      <w:pPr>
        <w:jc w:val="center"/>
        <w:rPr>
          <w:b/>
          <w:lang w:val="en-US"/>
        </w:rPr>
      </w:pPr>
      <w:r w:rsidRPr="00186F98">
        <w:rPr>
          <w:b/>
          <w:lang w:val="en-US"/>
        </w:rPr>
        <w:t>PROBLEMS OF FINANCIAL INCENTIVES ON THE EXAMPLE OF JSC "RUSSIAN RAILWAYS"</w:t>
      </w:r>
    </w:p>
    <w:p w14:paraId="64493C27" w14:textId="77777777" w:rsidR="00186F98" w:rsidRPr="009938E2" w:rsidRDefault="00186F98" w:rsidP="00186F98">
      <w:pPr>
        <w:jc w:val="center"/>
        <w:rPr>
          <w:b/>
          <w:lang w:val="en-US"/>
        </w:rPr>
      </w:pPr>
    </w:p>
    <w:p w14:paraId="7E43A032" w14:textId="4BB6E113" w:rsidR="003227AE" w:rsidRPr="00ED25A5" w:rsidRDefault="00FD038D" w:rsidP="003227AE">
      <w:pPr>
        <w:tabs>
          <w:tab w:val="left" w:pos="426"/>
        </w:tabs>
        <w:rPr>
          <w:b/>
          <w:vertAlign w:val="superscript"/>
          <w:lang w:val="en-US"/>
        </w:rPr>
      </w:pPr>
      <w:r>
        <w:rPr>
          <w:b/>
          <w:lang w:val="en-US"/>
        </w:rPr>
        <w:t>Prosvirina A.A</w:t>
      </w:r>
      <w:r w:rsidRPr="00FD038D">
        <w:rPr>
          <w:b/>
          <w:lang w:val="en-US"/>
        </w:rPr>
        <w:t>.</w:t>
      </w:r>
      <w:r w:rsidRPr="00ED25A5">
        <w:rPr>
          <w:b/>
          <w:vertAlign w:val="superscript"/>
          <w:lang w:val="en-US"/>
        </w:rPr>
        <w:t>1</w:t>
      </w:r>
      <w:r>
        <w:rPr>
          <w:b/>
          <w:lang w:val="en-US"/>
        </w:rPr>
        <w:t>, Bubnovskaya T.V</w:t>
      </w:r>
      <w:r w:rsidR="003227AE" w:rsidRPr="00ED25A5">
        <w:rPr>
          <w:b/>
          <w:lang w:val="en-US"/>
        </w:rPr>
        <w:t>.</w:t>
      </w:r>
      <w:r w:rsidR="003227AE" w:rsidRPr="00ED25A5">
        <w:rPr>
          <w:b/>
          <w:vertAlign w:val="superscript"/>
          <w:lang w:val="en-US"/>
        </w:rPr>
        <w:t>1</w:t>
      </w:r>
    </w:p>
    <w:p w14:paraId="0365A018" w14:textId="77777777" w:rsidR="003227AE" w:rsidRPr="009938E2" w:rsidRDefault="003227AE" w:rsidP="003227AE">
      <w:pPr>
        <w:tabs>
          <w:tab w:val="left" w:pos="426"/>
        </w:tabs>
        <w:jc w:val="both"/>
        <w:rPr>
          <w:b/>
          <w:sz w:val="20"/>
          <w:szCs w:val="20"/>
          <w:lang w:val="en-US"/>
        </w:rPr>
      </w:pPr>
    </w:p>
    <w:p w14:paraId="62C4CC07" w14:textId="7A59B304" w:rsidR="003227AE" w:rsidRPr="00851C53" w:rsidRDefault="003227AE" w:rsidP="00851C53">
      <w:pPr>
        <w:jc w:val="both"/>
        <w:rPr>
          <w:i/>
          <w:sz w:val="20"/>
          <w:szCs w:val="20"/>
          <w:lang w:val="en-US"/>
        </w:rPr>
      </w:pPr>
      <w:r w:rsidRPr="00ED25A5">
        <w:rPr>
          <w:i/>
          <w:sz w:val="20"/>
          <w:szCs w:val="20"/>
          <w:vertAlign w:val="superscript"/>
          <w:lang w:val="en-US"/>
        </w:rPr>
        <w:t>1</w:t>
      </w:r>
      <w:r w:rsidR="00FD038D" w:rsidRPr="00FD038D">
        <w:rPr>
          <w:i/>
          <w:sz w:val="20"/>
          <w:szCs w:val="20"/>
          <w:lang w:val="en-US"/>
        </w:rPr>
        <w:t xml:space="preserve"> </w:t>
      </w:r>
      <w:r w:rsidR="00FD038D" w:rsidRPr="00BC61B7">
        <w:rPr>
          <w:i/>
          <w:sz w:val="20"/>
          <w:szCs w:val="20"/>
          <w:lang w:val="en-US"/>
        </w:rPr>
        <w:t>Vladivostok State University of Economics and Service</w:t>
      </w:r>
      <w:r w:rsidR="00FD038D">
        <w:rPr>
          <w:i/>
          <w:sz w:val="20"/>
          <w:szCs w:val="20"/>
          <w:lang w:val="en-US"/>
        </w:rPr>
        <w:t>,</w:t>
      </w:r>
      <w:r w:rsidR="00FD038D" w:rsidRPr="00BC61B7">
        <w:rPr>
          <w:i/>
          <w:sz w:val="20"/>
          <w:szCs w:val="20"/>
          <w:lang w:val="en-US"/>
        </w:rPr>
        <w:t xml:space="preserve"> </w:t>
      </w:r>
      <w:r w:rsidR="00FD038D">
        <w:rPr>
          <w:i/>
          <w:sz w:val="20"/>
          <w:szCs w:val="20"/>
          <w:lang w:val="en-US"/>
        </w:rPr>
        <w:t>Vladivostok</w:t>
      </w:r>
      <w:r w:rsidR="00FD038D" w:rsidRPr="00ED25A5">
        <w:rPr>
          <w:i/>
          <w:sz w:val="20"/>
          <w:szCs w:val="20"/>
          <w:lang w:val="en-US"/>
        </w:rPr>
        <w:t xml:space="preserve">, e-mail: </w:t>
      </w:r>
      <w:r w:rsidR="00FD038D" w:rsidRPr="00BC61B7">
        <w:rPr>
          <w:i/>
          <w:sz w:val="20"/>
          <w:szCs w:val="20"/>
          <w:lang w:val="en-US"/>
        </w:rPr>
        <w:t>prosvirina2000@mail.ru</w:t>
      </w:r>
    </w:p>
    <w:p w14:paraId="54CAB316" w14:textId="7B423710" w:rsidR="003227AE" w:rsidRPr="00B67D8F" w:rsidRDefault="003227AE" w:rsidP="003227AE">
      <w:pPr>
        <w:pBdr>
          <w:top w:val="single" w:sz="4" w:space="1" w:color="auto"/>
          <w:bottom w:val="single" w:sz="4" w:space="1" w:color="auto"/>
        </w:pBdr>
        <w:tabs>
          <w:tab w:val="left" w:pos="426"/>
        </w:tabs>
        <w:jc w:val="both"/>
        <w:rPr>
          <w:color w:val="000000" w:themeColor="text1"/>
          <w:sz w:val="20"/>
          <w:szCs w:val="20"/>
          <w:lang w:val="en-US"/>
        </w:rPr>
      </w:pPr>
      <w:r>
        <w:rPr>
          <w:b/>
          <w:sz w:val="20"/>
          <w:szCs w:val="20"/>
        </w:rPr>
        <w:t>Аннотация</w:t>
      </w:r>
      <w:r w:rsidRPr="0068621A">
        <w:rPr>
          <w:b/>
          <w:sz w:val="20"/>
          <w:szCs w:val="20"/>
          <w:lang w:val="en-US"/>
        </w:rPr>
        <w:t xml:space="preserve"> </w:t>
      </w:r>
      <w:r>
        <w:rPr>
          <w:b/>
          <w:sz w:val="20"/>
          <w:szCs w:val="20"/>
        </w:rPr>
        <w:t>на</w:t>
      </w:r>
      <w:r w:rsidRPr="0068621A">
        <w:rPr>
          <w:b/>
          <w:sz w:val="20"/>
          <w:szCs w:val="20"/>
          <w:lang w:val="en-US"/>
        </w:rPr>
        <w:t xml:space="preserve"> </w:t>
      </w:r>
      <w:r>
        <w:rPr>
          <w:b/>
          <w:sz w:val="20"/>
          <w:szCs w:val="20"/>
        </w:rPr>
        <w:t>английском</w:t>
      </w:r>
      <w:r w:rsidRPr="0068621A">
        <w:rPr>
          <w:b/>
          <w:sz w:val="20"/>
          <w:szCs w:val="20"/>
          <w:lang w:val="en-US"/>
        </w:rPr>
        <w:t xml:space="preserve"> </w:t>
      </w:r>
      <w:r>
        <w:rPr>
          <w:b/>
          <w:sz w:val="20"/>
          <w:szCs w:val="20"/>
        </w:rPr>
        <w:t>языке</w:t>
      </w:r>
      <w:r w:rsidR="00851C53" w:rsidRPr="0068621A">
        <w:rPr>
          <w:b/>
          <w:sz w:val="20"/>
          <w:szCs w:val="20"/>
          <w:lang w:val="en-US"/>
        </w:rPr>
        <w:t xml:space="preserve">. </w:t>
      </w:r>
      <w:r w:rsidR="00794D94" w:rsidRPr="00794D94">
        <w:rPr>
          <w:color w:val="000000" w:themeColor="text1"/>
          <w:sz w:val="20"/>
          <w:szCs w:val="20"/>
          <w:lang w:val="en-US"/>
        </w:rPr>
        <w:t>The main problem of today in the Russian Federation is the problem of wages at state-owned enterprises. At the same time, the organization of remuneration affects the effectiveness of labor and without the development of elements of remuneration, it is impossible to achieve the specified volumes and quality of work. So, for example, in JSC "Russian Railways", the salary of employees is economically unjustified (the salary takes up a small part of the remuneration compared to incentive payments), and constant changes in the regulatory legislation of the Russian Federation and the imperfection of labor relations in state-owned enterprises cause socio-economic tension in Russian society. In view of the above, the company JSC "Russian Railways" requires changes in the system of organization and stimulation of labor efficiency, its taxation in order to optimize the differentiation of income of all employees.  The purpose of the study is to identify the key problems of financial incentives for employees with additional payments and bonuses on the example of the company JSC "Russian Railways". The components of wages and the bonus system of employees of JSC "Russian Railways" according to the company's regulatory documents are considered. The article presents the characteristics of bonuses at the enterprise. The research revealed the problems of material incentive payments on the example of JSC "Russian Railways". Based on the results of the study, recommendations are presented on improving employee incentives with additional payments and bonuses in JSC "Russian Railways", taking into a</w:t>
      </w:r>
      <w:r w:rsidR="00794D94">
        <w:rPr>
          <w:color w:val="000000" w:themeColor="text1"/>
          <w:sz w:val="20"/>
          <w:szCs w:val="20"/>
          <w:lang w:val="en-US"/>
        </w:rPr>
        <w:t>ccount international experience</w:t>
      </w:r>
      <w:r w:rsidR="00205FD7" w:rsidRPr="00205FD7">
        <w:rPr>
          <w:color w:val="000000" w:themeColor="text1"/>
          <w:sz w:val="20"/>
          <w:szCs w:val="20"/>
          <w:lang w:val="en-US"/>
        </w:rPr>
        <w:t>.</w:t>
      </w:r>
    </w:p>
    <w:p w14:paraId="7F453598" w14:textId="05ECFF0A" w:rsidR="003227AE" w:rsidRPr="00851C53" w:rsidRDefault="003227AE" w:rsidP="003227AE">
      <w:pPr>
        <w:tabs>
          <w:tab w:val="left" w:pos="426"/>
        </w:tabs>
        <w:jc w:val="both"/>
        <w:rPr>
          <w:sz w:val="20"/>
          <w:szCs w:val="20"/>
          <w:lang w:val="en-US"/>
        </w:rPr>
      </w:pPr>
      <w:r>
        <w:rPr>
          <w:sz w:val="20"/>
          <w:szCs w:val="20"/>
          <w:lang w:val="en-US"/>
        </w:rPr>
        <w:t xml:space="preserve">Keywords: </w:t>
      </w:r>
      <w:r w:rsidR="00851C53" w:rsidRPr="00851C53">
        <w:rPr>
          <w:sz w:val="20"/>
          <w:szCs w:val="20"/>
          <w:lang w:val="en-US"/>
        </w:rPr>
        <w:t>salary, salary, state enterprise, bonus, incentives, additional payments, tariff scale, reward.</w:t>
      </w:r>
    </w:p>
    <w:p w14:paraId="1D2609EC" w14:textId="77777777" w:rsidR="003227AE" w:rsidRPr="00973F3D" w:rsidRDefault="003227AE" w:rsidP="003227AE">
      <w:pPr>
        <w:tabs>
          <w:tab w:val="left" w:pos="426"/>
        </w:tabs>
        <w:spacing w:line="360" w:lineRule="auto"/>
        <w:jc w:val="both"/>
        <w:rPr>
          <w:color w:val="000000"/>
          <w:lang w:val="en-US"/>
        </w:rPr>
      </w:pPr>
    </w:p>
    <w:p w14:paraId="57576665" w14:textId="3140EB27" w:rsidR="003227AE" w:rsidRPr="00A36727" w:rsidRDefault="003227AE" w:rsidP="00023534">
      <w:pPr>
        <w:spacing w:line="360" w:lineRule="auto"/>
        <w:ind w:firstLine="709"/>
        <w:jc w:val="both"/>
      </w:pPr>
      <w:r w:rsidRPr="00A36727">
        <w:rPr>
          <w:b/>
        </w:rPr>
        <w:t>Введение</w:t>
      </w:r>
      <w:r w:rsidR="00023534">
        <w:rPr>
          <w:b/>
        </w:rPr>
        <w:t>.</w:t>
      </w:r>
      <w:r w:rsidR="00023534">
        <w:t xml:space="preserve"> </w:t>
      </w:r>
      <w:r w:rsidR="00023534" w:rsidRPr="0068621A">
        <w:t>Перечень основных видов</w:t>
      </w:r>
      <w:r w:rsidR="000F2B3D">
        <w:t xml:space="preserve"> для основной заработной платы- </w:t>
      </w:r>
      <w:r w:rsidR="00023534" w:rsidRPr="0068621A">
        <w:t>дополнительной заработной платы и других поощрительных и компенсационных выплат</w:t>
      </w:r>
      <w:r w:rsidR="000F2B3D">
        <w:t>,</w:t>
      </w:r>
      <w:r w:rsidR="00023534" w:rsidRPr="0068621A">
        <w:t xml:space="preserve"> не предусматривает детального группирования и требует усовершенствования в соответствии с требованиями </w:t>
      </w:r>
      <w:r w:rsidR="00023534" w:rsidRPr="0068621A">
        <w:lastRenderedPageBreak/>
        <w:t xml:space="preserve">времени. </w:t>
      </w:r>
      <w:r w:rsidR="00023534">
        <w:t xml:space="preserve"> </w:t>
      </w:r>
      <w:r w:rsidR="00023534" w:rsidRPr="0068621A">
        <w:t>Наработки отечественных ученых на протяжении последних лет направлены на усовершенствование только одного элемента структуры заработной платы, а именно основной заработной платы. Действующая практика дополнительной заработной платы и других поощрительных и компенсационных выплат персонала, по нашему мнению, освещена недостаточно, что и обусловило необходимость дальнейших исследований указанной проблематики.</w:t>
      </w:r>
    </w:p>
    <w:p w14:paraId="4F000B5B" w14:textId="0FF588DF" w:rsidR="003227AE" w:rsidRDefault="003227AE" w:rsidP="003227AE">
      <w:pPr>
        <w:spacing w:line="360" w:lineRule="auto"/>
        <w:ind w:firstLine="709"/>
        <w:jc w:val="both"/>
      </w:pPr>
      <w:r w:rsidRPr="00A36727">
        <w:rPr>
          <w:b/>
        </w:rPr>
        <w:t>Цель исследования</w:t>
      </w:r>
      <w:r w:rsidRPr="00A36727">
        <w:t xml:space="preserve"> </w:t>
      </w:r>
      <w:r w:rsidR="00AA1EB0">
        <w:t xml:space="preserve">заключается </w:t>
      </w:r>
      <w:r w:rsidR="00AA1EB0" w:rsidRPr="00F02653">
        <w:t xml:space="preserve">в выявлении ключевых проблем стимулирования работников дополнительными выплатами и премиями на примере компании ОАО «РЖД». </w:t>
      </w:r>
      <w:r w:rsidR="00AA1EB0" w:rsidRPr="00653DF1">
        <w:rPr>
          <w:color w:val="000000" w:themeColor="text1"/>
        </w:rPr>
        <w:t xml:space="preserve">Для достижения поставленной цели необходимо решить </w:t>
      </w:r>
      <w:r w:rsidR="00AA1EB0" w:rsidRPr="008A0D9B">
        <w:rPr>
          <w:color w:val="000000" w:themeColor="text1"/>
        </w:rPr>
        <w:t>следующие задачи</w:t>
      </w:r>
      <w:r w:rsidR="00023534">
        <w:t>:</w:t>
      </w:r>
    </w:p>
    <w:p w14:paraId="54812F1B" w14:textId="22B9511D" w:rsidR="00023534" w:rsidRDefault="00023534" w:rsidP="003227AE">
      <w:pPr>
        <w:spacing w:line="360" w:lineRule="auto"/>
        <w:ind w:firstLine="709"/>
        <w:jc w:val="both"/>
      </w:pPr>
      <w:r>
        <w:t xml:space="preserve">- </w:t>
      </w:r>
      <w:r w:rsidR="00972EA6">
        <w:t xml:space="preserve">изучить </w:t>
      </w:r>
      <w:r w:rsidR="00596D01">
        <w:t>слагаемые заработной платы работника ОАО «РЖД»;</w:t>
      </w:r>
    </w:p>
    <w:p w14:paraId="221F34AA" w14:textId="06C72BE5" w:rsidR="00596D01" w:rsidRDefault="00596D01" w:rsidP="003227AE">
      <w:pPr>
        <w:spacing w:line="360" w:lineRule="auto"/>
        <w:ind w:firstLine="709"/>
        <w:jc w:val="both"/>
      </w:pPr>
      <w:r>
        <w:t>- выявить возможности получения премий и дополнительных выплат на примере ОАО «РЖД»;</w:t>
      </w:r>
    </w:p>
    <w:p w14:paraId="4522C06C" w14:textId="6B9BA43D" w:rsidR="00596D01" w:rsidRDefault="00596D01" w:rsidP="003227AE">
      <w:pPr>
        <w:spacing w:line="360" w:lineRule="auto"/>
        <w:ind w:firstLine="709"/>
        <w:jc w:val="both"/>
      </w:pPr>
      <w:r>
        <w:t>- определить основные проблемы получения стимулирующих выплат на предприятии;</w:t>
      </w:r>
    </w:p>
    <w:p w14:paraId="7C490FEE" w14:textId="05526EBA" w:rsidR="00AA1EB0" w:rsidRPr="00BE6549" w:rsidRDefault="00AA1EB0" w:rsidP="00AA1EB0">
      <w:pPr>
        <w:spacing w:line="360" w:lineRule="auto"/>
        <w:ind w:firstLine="709"/>
        <w:jc w:val="both"/>
      </w:pPr>
      <w:r w:rsidRPr="00BE6549">
        <w:t xml:space="preserve">- </w:t>
      </w:r>
      <w:r>
        <w:t>предложить рекомендации по решению выявленных проблем,</w:t>
      </w:r>
      <w:r w:rsidRPr="00A342E7">
        <w:t xml:space="preserve"> связан</w:t>
      </w:r>
      <w:r>
        <w:t>ных с премированием и выплатами;</w:t>
      </w:r>
    </w:p>
    <w:p w14:paraId="7D3EB1A0" w14:textId="2E9AB3E1" w:rsidR="00596D01" w:rsidRPr="00A36727" w:rsidRDefault="00596D01" w:rsidP="003227AE">
      <w:pPr>
        <w:spacing w:line="360" w:lineRule="auto"/>
        <w:ind w:firstLine="709"/>
        <w:jc w:val="both"/>
      </w:pPr>
      <w:r>
        <w:t>- обратиться к международному опыту стимулирования работников государственного сектора.</w:t>
      </w:r>
    </w:p>
    <w:p w14:paraId="0164B319" w14:textId="66872D32" w:rsidR="00AA1EB0" w:rsidRPr="00A36727" w:rsidRDefault="003227AE" w:rsidP="00AA1EB0">
      <w:pPr>
        <w:spacing w:line="360" w:lineRule="auto"/>
        <w:ind w:firstLine="709"/>
        <w:jc w:val="both"/>
      </w:pPr>
      <w:r w:rsidRPr="00A36727">
        <w:rPr>
          <w:b/>
        </w:rPr>
        <w:t>Материал и методы исследования</w:t>
      </w:r>
      <w:r w:rsidR="00596D01">
        <w:t xml:space="preserve">. Материалы исследования представляют собой официальные документы ОАО «РЖД» – </w:t>
      </w:r>
      <w:r w:rsidR="00596D01" w:rsidRPr="00596D01">
        <w:t xml:space="preserve">разделы 5 и 7 Коллективного договора ОАО </w:t>
      </w:r>
      <w:r w:rsidR="00596D01">
        <w:t>«</w:t>
      </w:r>
      <w:r w:rsidR="00596D01" w:rsidRPr="00596D01">
        <w:t>РЖД</w:t>
      </w:r>
      <w:r w:rsidR="00972EA6">
        <w:t>», Приказ</w:t>
      </w:r>
      <w:r w:rsidR="00596D01" w:rsidRPr="00596D01">
        <w:t xml:space="preserve"> о видах поощрения в компании</w:t>
      </w:r>
      <w:r w:rsidR="00596D01">
        <w:t xml:space="preserve"> ОАО «РЖД» и презентационные материалы «</w:t>
      </w:r>
      <w:r w:rsidR="00596D01" w:rsidRPr="00596D01">
        <w:t>О зарплате в РЖД</w:t>
      </w:r>
      <w:r w:rsidR="00596D01">
        <w:t>». Для определения слагаемых заработной платы работника ОАО «РЖД» использовался метод синтеза и индукции. Чтобы выявить возможности получения премий и дополнительных выплат на примере ОАО «РЖД» в работе был использован метод аналогий. Основные проблемы получения стимулирующих выплат на предприятии были определены с помощью использования аналитического метода. При обращении к международному опыту стимулирования работников государственного сектора</w:t>
      </w:r>
      <w:r w:rsidR="00AA1EB0">
        <w:t xml:space="preserve"> и при </w:t>
      </w:r>
      <w:r w:rsidR="00AA1EB0" w:rsidRPr="00A342E7">
        <w:t>сравнении среднемесячной заработной платы сотрудников ОАО «РЖД» и среднеотраслевой заработной платы работников по стране использовался сравнительный метод.</w:t>
      </w:r>
    </w:p>
    <w:p w14:paraId="3F85D71F" w14:textId="0F24FE3C" w:rsidR="00972EA6" w:rsidRDefault="00596D01" w:rsidP="00972EA6">
      <w:pPr>
        <w:spacing w:line="360" w:lineRule="auto"/>
        <w:ind w:firstLine="709"/>
        <w:jc w:val="both"/>
      </w:pPr>
      <w:r>
        <w:t xml:space="preserve"> </w:t>
      </w:r>
      <w:r w:rsidR="003227AE" w:rsidRPr="00A36727">
        <w:rPr>
          <w:b/>
        </w:rPr>
        <w:t>Результаты исследования и их обсуждение</w:t>
      </w:r>
      <w:r>
        <w:rPr>
          <w:b/>
        </w:rPr>
        <w:t>.</w:t>
      </w:r>
      <w:r w:rsidR="003227AE" w:rsidRPr="00A36727">
        <w:t xml:space="preserve"> </w:t>
      </w:r>
      <w:r w:rsidR="00972EA6" w:rsidRPr="0068621A">
        <w:t xml:space="preserve">В </w:t>
      </w:r>
      <w:r w:rsidR="00972EA6">
        <w:t>Российской Федерации</w:t>
      </w:r>
      <w:r w:rsidR="00972EA6" w:rsidRPr="0068621A">
        <w:t>, по данным Организации экономического сотрудничества и развития (ОЭСР), в гос</w:t>
      </w:r>
      <w:r w:rsidR="00972EA6">
        <w:t>ударственном секторе задейств</w:t>
      </w:r>
      <w:r w:rsidR="00972EA6" w:rsidRPr="0068621A">
        <w:t>о</w:t>
      </w:r>
      <w:r w:rsidR="00972EA6">
        <w:t>вано</w:t>
      </w:r>
      <w:r w:rsidR="00972EA6" w:rsidRPr="0068621A">
        <w:t xml:space="preserve"> около 2</w:t>
      </w:r>
      <w:r w:rsidR="00972EA6">
        <w:t xml:space="preserve">5 </w:t>
      </w:r>
      <w:r w:rsidR="00972EA6" w:rsidRPr="0068621A">
        <w:t xml:space="preserve">% работающего населения. </w:t>
      </w:r>
      <w:r w:rsidR="00972EA6">
        <w:t xml:space="preserve">Стоит понимать, что государственный сектор- это понятие, которое используют многие экономисты для описания участия или присутствия государства в национальной экономике </w:t>
      </w:r>
      <w:r w:rsidR="00972EA6" w:rsidRPr="00F44ACA">
        <w:t>[</w:t>
      </w:r>
      <w:r w:rsidR="00972EA6">
        <w:t>1</w:t>
      </w:r>
      <w:r w:rsidR="00972EA6" w:rsidRPr="00F44ACA">
        <w:t>]</w:t>
      </w:r>
      <w:r w:rsidR="00972EA6">
        <w:t>.</w:t>
      </w:r>
      <w:r w:rsidR="00972EA6" w:rsidRPr="00F44ACA">
        <w:t xml:space="preserve"> </w:t>
      </w:r>
      <w:r w:rsidR="00972EA6">
        <w:t xml:space="preserve">То есть, это определенная часть предприятий, которые работают под руководством Правительства РФ или иных государственных структур. </w:t>
      </w:r>
      <w:r w:rsidR="000F2B3D">
        <w:t xml:space="preserve">К таким организациям относится ОАО №РЖД», так как его </w:t>
      </w:r>
      <w:r w:rsidR="000F2B3D">
        <w:lastRenderedPageBreak/>
        <w:t>учредителем является непосредственно Правительство РФ и осуществляет свою транспортную деятельность для всей страны.</w:t>
      </w:r>
    </w:p>
    <w:p w14:paraId="0C9AA14C" w14:textId="5A518F65" w:rsidR="00972EA6" w:rsidRDefault="00972EA6" w:rsidP="00972EA6">
      <w:pPr>
        <w:spacing w:line="360" w:lineRule="auto"/>
        <w:ind w:firstLine="709"/>
        <w:jc w:val="both"/>
      </w:pPr>
      <w:r>
        <w:t>Имеется суждение, что д</w:t>
      </w:r>
      <w:r w:rsidRPr="00420B3F">
        <w:t>остичь эффективности в работе государственного сектора – значит предоставить экономическую свободу менеджерам многих государственных, прежде всего, крупных предприятий (таких как ОАО «РЖД»).</w:t>
      </w:r>
      <w:r>
        <w:t xml:space="preserve"> </w:t>
      </w:r>
      <w:r w:rsidRPr="00420B3F">
        <w:t xml:space="preserve">При этом руководители уверены, что </w:t>
      </w:r>
      <w:r>
        <w:t xml:space="preserve">сотрудники в упомянутом секторе </w:t>
      </w:r>
      <w:r w:rsidRPr="00420B3F">
        <w:t>могут работать не менее эффективно, чем менеджеры частных предприятий.</w:t>
      </w:r>
      <w:r>
        <w:t xml:space="preserve"> Связано это с </w:t>
      </w:r>
      <w:r w:rsidRPr="00A13EB8">
        <w:t>заработной плат</w:t>
      </w:r>
      <w:r>
        <w:t>ой</w:t>
      </w:r>
      <w:r w:rsidRPr="00A13EB8">
        <w:t>,</w:t>
      </w:r>
      <w:r>
        <w:t xml:space="preserve"> </w:t>
      </w:r>
      <w:r w:rsidRPr="00A13EB8">
        <w:t>а именно наличия дополнительных выплат и премии,</w:t>
      </w:r>
      <w:r>
        <w:t xml:space="preserve"> которые являются мотивирующими</w:t>
      </w:r>
      <w:r w:rsidRPr="00A13EB8">
        <w:t>.</w:t>
      </w:r>
      <w:r>
        <w:t xml:space="preserve"> О</w:t>
      </w:r>
      <w:r w:rsidRPr="0068621A">
        <w:t xml:space="preserve">снову общей суммы заработной платы </w:t>
      </w:r>
      <w:r>
        <w:t xml:space="preserve">работника госсектора </w:t>
      </w:r>
      <w:r w:rsidRPr="0068621A">
        <w:t xml:space="preserve">в </w:t>
      </w:r>
      <w:r>
        <w:t>РФ</w:t>
      </w:r>
      <w:r w:rsidRPr="0068621A">
        <w:t xml:space="preserve"> составляют премии и надбавки, а не должностной оклад</w:t>
      </w:r>
      <w:r>
        <w:t>.  Таким образом, причины таких с</w:t>
      </w:r>
      <w:r w:rsidRPr="00384EEE">
        <w:rPr>
          <w:color w:val="000000" w:themeColor="text1"/>
        </w:rPr>
        <w:t>оотношений объемов должностного оклада и премий в заработной плате сотрудника госсектора в Российской Федерации</w:t>
      </w:r>
      <w:r>
        <w:t xml:space="preserve"> стоит детального изучения. Рассмотрим на примере крупного предприятия, как ОАО «РЖД».</w:t>
      </w:r>
    </w:p>
    <w:p w14:paraId="232A9CB4" w14:textId="77777777" w:rsidR="00972EA6" w:rsidRPr="00B42598" w:rsidRDefault="00972EA6" w:rsidP="00972EA6">
      <w:pPr>
        <w:spacing w:line="360" w:lineRule="auto"/>
        <w:ind w:firstLine="709"/>
        <w:jc w:val="both"/>
      </w:pPr>
      <w:r>
        <w:t xml:space="preserve">Для того, чтобы понять, в чем именно заключается проблема начисления заработной платы в ОАО «РЖД» стоит рассмотреть ее составляющие, которые </w:t>
      </w:r>
      <w:r>
        <w:rPr>
          <w:rFonts w:ascii="Times" w:hAnsi="Times"/>
          <w:color w:val="231F20"/>
        </w:rPr>
        <w:t xml:space="preserve">представлены на </w:t>
      </w:r>
      <w:r w:rsidRPr="00596D01">
        <w:rPr>
          <w:rFonts w:ascii="Times" w:hAnsi="Times"/>
          <w:bCs/>
          <w:color w:val="231F20"/>
        </w:rPr>
        <w:t>рисун</w:t>
      </w:r>
      <w:r>
        <w:rPr>
          <w:rFonts w:ascii="Times" w:hAnsi="Times"/>
          <w:bCs/>
          <w:color w:val="231F20"/>
        </w:rPr>
        <w:t>ке</w:t>
      </w:r>
      <w:r w:rsidRPr="00596D01">
        <w:rPr>
          <w:rFonts w:ascii="Times" w:hAnsi="Times"/>
          <w:bCs/>
          <w:color w:val="231F20"/>
        </w:rPr>
        <w:t xml:space="preserve"> 1</w:t>
      </w:r>
      <w:r>
        <w:rPr>
          <w:rFonts w:ascii="Times" w:hAnsi="Times"/>
          <w:bCs/>
          <w:color w:val="231F20"/>
        </w:rPr>
        <w:t>:</w:t>
      </w:r>
    </w:p>
    <w:p w14:paraId="361D09DE" w14:textId="77D0D80D" w:rsidR="00596D01" w:rsidRPr="00596D01" w:rsidRDefault="00596D01" w:rsidP="00596D01">
      <w:pPr>
        <w:spacing w:line="360" w:lineRule="auto"/>
        <w:jc w:val="both"/>
      </w:pPr>
      <w:r>
        <w:rPr>
          <w:noProof/>
        </w:rPr>
        <w:drawing>
          <wp:inline distT="0" distB="0" distL="0" distR="0" wp14:anchorId="21FD6ADA" wp14:editId="2183CF7D">
            <wp:extent cx="5975350" cy="1402129"/>
            <wp:effectExtent l="0" t="0" r="0" b="26670"/>
            <wp:docPr id="3" name="Схема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1957E3EF" w14:textId="7786A3A9" w:rsidR="00596D01" w:rsidRDefault="00596D01" w:rsidP="00596D01">
      <w:pPr>
        <w:shd w:val="clear" w:color="auto" w:fill="FFFFFF"/>
        <w:spacing w:line="360" w:lineRule="auto"/>
        <w:ind w:firstLine="709"/>
        <w:jc w:val="center"/>
        <w:rPr>
          <w:rFonts w:ascii="Times" w:hAnsi="Times"/>
          <w:color w:val="231F20"/>
        </w:rPr>
      </w:pPr>
      <w:r>
        <w:rPr>
          <w:rFonts w:ascii="Times" w:hAnsi="Times"/>
          <w:color w:val="231F20"/>
        </w:rPr>
        <w:t>Рисунок 1 – Слагаемые заработной платы ОАО «РЖД»</w:t>
      </w:r>
    </w:p>
    <w:p w14:paraId="581BC5C9" w14:textId="77777777" w:rsidR="00596D01" w:rsidRDefault="00596D01" w:rsidP="0068621A">
      <w:pPr>
        <w:shd w:val="clear" w:color="auto" w:fill="FFFFFF"/>
        <w:spacing w:line="360" w:lineRule="auto"/>
        <w:ind w:firstLine="709"/>
        <w:jc w:val="both"/>
        <w:rPr>
          <w:rFonts w:ascii="Times" w:hAnsi="Times"/>
          <w:color w:val="231F20"/>
        </w:rPr>
      </w:pPr>
    </w:p>
    <w:p w14:paraId="48B3A1B3" w14:textId="09A753BD" w:rsidR="00D5295E" w:rsidRPr="00001AA0" w:rsidRDefault="00D5295E" w:rsidP="00001AA0">
      <w:pPr>
        <w:spacing w:line="360" w:lineRule="auto"/>
        <w:ind w:firstLine="709"/>
        <w:jc w:val="both"/>
        <w:rPr>
          <w:rFonts w:ascii="Times" w:hAnsi="Times"/>
          <w:color w:val="231F20"/>
        </w:rPr>
      </w:pPr>
      <w:r>
        <w:rPr>
          <w:rFonts w:ascii="Times" w:hAnsi="Times"/>
          <w:color w:val="231F20"/>
        </w:rPr>
        <w:t>Разработанная в 2011 году</w:t>
      </w:r>
      <w:r w:rsidR="00B67288" w:rsidRPr="00596D01">
        <w:rPr>
          <w:rFonts w:ascii="Times" w:hAnsi="Times"/>
          <w:color w:val="231F20"/>
        </w:rPr>
        <w:t xml:space="preserve"> корпоративная система премирования работников</w:t>
      </w:r>
      <w:r w:rsidR="00B67288">
        <w:rPr>
          <w:rFonts w:ascii="Times" w:hAnsi="Times"/>
          <w:color w:val="231F20"/>
        </w:rPr>
        <w:t xml:space="preserve"> </w:t>
      </w:r>
      <w:r w:rsidR="00B67288" w:rsidRPr="00596D01">
        <w:rPr>
          <w:rFonts w:ascii="Times" w:hAnsi="Times"/>
          <w:color w:val="231F20"/>
        </w:rPr>
        <w:t xml:space="preserve">ОАО </w:t>
      </w:r>
      <w:r>
        <w:rPr>
          <w:rFonts w:ascii="Times" w:hAnsi="Times"/>
          <w:color w:val="231F20"/>
        </w:rPr>
        <w:t>включает в себя больший пакет компенсаций и премий в зависимости от достижения ключевых показателей</w:t>
      </w:r>
      <w:r w:rsidR="00B67288" w:rsidRPr="00596D01">
        <w:rPr>
          <w:rFonts w:ascii="Times" w:hAnsi="Times"/>
          <w:color w:val="231F20"/>
        </w:rPr>
        <w:t>.</w:t>
      </w:r>
      <w:r w:rsidR="00B67288">
        <w:rPr>
          <w:rFonts w:ascii="Times" w:hAnsi="Times"/>
          <w:color w:val="231F20"/>
        </w:rPr>
        <w:t xml:space="preserve"> </w:t>
      </w:r>
      <w:r w:rsidR="00B67288" w:rsidRPr="00596D01">
        <w:rPr>
          <w:rFonts w:ascii="Times" w:hAnsi="Times"/>
          <w:color w:val="231F20"/>
        </w:rPr>
        <w:t>Главн</w:t>
      </w:r>
      <w:r>
        <w:rPr>
          <w:rFonts w:ascii="Times" w:hAnsi="Times"/>
          <w:color w:val="231F20"/>
        </w:rPr>
        <w:t>ой</w:t>
      </w:r>
      <w:r w:rsidR="00B67288" w:rsidRPr="00596D01">
        <w:rPr>
          <w:rFonts w:ascii="Times" w:hAnsi="Times"/>
          <w:color w:val="231F20"/>
        </w:rPr>
        <w:t xml:space="preserve"> цель</w:t>
      </w:r>
      <w:r>
        <w:rPr>
          <w:rFonts w:ascii="Times" w:hAnsi="Times"/>
          <w:color w:val="231F20"/>
        </w:rPr>
        <w:t>ю</w:t>
      </w:r>
      <w:r w:rsidR="00B67288" w:rsidRPr="00596D01">
        <w:rPr>
          <w:rFonts w:ascii="Times" w:hAnsi="Times"/>
          <w:color w:val="231F20"/>
        </w:rPr>
        <w:t xml:space="preserve"> новой системы</w:t>
      </w:r>
      <w:r>
        <w:rPr>
          <w:rFonts w:ascii="Times" w:hAnsi="Times"/>
          <w:color w:val="231F20"/>
        </w:rPr>
        <w:t xml:space="preserve"> премирования для работников ОАО «РЖД» </w:t>
      </w:r>
      <w:r w:rsidR="00B67288" w:rsidRPr="00596D01">
        <w:rPr>
          <w:rFonts w:ascii="Times" w:hAnsi="Times"/>
          <w:color w:val="231F20"/>
        </w:rPr>
        <w:t xml:space="preserve">— </w:t>
      </w:r>
      <w:r>
        <w:rPr>
          <w:rFonts w:ascii="Times" w:hAnsi="Times"/>
          <w:color w:val="231F20"/>
        </w:rPr>
        <w:t>повышение</w:t>
      </w:r>
      <w:r w:rsidR="00B67288" w:rsidRPr="00596D01">
        <w:rPr>
          <w:rFonts w:ascii="Times" w:hAnsi="Times"/>
          <w:color w:val="231F20"/>
        </w:rPr>
        <w:t xml:space="preserve"> материальн</w:t>
      </w:r>
      <w:r>
        <w:rPr>
          <w:rFonts w:ascii="Times" w:hAnsi="Times"/>
          <w:color w:val="231F20"/>
        </w:rPr>
        <w:t xml:space="preserve">ой </w:t>
      </w:r>
      <w:r w:rsidR="00B67288" w:rsidRPr="00596D01">
        <w:rPr>
          <w:rFonts w:ascii="Times" w:hAnsi="Times"/>
          <w:color w:val="231F20"/>
        </w:rPr>
        <w:t>заинтересованност</w:t>
      </w:r>
      <w:r>
        <w:rPr>
          <w:rFonts w:ascii="Times" w:hAnsi="Times"/>
          <w:color w:val="231F20"/>
        </w:rPr>
        <w:t>и</w:t>
      </w:r>
      <w:r w:rsidR="00B67288" w:rsidRPr="00596D01">
        <w:rPr>
          <w:rFonts w:ascii="Times" w:hAnsi="Times"/>
          <w:color w:val="231F20"/>
        </w:rPr>
        <w:t xml:space="preserve"> работников в достижении индивидуальных</w:t>
      </w:r>
      <w:r w:rsidR="00B67288">
        <w:rPr>
          <w:rFonts w:ascii="Times" w:hAnsi="Times"/>
          <w:color w:val="231F20"/>
        </w:rPr>
        <w:t xml:space="preserve"> </w:t>
      </w:r>
      <w:r w:rsidR="00B67288" w:rsidRPr="00596D01">
        <w:rPr>
          <w:rFonts w:ascii="Times" w:hAnsi="Times"/>
          <w:color w:val="231F20"/>
        </w:rPr>
        <w:t>и коллективных результатов деятельности. Второй важной задачей</w:t>
      </w:r>
      <w:r w:rsidR="00B67288">
        <w:rPr>
          <w:rFonts w:ascii="Times" w:hAnsi="Times"/>
          <w:color w:val="231F20"/>
        </w:rPr>
        <w:t xml:space="preserve"> </w:t>
      </w:r>
      <w:r w:rsidR="00B67288" w:rsidRPr="00596D01">
        <w:rPr>
          <w:rFonts w:ascii="Times" w:hAnsi="Times"/>
          <w:color w:val="231F20"/>
        </w:rPr>
        <w:t>стало введение единой системы премирования во всей компании</w:t>
      </w:r>
      <w:r w:rsidR="00001AA0" w:rsidRPr="00001AA0">
        <w:rPr>
          <w:rFonts w:ascii="Times" w:hAnsi="Times"/>
          <w:color w:val="231F20"/>
        </w:rPr>
        <w:t xml:space="preserve"> </w:t>
      </w:r>
      <w:r w:rsidR="00972EA6">
        <w:rPr>
          <w:rFonts w:ascii="Times" w:hAnsi="Times"/>
          <w:color w:val="231F20"/>
        </w:rPr>
        <w:t>[2</w:t>
      </w:r>
      <w:r w:rsidR="00001AA0" w:rsidRPr="00FD038D">
        <w:rPr>
          <w:rFonts w:ascii="Times" w:hAnsi="Times"/>
          <w:color w:val="231F20"/>
        </w:rPr>
        <w:t>]</w:t>
      </w:r>
      <w:r w:rsidR="00B67288" w:rsidRPr="00596D01">
        <w:rPr>
          <w:rFonts w:ascii="Times" w:hAnsi="Times"/>
          <w:color w:val="231F20"/>
        </w:rPr>
        <w:t>.</w:t>
      </w:r>
      <w:r w:rsidR="00B67288">
        <w:rPr>
          <w:rFonts w:ascii="Times" w:hAnsi="Times"/>
          <w:color w:val="231F20"/>
        </w:rPr>
        <w:t xml:space="preserve"> </w:t>
      </w:r>
      <w:r w:rsidR="00001AA0">
        <w:rPr>
          <w:rFonts w:ascii="Times" w:hAnsi="Times"/>
          <w:color w:val="231F20"/>
        </w:rPr>
        <w:t xml:space="preserve"> </w:t>
      </w:r>
      <w:r w:rsidRPr="00596D01">
        <w:rPr>
          <w:rFonts w:ascii="Times" w:hAnsi="Times"/>
          <w:color w:val="231F20"/>
        </w:rPr>
        <w:t>Компенсационные выплаты —</w:t>
      </w:r>
      <w:r w:rsidRPr="00596D01">
        <w:rPr>
          <w:rFonts w:ascii="Times" w:hAnsi="Times"/>
          <w:bCs/>
          <w:color w:val="231F20"/>
        </w:rPr>
        <w:t>предусматр</w:t>
      </w:r>
      <w:r>
        <w:rPr>
          <w:rFonts w:ascii="Times" w:hAnsi="Times"/>
          <w:bCs/>
          <w:color w:val="231F20"/>
        </w:rPr>
        <w:t xml:space="preserve">ивают выплаты, представленные на рисунке 2 </w:t>
      </w:r>
      <w:r w:rsidR="00972EA6">
        <w:rPr>
          <w:rFonts w:ascii="Times" w:hAnsi="Times"/>
          <w:bCs/>
          <w:color w:val="231F20"/>
        </w:rPr>
        <w:t>[3</w:t>
      </w:r>
      <w:r w:rsidR="00972EA6">
        <w:rPr>
          <w:rFonts w:ascii="Times" w:hAnsi="Times"/>
          <w:bCs/>
          <w:color w:val="231F20"/>
          <w:lang w:val="en-US"/>
        </w:rPr>
        <w:t>]</w:t>
      </w:r>
      <w:r>
        <w:rPr>
          <w:rFonts w:ascii="Times" w:hAnsi="Times"/>
          <w:bCs/>
          <w:color w:val="231F20"/>
        </w:rPr>
        <w:t>:</w:t>
      </w:r>
      <w:r w:rsidRPr="00596D01">
        <w:rPr>
          <w:rFonts w:ascii="Times" w:hAnsi="Times"/>
          <w:bCs/>
          <w:color w:val="231F20"/>
        </w:rPr>
        <w:t xml:space="preserve"> </w:t>
      </w:r>
    </w:p>
    <w:p w14:paraId="26E5A1DF" w14:textId="527FA4C7" w:rsidR="00D5295E" w:rsidRDefault="00D5295E" w:rsidP="00D5295E">
      <w:pPr>
        <w:shd w:val="clear" w:color="auto" w:fill="FFFFFF"/>
        <w:spacing w:line="360" w:lineRule="auto"/>
        <w:ind w:firstLine="709"/>
        <w:jc w:val="both"/>
        <w:rPr>
          <w:rFonts w:ascii="Times" w:hAnsi="Times"/>
          <w:bCs/>
          <w:color w:val="231F20"/>
        </w:rPr>
      </w:pPr>
    </w:p>
    <w:p w14:paraId="05E14C0D" w14:textId="58BBA8A1" w:rsidR="00D5295E" w:rsidRDefault="00D5295E" w:rsidP="00D5295E">
      <w:pPr>
        <w:shd w:val="clear" w:color="auto" w:fill="FFFFFF"/>
        <w:spacing w:line="360" w:lineRule="auto"/>
        <w:jc w:val="both"/>
        <w:rPr>
          <w:rFonts w:ascii="Times" w:hAnsi="Times"/>
          <w:bCs/>
          <w:color w:val="231F20"/>
        </w:rPr>
      </w:pPr>
      <w:r>
        <w:rPr>
          <w:rFonts w:ascii="Times" w:hAnsi="Times"/>
          <w:bCs/>
          <w:noProof/>
          <w:color w:val="231F20"/>
        </w:rPr>
        <w:lastRenderedPageBreak/>
        <w:drawing>
          <wp:inline distT="0" distB="0" distL="0" distR="0" wp14:anchorId="6E19DC80" wp14:editId="7EAF0C72">
            <wp:extent cx="6066155" cy="2057400"/>
            <wp:effectExtent l="0" t="0" r="10795" b="0"/>
            <wp:docPr id="1" name="Схема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14:paraId="32410780" w14:textId="4B98416A" w:rsidR="00D5295E" w:rsidRDefault="00D5295E" w:rsidP="00D5295E">
      <w:pPr>
        <w:shd w:val="clear" w:color="auto" w:fill="FFFFFF"/>
        <w:spacing w:line="360" w:lineRule="auto"/>
        <w:jc w:val="center"/>
        <w:rPr>
          <w:rFonts w:ascii="Times" w:hAnsi="Times"/>
          <w:bCs/>
          <w:color w:val="231F20"/>
        </w:rPr>
      </w:pPr>
      <w:r>
        <w:rPr>
          <w:rFonts w:ascii="Times" w:hAnsi="Times"/>
          <w:bCs/>
          <w:color w:val="231F20"/>
        </w:rPr>
        <w:t>Рисунок 2 – Виды компенсационных выплат на ОАО «РЖД»</w:t>
      </w:r>
    </w:p>
    <w:p w14:paraId="19E54E15" w14:textId="69C32F1D" w:rsidR="00B67288" w:rsidRPr="00D5295E" w:rsidRDefault="00B67288" w:rsidP="00D5295E">
      <w:pPr>
        <w:spacing w:line="360" w:lineRule="auto"/>
        <w:ind w:firstLine="709"/>
        <w:jc w:val="both"/>
      </w:pPr>
      <w:r w:rsidRPr="0068621A">
        <w:rPr>
          <w:rFonts w:ascii="Times" w:hAnsi="Times"/>
          <w:color w:val="231F20"/>
          <w:shd w:val="clear" w:color="auto" w:fill="FFFFFF"/>
        </w:rPr>
        <w:t xml:space="preserve">Система премирования работников филиалов ОАО </w:t>
      </w:r>
      <w:r>
        <w:rPr>
          <w:rFonts w:ascii="Times" w:hAnsi="Times"/>
          <w:color w:val="231F20"/>
          <w:shd w:val="clear" w:color="auto" w:fill="FFFFFF"/>
        </w:rPr>
        <w:t>«</w:t>
      </w:r>
      <w:r w:rsidRPr="0068621A">
        <w:rPr>
          <w:rFonts w:ascii="Times" w:hAnsi="Times"/>
          <w:color w:val="231F20"/>
          <w:shd w:val="clear" w:color="auto" w:fill="FFFFFF"/>
        </w:rPr>
        <w:t>РЖД</w:t>
      </w:r>
      <w:r>
        <w:rPr>
          <w:rFonts w:ascii="Times" w:hAnsi="Times"/>
          <w:color w:val="231F20"/>
          <w:shd w:val="clear" w:color="auto" w:fill="FFFFFF"/>
        </w:rPr>
        <w:t>»</w:t>
      </w:r>
      <w:r w:rsidRPr="0068621A">
        <w:rPr>
          <w:rFonts w:ascii="Times" w:hAnsi="Times"/>
          <w:color w:val="231F20"/>
          <w:shd w:val="clear" w:color="auto" w:fill="FFFFFF"/>
        </w:rPr>
        <w:t xml:space="preserve"> состоит</w:t>
      </w:r>
      <w:r>
        <w:rPr>
          <w:rFonts w:ascii="Times" w:hAnsi="Times"/>
          <w:color w:val="231F20"/>
          <w:shd w:val="clear" w:color="auto" w:fill="FFFFFF"/>
        </w:rPr>
        <w:t xml:space="preserve"> </w:t>
      </w:r>
      <w:r w:rsidRPr="0068621A">
        <w:rPr>
          <w:rFonts w:ascii="Times" w:hAnsi="Times"/>
          <w:color w:val="231F20"/>
          <w:shd w:val="clear" w:color="auto" w:fill="FFFFFF"/>
        </w:rPr>
        <w:t>из трех уровней</w:t>
      </w:r>
      <w:r w:rsidR="00D5295E">
        <w:rPr>
          <w:rFonts w:ascii="Times" w:hAnsi="Times"/>
          <w:color w:val="231F20"/>
          <w:shd w:val="clear" w:color="auto" w:fill="FFFFFF"/>
        </w:rPr>
        <w:t xml:space="preserve"> – рисунок 3</w:t>
      </w:r>
      <w:r w:rsidR="001B3F60" w:rsidRPr="001B3F60">
        <w:rPr>
          <w:rFonts w:ascii="Times" w:hAnsi="Times"/>
          <w:color w:val="231F20"/>
          <w:shd w:val="clear" w:color="auto" w:fill="FFFFFF"/>
        </w:rPr>
        <w:t xml:space="preserve"> [</w:t>
      </w:r>
      <w:r w:rsidR="00972EA6">
        <w:rPr>
          <w:rFonts w:ascii="Times" w:hAnsi="Times"/>
          <w:color w:val="231F20"/>
          <w:shd w:val="clear" w:color="auto" w:fill="FFFFFF"/>
        </w:rPr>
        <w:t>4</w:t>
      </w:r>
      <w:r w:rsidR="001B3F60" w:rsidRPr="001B3F60">
        <w:rPr>
          <w:rFonts w:ascii="Times" w:hAnsi="Times"/>
          <w:color w:val="231F20"/>
          <w:shd w:val="clear" w:color="auto" w:fill="FFFFFF"/>
        </w:rPr>
        <w:t>]</w:t>
      </w:r>
      <w:r w:rsidRPr="0068621A">
        <w:rPr>
          <w:rFonts w:ascii="Times" w:hAnsi="Times"/>
          <w:color w:val="231F20"/>
          <w:shd w:val="clear" w:color="auto" w:fill="FFFFFF"/>
        </w:rPr>
        <w:t>.</w:t>
      </w:r>
      <w:r w:rsidR="00D5295E">
        <w:rPr>
          <w:rFonts w:ascii="Times" w:hAnsi="Times"/>
          <w:color w:val="231F20"/>
          <w:shd w:val="clear" w:color="auto" w:fill="FFFFFF"/>
        </w:rPr>
        <w:t xml:space="preserve"> </w:t>
      </w:r>
      <w:r w:rsidR="00D5295E" w:rsidRPr="0068621A">
        <w:t xml:space="preserve">Подготовка предложений по представлениям к поощрению для рассмотрения Комиссией ОАО </w:t>
      </w:r>
      <w:r w:rsidR="00D5295E">
        <w:t>«</w:t>
      </w:r>
      <w:r w:rsidR="00D5295E" w:rsidRPr="0068621A">
        <w:t>РЖД</w:t>
      </w:r>
      <w:r w:rsidR="00D5295E">
        <w:t>»</w:t>
      </w:r>
      <w:r w:rsidR="00D5295E" w:rsidRPr="0068621A">
        <w:t xml:space="preserve"> по наградам и правлением ОАО </w:t>
      </w:r>
      <w:r w:rsidR="00D5295E">
        <w:t>«</w:t>
      </w:r>
      <w:r w:rsidR="00D5295E" w:rsidRPr="0068621A">
        <w:t>РЖД</w:t>
      </w:r>
      <w:r w:rsidR="00D5295E">
        <w:t>»</w:t>
      </w:r>
      <w:r w:rsidR="00D5295E" w:rsidRPr="0068621A">
        <w:t>, а также создание, учет, выдача наград и методическое руководство оформлением наградных документов осуществляются</w:t>
      </w:r>
      <w:r w:rsidR="00D5295E">
        <w:t xml:space="preserve"> Де</w:t>
      </w:r>
      <w:r w:rsidR="00D5295E" w:rsidRPr="0068621A">
        <w:t>партамент</w:t>
      </w:r>
      <w:r w:rsidR="00D5295E">
        <w:t>ами</w:t>
      </w:r>
      <w:r w:rsidR="00D5295E" w:rsidRPr="0068621A">
        <w:t xml:space="preserve"> управления персоналом</w:t>
      </w:r>
      <w:r w:rsidR="00D5295E">
        <w:t xml:space="preserve"> </w:t>
      </w:r>
      <w:r w:rsidR="00D5295E" w:rsidRPr="0068621A">
        <w:t xml:space="preserve">ОАО </w:t>
      </w:r>
      <w:r w:rsidR="00D5295E">
        <w:t>«</w:t>
      </w:r>
      <w:r w:rsidR="00D5295E" w:rsidRPr="0068621A">
        <w:t>РЖД</w:t>
      </w:r>
      <w:r w:rsidR="00D5295E">
        <w:t xml:space="preserve">», </w:t>
      </w:r>
      <w:r w:rsidR="00D5295E" w:rsidRPr="0068621A">
        <w:t>безопасности</w:t>
      </w:r>
      <w:r w:rsidR="00D5295E">
        <w:t xml:space="preserve"> </w:t>
      </w:r>
      <w:r w:rsidR="00D5295E" w:rsidRPr="0068621A">
        <w:t xml:space="preserve">ОАО </w:t>
      </w:r>
      <w:r w:rsidR="00D5295E">
        <w:t>«</w:t>
      </w:r>
      <w:r w:rsidR="00D5295E" w:rsidRPr="0068621A">
        <w:t>РЖД</w:t>
      </w:r>
      <w:r w:rsidR="00D5295E">
        <w:t>»,</w:t>
      </w:r>
      <w:r w:rsidR="00D5295E" w:rsidRPr="0068621A">
        <w:t xml:space="preserve"> </w:t>
      </w:r>
      <w:r w:rsidR="00D5295E">
        <w:t>У</w:t>
      </w:r>
      <w:r w:rsidR="00D5295E" w:rsidRPr="0068621A">
        <w:t>правлени</w:t>
      </w:r>
      <w:r w:rsidR="00D5295E">
        <w:t>ями</w:t>
      </w:r>
      <w:r w:rsidR="00D5295E" w:rsidRPr="0068621A">
        <w:t xml:space="preserve"> охраны труда, промышленной безопасности и экологического контроля ОАО </w:t>
      </w:r>
      <w:r w:rsidR="00D5295E">
        <w:t>«</w:t>
      </w:r>
      <w:r w:rsidR="00D5295E" w:rsidRPr="0068621A">
        <w:t>РЖД</w:t>
      </w:r>
      <w:r w:rsidR="00D5295E">
        <w:t xml:space="preserve">», </w:t>
      </w:r>
      <w:r w:rsidR="00D5295E" w:rsidRPr="0068621A">
        <w:t>по вопросам интеллектуальной собственности</w:t>
      </w:r>
      <w:r w:rsidR="00D5295E">
        <w:t xml:space="preserve">, </w:t>
      </w:r>
      <w:r w:rsidR="00D5295E" w:rsidRPr="0068621A">
        <w:t xml:space="preserve">Дирекцией тяги </w:t>
      </w:r>
      <w:r w:rsidR="00D5295E">
        <w:t xml:space="preserve">и </w:t>
      </w:r>
      <w:r w:rsidR="00D5295E" w:rsidRPr="0068621A">
        <w:t>Центральной Дирекцией инфраструктуры.</w:t>
      </w:r>
    </w:p>
    <w:p w14:paraId="0CF14609" w14:textId="77777777" w:rsidR="00B67288" w:rsidRDefault="00B67288" w:rsidP="00B67288">
      <w:pPr>
        <w:spacing w:line="360" w:lineRule="auto"/>
        <w:ind w:firstLine="709"/>
        <w:jc w:val="both"/>
      </w:pPr>
    </w:p>
    <w:p w14:paraId="1F1888E9" w14:textId="77777777" w:rsidR="00B67288" w:rsidRPr="00596D01" w:rsidRDefault="00B67288" w:rsidP="00B67288">
      <w:pPr>
        <w:spacing w:line="360" w:lineRule="auto"/>
        <w:jc w:val="both"/>
      </w:pPr>
      <w:r>
        <w:rPr>
          <w:noProof/>
        </w:rPr>
        <w:drawing>
          <wp:inline distT="0" distB="0" distL="0" distR="0" wp14:anchorId="0C291D2D" wp14:editId="3324F31E">
            <wp:extent cx="6086763" cy="3200400"/>
            <wp:effectExtent l="0" t="0" r="0" b="19050"/>
            <wp:docPr id="4" name="Схема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14:paraId="0B490A9F" w14:textId="0E3711AE" w:rsidR="00B67288" w:rsidRPr="0068621A" w:rsidRDefault="00B67288" w:rsidP="00B67288">
      <w:pPr>
        <w:spacing w:line="360" w:lineRule="auto"/>
        <w:ind w:firstLine="709"/>
        <w:jc w:val="center"/>
      </w:pPr>
      <w:r>
        <w:t xml:space="preserve">Рисунок </w:t>
      </w:r>
      <w:r w:rsidR="00D5295E">
        <w:t>3</w:t>
      </w:r>
      <w:r>
        <w:t xml:space="preserve"> – Уровни премирования на ОАО «РЖД»</w:t>
      </w:r>
    </w:p>
    <w:p w14:paraId="2C83FEBC" w14:textId="77777777" w:rsidR="00B67288" w:rsidRDefault="00B67288" w:rsidP="0068621A">
      <w:pPr>
        <w:spacing w:line="360" w:lineRule="auto"/>
        <w:ind w:firstLine="709"/>
        <w:jc w:val="both"/>
      </w:pPr>
    </w:p>
    <w:p w14:paraId="6C974C30" w14:textId="3B865BFE" w:rsidR="008E593D" w:rsidRPr="00596D01" w:rsidRDefault="00B67288" w:rsidP="0068621A">
      <w:pPr>
        <w:spacing w:line="360" w:lineRule="auto"/>
        <w:ind w:firstLine="709"/>
        <w:jc w:val="both"/>
      </w:pPr>
      <w:r>
        <w:t xml:space="preserve">Что касается стимулирующей части зарплаты для работников ОАО «РЖД», они включают в себя дополнительные выплаты или премии за счет выполнения </w:t>
      </w:r>
      <w:r w:rsidRPr="00596D01">
        <w:rPr>
          <w:rFonts w:ascii="Times" w:hAnsi="Times"/>
          <w:bCs/>
          <w:color w:val="231F20"/>
        </w:rPr>
        <w:t xml:space="preserve">ключевых </w:t>
      </w:r>
      <w:r w:rsidRPr="00596D01">
        <w:rPr>
          <w:rFonts w:ascii="Times" w:hAnsi="Times"/>
          <w:bCs/>
          <w:color w:val="231F20"/>
        </w:rPr>
        <w:lastRenderedPageBreak/>
        <w:t>показателей эффективности (КЭП)</w:t>
      </w:r>
      <w:r>
        <w:rPr>
          <w:rFonts w:ascii="Times" w:hAnsi="Times"/>
          <w:bCs/>
          <w:color w:val="231F20"/>
        </w:rPr>
        <w:t xml:space="preserve">, творческой инициативы и соответствия </w:t>
      </w:r>
      <w:r w:rsidRPr="00596D01">
        <w:rPr>
          <w:rFonts w:ascii="Times" w:hAnsi="Times"/>
          <w:bCs/>
          <w:color w:val="231F20"/>
        </w:rPr>
        <w:t>корпоративным</w:t>
      </w:r>
      <w:r w:rsidRPr="00B67288">
        <w:rPr>
          <w:rFonts w:ascii="Times" w:hAnsi="Times"/>
          <w:bCs/>
          <w:color w:val="231F20"/>
        </w:rPr>
        <w:t xml:space="preserve"> </w:t>
      </w:r>
      <w:r w:rsidRPr="00596D01">
        <w:rPr>
          <w:rFonts w:ascii="Times" w:hAnsi="Times"/>
          <w:bCs/>
          <w:color w:val="231F20"/>
        </w:rPr>
        <w:t>компетенциям</w:t>
      </w:r>
      <w:r>
        <w:rPr>
          <w:rFonts w:ascii="Times" w:hAnsi="Times"/>
          <w:bCs/>
          <w:color w:val="231F20"/>
        </w:rPr>
        <w:t>, профессионального мастерства. Уровень такой надбавки зависит от разряда работника:</w:t>
      </w:r>
    </w:p>
    <w:p w14:paraId="4A6A3C71" w14:textId="1535BC7F" w:rsidR="00E67758" w:rsidRPr="00596D01" w:rsidRDefault="00E67758" w:rsidP="0068621A">
      <w:pPr>
        <w:shd w:val="clear" w:color="auto" w:fill="FFFFFF"/>
        <w:spacing w:line="360" w:lineRule="auto"/>
        <w:ind w:firstLine="709"/>
        <w:jc w:val="both"/>
        <w:rPr>
          <w:rFonts w:ascii="Times" w:hAnsi="Times"/>
          <w:color w:val="231F20"/>
        </w:rPr>
      </w:pPr>
      <w:r w:rsidRPr="00596D01">
        <w:rPr>
          <w:rFonts w:ascii="Times" w:hAnsi="Times"/>
          <w:color w:val="231F20"/>
        </w:rPr>
        <w:t>• 3 разряд — до 12</w:t>
      </w:r>
      <w:r w:rsidR="00B67288">
        <w:rPr>
          <w:rFonts w:ascii="Times" w:hAnsi="Times"/>
          <w:color w:val="231F20"/>
        </w:rPr>
        <w:t xml:space="preserve"> процентов надбавки к тарифной ставке;</w:t>
      </w:r>
    </w:p>
    <w:p w14:paraId="689D8DD8" w14:textId="07C5CEA6" w:rsidR="00E67758" w:rsidRPr="00596D01" w:rsidRDefault="00E67758" w:rsidP="0068621A">
      <w:pPr>
        <w:shd w:val="clear" w:color="auto" w:fill="FFFFFF"/>
        <w:spacing w:line="360" w:lineRule="auto"/>
        <w:ind w:firstLine="709"/>
        <w:jc w:val="both"/>
        <w:rPr>
          <w:rFonts w:ascii="Times" w:hAnsi="Times"/>
          <w:color w:val="231F20"/>
        </w:rPr>
      </w:pPr>
      <w:r w:rsidRPr="00596D01">
        <w:rPr>
          <w:rFonts w:ascii="Times" w:hAnsi="Times"/>
          <w:color w:val="231F20"/>
        </w:rPr>
        <w:t>• 4 разряд — до 16</w:t>
      </w:r>
      <w:r w:rsidR="00B67288">
        <w:rPr>
          <w:rFonts w:ascii="Times" w:hAnsi="Times"/>
          <w:color w:val="231F20"/>
        </w:rPr>
        <w:t xml:space="preserve"> процентов надбавки к тарифной ставке;</w:t>
      </w:r>
    </w:p>
    <w:p w14:paraId="7F578CA7" w14:textId="2BAA34E9" w:rsidR="00E67758" w:rsidRPr="00596D01" w:rsidRDefault="00E67758" w:rsidP="0068621A">
      <w:pPr>
        <w:shd w:val="clear" w:color="auto" w:fill="FFFFFF"/>
        <w:spacing w:line="360" w:lineRule="auto"/>
        <w:ind w:firstLine="709"/>
        <w:jc w:val="both"/>
        <w:rPr>
          <w:rFonts w:ascii="Times" w:hAnsi="Times"/>
          <w:color w:val="231F20"/>
        </w:rPr>
      </w:pPr>
      <w:r w:rsidRPr="00596D01">
        <w:rPr>
          <w:rFonts w:ascii="Times" w:hAnsi="Times"/>
          <w:color w:val="231F20"/>
        </w:rPr>
        <w:t>• 5 разряд — до 20</w:t>
      </w:r>
      <w:r w:rsidR="00B67288">
        <w:rPr>
          <w:rFonts w:ascii="Times" w:hAnsi="Times"/>
          <w:color w:val="231F20"/>
        </w:rPr>
        <w:t xml:space="preserve"> процентов надбавки к тарифной ставке</w:t>
      </w:r>
    </w:p>
    <w:p w14:paraId="2F79D112" w14:textId="6A767D2D" w:rsidR="00E67758" w:rsidRDefault="00E67758" w:rsidP="00B67288">
      <w:pPr>
        <w:shd w:val="clear" w:color="auto" w:fill="FFFFFF"/>
        <w:spacing w:line="360" w:lineRule="auto"/>
        <w:ind w:firstLine="709"/>
        <w:jc w:val="both"/>
        <w:rPr>
          <w:rFonts w:ascii="Times" w:hAnsi="Times"/>
          <w:color w:val="231F20"/>
        </w:rPr>
      </w:pPr>
      <w:r w:rsidRPr="00596D01">
        <w:rPr>
          <w:rFonts w:ascii="Times" w:hAnsi="Times"/>
          <w:color w:val="231F20"/>
        </w:rPr>
        <w:t>• 6 и более высокие разряды —</w:t>
      </w:r>
      <w:r w:rsidR="00B67288">
        <w:rPr>
          <w:rFonts w:ascii="Times" w:hAnsi="Times"/>
          <w:color w:val="231F20"/>
        </w:rPr>
        <w:t xml:space="preserve"> </w:t>
      </w:r>
      <w:r w:rsidRPr="00596D01">
        <w:rPr>
          <w:rFonts w:ascii="Times" w:hAnsi="Times"/>
          <w:color w:val="231F20"/>
        </w:rPr>
        <w:t>до 24</w:t>
      </w:r>
      <w:r w:rsidR="00B67288">
        <w:rPr>
          <w:rFonts w:ascii="Times" w:hAnsi="Times"/>
          <w:color w:val="231F20"/>
        </w:rPr>
        <w:t xml:space="preserve"> процентов</w:t>
      </w:r>
      <w:r w:rsidRPr="00596D01">
        <w:rPr>
          <w:rFonts w:ascii="Times" w:hAnsi="Times"/>
          <w:color w:val="231F20"/>
        </w:rPr>
        <w:t xml:space="preserve"> тарифной ставки</w:t>
      </w:r>
      <w:r w:rsidR="00B67288">
        <w:rPr>
          <w:rFonts w:ascii="Times" w:hAnsi="Times"/>
          <w:color w:val="231F20"/>
        </w:rPr>
        <w:t>.</w:t>
      </w:r>
    </w:p>
    <w:p w14:paraId="5EAD14E4" w14:textId="5AD926F1" w:rsidR="00B67288" w:rsidRPr="00596D01" w:rsidRDefault="00B67288" w:rsidP="00B67288">
      <w:pPr>
        <w:shd w:val="clear" w:color="auto" w:fill="FFFFFF"/>
        <w:spacing w:line="360" w:lineRule="auto"/>
        <w:ind w:firstLine="709"/>
        <w:jc w:val="both"/>
        <w:rPr>
          <w:rFonts w:ascii="Times" w:hAnsi="Times"/>
          <w:color w:val="231F20"/>
        </w:rPr>
      </w:pPr>
      <w:r>
        <w:rPr>
          <w:rFonts w:ascii="Times" w:hAnsi="Times"/>
          <w:color w:val="231F20"/>
        </w:rPr>
        <w:t xml:space="preserve">Кроме этого, существует доплата </w:t>
      </w:r>
      <w:r w:rsidR="00972EA6">
        <w:rPr>
          <w:rFonts w:ascii="Times" w:hAnsi="Times"/>
          <w:color w:val="231F20"/>
        </w:rPr>
        <w:t>за обучение</w:t>
      </w:r>
      <w:r>
        <w:rPr>
          <w:rFonts w:ascii="Times" w:hAnsi="Times"/>
          <w:color w:val="231F20"/>
        </w:rPr>
        <w:t xml:space="preserve"> новой техники или технологии, которые внедряются на предприятии, которая составляет 5-20 процентов надбавки к тарифной ставке.</w:t>
      </w:r>
    </w:p>
    <w:p w14:paraId="38A9F140" w14:textId="3CB5C372" w:rsidR="00E67758" w:rsidRPr="00596D01" w:rsidRDefault="00E67758" w:rsidP="00B67288">
      <w:pPr>
        <w:shd w:val="clear" w:color="auto" w:fill="FFFFFF"/>
        <w:spacing w:line="360" w:lineRule="auto"/>
        <w:ind w:firstLine="709"/>
        <w:jc w:val="both"/>
      </w:pPr>
      <w:r w:rsidRPr="00596D01">
        <w:rPr>
          <w:rFonts w:ascii="Times" w:hAnsi="Times"/>
          <w:color w:val="231F20"/>
        </w:rPr>
        <w:t>Выполн</w:t>
      </w:r>
      <w:r w:rsidR="00B67288">
        <w:rPr>
          <w:rFonts w:ascii="Times" w:hAnsi="Times"/>
          <w:color w:val="231F20"/>
        </w:rPr>
        <w:t>ение работником</w:t>
      </w:r>
      <w:r w:rsidRPr="00596D01">
        <w:rPr>
          <w:rFonts w:ascii="Times" w:hAnsi="Times"/>
          <w:color w:val="231F20"/>
        </w:rPr>
        <w:t xml:space="preserve"> </w:t>
      </w:r>
      <w:r w:rsidR="00D5295E">
        <w:rPr>
          <w:rFonts w:ascii="Times" w:hAnsi="Times"/>
          <w:color w:val="231F20"/>
        </w:rPr>
        <w:t>в течении</w:t>
      </w:r>
      <w:r w:rsidRPr="00596D01">
        <w:rPr>
          <w:rFonts w:ascii="Times" w:hAnsi="Times"/>
          <w:color w:val="231F20"/>
        </w:rPr>
        <w:t xml:space="preserve"> год</w:t>
      </w:r>
      <w:r w:rsidR="00D5295E">
        <w:rPr>
          <w:rFonts w:ascii="Times" w:hAnsi="Times"/>
          <w:color w:val="231F20"/>
        </w:rPr>
        <w:t>а</w:t>
      </w:r>
      <w:r w:rsidRPr="00596D01">
        <w:rPr>
          <w:rFonts w:ascii="Times" w:hAnsi="Times"/>
          <w:color w:val="231F20"/>
        </w:rPr>
        <w:t xml:space="preserve"> </w:t>
      </w:r>
      <w:r w:rsidR="00D5295E">
        <w:rPr>
          <w:rFonts w:ascii="Times" w:hAnsi="Times"/>
          <w:color w:val="231F20"/>
        </w:rPr>
        <w:t>основных</w:t>
      </w:r>
      <w:r w:rsidRPr="00596D01">
        <w:rPr>
          <w:rFonts w:ascii="Times" w:hAnsi="Times"/>
          <w:color w:val="231F20"/>
        </w:rPr>
        <w:t xml:space="preserve"> показател</w:t>
      </w:r>
      <w:r w:rsidR="00B67288">
        <w:rPr>
          <w:rFonts w:ascii="Times" w:hAnsi="Times"/>
          <w:color w:val="231F20"/>
        </w:rPr>
        <w:t>ей</w:t>
      </w:r>
      <w:r w:rsidRPr="00596D01">
        <w:rPr>
          <w:rFonts w:ascii="Times" w:hAnsi="Times"/>
          <w:color w:val="231F20"/>
        </w:rPr>
        <w:t xml:space="preserve"> работы</w:t>
      </w:r>
      <w:r w:rsidR="00D5295E">
        <w:rPr>
          <w:rFonts w:ascii="Times" w:hAnsi="Times"/>
          <w:color w:val="231F20"/>
        </w:rPr>
        <w:t xml:space="preserve"> </w:t>
      </w:r>
      <w:r w:rsidR="00B67288">
        <w:rPr>
          <w:rFonts w:ascii="Times" w:hAnsi="Times"/>
          <w:color w:val="231F20"/>
        </w:rPr>
        <w:t xml:space="preserve">отмечается присвоением классного звания </w:t>
      </w:r>
      <w:r w:rsidR="00D5295E">
        <w:rPr>
          <w:rFonts w:ascii="Times" w:hAnsi="Times"/>
          <w:color w:val="231F20"/>
        </w:rPr>
        <w:t>и</w:t>
      </w:r>
      <w:r w:rsidR="00B67288">
        <w:rPr>
          <w:rFonts w:ascii="Times" w:hAnsi="Times"/>
          <w:color w:val="231F20"/>
        </w:rPr>
        <w:t xml:space="preserve"> выплатой надбавки в размере  </w:t>
      </w:r>
      <w:r w:rsidRPr="00596D01">
        <w:rPr>
          <w:rFonts w:ascii="Times" w:hAnsi="Times"/>
          <w:bCs/>
          <w:color w:val="231F20"/>
        </w:rPr>
        <w:t>15</w:t>
      </w:r>
      <w:r w:rsidR="00D5295E">
        <w:rPr>
          <w:rFonts w:ascii="Times" w:hAnsi="Times"/>
          <w:bCs/>
          <w:color w:val="231F20"/>
        </w:rPr>
        <w:t xml:space="preserve"> процентов</w:t>
      </w:r>
      <w:r w:rsidR="00B67288">
        <w:rPr>
          <w:rFonts w:ascii="Times" w:hAnsi="Times"/>
          <w:color w:val="231F20"/>
        </w:rPr>
        <w:t xml:space="preserve"> </w:t>
      </w:r>
      <w:r w:rsidRPr="00596D01">
        <w:rPr>
          <w:rFonts w:ascii="Times" w:hAnsi="Times"/>
          <w:color w:val="231F20"/>
        </w:rPr>
        <w:t>(2-й класс) или </w:t>
      </w:r>
      <w:r w:rsidRPr="00596D01">
        <w:rPr>
          <w:rFonts w:ascii="Times" w:hAnsi="Times"/>
          <w:bCs/>
          <w:color w:val="231F20"/>
        </w:rPr>
        <w:t>25</w:t>
      </w:r>
      <w:r w:rsidR="00D5295E">
        <w:rPr>
          <w:rFonts w:ascii="Times" w:hAnsi="Times"/>
          <w:bCs/>
          <w:color w:val="231F20"/>
        </w:rPr>
        <w:t xml:space="preserve"> процентов</w:t>
      </w:r>
      <w:r w:rsidRPr="00596D01">
        <w:rPr>
          <w:rFonts w:ascii="Times" w:hAnsi="Times"/>
          <w:bCs/>
          <w:color w:val="231F20"/>
        </w:rPr>
        <w:t> </w:t>
      </w:r>
      <w:r w:rsidRPr="00596D01">
        <w:rPr>
          <w:rFonts w:ascii="Times" w:hAnsi="Times"/>
          <w:color w:val="231F20"/>
        </w:rPr>
        <w:t>(1-й класс) оклада</w:t>
      </w:r>
      <w:r w:rsidR="00B67288">
        <w:rPr>
          <w:rFonts w:ascii="Times" w:hAnsi="Times"/>
          <w:color w:val="231F20"/>
        </w:rPr>
        <w:t xml:space="preserve"> (</w:t>
      </w:r>
      <w:r w:rsidR="00D5295E">
        <w:rPr>
          <w:rFonts w:ascii="Times" w:hAnsi="Times"/>
          <w:color w:val="231F20"/>
        </w:rPr>
        <w:t>подобная</w:t>
      </w:r>
      <w:r w:rsidR="00B67288">
        <w:rPr>
          <w:rFonts w:ascii="Times" w:hAnsi="Times"/>
          <w:color w:val="231F20"/>
        </w:rPr>
        <w:t xml:space="preserve"> надбавка используется </w:t>
      </w:r>
      <w:r w:rsidR="00D5295E">
        <w:rPr>
          <w:rFonts w:ascii="Times" w:hAnsi="Times"/>
          <w:color w:val="231F20"/>
        </w:rPr>
        <w:t>исключительно для</w:t>
      </w:r>
      <w:r w:rsidR="00B67288">
        <w:rPr>
          <w:rFonts w:ascii="Times" w:hAnsi="Times"/>
          <w:color w:val="231F20"/>
        </w:rPr>
        <w:t xml:space="preserve"> профессий с классными званиями)</w:t>
      </w:r>
      <w:r w:rsidRPr="00596D01">
        <w:rPr>
          <w:rFonts w:ascii="Times" w:hAnsi="Times"/>
          <w:color w:val="231F20"/>
        </w:rPr>
        <w:t xml:space="preserve">. </w:t>
      </w:r>
    </w:p>
    <w:p w14:paraId="6F4B4740" w14:textId="77777777" w:rsidR="00B44070" w:rsidRDefault="00DD6248" w:rsidP="0068621A">
      <w:pPr>
        <w:shd w:val="clear" w:color="auto" w:fill="FFFFFF"/>
        <w:spacing w:line="360" w:lineRule="auto"/>
        <w:ind w:firstLine="709"/>
        <w:jc w:val="both"/>
        <w:rPr>
          <w:rFonts w:ascii="Times" w:hAnsi="Times"/>
          <w:color w:val="231F20"/>
        </w:rPr>
      </w:pPr>
      <w:r>
        <w:rPr>
          <w:rFonts w:ascii="Times" w:hAnsi="Times"/>
          <w:color w:val="231F20"/>
        </w:rPr>
        <w:t>К</w:t>
      </w:r>
      <w:r w:rsidR="00E67758" w:rsidRPr="0068621A">
        <w:rPr>
          <w:rFonts w:ascii="Times" w:hAnsi="Times"/>
          <w:color w:val="231F20"/>
        </w:rPr>
        <w:t>ритерии оценки работников для премирования</w:t>
      </w:r>
      <w:r>
        <w:rPr>
          <w:rFonts w:ascii="Times" w:hAnsi="Times"/>
          <w:color w:val="231F20"/>
        </w:rPr>
        <w:t xml:space="preserve"> представлены на рисунке </w:t>
      </w:r>
      <w:r w:rsidR="00D5295E">
        <w:rPr>
          <w:rFonts w:ascii="Times" w:hAnsi="Times"/>
          <w:color w:val="231F20"/>
        </w:rPr>
        <w:t>4</w:t>
      </w:r>
      <w:r w:rsidR="00B44070">
        <w:rPr>
          <w:rFonts w:ascii="Times" w:hAnsi="Times"/>
          <w:color w:val="231F20"/>
        </w:rPr>
        <w:t>[2</w:t>
      </w:r>
      <w:r w:rsidR="00B44070" w:rsidRPr="003233BC">
        <w:rPr>
          <w:rFonts w:ascii="Times" w:hAnsi="Times"/>
          <w:color w:val="231F20"/>
        </w:rPr>
        <w:t>]</w:t>
      </w:r>
      <w:r w:rsidR="00B44070">
        <w:rPr>
          <w:rFonts w:ascii="Times" w:hAnsi="Times"/>
          <w:color w:val="231F20"/>
        </w:rPr>
        <w:t>.</w:t>
      </w:r>
    </w:p>
    <w:p w14:paraId="0DFF20B4" w14:textId="29BDBEBE" w:rsidR="00DD6248" w:rsidRDefault="00B44070" w:rsidP="0068621A">
      <w:pPr>
        <w:shd w:val="clear" w:color="auto" w:fill="FFFFFF"/>
        <w:spacing w:line="360" w:lineRule="auto"/>
        <w:ind w:firstLine="709"/>
        <w:jc w:val="both"/>
        <w:rPr>
          <w:rFonts w:ascii="Times" w:hAnsi="Times"/>
          <w:color w:val="231F20"/>
        </w:rPr>
      </w:pPr>
      <w:r>
        <w:rPr>
          <w:rFonts w:ascii="Times" w:hAnsi="Times"/>
          <w:color w:val="231F20"/>
        </w:rPr>
        <w:t xml:space="preserve"> </w:t>
      </w:r>
    </w:p>
    <w:p w14:paraId="4A54727B" w14:textId="5C4C745C" w:rsidR="00DD6248" w:rsidRDefault="00DD6248" w:rsidP="00DD6248">
      <w:pPr>
        <w:shd w:val="clear" w:color="auto" w:fill="FFFFFF"/>
        <w:spacing w:line="360" w:lineRule="auto"/>
        <w:jc w:val="both"/>
        <w:rPr>
          <w:rFonts w:ascii="Times" w:hAnsi="Times"/>
          <w:color w:val="231F20"/>
        </w:rPr>
      </w:pPr>
      <w:r>
        <w:rPr>
          <w:rFonts w:ascii="Times" w:hAnsi="Times"/>
          <w:noProof/>
          <w:color w:val="231F20"/>
        </w:rPr>
        <w:drawing>
          <wp:inline distT="0" distB="0" distL="0" distR="0" wp14:anchorId="7C18D379" wp14:editId="4489BA3F">
            <wp:extent cx="6188075" cy="1228436"/>
            <wp:effectExtent l="19050" t="0" r="41275" b="0"/>
            <wp:docPr id="5" name="Схема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p>
    <w:p w14:paraId="04D81802" w14:textId="6243C3AD" w:rsidR="00DD6248" w:rsidRDefault="00DD6248" w:rsidP="00DD6248">
      <w:pPr>
        <w:shd w:val="clear" w:color="auto" w:fill="FFFFFF"/>
        <w:spacing w:line="360" w:lineRule="auto"/>
        <w:ind w:firstLine="709"/>
        <w:jc w:val="center"/>
        <w:rPr>
          <w:rFonts w:ascii="Times" w:hAnsi="Times"/>
          <w:color w:val="231F20"/>
        </w:rPr>
      </w:pPr>
      <w:r>
        <w:rPr>
          <w:rFonts w:ascii="Times" w:hAnsi="Times"/>
          <w:color w:val="231F20"/>
        </w:rPr>
        <w:t xml:space="preserve">Рисунок </w:t>
      </w:r>
      <w:r w:rsidR="00D5295E">
        <w:rPr>
          <w:rFonts w:ascii="Times" w:hAnsi="Times"/>
          <w:color w:val="231F20"/>
        </w:rPr>
        <w:t>4</w:t>
      </w:r>
      <w:r>
        <w:rPr>
          <w:rFonts w:ascii="Times" w:hAnsi="Times"/>
          <w:color w:val="231F20"/>
        </w:rPr>
        <w:t xml:space="preserve"> – </w:t>
      </w:r>
      <w:r w:rsidR="00E67758" w:rsidRPr="0068621A">
        <w:rPr>
          <w:rFonts w:ascii="Times" w:hAnsi="Times"/>
          <w:color w:val="231F20"/>
        </w:rPr>
        <w:t xml:space="preserve"> </w:t>
      </w:r>
      <w:r>
        <w:rPr>
          <w:rFonts w:ascii="Times" w:hAnsi="Times"/>
          <w:color w:val="231F20"/>
        </w:rPr>
        <w:t>К</w:t>
      </w:r>
      <w:r w:rsidRPr="0068621A">
        <w:rPr>
          <w:rFonts w:ascii="Times" w:hAnsi="Times"/>
          <w:color w:val="231F20"/>
        </w:rPr>
        <w:t>ритерии оценки работников для премирования</w:t>
      </w:r>
      <w:r>
        <w:rPr>
          <w:rFonts w:ascii="Times" w:hAnsi="Times"/>
          <w:color w:val="231F20"/>
        </w:rPr>
        <w:t xml:space="preserve">  ОАО «РЖД»</w:t>
      </w:r>
    </w:p>
    <w:p w14:paraId="1A368B54" w14:textId="77777777" w:rsidR="00DD6248" w:rsidRDefault="00DD6248" w:rsidP="0068621A">
      <w:pPr>
        <w:shd w:val="clear" w:color="auto" w:fill="FFFFFF"/>
        <w:spacing w:line="360" w:lineRule="auto"/>
        <w:ind w:firstLine="709"/>
        <w:jc w:val="both"/>
        <w:rPr>
          <w:rFonts w:ascii="Times" w:hAnsi="Times"/>
          <w:color w:val="231F20"/>
        </w:rPr>
      </w:pPr>
    </w:p>
    <w:p w14:paraId="46DA07B5" w14:textId="0BBCE66E" w:rsidR="00E67758" w:rsidRPr="00DD6248" w:rsidRDefault="00DD6248" w:rsidP="00DD6248">
      <w:pPr>
        <w:spacing w:line="360" w:lineRule="auto"/>
        <w:ind w:firstLine="709"/>
        <w:jc w:val="both"/>
        <w:rPr>
          <w:rFonts w:ascii="Times" w:hAnsi="Times"/>
          <w:color w:val="231F20"/>
          <w:shd w:val="clear" w:color="auto" w:fill="FFFFFF"/>
        </w:rPr>
      </w:pPr>
      <w:r>
        <w:rPr>
          <w:rFonts w:ascii="Times" w:hAnsi="Times"/>
          <w:color w:val="231F20"/>
        </w:rPr>
        <w:t xml:space="preserve">Также у компании есть дополнительные выплаты за «преданность компании», который выплачиваются каждые </w:t>
      </w:r>
      <w:r w:rsidRPr="0068621A">
        <w:rPr>
          <w:rFonts w:ascii="Times" w:hAnsi="Times"/>
          <w:color w:val="231F20"/>
          <w:shd w:val="clear" w:color="auto" w:fill="FFFFFF"/>
        </w:rPr>
        <w:t>3, 5, 10, 15 и далее каждые 5 лет непрерывной работы</w:t>
      </w:r>
      <w:r>
        <w:rPr>
          <w:rFonts w:ascii="Times" w:hAnsi="Times"/>
          <w:color w:val="231F20"/>
          <w:shd w:val="clear" w:color="auto" w:fill="FFFFFF"/>
        </w:rPr>
        <w:t xml:space="preserve"> в размерах:</w:t>
      </w:r>
    </w:p>
    <w:p w14:paraId="3D3930D8" w14:textId="68E0BDBC" w:rsidR="00E67758" w:rsidRPr="0068621A" w:rsidRDefault="00E67758" w:rsidP="0068621A">
      <w:pPr>
        <w:spacing w:line="360" w:lineRule="auto"/>
        <w:ind w:firstLine="709"/>
        <w:jc w:val="both"/>
        <w:rPr>
          <w:rFonts w:ascii="Times" w:hAnsi="Times"/>
          <w:color w:val="000000"/>
          <w:shd w:val="clear" w:color="auto" w:fill="FFFFFF"/>
        </w:rPr>
      </w:pPr>
      <w:r w:rsidRPr="0068621A">
        <w:rPr>
          <w:rFonts w:ascii="Times" w:hAnsi="Times"/>
          <w:color w:val="000000"/>
          <w:shd w:val="clear" w:color="auto" w:fill="FFFFFF"/>
        </w:rPr>
        <w:t>3 года — </w:t>
      </w:r>
      <w:r w:rsidRPr="0068621A">
        <w:rPr>
          <w:rFonts w:ascii="Times" w:hAnsi="Times"/>
          <w:color w:val="263E53"/>
          <w:shd w:val="clear" w:color="auto" w:fill="FFFFFF"/>
        </w:rPr>
        <w:t>2 </w:t>
      </w:r>
      <w:r w:rsidRPr="0068621A">
        <w:rPr>
          <w:rFonts w:ascii="Times" w:hAnsi="Times"/>
          <w:color w:val="000000"/>
          <w:shd w:val="clear" w:color="auto" w:fill="FFFFFF"/>
        </w:rPr>
        <w:t>месячные тарифные ставки</w:t>
      </w:r>
      <w:r w:rsidR="00DD6248">
        <w:rPr>
          <w:rFonts w:ascii="Times" w:hAnsi="Times"/>
          <w:color w:val="000000"/>
          <w:shd w:val="clear" w:color="auto" w:fill="FFFFFF"/>
        </w:rPr>
        <w:t>;</w:t>
      </w:r>
    </w:p>
    <w:p w14:paraId="5613934A" w14:textId="10DBC2D8" w:rsidR="00E67758" w:rsidRPr="0068621A" w:rsidRDefault="00E67758" w:rsidP="0068621A">
      <w:pPr>
        <w:spacing w:line="360" w:lineRule="auto"/>
        <w:ind w:firstLine="709"/>
        <w:jc w:val="both"/>
        <w:rPr>
          <w:rFonts w:ascii="Times" w:hAnsi="Times"/>
          <w:color w:val="000000"/>
          <w:shd w:val="clear" w:color="auto" w:fill="FFFFFF"/>
        </w:rPr>
      </w:pPr>
      <w:r w:rsidRPr="0068621A">
        <w:rPr>
          <w:rFonts w:ascii="Times" w:hAnsi="Times"/>
          <w:color w:val="000000"/>
          <w:shd w:val="clear" w:color="auto" w:fill="FFFFFF"/>
        </w:rPr>
        <w:t>5 лет — </w:t>
      </w:r>
      <w:r w:rsidRPr="0068621A">
        <w:rPr>
          <w:rFonts w:ascii="Times" w:hAnsi="Times"/>
          <w:color w:val="263E53"/>
          <w:shd w:val="clear" w:color="auto" w:fill="FFFFFF"/>
        </w:rPr>
        <w:t>3 </w:t>
      </w:r>
      <w:r w:rsidRPr="0068621A">
        <w:rPr>
          <w:rFonts w:ascii="Times" w:hAnsi="Times"/>
          <w:color w:val="000000"/>
          <w:shd w:val="clear" w:color="auto" w:fill="FFFFFF"/>
        </w:rPr>
        <w:t>месячные тарифные ставки</w:t>
      </w:r>
      <w:r w:rsidR="00DD6248">
        <w:rPr>
          <w:rFonts w:ascii="Times" w:hAnsi="Times"/>
          <w:color w:val="000000"/>
          <w:shd w:val="clear" w:color="auto" w:fill="FFFFFF"/>
        </w:rPr>
        <w:t>;</w:t>
      </w:r>
    </w:p>
    <w:p w14:paraId="480664AF" w14:textId="59CEA15F" w:rsidR="00E67758" w:rsidRPr="0068621A" w:rsidRDefault="00E67758" w:rsidP="0068621A">
      <w:pPr>
        <w:spacing w:line="360" w:lineRule="auto"/>
        <w:ind w:firstLine="709"/>
        <w:jc w:val="both"/>
        <w:rPr>
          <w:rFonts w:ascii="Times" w:hAnsi="Times"/>
          <w:color w:val="000000"/>
          <w:shd w:val="clear" w:color="auto" w:fill="FFFFFF"/>
        </w:rPr>
      </w:pPr>
      <w:r w:rsidRPr="0068621A">
        <w:rPr>
          <w:rFonts w:ascii="Times" w:hAnsi="Times"/>
          <w:color w:val="000000"/>
          <w:shd w:val="clear" w:color="auto" w:fill="FFFFFF"/>
        </w:rPr>
        <w:t>10 лет — </w:t>
      </w:r>
      <w:r w:rsidRPr="0068621A">
        <w:rPr>
          <w:rFonts w:ascii="Times" w:hAnsi="Times"/>
          <w:color w:val="263E53"/>
          <w:shd w:val="clear" w:color="auto" w:fill="FFFFFF"/>
        </w:rPr>
        <w:t>4 </w:t>
      </w:r>
      <w:r w:rsidRPr="0068621A">
        <w:rPr>
          <w:rFonts w:ascii="Times" w:hAnsi="Times"/>
          <w:color w:val="000000"/>
          <w:shd w:val="clear" w:color="auto" w:fill="FFFFFF"/>
        </w:rPr>
        <w:t>месячные тарифные ставки</w:t>
      </w:r>
      <w:r w:rsidR="00DD6248">
        <w:rPr>
          <w:rFonts w:ascii="Times" w:hAnsi="Times"/>
          <w:color w:val="000000"/>
          <w:shd w:val="clear" w:color="auto" w:fill="FFFFFF"/>
        </w:rPr>
        <w:t>;</w:t>
      </w:r>
    </w:p>
    <w:p w14:paraId="272F9137" w14:textId="5442A151" w:rsidR="00E67758" w:rsidRPr="00DD6248" w:rsidRDefault="00E67758" w:rsidP="00DD6248">
      <w:pPr>
        <w:spacing w:line="360" w:lineRule="auto"/>
        <w:ind w:firstLine="709"/>
        <w:jc w:val="both"/>
        <w:rPr>
          <w:rFonts w:ascii="Times" w:hAnsi="Times"/>
          <w:color w:val="000000"/>
          <w:shd w:val="clear" w:color="auto" w:fill="FFFFFF"/>
        </w:rPr>
      </w:pPr>
      <w:r w:rsidRPr="0068621A">
        <w:rPr>
          <w:rFonts w:ascii="Times" w:hAnsi="Times"/>
          <w:color w:val="000000"/>
          <w:shd w:val="clear" w:color="auto" w:fill="FFFFFF"/>
        </w:rPr>
        <w:t>15 лет и далее через каждые 5 лет —</w:t>
      </w:r>
      <w:r w:rsidR="00DD6248">
        <w:rPr>
          <w:rFonts w:ascii="Times" w:hAnsi="Times"/>
          <w:color w:val="000000"/>
          <w:shd w:val="clear" w:color="auto" w:fill="FFFFFF"/>
        </w:rPr>
        <w:t xml:space="preserve"> </w:t>
      </w:r>
      <w:r w:rsidRPr="0068621A">
        <w:rPr>
          <w:rFonts w:ascii="Times" w:hAnsi="Times"/>
          <w:color w:val="263E53"/>
          <w:shd w:val="clear" w:color="auto" w:fill="FFFFFF"/>
        </w:rPr>
        <w:t>5 </w:t>
      </w:r>
      <w:r w:rsidRPr="0068621A">
        <w:rPr>
          <w:rFonts w:ascii="Times" w:hAnsi="Times"/>
          <w:color w:val="000000"/>
          <w:shd w:val="clear" w:color="auto" w:fill="FFFFFF"/>
        </w:rPr>
        <w:t>месячных тарифных ставок</w:t>
      </w:r>
      <w:r w:rsidR="00DD6248">
        <w:rPr>
          <w:rFonts w:ascii="Times" w:hAnsi="Times"/>
          <w:color w:val="000000"/>
          <w:shd w:val="clear" w:color="auto" w:fill="FFFFFF"/>
        </w:rPr>
        <w:t>.</w:t>
      </w:r>
    </w:p>
    <w:p w14:paraId="6829B2E9" w14:textId="7BE2B45A" w:rsidR="00DD6248" w:rsidRDefault="00DD6248" w:rsidP="00DD6248">
      <w:pPr>
        <w:spacing w:line="360" w:lineRule="auto"/>
        <w:ind w:firstLine="709"/>
        <w:jc w:val="both"/>
      </w:pPr>
      <w:r w:rsidRPr="00DD6248">
        <w:rPr>
          <w:rFonts w:ascii="Times" w:hAnsi="Times"/>
          <w:color w:val="231F20"/>
          <w:shd w:val="clear" w:color="auto" w:fill="FFFFFF"/>
        </w:rPr>
        <w:t xml:space="preserve">В компании разработаны премиальные выплаты за наставничество стажеров в размере </w:t>
      </w:r>
      <w:r w:rsidRPr="00DD6248">
        <w:rPr>
          <w:rFonts w:ascii="Times" w:hAnsi="Times"/>
          <w:bCs/>
          <w:color w:val="231F20"/>
          <w:shd w:val="clear" w:color="auto" w:fill="FFFFFF"/>
        </w:rPr>
        <w:t xml:space="preserve"> 50-100 процентов</w:t>
      </w:r>
      <w:r w:rsidR="00E67758" w:rsidRPr="00DD6248">
        <w:rPr>
          <w:rFonts w:ascii="Times" w:hAnsi="Times"/>
          <w:bCs/>
          <w:color w:val="231F20"/>
          <w:shd w:val="clear" w:color="auto" w:fill="FFFFFF"/>
        </w:rPr>
        <w:t xml:space="preserve"> месячной тарифной ставки (оклада)</w:t>
      </w:r>
      <w:r w:rsidR="00E67758" w:rsidRPr="00DD6248">
        <w:rPr>
          <w:rFonts w:ascii="Times" w:hAnsi="Times"/>
          <w:color w:val="231F20"/>
          <w:shd w:val="clear" w:color="auto" w:fill="FFFFFF"/>
        </w:rPr>
        <w:t>.</w:t>
      </w:r>
      <w:r w:rsidR="00E67758" w:rsidRPr="0068621A">
        <w:rPr>
          <w:rFonts w:ascii="Times" w:hAnsi="Times"/>
          <w:color w:val="231F20"/>
          <w:shd w:val="clear" w:color="auto" w:fill="FFFFFF"/>
        </w:rPr>
        <w:t xml:space="preserve"> </w:t>
      </w:r>
      <w:r>
        <w:t xml:space="preserve"> Кроме этого система мотивации включает в себя и другие виды дополнительных выплат и премий (рисунок </w:t>
      </w:r>
      <w:r w:rsidR="00D5295E">
        <w:t>5</w:t>
      </w:r>
      <w:r w:rsidR="006B1764">
        <w:t>) [4</w:t>
      </w:r>
      <w:r w:rsidR="006B1764" w:rsidRPr="003233BC">
        <w:t>]</w:t>
      </w:r>
      <w:r w:rsidR="006B1764">
        <w:t>.</w:t>
      </w:r>
    </w:p>
    <w:p w14:paraId="7561728E" w14:textId="35A76633" w:rsidR="00DD6248" w:rsidRDefault="00DD6248" w:rsidP="00DD6248">
      <w:pPr>
        <w:spacing w:line="360" w:lineRule="auto"/>
        <w:ind w:firstLine="709"/>
        <w:jc w:val="both"/>
      </w:pPr>
    </w:p>
    <w:p w14:paraId="72088818" w14:textId="30A094FD" w:rsidR="00DD6248" w:rsidRDefault="00DD6248" w:rsidP="00DD6248">
      <w:pPr>
        <w:spacing w:line="360" w:lineRule="auto"/>
        <w:jc w:val="both"/>
      </w:pPr>
      <w:r>
        <w:rPr>
          <w:noProof/>
        </w:rPr>
        <w:lastRenderedPageBreak/>
        <w:drawing>
          <wp:inline distT="0" distB="0" distL="0" distR="0" wp14:anchorId="1B806DC0" wp14:editId="4B23ADBD">
            <wp:extent cx="6040120" cy="2057400"/>
            <wp:effectExtent l="38100" t="0" r="93980" b="0"/>
            <wp:docPr id="6" name="Схема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inline>
        </w:drawing>
      </w:r>
    </w:p>
    <w:p w14:paraId="6E213C29" w14:textId="791F25CF" w:rsidR="00DD6248" w:rsidRDefault="00DD6248" w:rsidP="00DD6248">
      <w:pPr>
        <w:spacing w:line="360" w:lineRule="auto"/>
        <w:ind w:firstLine="709"/>
        <w:jc w:val="both"/>
      </w:pPr>
      <w:r>
        <w:t xml:space="preserve">Рисунок </w:t>
      </w:r>
      <w:r w:rsidR="00D5295E">
        <w:t>5</w:t>
      </w:r>
      <w:r>
        <w:t xml:space="preserve"> – Другие виды дополнительных выплат и премий ОАО «РЖД»</w:t>
      </w:r>
    </w:p>
    <w:p w14:paraId="0C1E1252" w14:textId="77777777" w:rsidR="00DD6248" w:rsidRDefault="00DD6248" w:rsidP="00DD6248">
      <w:pPr>
        <w:spacing w:line="360" w:lineRule="auto"/>
        <w:ind w:firstLine="709"/>
        <w:jc w:val="both"/>
      </w:pPr>
    </w:p>
    <w:p w14:paraId="328F8447" w14:textId="6A55088E" w:rsidR="00AA1EB0" w:rsidRDefault="00D2766F" w:rsidP="00DD6248">
      <w:pPr>
        <w:spacing w:line="360" w:lineRule="auto"/>
        <w:ind w:firstLine="709"/>
        <w:jc w:val="both"/>
        <w:rPr>
          <w:color w:val="0D0D0D" w:themeColor="text1" w:themeTint="F2"/>
        </w:rPr>
      </w:pPr>
      <w:r>
        <w:t xml:space="preserve">Положительным аспектом всей системы заработной платы является размер среднемесячной оплаты труда в ОАО «РЖД» с учетом </w:t>
      </w:r>
      <w:r w:rsidR="00972EA6">
        <w:t>широкого спектра компенсационных</w:t>
      </w:r>
      <w:r w:rsidR="00DD6248">
        <w:t>, дополнительных выплат и прем</w:t>
      </w:r>
      <w:r>
        <w:t xml:space="preserve">ий. Таким образом, </w:t>
      </w:r>
      <w:r w:rsidR="00DD6248">
        <w:t>средняя зарплата на ОАО «РЖД» ра</w:t>
      </w:r>
      <w:r>
        <w:t>бочих специальностей составляет компании составляет 61375</w:t>
      </w:r>
      <w:r w:rsidRPr="00B30BA7">
        <w:t xml:space="preserve"> </w:t>
      </w:r>
      <w:r w:rsidRPr="00B42598">
        <w:t>рублей</w:t>
      </w:r>
      <w:r>
        <w:t xml:space="preserve"> </w:t>
      </w:r>
      <w:r w:rsidRPr="00D2766F">
        <w:t>[</w:t>
      </w:r>
      <w:r w:rsidR="00AA1EB0">
        <w:t>5</w:t>
      </w:r>
      <w:r w:rsidRPr="00D2766F">
        <w:t>]</w:t>
      </w:r>
      <w:r>
        <w:t>. Следует отметить, что су</w:t>
      </w:r>
      <w:r w:rsidRPr="00B42598">
        <w:t xml:space="preserve">мма </w:t>
      </w:r>
      <w:r w:rsidRPr="00D2766F">
        <w:t>среднеотраслевой заработной платы сотрудников в соответствии с данными ОКВЭД 2–H. «Транспортировка и хранение» (это основной вид деятельности ОАО «РЖД») согласно данных Федеральной службы государственной</w:t>
      </w:r>
      <w:r>
        <w:t xml:space="preserve"> статистики по состоянию на 2020</w:t>
      </w:r>
      <w:r w:rsidRPr="00D2766F">
        <w:t xml:space="preserve"> год</w:t>
      </w:r>
      <w:r>
        <w:t>, которая</w:t>
      </w:r>
      <w:r w:rsidRPr="00D2766F">
        <w:t xml:space="preserve"> составила 52939 рублей</w:t>
      </w:r>
      <w:r>
        <w:t xml:space="preserve">. </w:t>
      </w:r>
      <w:r w:rsidRPr="00D2766F">
        <w:t>[</w:t>
      </w:r>
      <w:r w:rsidR="00AA1EB0">
        <w:t>6</w:t>
      </w:r>
      <w:r w:rsidRPr="00D2766F">
        <w:t>]</w:t>
      </w:r>
      <w:r>
        <w:t xml:space="preserve"> </w:t>
      </w:r>
      <w:r w:rsidRPr="00B42598">
        <w:t>Д</w:t>
      </w:r>
      <w:r w:rsidRPr="0025567A">
        <w:rPr>
          <w:color w:val="0D0D0D" w:themeColor="text1" w:themeTint="F2"/>
        </w:rPr>
        <w:t>ан</w:t>
      </w:r>
      <w:r w:rsidRPr="00B42598">
        <w:t>ный показа</w:t>
      </w:r>
      <w:r w:rsidR="00AA1EB0">
        <w:t xml:space="preserve">тель ниже среднего показателя ОАО «РЖД» </w:t>
      </w:r>
      <w:r w:rsidRPr="00B42598">
        <w:t xml:space="preserve">на </w:t>
      </w:r>
      <w:r w:rsidR="00AA1EB0">
        <w:t>8446</w:t>
      </w:r>
      <w:r w:rsidRPr="0025567A">
        <w:rPr>
          <w:color w:val="0D0D0D" w:themeColor="text1" w:themeTint="F2"/>
        </w:rPr>
        <w:t xml:space="preserve"> рублей</w:t>
      </w:r>
      <w:r w:rsidR="00AA1EB0">
        <w:rPr>
          <w:color w:val="0D0D0D" w:themeColor="text1" w:themeTint="F2"/>
        </w:rPr>
        <w:t>.</w:t>
      </w:r>
    </w:p>
    <w:p w14:paraId="140B1031" w14:textId="2CC805F0" w:rsidR="00A87B2B" w:rsidRPr="0025567A" w:rsidRDefault="00AA1EB0" w:rsidP="00A87B2B">
      <w:pPr>
        <w:spacing w:line="360" w:lineRule="auto"/>
        <w:ind w:firstLine="709"/>
        <w:jc w:val="both"/>
      </w:pPr>
      <w:r>
        <w:rPr>
          <w:color w:val="0D0D0D" w:themeColor="text1" w:themeTint="F2"/>
        </w:rPr>
        <w:t>Однако во время исследования были выявлены и негативные стороны</w:t>
      </w:r>
      <w:r w:rsidR="00B44070">
        <w:rPr>
          <w:color w:val="0D0D0D" w:themeColor="text1" w:themeTint="F2"/>
        </w:rPr>
        <w:t xml:space="preserve"> (проблемы)</w:t>
      </w:r>
      <w:r>
        <w:rPr>
          <w:color w:val="0D0D0D" w:themeColor="text1" w:themeTint="F2"/>
        </w:rPr>
        <w:t xml:space="preserve"> такой системы стимулирования. Связаны они с упомянутыми вначале исследования соотношения объемов </w:t>
      </w:r>
      <w:r w:rsidRPr="00BB5E6C">
        <w:t>должностного оклада и премий в структуре заработной платы сотрудников анализируемой компании. Так, общая сумма заработной платы работник</w:t>
      </w:r>
      <w:r>
        <w:t xml:space="preserve">а ОАО «РЖД», как правило, составляет </w:t>
      </w:r>
      <w:r w:rsidRPr="00BB5E6C">
        <w:t>1/3 части, которая приходится на оклад, и 2/3 части, которые занимают премии</w:t>
      </w:r>
      <w:r>
        <w:t>, которые начисляются</w:t>
      </w:r>
      <w:r w:rsidR="000F2B3D" w:rsidRPr="000F2B3D">
        <w:t xml:space="preserve"> </w:t>
      </w:r>
      <w:r w:rsidR="000F2B3D">
        <w:t xml:space="preserve">ежемесячно автоматически, </w:t>
      </w:r>
      <w:r w:rsidR="00A87B2B">
        <w:t>например,</w:t>
      </w:r>
      <w:r w:rsidR="000F2B3D">
        <w:t xml:space="preserve"> за стаж, за наставничество и </w:t>
      </w:r>
      <w:r w:rsidR="00A87B2B">
        <w:t xml:space="preserve">т.д.. </w:t>
      </w:r>
      <w:r w:rsidR="00A87B2B" w:rsidRPr="00BB5E6C">
        <w:t>Следовательно</w:t>
      </w:r>
      <w:r w:rsidRPr="00BB5E6C">
        <w:t>, для сотрудника премия не имеет стимулирующего характера, а представляется как посто</w:t>
      </w:r>
      <w:r w:rsidR="00A87B2B">
        <w:t>янная часть его заработной плату, которую получает не в зависимости от результатов работы</w:t>
      </w:r>
      <w:r w:rsidRPr="00BB5E6C">
        <w:t>.</w:t>
      </w:r>
      <w:r>
        <w:t xml:space="preserve"> </w:t>
      </w:r>
      <w:r w:rsidR="00A87B2B">
        <w:t xml:space="preserve">Последствия действующей </w:t>
      </w:r>
      <w:r>
        <w:t>системы премирования возникает при нарушении или невыполнении трудовых обязанностей</w:t>
      </w:r>
      <w:r w:rsidR="00B44070">
        <w:t>. Сотрудник не получает привычный объем премии, что воспринимается работниками как штрафные санкции.</w:t>
      </w:r>
      <w:r w:rsidR="00B44070" w:rsidRPr="0025567A">
        <w:t xml:space="preserve"> </w:t>
      </w:r>
      <w:r w:rsidR="00A87B2B">
        <w:t>Премия должна стимулировать работника на выполнение показателей, необходимых компании, исходя их стратегических целей. Например, цель компании- улучшить качество обслуживания на транспорте и, если работник получит самое большое количество положительных отзывов, то получит почитающую премию.</w:t>
      </w:r>
    </w:p>
    <w:p w14:paraId="43FAED60" w14:textId="77777777" w:rsidR="00B44070" w:rsidRPr="00F02653" w:rsidRDefault="00B44070" w:rsidP="00B44070">
      <w:pPr>
        <w:spacing w:line="360" w:lineRule="auto"/>
        <w:ind w:firstLine="709"/>
        <w:jc w:val="both"/>
      </w:pPr>
      <w:r w:rsidRPr="00F02653">
        <w:lastRenderedPageBreak/>
        <w:t>Также следует отметить, сложность и низкий уровень структурированности нормативно-правовой базы ОАО «РЖД» на современном этапе. Др</w:t>
      </w:r>
      <w:r>
        <w:t>угими словами,</w:t>
      </w:r>
      <w:r w:rsidRPr="00F02653">
        <w:t xml:space="preserve"> сотрудникам организации сложно быстро и безошибочно ориентироваться в материалах, описывающих дополнительные выплаты и премии, так как помимо основных, существует множество дополнительных положений и приказов по оплате труда, например: </w:t>
      </w:r>
    </w:p>
    <w:p w14:paraId="0C715378" w14:textId="77777777" w:rsidR="00B44070" w:rsidRPr="00F02653" w:rsidRDefault="00B44070" w:rsidP="00B44070">
      <w:pPr>
        <w:spacing w:line="360" w:lineRule="auto"/>
        <w:ind w:firstLine="709"/>
        <w:jc w:val="both"/>
      </w:pPr>
      <w:r w:rsidRPr="00F02653">
        <w:t>- Положение о корпоративной системе премировани</w:t>
      </w:r>
      <w:r>
        <w:t>я работников филиалов ОАО «РЖД»;</w:t>
      </w:r>
      <w:r w:rsidRPr="00F02653">
        <w:t xml:space="preserve"> </w:t>
      </w:r>
    </w:p>
    <w:p w14:paraId="729BE308" w14:textId="77777777" w:rsidR="00B44070" w:rsidRPr="005D4845" w:rsidRDefault="00B44070" w:rsidP="00B44070">
      <w:pPr>
        <w:spacing w:line="360" w:lineRule="auto"/>
        <w:ind w:firstLine="709"/>
        <w:jc w:val="both"/>
      </w:pPr>
      <w:r w:rsidRPr="00F02653">
        <w:t xml:space="preserve">- Положение о дополнительном премировании работников филиалов ОАО «РЖД» за предупреждение случаев производственного травматизма, связанного с наездом подвижного </w:t>
      </w:r>
      <w:r w:rsidRPr="005D4845">
        <w:t xml:space="preserve">состава и т.д. </w:t>
      </w:r>
    </w:p>
    <w:p w14:paraId="61618BD6" w14:textId="3D37D6D6" w:rsidR="00B44070" w:rsidRDefault="00B44070" w:rsidP="00B44070">
      <w:pPr>
        <w:spacing w:line="360" w:lineRule="auto"/>
        <w:ind w:firstLine="709"/>
        <w:jc w:val="both"/>
      </w:pPr>
      <w:r>
        <w:t>И последней проблемой можно выделить</w:t>
      </w:r>
      <w:r w:rsidRPr="005D4845">
        <w:t>, что начисление дополнительных выплат и премий в ОАО «РЖД» производится посредством применения программы ЕКАСУТР (Единая корпоративная автоматизированная система управления трудовыми ресурсами), в которой часто возникают сбои из-за перегрузок и внутренних о</w:t>
      </w:r>
      <w:r>
        <w:t>шибок, что приводит к недоплате</w:t>
      </w:r>
      <w:r w:rsidRPr="005D4845">
        <w:t xml:space="preserve"> или ошибочным выплатам.  </w:t>
      </w:r>
    </w:p>
    <w:p w14:paraId="5A7B38DD" w14:textId="77777777" w:rsidR="00B44070" w:rsidRPr="00F02653" w:rsidRDefault="00B44070" w:rsidP="00B44070">
      <w:pPr>
        <w:spacing w:line="360" w:lineRule="auto"/>
        <w:ind w:firstLine="709"/>
        <w:jc w:val="both"/>
      </w:pPr>
      <w:r w:rsidRPr="00F02653">
        <w:t>В рамках совершенствования и модернизации системы оплаты труда</w:t>
      </w:r>
      <w:r>
        <w:t xml:space="preserve"> и дополнительных выплат в </w:t>
      </w:r>
      <w:r w:rsidRPr="00F02653">
        <w:t>ОАО «РЖД» предлагается следующие:</w:t>
      </w:r>
    </w:p>
    <w:p w14:paraId="1D127A9B" w14:textId="18621234" w:rsidR="00B44070" w:rsidRDefault="00A87B2B" w:rsidP="00A87B2B">
      <w:pPr>
        <w:spacing w:line="360" w:lineRule="auto"/>
        <w:ind w:firstLine="709"/>
        <w:jc w:val="both"/>
      </w:pPr>
      <w:r>
        <w:t>1</w:t>
      </w:r>
      <w:r w:rsidR="00B44070" w:rsidRPr="005D4845">
        <w:t xml:space="preserve">. Изменить </w:t>
      </w:r>
      <w:r>
        <w:t xml:space="preserve">проценты </w:t>
      </w:r>
      <w:r w:rsidR="00B44070" w:rsidRPr="005D4845">
        <w:t>премирования,</w:t>
      </w:r>
      <w:r>
        <w:t xml:space="preserve"> чтобы оклад составлял более 1</w:t>
      </w:r>
      <w:r w:rsidR="00B44070" w:rsidRPr="005D4845">
        <w:t xml:space="preserve">/3 части начисленной заработной </w:t>
      </w:r>
      <w:r w:rsidRPr="005D4845">
        <w:t>платы</w:t>
      </w:r>
      <w:r>
        <w:t>, что</w:t>
      </w:r>
      <w:r w:rsidR="00B44070" w:rsidRPr="005D4845">
        <w:t xml:space="preserve"> позволит повлиять на психологию восприятия заработной платы сотрудниками и вернет премиям стимул</w:t>
      </w:r>
      <w:r>
        <w:t>ирующий и мотивирующих характер. Мы рекомендуем соотношение 2/3 части заработной платы на оклад и 1/3 на выплаты стимулирующего характера;</w:t>
      </w:r>
    </w:p>
    <w:p w14:paraId="68F63B23" w14:textId="6F6B9BE8" w:rsidR="00B44070" w:rsidRPr="005D4845" w:rsidRDefault="00964073" w:rsidP="00B44070">
      <w:pPr>
        <w:spacing w:line="360" w:lineRule="auto"/>
        <w:ind w:firstLine="709"/>
        <w:jc w:val="both"/>
      </w:pPr>
      <w:r>
        <w:t>2</w:t>
      </w:r>
      <w:r w:rsidR="00B44070" w:rsidRPr="005D4845">
        <w:t>. Структурировать нормативно-правовую базу, характеризу</w:t>
      </w:r>
      <w:r w:rsidR="00B44070">
        <w:t>ющую оплату труда и ее дополнительных выплат и премий в организации. Необходимо создать такую базу, которая будет общедоступной и понятной для любого сотрудника компания;</w:t>
      </w:r>
    </w:p>
    <w:p w14:paraId="49479BB6" w14:textId="7401852A" w:rsidR="00B44070" w:rsidRPr="005D4845" w:rsidRDefault="00964073" w:rsidP="00B44070">
      <w:pPr>
        <w:spacing w:line="360" w:lineRule="auto"/>
        <w:ind w:firstLine="709"/>
        <w:jc w:val="both"/>
      </w:pPr>
      <w:r>
        <w:t>3</w:t>
      </w:r>
      <w:r w:rsidR="00B44070" w:rsidRPr="005D4845">
        <w:t xml:space="preserve">. Модернизировать систему ЕКАСУТР для стабильной работы бухгалтеров. </w:t>
      </w:r>
    </w:p>
    <w:p w14:paraId="6856C75B" w14:textId="36521F92" w:rsidR="00E67758" w:rsidRPr="0068621A" w:rsidRDefault="00B44070" w:rsidP="0068621A">
      <w:pPr>
        <w:spacing w:line="360" w:lineRule="auto"/>
        <w:ind w:firstLine="709"/>
        <w:jc w:val="both"/>
      </w:pPr>
      <w:r>
        <w:t>Следует подчеркнуть, что ОАО «РЖД развива</w:t>
      </w:r>
      <w:r w:rsidR="00964073">
        <w:t xml:space="preserve">ет </w:t>
      </w:r>
      <w:r>
        <w:t>зарубежный бизнес</w:t>
      </w:r>
      <w:r w:rsidR="00964073">
        <w:t>, так как сотрудничает со странами Европы</w:t>
      </w:r>
      <w:r w:rsidR="00964073" w:rsidRPr="00B44070">
        <w:t xml:space="preserve"> и Азии, Африки и Латинской Америки</w:t>
      </w:r>
      <w:r w:rsidR="00964073">
        <w:t xml:space="preserve"> по грузовым и пассажирским перевозкам.</w:t>
      </w:r>
      <w:r>
        <w:t xml:space="preserve"> </w:t>
      </w:r>
      <w:r w:rsidR="00E67758" w:rsidRPr="0068621A">
        <w:t xml:space="preserve">Использование международного опыта является важным аспектом улучшения </w:t>
      </w:r>
      <w:r w:rsidR="00964073">
        <w:t>всей деятельности компании</w:t>
      </w:r>
      <w:r w:rsidR="001B23BE">
        <w:t xml:space="preserve">, </w:t>
      </w:r>
      <w:r w:rsidR="00964073">
        <w:t xml:space="preserve">особенно </w:t>
      </w:r>
      <w:r w:rsidR="00E67758" w:rsidRPr="0068621A">
        <w:t xml:space="preserve">организации труда и системы материальной мотивации </w:t>
      </w:r>
      <w:r w:rsidR="00102493">
        <w:t>работников ОАО «РЖД</w:t>
      </w:r>
      <w:r>
        <w:t>»</w:t>
      </w:r>
      <w:r w:rsidRPr="0068621A">
        <w:t>.</w:t>
      </w:r>
    </w:p>
    <w:p w14:paraId="3FB6DF5D" w14:textId="305FF84B" w:rsidR="00F60181" w:rsidRDefault="00E67758" w:rsidP="00F60181">
      <w:pPr>
        <w:spacing w:line="360" w:lineRule="auto"/>
        <w:ind w:firstLine="709"/>
        <w:jc w:val="both"/>
      </w:pPr>
      <w:r w:rsidRPr="0068621A">
        <w:t xml:space="preserve">Например, в настоящее время Германия находится в процессе медленного изменения жесткого централизованного регулирования с использованием некоторых рыночных подходов в оплате труда. Заработная плата, которую получает </w:t>
      </w:r>
      <w:r w:rsidR="00972EA6">
        <w:t xml:space="preserve">сотрудник государственного сектора </w:t>
      </w:r>
      <w:r w:rsidRPr="0068621A">
        <w:t xml:space="preserve">в Германии, имеет следующие составляющие: оклад, доплаты, должностные </w:t>
      </w:r>
      <w:r w:rsidRPr="0068621A">
        <w:lastRenderedPageBreak/>
        <w:t xml:space="preserve">надбавки, другие дополнительные выплаты. Регулирование всех выплат осуществляет государство, они действительны для всех государственных </w:t>
      </w:r>
      <w:r w:rsidR="00B44070">
        <w:t>служащих страны без исключений.</w:t>
      </w:r>
      <w:r w:rsidRPr="0068621A">
        <w:t xml:space="preserve"> Размер заработной платы соответствует той должности, которую занимает государственный служащий, а также полностью удовлетворять его потребности, ведь только в таком случае госслужащий может быть финансово независимым и полностью посвятить себя работе в пользу государства. Следовательно, заработная плата зависит от образования и опыта работы, а не от объема осуществляемых обязанностей. Также </w:t>
      </w:r>
      <w:r w:rsidR="00B44070">
        <w:t xml:space="preserve">сотрудник </w:t>
      </w:r>
      <w:r w:rsidRPr="0068621A">
        <w:t>Германии не получает никаких отдельных надбавок за военные должности и звания, за особый вид службы и т.д.</w:t>
      </w:r>
    </w:p>
    <w:p w14:paraId="24594966" w14:textId="77777777" w:rsidR="00B44070" w:rsidRDefault="00B44070" w:rsidP="00B44070">
      <w:pPr>
        <w:spacing w:line="360" w:lineRule="auto"/>
        <w:ind w:firstLine="709"/>
        <w:jc w:val="both"/>
      </w:pPr>
      <w:r w:rsidRPr="0068621A">
        <w:t>Таким образом, использование позитивного международного опыта развитых стран по организации тр</w:t>
      </w:r>
      <w:r>
        <w:t>уда и выплаты заработной платы работников</w:t>
      </w:r>
      <w:r w:rsidRPr="0068621A">
        <w:t xml:space="preserve"> может способствовать улучшению ситуации, сложившейся сегодня за счет увеличения мотивации </w:t>
      </w:r>
      <w:r>
        <w:t>работников ОАО «РЖД»</w:t>
      </w:r>
      <w:r w:rsidRPr="0068621A">
        <w:t>, улучшения имиджа и увеличения доверия к государственной власти.</w:t>
      </w:r>
      <w:r>
        <w:t xml:space="preserve"> </w:t>
      </w:r>
    </w:p>
    <w:p w14:paraId="1BC7227D" w14:textId="369F6E2B" w:rsidR="003227AE" w:rsidRPr="00A36727" w:rsidRDefault="003227AE" w:rsidP="00F60181">
      <w:pPr>
        <w:spacing w:line="360" w:lineRule="auto"/>
        <w:ind w:firstLine="709"/>
        <w:jc w:val="both"/>
      </w:pPr>
      <w:r w:rsidRPr="00A36727">
        <w:rPr>
          <w:b/>
        </w:rPr>
        <w:t>Выводы или заключение</w:t>
      </w:r>
      <w:r w:rsidR="00F60181">
        <w:t xml:space="preserve">. </w:t>
      </w:r>
      <w:r w:rsidR="00B44070" w:rsidRPr="00A342E7">
        <w:rPr>
          <w:color w:val="000000" w:themeColor="text1"/>
        </w:rPr>
        <w:t xml:space="preserve">Эффективность управления деятельностью предприятия во многом зависит от успешной системы мотивации сотрудников. Был проведен анализ размера постоянной и стимулирующей заработной платы сотрудников ОАО «РЖД». Проведенное исследование показало, что нерешенным вопросом в процессе организации оплаты труда   работников ОАО «РЖД» остается низкий уровень мотивации сотрудников. Совершенствование системы оплаты труда и поиск новых решений по премированию повысят заинтересованность работников в высокопроизводительном труде, помогут предотвратить текучесть квалифицированных сотрудников в другие организации и поспособствуют привлечению молодых </w:t>
      </w:r>
      <w:r w:rsidR="006B1764" w:rsidRPr="00A342E7">
        <w:rPr>
          <w:color w:val="000000" w:themeColor="text1"/>
        </w:rPr>
        <w:t>кадров.</w:t>
      </w:r>
      <w:r w:rsidR="006B1764" w:rsidRPr="0068621A">
        <w:t xml:space="preserve"> Учитывая</w:t>
      </w:r>
      <w:r w:rsidR="00F60181" w:rsidRPr="0068621A">
        <w:t xml:space="preserve"> ведущий международный опыт, уместно было бы </w:t>
      </w:r>
      <w:r w:rsidR="00F60181">
        <w:t xml:space="preserve">на ОАО «РЖД» </w:t>
      </w:r>
      <w:r w:rsidR="00F60181" w:rsidRPr="0068621A">
        <w:t xml:space="preserve">размер зарплаты регулировать в зависимости от сферы, в которой работает тот или иной </w:t>
      </w:r>
      <w:r w:rsidR="00F60181">
        <w:t>сотрудник</w:t>
      </w:r>
      <w:r w:rsidR="00F60181" w:rsidRPr="0068621A">
        <w:t xml:space="preserve">, обращать внимание на степень сложности задач выполняющего тот или иной сотрудник, какой личный вклад он вносит в общий результат, какие конкурентные преимущества у него есть. Можно внедрить механизмы финансирования </w:t>
      </w:r>
      <w:r w:rsidR="00F60181">
        <w:t xml:space="preserve">ОАО «РЖД» </w:t>
      </w:r>
      <w:r w:rsidR="00F60181" w:rsidRPr="0068621A">
        <w:t xml:space="preserve">в соответствии с объемом заданных на них задач и результатами их выполнения. </w:t>
      </w:r>
    </w:p>
    <w:p w14:paraId="4182E0CA" w14:textId="73BDF019" w:rsidR="003227AE" w:rsidRDefault="003227AE" w:rsidP="003227AE">
      <w:pPr>
        <w:tabs>
          <w:tab w:val="left" w:pos="426"/>
        </w:tabs>
        <w:autoSpaceDE w:val="0"/>
        <w:autoSpaceDN w:val="0"/>
        <w:adjustRightInd w:val="0"/>
        <w:spacing w:line="360" w:lineRule="auto"/>
        <w:ind w:firstLine="709"/>
        <w:jc w:val="both"/>
        <w:rPr>
          <w:b/>
          <w:color w:val="000000"/>
        </w:rPr>
      </w:pPr>
      <w:r w:rsidRPr="00A36727">
        <w:rPr>
          <w:b/>
          <w:color w:val="000000"/>
        </w:rPr>
        <w:t xml:space="preserve">Список литературы </w:t>
      </w:r>
    </w:p>
    <w:p w14:paraId="6866B9E9" w14:textId="77777777" w:rsidR="00B44070" w:rsidRPr="00D5295E" w:rsidRDefault="00B44070" w:rsidP="00B44070">
      <w:pPr>
        <w:spacing w:line="360" w:lineRule="auto"/>
        <w:ind w:firstLine="709"/>
        <w:jc w:val="both"/>
      </w:pPr>
      <w:r w:rsidRPr="002B391A">
        <w:rPr>
          <w:color w:val="000000"/>
        </w:rPr>
        <w:t xml:space="preserve">1. </w:t>
      </w:r>
      <w:r>
        <w:t xml:space="preserve">Алехин Э. В., Атяшкин И. А. Государственный сектор Российской Федерации как особый институт хозяйственной деятельности // Теория и практика общественного развития. 2017. № 1. С. 96–98 </w:t>
      </w:r>
    </w:p>
    <w:p w14:paraId="47F71E6C" w14:textId="77777777" w:rsidR="00B44070" w:rsidRDefault="00B44070" w:rsidP="00B44070">
      <w:pPr>
        <w:spacing w:line="360" w:lineRule="auto"/>
        <w:ind w:firstLine="709"/>
        <w:jc w:val="both"/>
        <w:rPr>
          <w:color w:val="000000"/>
        </w:rPr>
      </w:pPr>
      <w:r>
        <w:rPr>
          <w:color w:val="000000"/>
        </w:rPr>
        <w:t>2. Пр</w:t>
      </w:r>
      <w:r w:rsidRPr="001B3F60">
        <w:rPr>
          <w:color w:val="000000"/>
        </w:rPr>
        <w:t xml:space="preserve">езентации </w:t>
      </w:r>
      <w:r>
        <w:rPr>
          <w:color w:val="000000"/>
        </w:rPr>
        <w:t>«</w:t>
      </w:r>
      <w:r w:rsidRPr="001B3F60">
        <w:rPr>
          <w:color w:val="000000"/>
        </w:rPr>
        <w:t>О зарплате в РЖД</w:t>
      </w:r>
      <w:r>
        <w:rPr>
          <w:color w:val="000000"/>
        </w:rPr>
        <w:t>»</w:t>
      </w:r>
      <w:r w:rsidRPr="001B3F60">
        <w:rPr>
          <w:color w:val="000000"/>
        </w:rPr>
        <w:t xml:space="preserve">// </w:t>
      </w:r>
      <w:r>
        <w:rPr>
          <w:color w:val="000000"/>
        </w:rPr>
        <w:t>Официальный сайт ОАО «РЖД»</w:t>
      </w:r>
      <w:r w:rsidRPr="001B3F60">
        <w:rPr>
          <w:color w:val="000000"/>
        </w:rPr>
        <w:t xml:space="preserve"> [Электронный ресурс]. URL: https://mzd.rzd.ru/api/media/resources/c/27/121/1374 (дата обращения: </w:t>
      </w:r>
      <w:r>
        <w:rPr>
          <w:color w:val="000000"/>
        </w:rPr>
        <w:t>09</w:t>
      </w:r>
      <w:r w:rsidRPr="001B3F60">
        <w:rPr>
          <w:color w:val="000000"/>
        </w:rPr>
        <w:t>.</w:t>
      </w:r>
      <w:r>
        <w:rPr>
          <w:color w:val="000000"/>
        </w:rPr>
        <w:t>05</w:t>
      </w:r>
      <w:r w:rsidRPr="001B3F60">
        <w:rPr>
          <w:color w:val="000000"/>
        </w:rPr>
        <w:t>.</w:t>
      </w:r>
      <w:r>
        <w:rPr>
          <w:color w:val="000000"/>
        </w:rPr>
        <w:t>2022</w:t>
      </w:r>
      <w:r w:rsidRPr="001B3F60">
        <w:rPr>
          <w:color w:val="000000"/>
        </w:rPr>
        <w:t>).</w:t>
      </w:r>
    </w:p>
    <w:p w14:paraId="6E56FBF5" w14:textId="77777777" w:rsidR="00B44070" w:rsidRPr="00A36727" w:rsidRDefault="00B44070" w:rsidP="00B44070">
      <w:pPr>
        <w:spacing w:line="360" w:lineRule="auto"/>
        <w:ind w:firstLine="709"/>
        <w:jc w:val="both"/>
      </w:pPr>
      <w:r>
        <w:rPr>
          <w:color w:val="000000"/>
        </w:rPr>
        <w:lastRenderedPageBreak/>
        <w:t>3.</w:t>
      </w:r>
      <w:r w:rsidRPr="002B391A">
        <w:rPr>
          <w:color w:val="000000"/>
        </w:rPr>
        <w:t xml:space="preserve"> </w:t>
      </w:r>
      <w:r w:rsidRPr="001B3F60">
        <w:rPr>
          <w:color w:val="000000"/>
        </w:rPr>
        <w:t>Коллективн</w:t>
      </w:r>
      <w:r>
        <w:rPr>
          <w:color w:val="000000"/>
        </w:rPr>
        <w:t>ый</w:t>
      </w:r>
      <w:r w:rsidRPr="001B3F60">
        <w:rPr>
          <w:color w:val="000000"/>
        </w:rPr>
        <w:t xml:space="preserve"> договор ОАО </w:t>
      </w:r>
      <w:r>
        <w:rPr>
          <w:color w:val="000000"/>
        </w:rPr>
        <w:t>«</w:t>
      </w:r>
      <w:r w:rsidRPr="001B3F60">
        <w:rPr>
          <w:color w:val="000000"/>
        </w:rPr>
        <w:t>РЖД</w:t>
      </w:r>
      <w:r>
        <w:rPr>
          <w:color w:val="000000"/>
        </w:rPr>
        <w:t xml:space="preserve">» </w:t>
      </w:r>
      <w:r w:rsidRPr="001B3F60">
        <w:rPr>
          <w:color w:val="000000"/>
        </w:rPr>
        <w:t xml:space="preserve">// </w:t>
      </w:r>
      <w:r>
        <w:rPr>
          <w:color w:val="000000"/>
        </w:rPr>
        <w:t>Официальный сайт ОАО «РЖД»</w:t>
      </w:r>
      <w:r w:rsidRPr="001B3F60">
        <w:rPr>
          <w:color w:val="000000"/>
        </w:rPr>
        <w:t xml:space="preserve"> [Электронный ресурс]. URL: https://company.rzd.ru/ru/9353/page/105104?id=1604#7279 (дата обращения: </w:t>
      </w:r>
      <w:r>
        <w:rPr>
          <w:color w:val="000000"/>
        </w:rPr>
        <w:t>09</w:t>
      </w:r>
      <w:r w:rsidRPr="001B3F60">
        <w:rPr>
          <w:color w:val="000000"/>
        </w:rPr>
        <w:t>.</w:t>
      </w:r>
      <w:r>
        <w:rPr>
          <w:color w:val="000000"/>
        </w:rPr>
        <w:t>05</w:t>
      </w:r>
      <w:r w:rsidRPr="001B3F60">
        <w:rPr>
          <w:color w:val="000000"/>
        </w:rPr>
        <w:t>.</w:t>
      </w:r>
      <w:r>
        <w:rPr>
          <w:color w:val="000000"/>
        </w:rPr>
        <w:t>2022</w:t>
      </w:r>
      <w:r w:rsidRPr="001B3F60">
        <w:rPr>
          <w:color w:val="000000"/>
        </w:rPr>
        <w:t>).</w:t>
      </w:r>
    </w:p>
    <w:p w14:paraId="1A0CE755" w14:textId="77777777" w:rsidR="00B44070" w:rsidRDefault="00B44070" w:rsidP="00B44070">
      <w:pPr>
        <w:spacing w:line="360" w:lineRule="auto"/>
        <w:ind w:firstLine="709"/>
        <w:jc w:val="both"/>
        <w:rPr>
          <w:color w:val="000000"/>
        </w:rPr>
      </w:pPr>
      <w:r>
        <w:t xml:space="preserve">4. </w:t>
      </w:r>
      <w:r w:rsidRPr="001B3F60">
        <w:rPr>
          <w:color w:val="000000"/>
        </w:rPr>
        <w:t>Приказ о видах поощрения в компании</w:t>
      </w:r>
      <w:r>
        <w:rPr>
          <w:color w:val="000000"/>
        </w:rPr>
        <w:t xml:space="preserve"> </w:t>
      </w:r>
      <w:r w:rsidRPr="001B3F60">
        <w:rPr>
          <w:color w:val="000000"/>
        </w:rPr>
        <w:t xml:space="preserve">ОАО </w:t>
      </w:r>
      <w:r>
        <w:rPr>
          <w:color w:val="000000"/>
        </w:rPr>
        <w:t>«</w:t>
      </w:r>
      <w:r w:rsidRPr="001B3F60">
        <w:rPr>
          <w:color w:val="000000"/>
        </w:rPr>
        <w:t>РЖД</w:t>
      </w:r>
      <w:r>
        <w:rPr>
          <w:color w:val="000000"/>
        </w:rPr>
        <w:t xml:space="preserve">» </w:t>
      </w:r>
      <w:r w:rsidRPr="001B3F60">
        <w:rPr>
          <w:color w:val="000000"/>
        </w:rPr>
        <w:t xml:space="preserve">// </w:t>
      </w:r>
      <w:r>
        <w:rPr>
          <w:color w:val="000000"/>
        </w:rPr>
        <w:t>Официальный сайт ОАО «РЖД»</w:t>
      </w:r>
      <w:r w:rsidRPr="001B3F60">
        <w:rPr>
          <w:color w:val="000000"/>
        </w:rPr>
        <w:t xml:space="preserve"> [Электронный ресурс]. URL: </w:t>
      </w:r>
      <w:r w:rsidRPr="005D7028">
        <w:rPr>
          <w:color w:val="000000"/>
        </w:rPr>
        <w:t>http://rzd-expo.ru/innovation/rationalization/Information%20for%20razionalization/77.pdf</w:t>
      </w:r>
      <w:r w:rsidRPr="001B3F60">
        <w:rPr>
          <w:color w:val="000000"/>
        </w:rPr>
        <w:t xml:space="preserve"> (дата обращения: </w:t>
      </w:r>
      <w:r>
        <w:rPr>
          <w:color w:val="000000"/>
        </w:rPr>
        <w:t>09</w:t>
      </w:r>
      <w:r w:rsidRPr="001B3F60">
        <w:rPr>
          <w:color w:val="000000"/>
        </w:rPr>
        <w:t>.</w:t>
      </w:r>
      <w:r>
        <w:rPr>
          <w:color w:val="000000"/>
        </w:rPr>
        <w:t>05</w:t>
      </w:r>
      <w:r w:rsidRPr="001B3F60">
        <w:rPr>
          <w:color w:val="000000"/>
        </w:rPr>
        <w:t>.</w:t>
      </w:r>
      <w:r>
        <w:rPr>
          <w:color w:val="000000"/>
        </w:rPr>
        <w:t>2022</w:t>
      </w:r>
      <w:r w:rsidRPr="001B3F60">
        <w:rPr>
          <w:color w:val="000000"/>
        </w:rPr>
        <w:t>)</w:t>
      </w:r>
      <w:r>
        <w:rPr>
          <w:color w:val="000000"/>
        </w:rPr>
        <w:t>.</w:t>
      </w:r>
    </w:p>
    <w:p w14:paraId="16E8AEC6" w14:textId="2BD5E426" w:rsidR="006B1764" w:rsidRDefault="00B44070" w:rsidP="006B1764">
      <w:pPr>
        <w:spacing w:line="360" w:lineRule="auto"/>
        <w:ind w:firstLine="709"/>
        <w:jc w:val="both"/>
        <w:rPr>
          <w:color w:val="000000"/>
        </w:rPr>
      </w:pPr>
      <w:r>
        <w:rPr>
          <w:color w:val="000000"/>
        </w:rPr>
        <w:t xml:space="preserve">5. </w:t>
      </w:r>
      <w:r w:rsidR="006B1764">
        <w:rPr>
          <w:color w:val="000000"/>
        </w:rPr>
        <w:t xml:space="preserve">Годовой отчет ОАО «РЖД» за 2020 год </w:t>
      </w:r>
      <w:r w:rsidR="006B1764" w:rsidRPr="001B3F60">
        <w:rPr>
          <w:color w:val="000000"/>
        </w:rPr>
        <w:t xml:space="preserve">// </w:t>
      </w:r>
      <w:r w:rsidR="006B1764">
        <w:rPr>
          <w:color w:val="000000"/>
        </w:rPr>
        <w:t>Официальный сайт ОАО «РЖД»</w:t>
      </w:r>
      <w:r w:rsidR="006B1764" w:rsidRPr="001B3F60">
        <w:rPr>
          <w:color w:val="000000"/>
        </w:rPr>
        <w:t xml:space="preserve"> [Электронный ресурс]. URL: </w:t>
      </w:r>
      <w:r w:rsidR="006B1764" w:rsidRPr="006B1764">
        <w:rPr>
          <w:color w:val="000000"/>
        </w:rPr>
        <w:t xml:space="preserve">https://ar2020.rzd.ru/ru </w:t>
      </w:r>
      <w:r w:rsidR="006B1764" w:rsidRPr="001B3F60">
        <w:rPr>
          <w:color w:val="000000"/>
        </w:rPr>
        <w:t xml:space="preserve">(дата обращения: </w:t>
      </w:r>
      <w:r w:rsidR="006B1764">
        <w:rPr>
          <w:color w:val="000000"/>
        </w:rPr>
        <w:t>04</w:t>
      </w:r>
      <w:r w:rsidR="006B1764" w:rsidRPr="001B3F60">
        <w:rPr>
          <w:color w:val="000000"/>
        </w:rPr>
        <w:t>.</w:t>
      </w:r>
      <w:r w:rsidR="006B1764">
        <w:rPr>
          <w:color w:val="000000"/>
        </w:rPr>
        <w:t>06</w:t>
      </w:r>
      <w:r w:rsidR="006B1764" w:rsidRPr="001B3F60">
        <w:rPr>
          <w:color w:val="000000"/>
        </w:rPr>
        <w:t>.</w:t>
      </w:r>
      <w:r w:rsidR="006B1764">
        <w:rPr>
          <w:color w:val="000000"/>
        </w:rPr>
        <w:t>2022</w:t>
      </w:r>
      <w:r w:rsidR="006B1764" w:rsidRPr="001B3F60">
        <w:rPr>
          <w:color w:val="000000"/>
        </w:rPr>
        <w:t>)</w:t>
      </w:r>
      <w:r w:rsidR="006B1764">
        <w:rPr>
          <w:color w:val="000000"/>
        </w:rPr>
        <w:t>.</w:t>
      </w:r>
    </w:p>
    <w:p w14:paraId="1F281FB4" w14:textId="63FE8527" w:rsidR="00D5135F" w:rsidRDefault="006B1764" w:rsidP="008025DF">
      <w:pPr>
        <w:spacing w:line="360" w:lineRule="auto"/>
        <w:ind w:firstLine="709"/>
        <w:jc w:val="both"/>
        <w:rPr>
          <w:color w:val="000000"/>
        </w:rPr>
      </w:pPr>
      <w:r>
        <w:rPr>
          <w:color w:val="000000"/>
        </w:rPr>
        <w:t xml:space="preserve">6. </w:t>
      </w:r>
      <w:r w:rsidR="00B44070">
        <w:rPr>
          <w:color w:val="000000"/>
        </w:rPr>
        <w:t>Среднемесячная начисленная номинальная заработная плата работников по видам экономической деятельности в Российской Федерации за 2000-2021 гг./</w:t>
      </w:r>
      <w:r w:rsidR="00B44070" w:rsidRPr="007C02CA">
        <w:rPr>
          <w:color w:val="000000"/>
        </w:rPr>
        <w:t>/</w:t>
      </w:r>
      <w:r w:rsidR="00B44070">
        <w:rPr>
          <w:color w:val="000000"/>
        </w:rPr>
        <w:t xml:space="preserve"> Официальный сайт Федеральной службы государственной статистики </w:t>
      </w:r>
      <w:r w:rsidR="00B44070" w:rsidRPr="001B3F60">
        <w:rPr>
          <w:color w:val="000000"/>
        </w:rPr>
        <w:t>[Электронный ресурс]. URL:</w:t>
      </w:r>
      <w:r w:rsidR="00B44070">
        <w:rPr>
          <w:color w:val="000000"/>
        </w:rPr>
        <w:t xml:space="preserve"> </w:t>
      </w:r>
      <w:r w:rsidR="00B44070" w:rsidRPr="007C02CA">
        <w:rPr>
          <w:color w:val="000000"/>
        </w:rPr>
        <w:t>https://rosstat.gov.ru/labor_market_employment_salaries</w:t>
      </w:r>
      <w:r w:rsidR="00B44070">
        <w:rPr>
          <w:color w:val="000000"/>
        </w:rPr>
        <w:t xml:space="preserve"> </w:t>
      </w:r>
      <w:r w:rsidR="00B44070" w:rsidRPr="007C02CA">
        <w:rPr>
          <w:color w:val="000000"/>
        </w:rPr>
        <w:t>(дата обращения</w:t>
      </w:r>
      <w:r w:rsidR="00B44070">
        <w:rPr>
          <w:color w:val="000000"/>
        </w:rPr>
        <w:t>: 26.05.2022)</w:t>
      </w:r>
    </w:p>
    <w:p w14:paraId="531AC766" w14:textId="31335D15" w:rsidR="00396759" w:rsidRPr="00D5295E" w:rsidRDefault="00396759" w:rsidP="003227AE">
      <w:pPr>
        <w:spacing w:line="360" w:lineRule="auto"/>
        <w:jc w:val="both"/>
      </w:pPr>
    </w:p>
    <w:sectPr w:rsidR="00396759" w:rsidRPr="00D5295E" w:rsidSect="00614A82">
      <w:footerReference w:type="default" r:id="rId33"/>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34FA8B" w14:textId="77777777" w:rsidR="007D722A" w:rsidRDefault="007D722A" w:rsidP="003C49AD">
      <w:r>
        <w:separator/>
      </w:r>
    </w:p>
  </w:endnote>
  <w:endnote w:type="continuationSeparator" w:id="0">
    <w:p w14:paraId="48849043" w14:textId="77777777" w:rsidR="007D722A" w:rsidRDefault="007D722A" w:rsidP="003C49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AFF" w:usb1="C0007843" w:usb2="00000009" w:usb3="00000000" w:csb0="000001FF" w:csb1="00000000"/>
  </w:font>
  <w:font w:name="Courier New">
    <w:altName w:val="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entury Gothic"/>
    <w:panose1 w:val="020F0502020204030204"/>
    <w:charset w:val="CC"/>
    <w:family w:val="swiss"/>
    <w:pitch w:val="variable"/>
    <w:sig w:usb0="E0002AFF" w:usb1="4000ACFF" w:usb2="00000001"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panose1 w:val="00000000000000000000"/>
    <w:charset w:val="80"/>
    <w:family w:val="auto"/>
    <w:notTrueType/>
    <w:pitch w:val="default"/>
    <w:sig w:usb0="00000003" w:usb1="08070000" w:usb2="00000010" w:usb3="00000000" w:csb0="00020001" w:csb1="00000000"/>
  </w:font>
  <w:font w:name="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75159102"/>
      <w:docPartObj>
        <w:docPartGallery w:val="Page Numbers (Bottom of Page)"/>
        <w:docPartUnique/>
      </w:docPartObj>
    </w:sdtPr>
    <w:sdtEndPr/>
    <w:sdtContent>
      <w:p w14:paraId="042B5AE8" w14:textId="70D1A0E6" w:rsidR="00023534" w:rsidRDefault="00023534">
        <w:pPr>
          <w:pStyle w:val="a8"/>
          <w:jc w:val="center"/>
        </w:pPr>
        <w:r>
          <w:fldChar w:fldCharType="begin"/>
        </w:r>
        <w:r>
          <w:instrText>PAGE   \* MERGEFORMAT</w:instrText>
        </w:r>
        <w:r>
          <w:fldChar w:fldCharType="separate"/>
        </w:r>
        <w:r w:rsidR="001B23BE">
          <w:rPr>
            <w:noProof/>
          </w:rPr>
          <w:t>9</w:t>
        </w:r>
        <w:r>
          <w:fldChar w:fldCharType="end"/>
        </w:r>
      </w:p>
    </w:sdtContent>
  </w:sdt>
  <w:p w14:paraId="0E4B239E" w14:textId="77777777" w:rsidR="00023534" w:rsidRDefault="00023534">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55C638" w14:textId="77777777" w:rsidR="007D722A" w:rsidRDefault="007D722A" w:rsidP="003C49AD">
      <w:r>
        <w:separator/>
      </w:r>
    </w:p>
  </w:footnote>
  <w:footnote w:type="continuationSeparator" w:id="0">
    <w:p w14:paraId="62C30F94" w14:textId="77777777" w:rsidR="007D722A" w:rsidRDefault="007D722A" w:rsidP="003C49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8A1CBC"/>
    <w:multiLevelType w:val="multilevel"/>
    <w:tmpl w:val="2D6CD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537CCF"/>
    <w:multiLevelType w:val="multilevel"/>
    <w:tmpl w:val="DE4A6F7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0EE34BC9"/>
    <w:multiLevelType w:val="hybridMultilevel"/>
    <w:tmpl w:val="6826E4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124A620C"/>
    <w:multiLevelType w:val="hybridMultilevel"/>
    <w:tmpl w:val="614AE398"/>
    <w:lvl w:ilvl="0" w:tplc="703C09C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12ED3E7B"/>
    <w:multiLevelType w:val="multilevel"/>
    <w:tmpl w:val="813EAA90"/>
    <w:lvl w:ilvl="0">
      <w:start w:val="1"/>
      <w:numFmt w:val="decimal"/>
      <w:lvlText w:val="%1."/>
      <w:lvlJc w:val="left"/>
      <w:pPr>
        <w:ind w:left="851" w:hanging="360"/>
      </w:pPr>
    </w:lvl>
    <w:lvl w:ilvl="1">
      <w:start w:val="1"/>
      <w:numFmt w:val="lowerLetter"/>
      <w:lvlText w:val="%2."/>
      <w:lvlJc w:val="left"/>
      <w:pPr>
        <w:ind w:left="1571" w:hanging="360"/>
      </w:pPr>
    </w:lvl>
    <w:lvl w:ilvl="2">
      <w:start w:val="1"/>
      <w:numFmt w:val="lowerRoman"/>
      <w:lvlText w:val="%3."/>
      <w:lvlJc w:val="right"/>
      <w:pPr>
        <w:ind w:left="2291" w:hanging="180"/>
      </w:pPr>
    </w:lvl>
    <w:lvl w:ilvl="3">
      <w:start w:val="1"/>
      <w:numFmt w:val="decimal"/>
      <w:lvlText w:val="%4."/>
      <w:lvlJc w:val="left"/>
      <w:pPr>
        <w:ind w:left="3011" w:hanging="360"/>
      </w:pPr>
    </w:lvl>
    <w:lvl w:ilvl="4">
      <w:start w:val="1"/>
      <w:numFmt w:val="lowerLetter"/>
      <w:lvlText w:val="%5."/>
      <w:lvlJc w:val="left"/>
      <w:pPr>
        <w:ind w:left="3731" w:hanging="360"/>
      </w:pPr>
    </w:lvl>
    <w:lvl w:ilvl="5">
      <w:start w:val="1"/>
      <w:numFmt w:val="lowerRoman"/>
      <w:lvlText w:val="%6."/>
      <w:lvlJc w:val="right"/>
      <w:pPr>
        <w:ind w:left="4451" w:hanging="180"/>
      </w:pPr>
    </w:lvl>
    <w:lvl w:ilvl="6">
      <w:start w:val="1"/>
      <w:numFmt w:val="decimal"/>
      <w:lvlText w:val="%7."/>
      <w:lvlJc w:val="left"/>
      <w:pPr>
        <w:ind w:left="5171" w:hanging="360"/>
      </w:pPr>
    </w:lvl>
    <w:lvl w:ilvl="7">
      <w:start w:val="1"/>
      <w:numFmt w:val="lowerLetter"/>
      <w:lvlText w:val="%8."/>
      <w:lvlJc w:val="left"/>
      <w:pPr>
        <w:ind w:left="5891" w:hanging="360"/>
      </w:pPr>
    </w:lvl>
    <w:lvl w:ilvl="8">
      <w:start w:val="1"/>
      <w:numFmt w:val="lowerRoman"/>
      <w:lvlText w:val="%9."/>
      <w:lvlJc w:val="right"/>
      <w:pPr>
        <w:ind w:left="6611" w:hanging="180"/>
      </w:pPr>
    </w:lvl>
  </w:abstractNum>
  <w:abstractNum w:abstractNumId="5" w15:restartNumberingAfterBreak="0">
    <w:nsid w:val="23774B60"/>
    <w:multiLevelType w:val="multilevel"/>
    <w:tmpl w:val="CD76AD62"/>
    <w:lvl w:ilvl="0">
      <w:start w:val="1"/>
      <w:numFmt w:val="bullet"/>
      <w:lvlText w:val=""/>
      <w:lvlJc w:val="left"/>
      <w:pPr>
        <w:tabs>
          <w:tab w:val="num" w:pos="1581"/>
        </w:tabs>
        <w:ind w:left="1581" w:hanging="360"/>
      </w:pPr>
      <w:rPr>
        <w:rFonts w:ascii="Symbol" w:hAnsi="Symbol" w:cs="Symbol" w:hint="default"/>
        <w:sz w:val="20"/>
      </w:rPr>
    </w:lvl>
    <w:lvl w:ilvl="1" w:tentative="1">
      <w:start w:val="1"/>
      <w:numFmt w:val="bullet"/>
      <w:lvlText w:val="o"/>
      <w:lvlJc w:val="left"/>
      <w:pPr>
        <w:tabs>
          <w:tab w:val="num" w:pos="2301"/>
        </w:tabs>
        <w:ind w:left="2301" w:hanging="360"/>
      </w:pPr>
      <w:rPr>
        <w:rFonts w:ascii="Courier New" w:hAnsi="Courier New" w:hint="default"/>
        <w:sz w:val="20"/>
      </w:rPr>
    </w:lvl>
    <w:lvl w:ilvl="2" w:tentative="1">
      <w:start w:val="1"/>
      <w:numFmt w:val="bullet"/>
      <w:lvlText w:val=""/>
      <w:lvlJc w:val="left"/>
      <w:pPr>
        <w:tabs>
          <w:tab w:val="num" w:pos="3021"/>
        </w:tabs>
        <w:ind w:left="3021" w:hanging="360"/>
      </w:pPr>
      <w:rPr>
        <w:rFonts w:ascii="Wingdings" w:hAnsi="Wingdings" w:hint="default"/>
        <w:sz w:val="20"/>
      </w:rPr>
    </w:lvl>
    <w:lvl w:ilvl="3" w:tentative="1">
      <w:start w:val="1"/>
      <w:numFmt w:val="bullet"/>
      <w:lvlText w:val=""/>
      <w:lvlJc w:val="left"/>
      <w:pPr>
        <w:tabs>
          <w:tab w:val="num" w:pos="3741"/>
        </w:tabs>
        <w:ind w:left="3741" w:hanging="360"/>
      </w:pPr>
      <w:rPr>
        <w:rFonts w:ascii="Wingdings" w:hAnsi="Wingdings" w:hint="default"/>
        <w:sz w:val="20"/>
      </w:rPr>
    </w:lvl>
    <w:lvl w:ilvl="4" w:tentative="1">
      <w:start w:val="1"/>
      <w:numFmt w:val="bullet"/>
      <w:lvlText w:val=""/>
      <w:lvlJc w:val="left"/>
      <w:pPr>
        <w:tabs>
          <w:tab w:val="num" w:pos="4461"/>
        </w:tabs>
        <w:ind w:left="4461" w:hanging="360"/>
      </w:pPr>
      <w:rPr>
        <w:rFonts w:ascii="Wingdings" w:hAnsi="Wingdings" w:hint="default"/>
        <w:sz w:val="20"/>
      </w:rPr>
    </w:lvl>
    <w:lvl w:ilvl="5" w:tentative="1">
      <w:start w:val="1"/>
      <w:numFmt w:val="bullet"/>
      <w:lvlText w:val=""/>
      <w:lvlJc w:val="left"/>
      <w:pPr>
        <w:tabs>
          <w:tab w:val="num" w:pos="5181"/>
        </w:tabs>
        <w:ind w:left="5181" w:hanging="360"/>
      </w:pPr>
      <w:rPr>
        <w:rFonts w:ascii="Wingdings" w:hAnsi="Wingdings" w:hint="default"/>
        <w:sz w:val="20"/>
      </w:rPr>
    </w:lvl>
    <w:lvl w:ilvl="6" w:tentative="1">
      <w:start w:val="1"/>
      <w:numFmt w:val="bullet"/>
      <w:lvlText w:val=""/>
      <w:lvlJc w:val="left"/>
      <w:pPr>
        <w:tabs>
          <w:tab w:val="num" w:pos="5901"/>
        </w:tabs>
        <w:ind w:left="5901" w:hanging="360"/>
      </w:pPr>
      <w:rPr>
        <w:rFonts w:ascii="Wingdings" w:hAnsi="Wingdings" w:hint="default"/>
        <w:sz w:val="20"/>
      </w:rPr>
    </w:lvl>
    <w:lvl w:ilvl="7" w:tentative="1">
      <w:start w:val="1"/>
      <w:numFmt w:val="bullet"/>
      <w:lvlText w:val=""/>
      <w:lvlJc w:val="left"/>
      <w:pPr>
        <w:tabs>
          <w:tab w:val="num" w:pos="6621"/>
        </w:tabs>
        <w:ind w:left="6621" w:hanging="360"/>
      </w:pPr>
      <w:rPr>
        <w:rFonts w:ascii="Wingdings" w:hAnsi="Wingdings" w:hint="default"/>
        <w:sz w:val="20"/>
      </w:rPr>
    </w:lvl>
    <w:lvl w:ilvl="8" w:tentative="1">
      <w:start w:val="1"/>
      <w:numFmt w:val="bullet"/>
      <w:lvlText w:val=""/>
      <w:lvlJc w:val="left"/>
      <w:pPr>
        <w:tabs>
          <w:tab w:val="num" w:pos="7341"/>
        </w:tabs>
        <w:ind w:left="7341" w:hanging="360"/>
      </w:pPr>
      <w:rPr>
        <w:rFonts w:ascii="Wingdings" w:hAnsi="Wingdings" w:hint="default"/>
        <w:sz w:val="20"/>
      </w:rPr>
    </w:lvl>
  </w:abstractNum>
  <w:abstractNum w:abstractNumId="6" w15:restartNumberingAfterBreak="0">
    <w:nsid w:val="24FD2FB7"/>
    <w:multiLevelType w:val="hybridMultilevel"/>
    <w:tmpl w:val="84ECFC5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15:restartNumberingAfterBreak="0">
    <w:nsid w:val="255C7C6A"/>
    <w:multiLevelType w:val="multilevel"/>
    <w:tmpl w:val="99BC45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ADA2931"/>
    <w:multiLevelType w:val="multilevel"/>
    <w:tmpl w:val="F66AFB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2D6A67B7"/>
    <w:multiLevelType w:val="hybridMultilevel"/>
    <w:tmpl w:val="5D8EACC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321D37E0"/>
    <w:multiLevelType w:val="hybridMultilevel"/>
    <w:tmpl w:val="B0A0909A"/>
    <w:lvl w:ilvl="0" w:tplc="E6EEB462">
      <w:start w:val="1"/>
      <w:numFmt w:val="bullet"/>
      <w:lvlText w:val=""/>
      <w:lvlJc w:val="left"/>
      <w:pPr>
        <w:ind w:left="360" w:hanging="360"/>
      </w:pPr>
      <w:rPr>
        <w:rFonts w:ascii="Symbol" w:hAnsi="Symbol" w:cs="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15:restartNumberingAfterBreak="0">
    <w:nsid w:val="340C787D"/>
    <w:multiLevelType w:val="multilevel"/>
    <w:tmpl w:val="6264191A"/>
    <w:lvl w:ilvl="0">
      <w:start w:val="1"/>
      <w:numFmt w:val="decimal"/>
      <w:lvlText w:val="%1."/>
      <w:lvlJc w:val="left"/>
      <w:pPr>
        <w:ind w:left="0" w:firstLine="708"/>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36A04D96"/>
    <w:multiLevelType w:val="hybridMultilevel"/>
    <w:tmpl w:val="679653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BEF0B84"/>
    <w:multiLevelType w:val="multilevel"/>
    <w:tmpl w:val="F57EA8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2021214"/>
    <w:multiLevelType w:val="hybridMultilevel"/>
    <w:tmpl w:val="8766EB7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44D262C3"/>
    <w:multiLevelType w:val="multilevel"/>
    <w:tmpl w:val="2DE88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CF803D6"/>
    <w:multiLevelType w:val="hybridMultilevel"/>
    <w:tmpl w:val="AFB064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F6B14E1"/>
    <w:multiLevelType w:val="multilevel"/>
    <w:tmpl w:val="823E299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5555583B"/>
    <w:multiLevelType w:val="multilevel"/>
    <w:tmpl w:val="6BC27742"/>
    <w:lvl w:ilvl="0">
      <w:start w:val="1"/>
      <w:numFmt w:val="bullet"/>
      <w:lvlText w:val=""/>
      <w:lvlJc w:val="left"/>
      <w:pPr>
        <w:tabs>
          <w:tab w:val="num" w:pos="927"/>
        </w:tabs>
        <w:ind w:left="927" w:hanging="360"/>
      </w:pPr>
      <w:rPr>
        <w:rFonts w:ascii="Symbol" w:hAnsi="Symbol" w:cs="Symbol" w:hint="default"/>
        <w:sz w:val="20"/>
      </w:rPr>
    </w:lvl>
    <w:lvl w:ilvl="1" w:tentative="1">
      <w:start w:val="1"/>
      <w:numFmt w:val="bullet"/>
      <w:lvlText w:val="o"/>
      <w:lvlJc w:val="left"/>
      <w:pPr>
        <w:tabs>
          <w:tab w:val="num" w:pos="1647"/>
        </w:tabs>
        <w:ind w:left="1647" w:hanging="360"/>
      </w:pPr>
      <w:rPr>
        <w:rFonts w:ascii="Courier New" w:hAnsi="Courier New" w:hint="default"/>
        <w:sz w:val="20"/>
      </w:rPr>
    </w:lvl>
    <w:lvl w:ilvl="2" w:tentative="1">
      <w:start w:val="1"/>
      <w:numFmt w:val="bullet"/>
      <w:lvlText w:val=""/>
      <w:lvlJc w:val="left"/>
      <w:pPr>
        <w:tabs>
          <w:tab w:val="num" w:pos="2367"/>
        </w:tabs>
        <w:ind w:left="2367" w:hanging="360"/>
      </w:pPr>
      <w:rPr>
        <w:rFonts w:ascii="Wingdings" w:hAnsi="Wingdings" w:hint="default"/>
        <w:sz w:val="20"/>
      </w:rPr>
    </w:lvl>
    <w:lvl w:ilvl="3" w:tentative="1">
      <w:start w:val="1"/>
      <w:numFmt w:val="bullet"/>
      <w:lvlText w:val=""/>
      <w:lvlJc w:val="left"/>
      <w:pPr>
        <w:tabs>
          <w:tab w:val="num" w:pos="3087"/>
        </w:tabs>
        <w:ind w:left="3087" w:hanging="360"/>
      </w:pPr>
      <w:rPr>
        <w:rFonts w:ascii="Wingdings" w:hAnsi="Wingdings" w:hint="default"/>
        <w:sz w:val="20"/>
      </w:rPr>
    </w:lvl>
    <w:lvl w:ilvl="4" w:tentative="1">
      <w:start w:val="1"/>
      <w:numFmt w:val="bullet"/>
      <w:lvlText w:val=""/>
      <w:lvlJc w:val="left"/>
      <w:pPr>
        <w:tabs>
          <w:tab w:val="num" w:pos="3807"/>
        </w:tabs>
        <w:ind w:left="3807" w:hanging="360"/>
      </w:pPr>
      <w:rPr>
        <w:rFonts w:ascii="Wingdings" w:hAnsi="Wingdings" w:hint="default"/>
        <w:sz w:val="20"/>
      </w:rPr>
    </w:lvl>
    <w:lvl w:ilvl="5" w:tentative="1">
      <w:start w:val="1"/>
      <w:numFmt w:val="bullet"/>
      <w:lvlText w:val=""/>
      <w:lvlJc w:val="left"/>
      <w:pPr>
        <w:tabs>
          <w:tab w:val="num" w:pos="4527"/>
        </w:tabs>
        <w:ind w:left="4527" w:hanging="360"/>
      </w:pPr>
      <w:rPr>
        <w:rFonts w:ascii="Wingdings" w:hAnsi="Wingdings" w:hint="default"/>
        <w:sz w:val="20"/>
      </w:rPr>
    </w:lvl>
    <w:lvl w:ilvl="6" w:tentative="1">
      <w:start w:val="1"/>
      <w:numFmt w:val="bullet"/>
      <w:lvlText w:val=""/>
      <w:lvlJc w:val="left"/>
      <w:pPr>
        <w:tabs>
          <w:tab w:val="num" w:pos="5247"/>
        </w:tabs>
        <w:ind w:left="5247" w:hanging="360"/>
      </w:pPr>
      <w:rPr>
        <w:rFonts w:ascii="Wingdings" w:hAnsi="Wingdings" w:hint="default"/>
        <w:sz w:val="20"/>
      </w:rPr>
    </w:lvl>
    <w:lvl w:ilvl="7" w:tentative="1">
      <w:start w:val="1"/>
      <w:numFmt w:val="bullet"/>
      <w:lvlText w:val=""/>
      <w:lvlJc w:val="left"/>
      <w:pPr>
        <w:tabs>
          <w:tab w:val="num" w:pos="5967"/>
        </w:tabs>
        <w:ind w:left="5967" w:hanging="360"/>
      </w:pPr>
      <w:rPr>
        <w:rFonts w:ascii="Wingdings" w:hAnsi="Wingdings" w:hint="default"/>
        <w:sz w:val="20"/>
      </w:rPr>
    </w:lvl>
    <w:lvl w:ilvl="8" w:tentative="1">
      <w:start w:val="1"/>
      <w:numFmt w:val="bullet"/>
      <w:lvlText w:val=""/>
      <w:lvlJc w:val="left"/>
      <w:pPr>
        <w:tabs>
          <w:tab w:val="num" w:pos="6687"/>
        </w:tabs>
        <w:ind w:left="6687" w:hanging="360"/>
      </w:pPr>
      <w:rPr>
        <w:rFonts w:ascii="Wingdings" w:hAnsi="Wingdings" w:hint="default"/>
        <w:sz w:val="20"/>
      </w:rPr>
    </w:lvl>
  </w:abstractNum>
  <w:abstractNum w:abstractNumId="19" w15:restartNumberingAfterBreak="0">
    <w:nsid w:val="56681116"/>
    <w:multiLevelType w:val="multilevel"/>
    <w:tmpl w:val="66F40EE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15:restartNumberingAfterBreak="0">
    <w:nsid w:val="5DDC15C9"/>
    <w:multiLevelType w:val="multilevel"/>
    <w:tmpl w:val="C952EA96"/>
    <w:lvl w:ilvl="0">
      <w:start w:val="1"/>
      <w:numFmt w:val="decimal"/>
      <w:lvlText w:val="%1."/>
      <w:lvlJc w:val="left"/>
      <w:pPr>
        <w:ind w:left="720" w:hanging="360"/>
      </w:pPr>
      <w:rPr>
        <w:rFonts w:ascii="Times New Roman" w:eastAsia="Times New Roman" w:hAnsi="Times New Roman" w:cs="Times New Roman"/>
        <w:b w:val="0"/>
        <w:sz w:val="22"/>
        <w:szCs w:val="22"/>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15:restartNumberingAfterBreak="0">
    <w:nsid w:val="5F005890"/>
    <w:multiLevelType w:val="multilevel"/>
    <w:tmpl w:val="C9FC60F0"/>
    <w:lvl w:ilvl="0">
      <w:start w:val="1"/>
      <w:numFmt w:val="decimal"/>
      <w:lvlText w:val="%1."/>
      <w:lvlJc w:val="left"/>
      <w:pPr>
        <w:ind w:left="0" w:firstLine="708"/>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15:restartNumberingAfterBreak="0">
    <w:nsid w:val="61D5627B"/>
    <w:multiLevelType w:val="hybridMultilevel"/>
    <w:tmpl w:val="954898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4487B79"/>
    <w:multiLevelType w:val="hybridMultilevel"/>
    <w:tmpl w:val="E4E0031C"/>
    <w:lvl w:ilvl="0" w:tplc="9250754A">
      <w:start w:val="1"/>
      <w:numFmt w:val="decimal"/>
      <w:lvlText w:val="%1."/>
      <w:lvlJc w:val="left"/>
      <w:pPr>
        <w:ind w:left="1429" w:hanging="360"/>
      </w:pPr>
      <w:rPr>
        <w:sz w:val="28"/>
        <w:szCs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4" w15:restartNumberingAfterBreak="0">
    <w:nsid w:val="66103E5A"/>
    <w:multiLevelType w:val="multilevel"/>
    <w:tmpl w:val="77D4A5C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15:restartNumberingAfterBreak="0">
    <w:nsid w:val="69B63C63"/>
    <w:multiLevelType w:val="multilevel"/>
    <w:tmpl w:val="D8281A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6B840748"/>
    <w:multiLevelType w:val="multilevel"/>
    <w:tmpl w:val="30A245A8"/>
    <w:lvl w:ilvl="0">
      <w:start w:val="1"/>
      <w:numFmt w:val="decimal"/>
      <w:lvlText w:val="%1"/>
      <w:lvlJc w:val="left"/>
      <w:pPr>
        <w:ind w:left="380" w:hanging="380"/>
      </w:pPr>
    </w:lvl>
    <w:lvl w:ilvl="1">
      <w:start w:val="1"/>
      <w:numFmt w:val="decimal"/>
      <w:lvlText w:val="%1.%2"/>
      <w:lvlJc w:val="left"/>
      <w:pPr>
        <w:ind w:left="664" w:hanging="380"/>
      </w:pPr>
    </w:lvl>
    <w:lvl w:ilvl="2">
      <w:start w:val="1"/>
      <w:numFmt w:val="decimal"/>
      <w:lvlText w:val="%1.%2.%3"/>
      <w:lvlJc w:val="left"/>
      <w:pPr>
        <w:ind w:left="1288" w:hanging="720"/>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860" w:hanging="1440"/>
      </w:pPr>
    </w:lvl>
    <w:lvl w:ilvl="6">
      <w:start w:val="1"/>
      <w:numFmt w:val="decimal"/>
      <w:lvlText w:val="%1.%2.%3.%4.%5.%6.%7"/>
      <w:lvlJc w:val="left"/>
      <w:pPr>
        <w:ind w:left="3144" w:hanging="1440"/>
      </w:pPr>
    </w:lvl>
    <w:lvl w:ilvl="7">
      <w:start w:val="1"/>
      <w:numFmt w:val="decimal"/>
      <w:lvlText w:val="%1.%2.%3.%4.%5.%6.%7.%8"/>
      <w:lvlJc w:val="left"/>
      <w:pPr>
        <w:ind w:left="3788" w:hanging="1800"/>
      </w:pPr>
    </w:lvl>
    <w:lvl w:ilvl="8">
      <w:start w:val="1"/>
      <w:numFmt w:val="decimal"/>
      <w:lvlText w:val="%1.%2.%3.%4.%5.%6.%7.%8.%9"/>
      <w:lvlJc w:val="left"/>
      <w:pPr>
        <w:ind w:left="4072" w:hanging="1800"/>
      </w:pPr>
    </w:lvl>
  </w:abstractNum>
  <w:abstractNum w:abstractNumId="27" w15:restartNumberingAfterBreak="0">
    <w:nsid w:val="6F6F3854"/>
    <w:multiLevelType w:val="hybridMultilevel"/>
    <w:tmpl w:val="66F2AE3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8" w15:restartNumberingAfterBreak="0">
    <w:nsid w:val="721861D4"/>
    <w:multiLevelType w:val="hybridMultilevel"/>
    <w:tmpl w:val="8BBAFF0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733D2A4B"/>
    <w:multiLevelType w:val="multilevel"/>
    <w:tmpl w:val="5E9048A8"/>
    <w:lvl w:ilvl="0">
      <w:start w:val="1"/>
      <w:numFmt w:val="decimal"/>
      <w:lvlText w:val="%1."/>
      <w:lvlJc w:val="left"/>
      <w:pPr>
        <w:ind w:left="720" w:hanging="360"/>
      </w:pPr>
      <w:rPr>
        <w:rFonts w:ascii="Times New Roman" w:eastAsia="Times New Roman" w:hAnsi="Times New Roman" w:cs="Times New Roman"/>
        <w:b w:val="0"/>
        <w:sz w:val="28"/>
        <w:szCs w:val="28"/>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0" w15:restartNumberingAfterBreak="0">
    <w:nsid w:val="7810510D"/>
    <w:multiLevelType w:val="multilevel"/>
    <w:tmpl w:val="6C128CA0"/>
    <w:lvl w:ilvl="0">
      <w:start w:val="1"/>
      <w:numFmt w:val="decimal"/>
      <w:lvlText w:val="%1"/>
      <w:lvlJc w:val="left"/>
      <w:pPr>
        <w:ind w:left="420" w:hanging="420"/>
      </w:pPr>
      <w:rPr>
        <w:rFonts w:hint="default"/>
      </w:rPr>
    </w:lvl>
    <w:lvl w:ilvl="1">
      <w:start w:val="1"/>
      <w:numFmt w:val="decimal"/>
      <w:lvlText w:val="%1.%2"/>
      <w:lvlJc w:val="left"/>
      <w:pPr>
        <w:ind w:left="1128" w:hanging="4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num w:numId="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4"/>
  </w:num>
  <w:num w:numId="4">
    <w:abstractNumId w:val="28"/>
  </w:num>
  <w:num w:numId="5">
    <w:abstractNumId w:val="15"/>
  </w:num>
  <w:num w:numId="6">
    <w:abstractNumId w:val="2"/>
  </w:num>
  <w:num w:numId="7">
    <w:abstractNumId w:val="13"/>
  </w:num>
  <w:num w:numId="8">
    <w:abstractNumId w:val="6"/>
  </w:num>
  <w:num w:numId="9">
    <w:abstractNumId w:val="23"/>
  </w:num>
  <w:num w:numId="10">
    <w:abstractNumId w:val="16"/>
  </w:num>
  <w:num w:numId="11">
    <w:abstractNumId w:val="30"/>
  </w:num>
  <w:num w:numId="12">
    <w:abstractNumId w:val="18"/>
  </w:num>
  <w:num w:numId="13">
    <w:abstractNumId w:val="5"/>
  </w:num>
  <w:num w:numId="14">
    <w:abstractNumId w:val="10"/>
  </w:num>
  <w:num w:numId="15">
    <w:abstractNumId w:val="22"/>
  </w:num>
  <w:num w:numId="16">
    <w:abstractNumId w:val="27"/>
  </w:num>
  <w:num w:numId="17">
    <w:abstractNumId w:val="9"/>
  </w:num>
  <w:num w:numId="18">
    <w:abstractNumId w:val="3"/>
  </w:num>
  <w:num w:numId="19">
    <w:abstractNumId w:val="12"/>
  </w:num>
  <w:num w:numId="20">
    <w:abstractNumId w:val="11"/>
  </w:num>
  <w:num w:numId="21">
    <w:abstractNumId w:val="8"/>
  </w:num>
  <w:num w:numId="22">
    <w:abstractNumId w:val="1"/>
  </w:num>
  <w:num w:numId="23">
    <w:abstractNumId w:val="24"/>
  </w:num>
  <w:num w:numId="24">
    <w:abstractNumId w:val="7"/>
  </w:num>
  <w:num w:numId="25">
    <w:abstractNumId w:val="17"/>
  </w:num>
  <w:num w:numId="26">
    <w:abstractNumId w:val="4"/>
  </w:num>
  <w:num w:numId="27">
    <w:abstractNumId w:val="25"/>
  </w:num>
  <w:num w:numId="28">
    <w:abstractNumId w:val="21"/>
  </w:num>
  <w:num w:numId="29">
    <w:abstractNumId w:val="19"/>
  </w:num>
  <w:num w:numId="30">
    <w:abstractNumId w:val="29"/>
  </w:num>
  <w:num w:numId="3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78C7"/>
    <w:rsid w:val="00001AA0"/>
    <w:rsid w:val="000108F8"/>
    <w:rsid w:val="000123E7"/>
    <w:rsid w:val="000134A0"/>
    <w:rsid w:val="00023534"/>
    <w:rsid w:val="00045578"/>
    <w:rsid w:val="00051A9D"/>
    <w:rsid w:val="00055626"/>
    <w:rsid w:val="00066D95"/>
    <w:rsid w:val="00096D60"/>
    <w:rsid w:val="000A00A2"/>
    <w:rsid w:val="000A32B6"/>
    <w:rsid w:val="000C76EF"/>
    <w:rsid w:val="000D1FD3"/>
    <w:rsid w:val="000D6C9C"/>
    <w:rsid w:val="000F2B3D"/>
    <w:rsid w:val="00102493"/>
    <w:rsid w:val="00124B47"/>
    <w:rsid w:val="00126498"/>
    <w:rsid w:val="00136B43"/>
    <w:rsid w:val="00143AD0"/>
    <w:rsid w:val="00143FB8"/>
    <w:rsid w:val="0014591C"/>
    <w:rsid w:val="00167B52"/>
    <w:rsid w:val="00181CB2"/>
    <w:rsid w:val="00182B63"/>
    <w:rsid w:val="00183004"/>
    <w:rsid w:val="00186F98"/>
    <w:rsid w:val="00197E5C"/>
    <w:rsid w:val="001A0DA1"/>
    <w:rsid w:val="001A378C"/>
    <w:rsid w:val="001B23BE"/>
    <w:rsid w:val="001B3F60"/>
    <w:rsid w:val="001C5A47"/>
    <w:rsid w:val="001D002E"/>
    <w:rsid w:val="001F18A7"/>
    <w:rsid w:val="001F59D5"/>
    <w:rsid w:val="00205FD7"/>
    <w:rsid w:val="00261AF5"/>
    <w:rsid w:val="00296BDF"/>
    <w:rsid w:val="002A245E"/>
    <w:rsid w:val="002A70D3"/>
    <w:rsid w:val="002B391A"/>
    <w:rsid w:val="002B48F1"/>
    <w:rsid w:val="0031081E"/>
    <w:rsid w:val="00313DB7"/>
    <w:rsid w:val="003218AF"/>
    <w:rsid w:val="003227AE"/>
    <w:rsid w:val="00326B82"/>
    <w:rsid w:val="00336751"/>
    <w:rsid w:val="0036174B"/>
    <w:rsid w:val="003741E3"/>
    <w:rsid w:val="00377F8E"/>
    <w:rsid w:val="00381B89"/>
    <w:rsid w:val="00385081"/>
    <w:rsid w:val="003941A4"/>
    <w:rsid w:val="00396759"/>
    <w:rsid w:val="003A34DE"/>
    <w:rsid w:val="003C49AD"/>
    <w:rsid w:val="00401D5B"/>
    <w:rsid w:val="00406976"/>
    <w:rsid w:val="00406C0C"/>
    <w:rsid w:val="00411CCD"/>
    <w:rsid w:val="0044087A"/>
    <w:rsid w:val="004468C8"/>
    <w:rsid w:val="00455FD4"/>
    <w:rsid w:val="0046033B"/>
    <w:rsid w:val="004616F9"/>
    <w:rsid w:val="00466108"/>
    <w:rsid w:val="0047033B"/>
    <w:rsid w:val="00471C89"/>
    <w:rsid w:val="004749AD"/>
    <w:rsid w:val="004A2F30"/>
    <w:rsid w:val="004B5800"/>
    <w:rsid w:val="004D053D"/>
    <w:rsid w:val="004D4B18"/>
    <w:rsid w:val="004D7883"/>
    <w:rsid w:val="004E27F1"/>
    <w:rsid w:val="004E3B33"/>
    <w:rsid w:val="004E53CE"/>
    <w:rsid w:val="004F0FAE"/>
    <w:rsid w:val="00506C21"/>
    <w:rsid w:val="005144C4"/>
    <w:rsid w:val="00551943"/>
    <w:rsid w:val="005837FD"/>
    <w:rsid w:val="005926A7"/>
    <w:rsid w:val="00596D01"/>
    <w:rsid w:val="005A75F8"/>
    <w:rsid w:val="005B488E"/>
    <w:rsid w:val="005B529E"/>
    <w:rsid w:val="005C50AB"/>
    <w:rsid w:val="005D5E56"/>
    <w:rsid w:val="005E1796"/>
    <w:rsid w:val="005E567E"/>
    <w:rsid w:val="005F2C67"/>
    <w:rsid w:val="005F3C7D"/>
    <w:rsid w:val="00614A82"/>
    <w:rsid w:val="00633695"/>
    <w:rsid w:val="0064030A"/>
    <w:rsid w:val="006509AA"/>
    <w:rsid w:val="0065552C"/>
    <w:rsid w:val="006845AD"/>
    <w:rsid w:val="0068621A"/>
    <w:rsid w:val="00696BE3"/>
    <w:rsid w:val="00697372"/>
    <w:rsid w:val="006B1764"/>
    <w:rsid w:val="006B2701"/>
    <w:rsid w:val="006B78C5"/>
    <w:rsid w:val="007035E1"/>
    <w:rsid w:val="00706EFA"/>
    <w:rsid w:val="007109D7"/>
    <w:rsid w:val="00724FDC"/>
    <w:rsid w:val="00733C0E"/>
    <w:rsid w:val="007370E8"/>
    <w:rsid w:val="00743642"/>
    <w:rsid w:val="00746A24"/>
    <w:rsid w:val="00794D94"/>
    <w:rsid w:val="007A125D"/>
    <w:rsid w:val="007A422A"/>
    <w:rsid w:val="007B774A"/>
    <w:rsid w:val="007D1ECC"/>
    <w:rsid w:val="007D722A"/>
    <w:rsid w:val="007D78C7"/>
    <w:rsid w:val="007E335B"/>
    <w:rsid w:val="007E6C2E"/>
    <w:rsid w:val="008025DF"/>
    <w:rsid w:val="008070C4"/>
    <w:rsid w:val="00814A07"/>
    <w:rsid w:val="008355BC"/>
    <w:rsid w:val="00841143"/>
    <w:rsid w:val="008476E0"/>
    <w:rsid w:val="00851C53"/>
    <w:rsid w:val="00852EA6"/>
    <w:rsid w:val="00857958"/>
    <w:rsid w:val="00883E70"/>
    <w:rsid w:val="00885AFB"/>
    <w:rsid w:val="00894C55"/>
    <w:rsid w:val="008A0ADF"/>
    <w:rsid w:val="008A78C2"/>
    <w:rsid w:val="008A79ED"/>
    <w:rsid w:val="008C04A3"/>
    <w:rsid w:val="008C116E"/>
    <w:rsid w:val="008C359F"/>
    <w:rsid w:val="008C491C"/>
    <w:rsid w:val="008D394A"/>
    <w:rsid w:val="008E0886"/>
    <w:rsid w:val="008E593D"/>
    <w:rsid w:val="008F41DB"/>
    <w:rsid w:val="00901889"/>
    <w:rsid w:val="009074C0"/>
    <w:rsid w:val="009300A8"/>
    <w:rsid w:val="0094447E"/>
    <w:rsid w:val="00964073"/>
    <w:rsid w:val="00972EA6"/>
    <w:rsid w:val="00973597"/>
    <w:rsid w:val="0097373F"/>
    <w:rsid w:val="00980B9A"/>
    <w:rsid w:val="00981D31"/>
    <w:rsid w:val="009949A6"/>
    <w:rsid w:val="00996530"/>
    <w:rsid w:val="00A30B37"/>
    <w:rsid w:val="00A50019"/>
    <w:rsid w:val="00A56348"/>
    <w:rsid w:val="00A568AF"/>
    <w:rsid w:val="00A64FF5"/>
    <w:rsid w:val="00A72E2E"/>
    <w:rsid w:val="00A87B2B"/>
    <w:rsid w:val="00AA13A9"/>
    <w:rsid w:val="00AA1EB0"/>
    <w:rsid w:val="00AB3CD5"/>
    <w:rsid w:val="00AC1D85"/>
    <w:rsid w:val="00AC209F"/>
    <w:rsid w:val="00AF28CE"/>
    <w:rsid w:val="00B0032A"/>
    <w:rsid w:val="00B228C0"/>
    <w:rsid w:val="00B41D8D"/>
    <w:rsid w:val="00B44070"/>
    <w:rsid w:val="00B447C8"/>
    <w:rsid w:val="00B54E31"/>
    <w:rsid w:val="00B64D0F"/>
    <w:rsid w:val="00B67288"/>
    <w:rsid w:val="00B67D8F"/>
    <w:rsid w:val="00B851E6"/>
    <w:rsid w:val="00BA2484"/>
    <w:rsid w:val="00BD7551"/>
    <w:rsid w:val="00BE6895"/>
    <w:rsid w:val="00BF6E1B"/>
    <w:rsid w:val="00C01220"/>
    <w:rsid w:val="00C033E1"/>
    <w:rsid w:val="00C16101"/>
    <w:rsid w:val="00C233BD"/>
    <w:rsid w:val="00C25591"/>
    <w:rsid w:val="00C3642E"/>
    <w:rsid w:val="00C53FF3"/>
    <w:rsid w:val="00C553EB"/>
    <w:rsid w:val="00C65853"/>
    <w:rsid w:val="00C903E4"/>
    <w:rsid w:val="00C95429"/>
    <w:rsid w:val="00C96FC8"/>
    <w:rsid w:val="00CF0071"/>
    <w:rsid w:val="00CF6B69"/>
    <w:rsid w:val="00D03E1E"/>
    <w:rsid w:val="00D06282"/>
    <w:rsid w:val="00D17AAC"/>
    <w:rsid w:val="00D23B98"/>
    <w:rsid w:val="00D2766F"/>
    <w:rsid w:val="00D5135F"/>
    <w:rsid w:val="00D5295E"/>
    <w:rsid w:val="00D73F7B"/>
    <w:rsid w:val="00D74D39"/>
    <w:rsid w:val="00DC1B38"/>
    <w:rsid w:val="00DD6248"/>
    <w:rsid w:val="00DD65BD"/>
    <w:rsid w:val="00DE7974"/>
    <w:rsid w:val="00E00541"/>
    <w:rsid w:val="00E23EFF"/>
    <w:rsid w:val="00E42BE1"/>
    <w:rsid w:val="00E67758"/>
    <w:rsid w:val="00E678BE"/>
    <w:rsid w:val="00E7476D"/>
    <w:rsid w:val="00E85228"/>
    <w:rsid w:val="00EA113E"/>
    <w:rsid w:val="00EB7471"/>
    <w:rsid w:val="00EC5523"/>
    <w:rsid w:val="00ED1F2A"/>
    <w:rsid w:val="00EE037E"/>
    <w:rsid w:val="00EE41F8"/>
    <w:rsid w:val="00EE458F"/>
    <w:rsid w:val="00EF36F2"/>
    <w:rsid w:val="00EF49D7"/>
    <w:rsid w:val="00F07ACC"/>
    <w:rsid w:val="00F3258F"/>
    <w:rsid w:val="00F33BE5"/>
    <w:rsid w:val="00F52091"/>
    <w:rsid w:val="00F5335E"/>
    <w:rsid w:val="00F5484C"/>
    <w:rsid w:val="00F55C9F"/>
    <w:rsid w:val="00F60181"/>
    <w:rsid w:val="00F66BEC"/>
    <w:rsid w:val="00F72FB3"/>
    <w:rsid w:val="00F86230"/>
    <w:rsid w:val="00F94B87"/>
    <w:rsid w:val="00FA0282"/>
    <w:rsid w:val="00FC018E"/>
    <w:rsid w:val="00FD038D"/>
    <w:rsid w:val="00FE12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C57B2"/>
  <w15:docId w15:val="{C3504778-2864-2D48-BF45-9DDB19F93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82B63"/>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3C49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3C49A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9">
    <w:name w:val="heading 9"/>
    <w:basedOn w:val="a"/>
    <w:next w:val="a"/>
    <w:link w:val="90"/>
    <w:uiPriority w:val="9"/>
    <w:semiHidden/>
    <w:unhideWhenUsed/>
    <w:qFormat/>
    <w:rsid w:val="00973597"/>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C49AD"/>
    <w:rPr>
      <w:rFonts w:asciiTheme="majorHAnsi" w:eastAsiaTheme="majorEastAsia" w:hAnsiTheme="majorHAnsi" w:cstheme="majorBidi"/>
      <w:b/>
      <w:bCs/>
      <w:color w:val="365F91" w:themeColor="accent1" w:themeShade="BF"/>
      <w:sz w:val="28"/>
      <w:szCs w:val="28"/>
    </w:rPr>
  </w:style>
  <w:style w:type="paragraph" w:styleId="a3">
    <w:name w:val="TOC Heading"/>
    <w:basedOn w:val="1"/>
    <w:next w:val="a"/>
    <w:uiPriority w:val="39"/>
    <w:semiHidden/>
    <w:unhideWhenUsed/>
    <w:qFormat/>
    <w:rsid w:val="003C49AD"/>
    <w:pPr>
      <w:outlineLvl w:val="9"/>
    </w:pPr>
  </w:style>
  <w:style w:type="paragraph" w:styleId="a4">
    <w:name w:val="Balloon Text"/>
    <w:basedOn w:val="a"/>
    <w:link w:val="a5"/>
    <w:uiPriority w:val="99"/>
    <w:semiHidden/>
    <w:unhideWhenUsed/>
    <w:rsid w:val="003C49AD"/>
    <w:rPr>
      <w:rFonts w:ascii="Tahoma" w:hAnsi="Tahoma" w:cs="Tahoma"/>
      <w:sz w:val="16"/>
      <w:szCs w:val="16"/>
    </w:rPr>
  </w:style>
  <w:style w:type="character" w:customStyle="1" w:styleId="a5">
    <w:name w:val="Текст выноски Знак"/>
    <w:basedOn w:val="a0"/>
    <w:link w:val="a4"/>
    <w:uiPriority w:val="99"/>
    <w:semiHidden/>
    <w:rsid w:val="003C49AD"/>
    <w:rPr>
      <w:rFonts w:ascii="Tahoma" w:hAnsi="Tahoma" w:cs="Tahoma"/>
      <w:sz w:val="16"/>
      <w:szCs w:val="16"/>
    </w:rPr>
  </w:style>
  <w:style w:type="paragraph" w:styleId="a6">
    <w:name w:val="header"/>
    <w:basedOn w:val="a"/>
    <w:link w:val="a7"/>
    <w:uiPriority w:val="99"/>
    <w:unhideWhenUsed/>
    <w:rsid w:val="003C49AD"/>
    <w:pPr>
      <w:tabs>
        <w:tab w:val="center" w:pos="4677"/>
        <w:tab w:val="right" w:pos="9355"/>
      </w:tabs>
    </w:pPr>
  </w:style>
  <w:style w:type="character" w:customStyle="1" w:styleId="a7">
    <w:name w:val="Верхний колонтитул Знак"/>
    <w:basedOn w:val="a0"/>
    <w:link w:val="a6"/>
    <w:uiPriority w:val="99"/>
    <w:rsid w:val="003C49AD"/>
  </w:style>
  <w:style w:type="paragraph" w:styleId="a8">
    <w:name w:val="footer"/>
    <w:basedOn w:val="a"/>
    <w:link w:val="a9"/>
    <w:uiPriority w:val="99"/>
    <w:unhideWhenUsed/>
    <w:rsid w:val="003C49AD"/>
    <w:pPr>
      <w:tabs>
        <w:tab w:val="center" w:pos="4677"/>
        <w:tab w:val="right" w:pos="9355"/>
      </w:tabs>
    </w:pPr>
  </w:style>
  <w:style w:type="character" w:customStyle="1" w:styleId="a9">
    <w:name w:val="Нижний колонтитул Знак"/>
    <w:basedOn w:val="a0"/>
    <w:link w:val="a8"/>
    <w:uiPriority w:val="99"/>
    <w:rsid w:val="003C49AD"/>
  </w:style>
  <w:style w:type="paragraph" w:styleId="aa">
    <w:name w:val="List Paragraph"/>
    <w:basedOn w:val="a"/>
    <w:uiPriority w:val="34"/>
    <w:qFormat/>
    <w:rsid w:val="003C49AD"/>
    <w:pPr>
      <w:ind w:left="720"/>
      <w:contextualSpacing/>
    </w:pPr>
  </w:style>
  <w:style w:type="character" w:customStyle="1" w:styleId="20">
    <w:name w:val="Заголовок 2 Знак"/>
    <w:basedOn w:val="a0"/>
    <w:link w:val="2"/>
    <w:uiPriority w:val="9"/>
    <w:rsid w:val="003C49AD"/>
    <w:rPr>
      <w:rFonts w:asciiTheme="majorHAnsi" w:eastAsiaTheme="majorEastAsia" w:hAnsiTheme="majorHAnsi" w:cstheme="majorBidi"/>
      <w:b/>
      <w:bCs/>
      <w:color w:val="4F81BD" w:themeColor="accent1"/>
      <w:sz w:val="26"/>
      <w:szCs w:val="26"/>
    </w:rPr>
  </w:style>
  <w:style w:type="character" w:styleId="ab">
    <w:name w:val="Hyperlink"/>
    <w:basedOn w:val="a0"/>
    <w:uiPriority w:val="99"/>
    <w:unhideWhenUsed/>
    <w:rsid w:val="00DE7974"/>
    <w:rPr>
      <w:color w:val="0000FF" w:themeColor="hyperlink"/>
      <w:u w:val="single"/>
    </w:rPr>
  </w:style>
  <w:style w:type="paragraph" w:styleId="11">
    <w:name w:val="toc 1"/>
    <w:basedOn w:val="a"/>
    <w:next w:val="a"/>
    <w:autoRedefine/>
    <w:uiPriority w:val="39"/>
    <w:unhideWhenUsed/>
    <w:rsid w:val="00EA113E"/>
    <w:pPr>
      <w:spacing w:after="100"/>
    </w:pPr>
  </w:style>
  <w:style w:type="paragraph" w:styleId="21">
    <w:name w:val="toc 2"/>
    <w:basedOn w:val="a"/>
    <w:next w:val="a"/>
    <w:autoRedefine/>
    <w:uiPriority w:val="39"/>
    <w:unhideWhenUsed/>
    <w:rsid w:val="00EA113E"/>
    <w:pPr>
      <w:spacing w:after="100"/>
      <w:ind w:left="220"/>
    </w:pPr>
  </w:style>
  <w:style w:type="table" w:styleId="ac">
    <w:name w:val="Table Grid"/>
    <w:basedOn w:val="a1"/>
    <w:uiPriority w:val="59"/>
    <w:rsid w:val="00BF6E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90">
    <w:name w:val="Заголовок 9 Знак"/>
    <w:basedOn w:val="a0"/>
    <w:link w:val="9"/>
    <w:uiPriority w:val="9"/>
    <w:semiHidden/>
    <w:rsid w:val="00973597"/>
    <w:rPr>
      <w:rFonts w:asciiTheme="majorHAnsi" w:eastAsiaTheme="majorEastAsia" w:hAnsiTheme="majorHAnsi" w:cstheme="majorBidi"/>
      <w:i/>
      <w:iCs/>
      <w:color w:val="272727" w:themeColor="text1" w:themeTint="D8"/>
      <w:sz w:val="21"/>
      <w:szCs w:val="21"/>
    </w:rPr>
  </w:style>
  <w:style w:type="paragraph" w:customStyle="1" w:styleId="3">
    <w:name w:val="Обычный3"/>
    <w:rsid w:val="00973597"/>
    <w:pPr>
      <w:widowControl w:val="0"/>
      <w:spacing w:after="0" w:line="240" w:lineRule="auto"/>
    </w:pPr>
    <w:rPr>
      <w:rFonts w:ascii="Times New Roman" w:eastAsia="Times New Roman" w:hAnsi="Times New Roman" w:cs="Times New Roman"/>
      <w:snapToGrid w:val="0"/>
      <w:szCs w:val="20"/>
      <w:lang w:eastAsia="ru-RU"/>
    </w:rPr>
  </w:style>
  <w:style w:type="paragraph" w:styleId="ad">
    <w:name w:val="Normal (Web)"/>
    <w:basedOn w:val="a"/>
    <w:uiPriority w:val="99"/>
    <w:unhideWhenUsed/>
    <w:rsid w:val="00973597"/>
    <w:pPr>
      <w:spacing w:before="100" w:beforeAutospacing="1" w:after="100" w:afterAutospacing="1"/>
    </w:pPr>
  </w:style>
  <w:style w:type="table" w:customStyle="1" w:styleId="12">
    <w:name w:val="Сетка таблицы1"/>
    <w:basedOn w:val="a1"/>
    <w:next w:val="ac"/>
    <w:uiPriority w:val="59"/>
    <w:rsid w:val="005144C4"/>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0">
    <w:name w:val="Сетка таблицы3"/>
    <w:basedOn w:val="a1"/>
    <w:next w:val="ac"/>
    <w:uiPriority w:val="59"/>
    <w:rsid w:val="005144C4"/>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e">
    <w:name w:val="annotation reference"/>
    <w:basedOn w:val="a0"/>
    <w:uiPriority w:val="99"/>
    <w:semiHidden/>
    <w:unhideWhenUsed/>
    <w:rsid w:val="0094447E"/>
    <w:rPr>
      <w:sz w:val="16"/>
      <w:szCs w:val="16"/>
    </w:rPr>
  </w:style>
  <w:style w:type="paragraph" w:styleId="af">
    <w:name w:val="annotation text"/>
    <w:basedOn w:val="a"/>
    <w:link w:val="af0"/>
    <w:uiPriority w:val="99"/>
    <w:semiHidden/>
    <w:unhideWhenUsed/>
    <w:rsid w:val="0094447E"/>
    <w:rPr>
      <w:sz w:val="20"/>
      <w:szCs w:val="20"/>
    </w:rPr>
  </w:style>
  <w:style w:type="character" w:customStyle="1" w:styleId="af0">
    <w:name w:val="Текст примечания Знак"/>
    <w:basedOn w:val="a0"/>
    <w:link w:val="af"/>
    <w:uiPriority w:val="99"/>
    <w:semiHidden/>
    <w:rsid w:val="0094447E"/>
    <w:rPr>
      <w:sz w:val="20"/>
      <w:szCs w:val="20"/>
    </w:rPr>
  </w:style>
  <w:style w:type="paragraph" w:styleId="af1">
    <w:name w:val="annotation subject"/>
    <w:basedOn w:val="af"/>
    <w:next w:val="af"/>
    <w:link w:val="af2"/>
    <w:uiPriority w:val="99"/>
    <w:semiHidden/>
    <w:unhideWhenUsed/>
    <w:rsid w:val="0094447E"/>
    <w:rPr>
      <w:b/>
      <w:bCs/>
    </w:rPr>
  </w:style>
  <w:style w:type="character" w:customStyle="1" w:styleId="af2">
    <w:name w:val="Тема примечания Знак"/>
    <w:basedOn w:val="af0"/>
    <w:link w:val="af1"/>
    <w:uiPriority w:val="99"/>
    <w:semiHidden/>
    <w:rsid w:val="0094447E"/>
    <w:rPr>
      <w:b/>
      <w:bCs/>
      <w:sz w:val="20"/>
      <w:szCs w:val="20"/>
    </w:rPr>
  </w:style>
  <w:style w:type="paragraph" w:styleId="af3">
    <w:name w:val="endnote text"/>
    <w:basedOn w:val="a"/>
    <w:link w:val="af4"/>
    <w:uiPriority w:val="99"/>
    <w:semiHidden/>
    <w:unhideWhenUsed/>
    <w:rsid w:val="00EF36F2"/>
    <w:rPr>
      <w:sz w:val="20"/>
      <w:szCs w:val="20"/>
    </w:rPr>
  </w:style>
  <w:style w:type="character" w:customStyle="1" w:styleId="af4">
    <w:name w:val="Текст концевой сноски Знак"/>
    <w:basedOn w:val="a0"/>
    <w:link w:val="af3"/>
    <w:uiPriority w:val="99"/>
    <w:semiHidden/>
    <w:rsid w:val="00EF36F2"/>
    <w:rPr>
      <w:sz w:val="20"/>
      <w:szCs w:val="20"/>
    </w:rPr>
  </w:style>
  <w:style w:type="character" w:styleId="af5">
    <w:name w:val="endnote reference"/>
    <w:basedOn w:val="a0"/>
    <w:uiPriority w:val="99"/>
    <w:semiHidden/>
    <w:unhideWhenUsed/>
    <w:rsid w:val="00EF36F2"/>
    <w:rPr>
      <w:vertAlign w:val="superscript"/>
    </w:rPr>
  </w:style>
  <w:style w:type="paragraph" w:customStyle="1" w:styleId="af6">
    <w:name w:val="А"/>
    <w:basedOn w:val="a"/>
    <w:rsid w:val="000D6C9C"/>
    <w:pPr>
      <w:spacing w:line="360" w:lineRule="auto"/>
      <w:ind w:firstLine="709"/>
      <w:jc w:val="both"/>
    </w:pPr>
    <w:rPr>
      <w:sz w:val="28"/>
      <w:szCs w:val="28"/>
    </w:rPr>
  </w:style>
  <w:style w:type="paragraph" w:styleId="31">
    <w:name w:val="Body Text Indent 3"/>
    <w:basedOn w:val="a"/>
    <w:link w:val="32"/>
    <w:rsid w:val="000D6C9C"/>
    <w:pPr>
      <w:spacing w:after="120"/>
      <w:ind w:left="283"/>
    </w:pPr>
    <w:rPr>
      <w:sz w:val="16"/>
      <w:szCs w:val="16"/>
    </w:rPr>
  </w:style>
  <w:style w:type="character" w:customStyle="1" w:styleId="32">
    <w:name w:val="Основной текст с отступом 3 Знак"/>
    <w:basedOn w:val="a0"/>
    <w:link w:val="31"/>
    <w:rsid w:val="000D6C9C"/>
    <w:rPr>
      <w:rFonts w:ascii="Times New Roman" w:eastAsia="Times New Roman" w:hAnsi="Times New Roman" w:cs="Times New Roman"/>
      <w:sz w:val="16"/>
      <w:szCs w:val="16"/>
      <w:lang w:eastAsia="ru-RU"/>
    </w:rPr>
  </w:style>
  <w:style w:type="character" w:customStyle="1" w:styleId="13">
    <w:name w:val="Неразрешенное упоминание1"/>
    <w:basedOn w:val="a0"/>
    <w:uiPriority w:val="99"/>
    <w:semiHidden/>
    <w:unhideWhenUsed/>
    <w:rsid w:val="00D06282"/>
    <w:rPr>
      <w:color w:val="605E5C"/>
      <w:shd w:val="clear" w:color="auto" w:fill="E1DFDD"/>
    </w:rPr>
  </w:style>
  <w:style w:type="paragraph" w:styleId="af7">
    <w:name w:val="footnote text"/>
    <w:basedOn w:val="a"/>
    <w:link w:val="af8"/>
    <w:uiPriority w:val="99"/>
    <w:unhideWhenUsed/>
    <w:rsid w:val="00ED1F2A"/>
    <w:rPr>
      <w:sz w:val="20"/>
      <w:szCs w:val="20"/>
    </w:rPr>
  </w:style>
  <w:style w:type="character" w:customStyle="1" w:styleId="af8">
    <w:name w:val="Текст сноски Знак"/>
    <w:basedOn w:val="a0"/>
    <w:link w:val="af7"/>
    <w:uiPriority w:val="99"/>
    <w:rsid w:val="00ED1F2A"/>
    <w:rPr>
      <w:rFonts w:ascii="Times New Roman" w:eastAsia="Times New Roman" w:hAnsi="Times New Roman" w:cs="Times New Roman"/>
      <w:sz w:val="20"/>
      <w:szCs w:val="20"/>
      <w:lang w:eastAsia="ru-RU"/>
    </w:rPr>
  </w:style>
  <w:style w:type="character" w:styleId="af9">
    <w:name w:val="footnote reference"/>
    <w:basedOn w:val="a0"/>
    <w:uiPriority w:val="99"/>
    <w:semiHidden/>
    <w:unhideWhenUsed/>
    <w:rsid w:val="00ED1F2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3720">
      <w:bodyDiv w:val="1"/>
      <w:marLeft w:val="0"/>
      <w:marRight w:val="0"/>
      <w:marTop w:val="0"/>
      <w:marBottom w:val="0"/>
      <w:divBdr>
        <w:top w:val="none" w:sz="0" w:space="0" w:color="auto"/>
        <w:left w:val="none" w:sz="0" w:space="0" w:color="auto"/>
        <w:bottom w:val="none" w:sz="0" w:space="0" w:color="auto"/>
        <w:right w:val="none" w:sz="0" w:space="0" w:color="auto"/>
      </w:divBdr>
    </w:div>
    <w:div w:id="2899425">
      <w:bodyDiv w:val="1"/>
      <w:marLeft w:val="0"/>
      <w:marRight w:val="0"/>
      <w:marTop w:val="0"/>
      <w:marBottom w:val="0"/>
      <w:divBdr>
        <w:top w:val="none" w:sz="0" w:space="0" w:color="auto"/>
        <w:left w:val="none" w:sz="0" w:space="0" w:color="auto"/>
        <w:bottom w:val="none" w:sz="0" w:space="0" w:color="auto"/>
        <w:right w:val="none" w:sz="0" w:space="0" w:color="auto"/>
      </w:divBdr>
    </w:div>
    <w:div w:id="3362936">
      <w:bodyDiv w:val="1"/>
      <w:marLeft w:val="0"/>
      <w:marRight w:val="0"/>
      <w:marTop w:val="0"/>
      <w:marBottom w:val="0"/>
      <w:divBdr>
        <w:top w:val="none" w:sz="0" w:space="0" w:color="auto"/>
        <w:left w:val="none" w:sz="0" w:space="0" w:color="auto"/>
        <w:bottom w:val="none" w:sz="0" w:space="0" w:color="auto"/>
        <w:right w:val="none" w:sz="0" w:space="0" w:color="auto"/>
      </w:divBdr>
      <w:divsChild>
        <w:div w:id="1802110867">
          <w:marLeft w:val="0"/>
          <w:marRight w:val="0"/>
          <w:marTop w:val="0"/>
          <w:marBottom w:val="0"/>
          <w:divBdr>
            <w:top w:val="none" w:sz="0" w:space="0" w:color="auto"/>
            <w:left w:val="none" w:sz="0" w:space="0" w:color="auto"/>
            <w:bottom w:val="none" w:sz="0" w:space="0" w:color="auto"/>
            <w:right w:val="none" w:sz="0" w:space="0" w:color="auto"/>
          </w:divBdr>
        </w:div>
        <w:div w:id="374427498">
          <w:marLeft w:val="0"/>
          <w:marRight w:val="0"/>
          <w:marTop w:val="0"/>
          <w:marBottom w:val="0"/>
          <w:divBdr>
            <w:top w:val="none" w:sz="0" w:space="0" w:color="auto"/>
            <w:left w:val="none" w:sz="0" w:space="0" w:color="auto"/>
            <w:bottom w:val="none" w:sz="0" w:space="0" w:color="auto"/>
            <w:right w:val="none" w:sz="0" w:space="0" w:color="auto"/>
          </w:divBdr>
        </w:div>
        <w:div w:id="705986303">
          <w:marLeft w:val="0"/>
          <w:marRight w:val="0"/>
          <w:marTop w:val="0"/>
          <w:marBottom w:val="0"/>
          <w:divBdr>
            <w:top w:val="none" w:sz="0" w:space="0" w:color="auto"/>
            <w:left w:val="none" w:sz="0" w:space="0" w:color="auto"/>
            <w:bottom w:val="none" w:sz="0" w:space="0" w:color="auto"/>
            <w:right w:val="none" w:sz="0" w:space="0" w:color="auto"/>
          </w:divBdr>
        </w:div>
        <w:div w:id="544610357">
          <w:marLeft w:val="0"/>
          <w:marRight w:val="0"/>
          <w:marTop w:val="0"/>
          <w:marBottom w:val="0"/>
          <w:divBdr>
            <w:top w:val="none" w:sz="0" w:space="0" w:color="auto"/>
            <w:left w:val="none" w:sz="0" w:space="0" w:color="auto"/>
            <w:bottom w:val="none" w:sz="0" w:space="0" w:color="auto"/>
            <w:right w:val="none" w:sz="0" w:space="0" w:color="auto"/>
          </w:divBdr>
        </w:div>
        <w:div w:id="788857356">
          <w:marLeft w:val="0"/>
          <w:marRight w:val="0"/>
          <w:marTop w:val="0"/>
          <w:marBottom w:val="0"/>
          <w:divBdr>
            <w:top w:val="none" w:sz="0" w:space="0" w:color="auto"/>
            <w:left w:val="none" w:sz="0" w:space="0" w:color="auto"/>
            <w:bottom w:val="none" w:sz="0" w:space="0" w:color="auto"/>
            <w:right w:val="none" w:sz="0" w:space="0" w:color="auto"/>
          </w:divBdr>
        </w:div>
        <w:div w:id="96214223">
          <w:marLeft w:val="0"/>
          <w:marRight w:val="0"/>
          <w:marTop w:val="0"/>
          <w:marBottom w:val="0"/>
          <w:divBdr>
            <w:top w:val="none" w:sz="0" w:space="0" w:color="auto"/>
            <w:left w:val="none" w:sz="0" w:space="0" w:color="auto"/>
            <w:bottom w:val="none" w:sz="0" w:space="0" w:color="auto"/>
            <w:right w:val="none" w:sz="0" w:space="0" w:color="auto"/>
          </w:divBdr>
        </w:div>
        <w:div w:id="934288877">
          <w:marLeft w:val="0"/>
          <w:marRight w:val="0"/>
          <w:marTop w:val="0"/>
          <w:marBottom w:val="0"/>
          <w:divBdr>
            <w:top w:val="none" w:sz="0" w:space="0" w:color="auto"/>
            <w:left w:val="none" w:sz="0" w:space="0" w:color="auto"/>
            <w:bottom w:val="none" w:sz="0" w:space="0" w:color="auto"/>
            <w:right w:val="none" w:sz="0" w:space="0" w:color="auto"/>
          </w:divBdr>
        </w:div>
        <w:div w:id="574510891">
          <w:marLeft w:val="0"/>
          <w:marRight w:val="0"/>
          <w:marTop w:val="0"/>
          <w:marBottom w:val="0"/>
          <w:divBdr>
            <w:top w:val="none" w:sz="0" w:space="0" w:color="auto"/>
            <w:left w:val="none" w:sz="0" w:space="0" w:color="auto"/>
            <w:bottom w:val="none" w:sz="0" w:space="0" w:color="auto"/>
            <w:right w:val="none" w:sz="0" w:space="0" w:color="auto"/>
          </w:divBdr>
        </w:div>
        <w:div w:id="910894098">
          <w:marLeft w:val="0"/>
          <w:marRight w:val="0"/>
          <w:marTop w:val="0"/>
          <w:marBottom w:val="0"/>
          <w:divBdr>
            <w:top w:val="none" w:sz="0" w:space="0" w:color="auto"/>
            <w:left w:val="none" w:sz="0" w:space="0" w:color="auto"/>
            <w:bottom w:val="none" w:sz="0" w:space="0" w:color="auto"/>
            <w:right w:val="none" w:sz="0" w:space="0" w:color="auto"/>
          </w:divBdr>
        </w:div>
        <w:div w:id="1655258186">
          <w:marLeft w:val="0"/>
          <w:marRight w:val="0"/>
          <w:marTop w:val="0"/>
          <w:marBottom w:val="0"/>
          <w:divBdr>
            <w:top w:val="none" w:sz="0" w:space="0" w:color="auto"/>
            <w:left w:val="none" w:sz="0" w:space="0" w:color="auto"/>
            <w:bottom w:val="none" w:sz="0" w:space="0" w:color="auto"/>
            <w:right w:val="none" w:sz="0" w:space="0" w:color="auto"/>
          </w:divBdr>
        </w:div>
        <w:div w:id="2101631606">
          <w:marLeft w:val="0"/>
          <w:marRight w:val="0"/>
          <w:marTop w:val="0"/>
          <w:marBottom w:val="0"/>
          <w:divBdr>
            <w:top w:val="none" w:sz="0" w:space="0" w:color="auto"/>
            <w:left w:val="none" w:sz="0" w:space="0" w:color="auto"/>
            <w:bottom w:val="none" w:sz="0" w:space="0" w:color="auto"/>
            <w:right w:val="none" w:sz="0" w:space="0" w:color="auto"/>
          </w:divBdr>
        </w:div>
        <w:div w:id="212499801">
          <w:marLeft w:val="0"/>
          <w:marRight w:val="0"/>
          <w:marTop w:val="0"/>
          <w:marBottom w:val="0"/>
          <w:divBdr>
            <w:top w:val="none" w:sz="0" w:space="0" w:color="auto"/>
            <w:left w:val="none" w:sz="0" w:space="0" w:color="auto"/>
            <w:bottom w:val="none" w:sz="0" w:space="0" w:color="auto"/>
            <w:right w:val="none" w:sz="0" w:space="0" w:color="auto"/>
          </w:divBdr>
        </w:div>
        <w:div w:id="1971131344">
          <w:marLeft w:val="0"/>
          <w:marRight w:val="0"/>
          <w:marTop w:val="0"/>
          <w:marBottom w:val="0"/>
          <w:divBdr>
            <w:top w:val="none" w:sz="0" w:space="0" w:color="auto"/>
            <w:left w:val="none" w:sz="0" w:space="0" w:color="auto"/>
            <w:bottom w:val="none" w:sz="0" w:space="0" w:color="auto"/>
            <w:right w:val="none" w:sz="0" w:space="0" w:color="auto"/>
          </w:divBdr>
        </w:div>
        <w:div w:id="743576183">
          <w:marLeft w:val="0"/>
          <w:marRight w:val="0"/>
          <w:marTop w:val="0"/>
          <w:marBottom w:val="0"/>
          <w:divBdr>
            <w:top w:val="none" w:sz="0" w:space="0" w:color="auto"/>
            <w:left w:val="none" w:sz="0" w:space="0" w:color="auto"/>
            <w:bottom w:val="none" w:sz="0" w:space="0" w:color="auto"/>
            <w:right w:val="none" w:sz="0" w:space="0" w:color="auto"/>
          </w:divBdr>
        </w:div>
        <w:div w:id="1687705990">
          <w:marLeft w:val="0"/>
          <w:marRight w:val="0"/>
          <w:marTop w:val="0"/>
          <w:marBottom w:val="0"/>
          <w:divBdr>
            <w:top w:val="none" w:sz="0" w:space="0" w:color="auto"/>
            <w:left w:val="none" w:sz="0" w:space="0" w:color="auto"/>
            <w:bottom w:val="none" w:sz="0" w:space="0" w:color="auto"/>
            <w:right w:val="none" w:sz="0" w:space="0" w:color="auto"/>
          </w:divBdr>
        </w:div>
        <w:div w:id="242028055">
          <w:marLeft w:val="0"/>
          <w:marRight w:val="0"/>
          <w:marTop w:val="0"/>
          <w:marBottom w:val="0"/>
          <w:divBdr>
            <w:top w:val="none" w:sz="0" w:space="0" w:color="auto"/>
            <w:left w:val="none" w:sz="0" w:space="0" w:color="auto"/>
            <w:bottom w:val="none" w:sz="0" w:space="0" w:color="auto"/>
            <w:right w:val="none" w:sz="0" w:space="0" w:color="auto"/>
          </w:divBdr>
        </w:div>
        <w:div w:id="341519869">
          <w:marLeft w:val="0"/>
          <w:marRight w:val="0"/>
          <w:marTop w:val="0"/>
          <w:marBottom w:val="0"/>
          <w:divBdr>
            <w:top w:val="none" w:sz="0" w:space="0" w:color="auto"/>
            <w:left w:val="none" w:sz="0" w:space="0" w:color="auto"/>
            <w:bottom w:val="none" w:sz="0" w:space="0" w:color="auto"/>
            <w:right w:val="none" w:sz="0" w:space="0" w:color="auto"/>
          </w:divBdr>
        </w:div>
        <w:div w:id="1511141822">
          <w:marLeft w:val="0"/>
          <w:marRight w:val="0"/>
          <w:marTop w:val="0"/>
          <w:marBottom w:val="0"/>
          <w:divBdr>
            <w:top w:val="none" w:sz="0" w:space="0" w:color="auto"/>
            <w:left w:val="none" w:sz="0" w:space="0" w:color="auto"/>
            <w:bottom w:val="none" w:sz="0" w:space="0" w:color="auto"/>
            <w:right w:val="none" w:sz="0" w:space="0" w:color="auto"/>
          </w:divBdr>
        </w:div>
        <w:div w:id="1755860270">
          <w:marLeft w:val="0"/>
          <w:marRight w:val="0"/>
          <w:marTop w:val="0"/>
          <w:marBottom w:val="0"/>
          <w:divBdr>
            <w:top w:val="none" w:sz="0" w:space="0" w:color="auto"/>
            <w:left w:val="none" w:sz="0" w:space="0" w:color="auto"/>
            <w:bottom w:val="none" w:sz="0" w:space="0" w:color="auto"/>
            <w:right w:val="none" w:sz="0" w:space="0" w:color="auto"/>
          </w:divBdr>
        </w:div>
        <w:div w:id="11877931">
          <w:marLeft w:val="0"/>
          <w:marRight w:val="0"/>
          <w:marTop w:val="0"/>
          <w:marBottom w:val="0"/>
          <w:divBdr>
            <w:top w:val="none" w:sz="0" w:space="0" w:color="auto"/>
            <w:left w:val="none" w:sz="0" w:space="0" w:color="auto"/>
            <w:bottom w:val="none" w:sz="0" w:space="0" w:color="auto"/>
            <w:right w:val="none" w:sz="0" w:space="0" w:color="auto"/>
          </w:divBdr>
        </w:div>
        <w:div w:id="337118435">
          <w:marLeft w:val="0"/>
          <w:marRight w:val="0"/>
          <w:marTop w:val="0"/>
          <w:marBottom w:val="0"/>
          <w:divBdr>
            <w:top w:val="none" w:sz="0" w:space="0" w:color="auto"/>
            <w:left w:val="none" w:sz="0" w:space="0" w:color="auto"/>
            <w:bottom w:val="none" w:sz="0" w:space="0" w:color="auto"/>
            <w:right w:val="none" w:sz="0" w:space="0" w:color="auto"/>
          </w:divBdr>
        </w:div>
        <w:div w:id="202060392">
          <w:marLeft w:val="0"/>
          <w:marRight w:val="0"/>
          <w:marTop w:val="0"/>
          <w:marBottom w:val="0"/>
          <w:divBdr>
            <w:top w:val="none" w:sz="0" w:space="0" w:color="auto"/>
            <w:left w:val="none" w:sz="0" w:space="0" w:color="auto"/>
            <w:bottom w:val="none" w:sz="0" w:space="0" w:color="auto"/>
            <w:right w:val="none" w:sz="0" w:space="0" w:color="auto"/>
          </w:divBdr>
        </w:div>
        <w:div w:id="1270310205">
          <w:marLeft w:val="0"/>
          <w:marRight w:val="0"/>
          <w:marTop w:val="0"/>
          <w:marBottom w:val="0"/>
          <w:divBdr>
            <w:top w:val="none" w:sz="0" w:space="0" w:color="auto"/>
            <w:left w:val="none" w:sz="0" w:space="0" w:color="auto"/>
            <w:bottom w:val="none" w:sz="0" w:space="0" w:color="auto"/>
            <w:right w:val="none" w:sz="0" w:space="0" w:color="auto"/>
          </w:divBdr>
        </w:div>
        <w:div w:id="190843399">
          <w:marLeft w:val="0"/>
          <w:marRight w:val="0"/>
          <w:marTop w:val="0"/>
          <w:marBottom w:val="0"/>
          <w:divBdr>
            <w:top w:val="none" w:sz="0" w:space="0" w:color="auto"/>
            <w:left w:val="none" w:sz="0" w:space="0" w:color="auto"/>
            <w:bottom w:val="none" w:sz="0" w:space="0" w:color="auto"/>
            <w:right w:val="none" w:sz="0" w:space="0" w:color="auto"/>
          </w:divBdr>
        </w:div>
        <w:div w:id="1284193071">
          <w:marLeft w:val="0"/>
          <w:marRight w:val="0"/>
          <w:marTop w:val="0"/>
          <w:marBottom w:val="0"/>
          <w:divBdr>
            <w:top w:val="none" w:sz="0" w:space="0" w:color="auto"/>
            <w:left w:val="none" w:sz="0" w:space="0" w:color="auto"/>
            <w:bottom w:val="none" w:sz="0" w:space="0" w:color="auto"/>
            <w:right w:val="none" w:sz="0" w:space="0" w:color="auto"/>
          </w:divBdr>
        </w:div>
        <w:div w:id="173106121">
          <w:marLeft w:val="0"/>
          <w:marRight w:val="0"/>
          <w:marTop w:val="0"/>
          <w:marBottom w:val="0"/>
          <w:divBdr>
            <w:top w:val="none" w:sz="0" w:space="0" w:color="auto"/>
            <w:left w:val="none" w:sz="0" w:space="0" w:color="auto"/>
            <w:bottom w:val="none" w:sz="0" w:space="0" w:color="auto"/>
            <w:right w:val="none" w:sz="0" w:space="0" w:color="auto"/>
          </w:divBdr>
        </w:div>
        <w:div w:id="1092242542">
          <w:marLeft w:val="0"/>
          <w:marRight w:val="0"/>
          <w:marTop w:val="0"/>
          <w:marBottom w:val="0"/>
          <w:divBdr>
            <w:top w:val="none" w:sz="0" w:space="0" w:color="auto"/>
            <w:left w:val="none" w:sz="0" w:space="0" w:color="auto"/>
            <w:bottom w:val="none" w:sz="0" w:space="0" w:color="auto"/>
            <w:right w:val="none" w:sz="0" w:space="0" w:color="auto"/>
          </w:divBdr>
        </w:div>
        <w:div w:id="786004724">
          <w:marLeft w:val="0"/>
          <w:marRight w:val="0"/>
          <w:marTop w:val="0"/>
          <w:marBottom w:val="0"/>
          <w:divBdr>
            <w:top w:val="none" w:sz="0" w:space="0" w:color="auto"/>
            <w:left w:val="none" w:sz="0" w:space="0" w:color="auto"/>
            <w:bottom w:val="none" w:sz="0" w:space="0" w:color="auto"/>
            <w:right w:val="none" w:sz="0" w:space="0" w:color="auto"/>
          </w:divBdr>
        </w:div>
        <w:div w:id="270823486">
          <w:marLeft w:val="0"/>
          <w:marRight w:val="0"/>
          <w:marTop w:val="0"/>
          <w:marBottom w:val="0"/>
          <w:divBdr>
            <w:top w:val="none" w:sz="0" w:space="0" w:color="auto"/>
            <w:left w:val="none" w:sz="0" w:space="0" w:color="auto"/>
            <w:bottom w:val="none" w:sz="0" w:space="0" w:color="auto"/>
            <w:right w:val="none" w:sz="0" w:space="0" w:color="auto"/>
          </w:divBdr>
        </w:div>
        <w:div w:id="791285392">
          <w:marLeft w:val="0"/>
          <w:marRight w:val="0"/>
          <w:marTop w:val="0"/>
          <w:marBottom w:val="0"/>
          <w:divBdr>
            <w:top w:val="none" w:sz="0" w:space="0" w:color="auto"/>
            <w:left w:val="none" w:sz="0" w:space="0" w:color="auto"/>
            <w:bottom w:val="none" w:sz="0" w:space="0" w:color="auto"/>
            <w:right w:val="none" w:sz="0" w:space="0" w:color="auto"/>
          </w:divBdr>
        </w:div>
        <w:div w:id="1026561464">
          <w:marLeft w:val="0"/>
          <w:marRight w:val="0"/>
          <w:marTop w:val="0"/>
          <w:marBottom w:val="0"/>
          <w:divBdr>
            <w:top w:val="none" w:sz="0" w:space="0" w:color="auto"/>
            <w:left w:val="none" w:sz="0" w:space="0" w:color="auto"/>
            <w:bottom w:val="none" w:sz="0" w:space="0" w:color="auto"/>
            <w:right w:val="none" w:sz="0" w:space="0" w:color="auto"/>
          </w:divBdr>
        </w:div>
        <w:div w:id="870538203">
          <w:marLeft w:val="0"/>
          <w:marRight w:val="0"/>
          <w:marTop w:val="0"/>
          <w:marBottom w:val="0"/>
          <w:divBdr>
            <w:top w:val="none" w:sz="0" w:space="0" w:color="auto"/>
            <w:left w:val="none" w:sz="0" w:space="0" w:color="auto"/>
            <w:bottom w:val="none" w:sz="0" w:space="0" w:color="auto"/>
            <w:right w:val="none" w:sz="0" w:space="0" w:color="auto"/>
          </w:divBdr>
        </w:div>
      </w:divsChild>
    </w:div>
    <w:div w:id="8257783">
      <w:bodyDiv w:val="1"/>
      <w:marLeft w:val="0"/>
      <w:marRight w:val="0"/>
      <w:marTop w:val="0"/>
      <w:marBottom w:val="0"/>
      <w:divBdr>
        <w:top w:val="none" w:sz="0" w:space="0" w:color="auto"/>
        <w:left w:val="none" w:sz="0" w:space="0" w:color="auto"/>
        <w:bottom w:val="none" w:sz="0" w:space="0" w:color="auto"/>
        <w:right w:val="none" w:sz="0" w:space="0" w:color="auto"/>
      </w:divBdr>
    </w:div>
    <w:div w:id="16127256">
      <w:bodyDiv w:val="1"/>
      <w:marLeft w:val="0"/>
      <w:marRight w:val="0"/>
      <w:marTop w:val="0"/>
      <w:marBottom w:val="0"/>
      <w:divBdr>
        <w:top w:val="none" w:sz="0" w:space="0" w:color="auto"/>
        <w:left w:val="none" w:sz="0" w:space="0" w:color="auto"/>
        <w:bottom w:val="none" w:sz="0" w:space="0" w:color="auto"/>
        <w:right w:val="none" w:sz="0" w:space="0" w:color="auto"/>
      </w:divBdr>
    </w:div>
    <w:div w:id="16658608">
      <w:bodyDiv w:val="1"/>
      <w:marLeft w:val="0"/>
      <w:marRight w:val="0"/>
      <w:marTop w:val="0"/>
      <w:marBottom w:val="0"/>
      <w:divBdr>
        <w:top w:val="none" w:sz="0" w:space="0" w:color="auto"/>
        <w:left w:val="none" w:sz="0" w:space="0" w:color="auto"/>
        <w:bottom w:val="none" w:sz="0" w:space="0" w:color="auto"/>
        <w:right w:val="none" w:sz="0" w:space="0" w:color="auto"/>
      </w:divBdr>
    </w:div>
    <w:div w:id="38404603">
      <w:bodyDiv w:val="1"/>
      <w:marLeft w:val="0"/>
      <w:marRight w:val="0"/>
      <w:marTop w:val="0"/>
      <w:marBottom w:val="0"/>
      <w:divBdr>
        <w:top w:val="none" w:sz="0" w:space="0" w:color="auto"/>
        <w:left w:val="none" w:sz="0" w:space="0" w:color="auto"/>
        <w:bottom w:val="none" w:sz="0" w:space="0" w:color="auto"/>
        <w:right w:val="none" w:sz="0" w:space="0" w:color="auto"/>
      </w:divBdr>
    </w:div>
    <w:div w:id="40786759">
      <w:bodyDiv w:val="1"/>
      <w:marLeft w:val="0"/>
      <w:marRight w:val="0"/>
      <w:marTop w:val="0"/>
      <w:marBottom w:val="0"/>
      <w:divBdr>
        <w:top w:val="none" w:sz="0" w:space="0" w:color="auto"/>
        <w:left w:val="none" w:sz="0" w:space="0" w:color="auto"/>
        <w:bottom w:val="none" w:sz="0" w:space="0" w:color="auto"/>
        <w:right w:val="none" w:sz="0" w:space="0" w:color="auto"/>
      </w:divBdr>
    </w:div>
    <w:div w:id="43451368">
      <w:bodyDiv w:val="1"/>
      <w:marLeft w:val="0"/>
      <w:marRight w:val="0"/>
      <w:marTop w:val="0"/>
      <w:marBottom w:val="0"/>
      <w:divBdr>
        <w:top w:val="none" w:sz="0" w:space="0" w:color="auto"/>
        <w:left w:val="none" w:sz="0" w:space="0" w:color="auto"/>
        <w:bottom w:val="none" w:sz="0" w:space="0" w:color="auto"/>
        <w:right w:val="none" w:sz="0" w:space="0" w:color="auto"/>
      </w:divBdr>
    </w:div>
    <w:div w:id="44263552">
      <w:bodyDiv w:val="1"/>
      <w:marLeft w:val="0"/>
      <w:marRight w:val="0"/>
      <w:marTop w:val="0"/>
      <w:marBottom w:val="0"/>
      <w:divBdr>
        <w:top w:val="none" w:sz="0" w:space="0" w:color="auto"/>
        <w:left w:val="none" w:sz="0" w:space="0" w:color="auto"/>
        <w:bottom w:val="none" w:sz="0" w:space="0" w:color="auto"/>
        <w:right w:val="none" w:sz="0" w:space="0" w:color="auto"/>
      </w:divBdr>
    </w:div>
    <w:div w:id="48044196">
      <w:bodyDiv w:val="1"/>
      <w:marLeft w:val="0"/>
      <w:marRight w:val="0"/>
      <w:marTop w:val="0"/>
      <w:marBottom w:val="0"/>
      <w:divBdr>
        <w:top w:val="none" w:sz="0" w:space="0" w:color="auto"/>
        <w:left w:val="none" w:sz="0" w:space="0" w:color="auto"/>
        <w:bottom w:val="none" w:sz="0" w:space="0" w:color="auto"/>
        <w:right w:val="none" w:sz="0" w:space="0" w:color="auto"/>
      </w:divBdr>
    </w:div>
    <w:div w:id="53234522">
      <w:bodyDiv w:val="1"/>
      <w:marLeft w:val="0"/>
      <w:marRight w:val="0"/>
      <w:marTop w:val="0"/>
      <w:marBottom w:val="0"/>
      <w:divBdr>
        <w:top w:val="none" w:sz="0" w:space="0" w:color="auto"/>
        <w:left w:val="none" w:sz="0" w:space="0" w:color="auto"/>
        <w:bottom w:val="none" w:sz="0" w:space="0" w:color="auto"/>
        <w:right w:val="none" w:sz="0" w:space="0" w:color="auto"/>
      </w:divBdr>
    </w:div>
    <w:div w:id="62145128">
      <w:bodyDiv w:val="1"/>
      <w:marLeft w:val="0"/>
      <w:marRight w:val="0"/>
      <w:marTop w:val="0"/>
      <w:marBottom w:val="0"/>
      <w:divBdr>
        <w:top w:val="none" w:sz="0" w:space="0" w:color="auto"/>
        <w:left w:val="none" w:sz="0" w:space="0" w:color="auto"/>
        <w:bottom w:val="none" w:sz="0" w:space="0" w:color="auto"/>
        <w:right w:val="none" w:sz="0" w:space="0" w:color="auto"/>
      </w:divBdr>
    </w:div>
    <w:div w:id="64765814">
      <w:bodyDiv w:val="1"/>
      <w:marLeft w:val="0"/>
      <w:marRight w:val="0"/>
      <w:marTop w:val="0"/>
      <w:marBottom w:val="0"/>
      <w:divBdr>
        <w:top w:val="none" w:sz="0" w:space="0" w:color="auto"/>
        <w:left w:val="none" w:sz="0" w:space="0" w:color="auto"/>
        <w:bottom w:val="none" w:sz="0" w:space="0" w:color="auto"/>
        <w:right w:val="none" w:sz="0" w:space="0" w:color="auto"/>
      </w:divBdr>
    </w:div>
    <w:div w:id="68617024">
      <w:bodyDiv w:val="1"/>
      <w:marLeft w:val="0"/>
      <w:marRight w:val="0"/>
      <w:marTop w:val="0"/>
      <w:marBottom w:val="0"/>
      <w:divBdr>
        <w:top w:val="none" w:sz="0" w:space="0" w:color="auto"/>
        <w:left w:val="none" w:sz="0" w:space="0" w:color="auto"/>
        <w:bottom w:val="none" w:sz="0" w:space="0" w:color="auto"/>
        <w:right w:val="none" w:sz="0" w:space="0" w:color="auto"/>
      </w:divBdr>
    </w:div>
    <w:div w:id="70392380">
      <w:bodyDiv w:val="1"/>
      <w:marLeft w:val="0"/>
      <w:marRight w:val="0"/>
      <w:marTop w:val="0"/>
      <w:marBottom w:val="0"/>
      <w:divBdr>
        <w:top w:val="none" w:sz="0" w:space="0" w:color="auto"/>
        <w:left w:val="none" w:sz="0" w:space="0" w:color="auto"/>
        <w:bottom w:val="none" w:sz="0" w:space="0" w:color="auto"/>
        <w:right w:val="none" w:sz="0" w:space="0" w:color="auto"/>
      </w:divBdr>
    </w:div>
    <w:div w:id="81532523">
      <w:bodyDiv w:val="1"/>
      <w:marLeft w:val="0"/>
      <w:marRight w:val="0"/>
      <w:marTop w:val="0"/>
      <w:marBottom w:val="0"/>
      <w:divBdr>
        <w:top w:val="none" w:sz="0" w:space="0" w:color="auto"/>
        <w:left w:val="none" w:sz="0" w:space="0" w:color="auto"/>
        <w:bottom w:val="none" w:sz="0" w:space="0" w:color="auto"/>
        <w:right w:val="none" w:sz="0" w:space="0" w:color="auto"/>
      </w:divBdr>
    </w:div>
    <w:div w:id="82653387">
      <w:bodyDiv w:val="1"/>
      <w:marLeft w:val="0"/>
      <w:marRight w:val="0"/>
      <w:marTop w:val="0"/>
      <w:marBottom w:val="0"/>
      <w:divBdr>
        <w:top w:val="none" w:sz="0" w:space="0" w:color="auto"/>
        <w:left w:val="none" w:sz="0" w:space="0" w:color="auto"/>
        <w:bottom w:val="none" w:sz="0" w:space="0" w:color="auto"/>
        <w:right w:val="none" w:sz="0" w:space="0" w:color="auto"/>
      </w:divBdr>
      <w:divsChild>
        <w:div w:id="1956786524">
          <w:marLeft w:val="0"/>
          <w:marRight w:val="0"/>
          <w:marTop w:val="0"/>
          <w:marBottom w:val="0"/>
          <w:divBdr>
            <w:top w:val="none" w:sz="0" w:space="0" w:color="auto"/>
            <w:left w:val="none" w:sz="0" w:space="0" w:color="auto"/>
            <w:bottom w:val="none" w:sz="0" w:space="0" w:color="auto"/>
            <w:right w:val="none" w:sz="0" w:space="0" w:color="auto"/>
          </w:divBdr>
        </w:div>
        <w:div w:id="557135182">
          <w:marLeft w:val="0"/>
          <w:marRight w:val="0"/>
          <w:marTop w:val="0"/>
          <w:marBottom w:val="0"/>
          <w:divBdr>
            <w:top w:val="none" w:sz="0" w:space="0" w:color="auto"/>
            <w:left w:val="none" w:sz="0" w:space="0" w:color="auto"/>
            <w:bottom w:val="none" w:sz="0" w:space="0" w:color="auto"/>
            <w:right w:val="none" w:sz="0" w:space="0" w:color="auto"/>
          </w:divBdr>
        </w:div>
        <w:div w:id="470682">
          <w:marLeft w:val="0"/>
          <w:marRight w:val="0"/>
          <w:marTop w:val="0"/>
          <w:marBottom w:val="0"/>
          <w:divBdr>
            <w:top w:val="none" w:sz="0" w:space="0" w:color="auto"/>
            <w:left w:val="none" w:sz="0" w:space="0" w:color="auto"/>
            <w:bottom w:val="none" w:sz="0" w:space="0" w:color="auto"/>
            <w:right w:val="none" w:sz="0" w:space="0" w:color="auto"/>
          </w:divBdr>
        </w:div>
        <w:div w:id="1756631446">
          <w:marLeft w:val="0"/>
          <w:marRight w:val="0"/>
          <w:marTop w:val="0"/>
          <w:marBottom w:val="0"/>
          <w:divBdr>
            <w:top w:val="none" w:sz="0" w:space="0" w:color="auto"/>
            <w:left w:val="none" w:sz="0" w:space="0" w:color="auto"/>
            <w:bottom w:val="none" w:sz="0" w:space="0" w:color="auto"/>
            <w:right w:val="none" w:sz="0" w:space="0" w:color="auto"/>
          </w:divBdr>
        </w:div>
        <w:div w:id="991255570">
          <w:marLeft w:val="0"/>
          <w:marRight w:val="0"/>
          <w:marTop w:val="0"/>
          <w:marBottom w:val="0"/>
          <w:divBdr>
            <w:top w:val="none" w:sz="0" w:space="0" w:color="auto"/>
            <w:left w:val="none" w:sz="0" w:space="0" w:color="auto"/>
            <w:bottom w:val="none" w:sz="0" w:space="0" w:color="auto"/>
            <w:right w:val="none" w:sz="0" w:space="0" w:color="auto"/>
          </w:divBdr>
        </w:div>
        <w:div w:id="816071242">
          <w:marLeft w:val="0"/>
          <w:marRight w:val="0"/>
          <w:marTop w:val="0"/>
          <w:marBottom w:val="0"/>
          <w:divBdr>
            <w:top w:val="none" w:sz="0" w:space="0" w:color="auto"/>
            <w:left w:val="none" w:sz="0" w:space="0" w:color="auto"/>
            <w:bottom w:val="none" w:sz="0" w:space="0" w:color="auto"/>
            <w:right w:val="none" w:sz="0" w:space="0" w:color="auto"/>
          </w:divBdr>
        </w:div>
        <w:div w:id="1067651391">
          <w:marLeft w:val="0"/>
          <w:marRight w:val="0"/>
          <w:marTop w:val="0"/>
          <w:marBottom w:val="0"/>
          <w:divBdr>
            <w:top w:val="none" w:sz="0" w:space="0" w:color="auto"/>
            <w:left w:val="none" w:sz="0" w:space="0" w:color="auto"/>
            <w:bottom w:val="none" w:sz="0" w:space="0" w:color="auto"/>
            <w:right w:val="none" w:sz="0" w:space="0" w:color="auto"/>
          </w:divBdr>
        </w:div>
        <w:div w:id="944734201">
          <w:marLeft w:val="0"/>
          <w:marRight w:val="0"/>
          <w:marTop w:val="0"/>
          <w:marBottom w:val="0"/>
          <w:divBdr>
            <w:top w:val="none" w:sz="0" w:space="0" w:color="auto"/>
            <w:left w:val="none" w:sz="0" w:space="0" w:color="auto"/>
            <w:bottom w:val="none" w:sz="0" w:space="0" w:color="auto"/>
            <w:right w:val="none" w:sz="0" w:space="0" w:color="auto"/>
          </w:divBdr>
        </w:div>
        <w:div w:id="763693749">
          <w:marLeft w:val="0"/>
          <w:marRight w:val="0"/>
          <w:marTop w:val="0"/>
          <w:marBottom w:val="0"/>
          <w:divBdr>
            <w:top w:val="none" w:sz="0" w:space="0" w:color="auto"/>
            <w:left w:val="none" w:sz="0" w:space="0" w:color="auto"/>
            <w:bottom w:val="none" w:sz="0" w:space="0" w:color="auto"/>
            <w:right w:val="none" w:sz="0" w:space="0" w:color="auto"/>
          </w:divBdr>
        </w:div>
        <w:div w:id="1313365559">
          <w:marLeft w:val="0"/>
          <w:marRight w:val="0"/>
          <w:marTop w:val="0"/>
          <w:marBottom w:val="0"/>
          <w:divBdr>
            <w:top w:val="none" w:sz="0" w:space="0" w:color="auto"/>
            <w:left w:val="none" w:sz="0" w:space="0" w:color="auto"/>
            <w:bottom w:val="none" w:sz="0" w:space="0" w:color="auto"/>
            <w:right w:val="none" w:sz="0" w:space="0" w:color="auto"/>
          </w:divBdr>
        </w:div>
        <w:div w:id="2075465120">
          <w:marLeft w:val="0"/>
          <w:marRight w:val="0"/>
          <w:marTop w:val="0"/>
          <w:marBottom w:val="0"/>
          <w:divBdr>
            <w:top w:val="none" w:sz="0" w:space="0" w:color="auto"/>
            <w:left w:val="none" w:sz="0" w:space="0" w:color="auto"/>
            <w:bottom w:val="none" w:sz="0" w:space="0" w:color="auto"/>
            <w:right w:val="none" w:sz="0" w:space="0" w:color="auto"/>
          </w:divBdr>
        </w:div>
        <w:div w:id="804858790">
          <w:marLeft w:val="0"/>
          <w:marRight w:val="0"/>
          <w:marTop w:val="0"/>
          <w:marBottom w:val="0"/>
          <w:divBdr>
            <w:top w:val="none" w:sz="0" w:space="0" w:color="auto"/>
            <w:left w:val="none" w:sz="0" w:space="0" w:color="auto"/>
            <w:bottom w:val="none" w:sz="0" w:space="0" w:color="auto"/>
            <w:right w:val="none" w:sz="0" w:space="0" w:color="auto"/>
          </w:divBdr>
        </w:div>
        <w:div w:id="96293972">
          <w:marLeft w:val="0"/>
          <w:marRight w:val="0"/>
          <w:marTop w:val="0"/>
          <w:marBottom w:val="0"/>
          <w:divBdr>
            <w:top w:val="none" w:sz="0" w:space="0" w:color="auto"/>
            <w:left w:val="none" w:sz="0" w:space="0" w:color="auto"/>
            <w:bottom w:val="none" w:sz="0" w:space="0" w:color="auto"/>
            <w:right w:val="none" w:sz="0" w:space="0" w:color="auto"/>
          </w:divBdr>
        </w:div>
        <w:div w:id="1023244073">
          <w:marLeft w:val="0"/>
          <w:marRight w:val="0"/>
          <w:marTop w:val="0"/>
          <w:marBottom w:val="0"/>
          <w:divBdr>
            <w:top w:val="none" w:sz="0" w:space="0" w:color="auto"/>
            <w:left w:val="none" w:sz="0" w:space="0" w:color="auto"/>
            <w:bottom w:val="none" w:sz="0" w:space="0" w:color="auto"/>
            <w:right w:val="none" w:sz="0" w:space="0" w:color="auto"/>
          </w:divBdr>
        </w:div>
        <w:div w:id="2064670420">
          <w:marLeft w:val="0"/>
          <w:marRight w:val="0"/>
          <w:marTop w:val="0"/>
          <w:marBottom w:val="0"/>
          <w:divBdr>
            <w:top w:val="none" w:sz="0" w:space="0" w:color="auto"/>
            <w:left w:val="none" w:sz="0" w:space="0" w:color="auto"/>
            <w:bottom w:val="none" w:sz="0" w:space="0" w:color="auto"/>
            <w:right w:val="none" w:sz="0" w:space="0" w:color="auto"/>
          </w:divBdr>
        </w:div>
      </w:divsChild>
    </w:div>
    <w:div w:id="96952155">
      <w:bodyDiv w:val="1"/>
      <w:marLeft w:val="0"/>
      <w:marRight w:val="0"/>
      <w:marTop w:val="0"/>
      <w:marBottom w:val="0"/>
      <w:divBdr>
        <w:top w:val="none" w:sz="0" w:space="0" w:color="auto"/>
        <w:left w:val="none" w:sz="0" w:space="0" w:color="auto"/>
        <w:bottom w:val="none" w:sz="0" w:space="0" w:color="auto"/>
        <w:right w:val="none" w:sz="0" w:space="0" w:color="auto"/>
      </w:divBdr>
    </w:div>
    <w:div w:id="122768332">
      <w:bodyDiv w:val="1"/>
      <w:marLeft w:val="0"/>
      <w:marRight w:val="0"/>
      <w:marTop w:val="0"/>
      <w:marBottom w:val="0"/>
      <w:divBdr>
        <w:top w:val="none" w:sz="0" w:space="0" w:color="auto"/>
        <w:left w:val="none" w:sz="0" w:space="0" w:color="auto"/>
        <w:bottom w:val="none" w:sz="0" w:space="0" w:color="auto"/>
        <w:right w:val="none" w:sz="0" w:space="0" w:color="auto"/>
      </w:divBdr>
    </w:div>
    <w:div w:id="128666238">
      <w:bodyDiv w:val="1"/>
      <w:marLeft w:val="0"/>
      <w:marRight w:val="0"/>
      <w:marTop w:val="0"/>
      <w:marBottom w:val="0"/>
      <w:divBdr>
        <w:top w:val="none" w:sz="0" w:space="0" w:color="auto"/>
        <w:left w:val="none" w:sz="0" w:space="0" w:color="auto"/>
        <w:bottom w:val="none" w:sz="0" w:space="0" w:color="auto"/>
        <w:right w:val="none" w:sz="0" w:space="0" w:color="auto"/>
      </w:divBdr>
    </w:div>
    <w:div w:id="131603275">
      <w:bodyDiv w:val="1"/>
      <w:marLeft w:val="0"/>
      <w:marRight w:val="0"/>
      <w:marTop w:val="0"/>
      <w:marBottom w:val="0"/>
      <w:divBdr>
        <w:top w:val="none" w:sz="0" w:space="0" w:color="auto"/>
        <w:left w:val="none" w:sz="0" w:space="0" w:color="auto"/>
        <w:bottom w:val="none" w:sz="0" w:space="0" w:color="auto"/>
        <w:right w:val="none" w:sz="0" w:space="0" w:color="auto"/>
      </w:divBdr>
    </w:div>
    <w:div w:id="135219253">
      <w:bodyDiv w:val="1"/>
      <w:marLeft w:val="0"/>
      <w:marRight w:val="0"/>
      <w:marTop w:val="0"/>
      <w:marBottom w:val="0"/>
      <w:divBdr>
        <w:top w:val="none" w:sz="0" w:space="0" w:color="auto"/>
        <w:left w:val="none" w:sz="0" w:space="0" w:color="auto"/>
        <w:bottom w:val="none" w:sz="0" w:space="0" w:color="auto"/>
        <w:right w:val="none" w:sz="0" w:space="0" w:color="auto"/>
      </w:divBdr>
    </w:div>
    <w:div w:id="149517474">
      <w:bodyDiv w:val="1"/>
      <w:marLeft w:val="0"/>
      <w:marRight w:val="0"/>
      <w:marTop w:val="0"/>
      <w:marBottom w:val="0"/>
      <w:divBdr>
        <w:top w:val="none" w:sz="0" w:space="0" w:color="auto"/>
        <w:left w:val="none" w:sz="0" w:space="0" w:color="auto"/>
        <w:bottom w:val="none" w:sz="0" w:space="0" w:color="auto"/>
        <w:right w:val="none" w:sz="0" w:space="0" w:color="auto"/>
      </w:divBdr>
    </w:div>
    <w:div w:id="159975192">
      <w:bodyDiv w:val="1"/>
      <w:marLeft w:val="0"/>
      <w:marRight w:val="0"/>
      <w:marTop w:val="0"/>
      <w:marBottom w:val="0"/>
      <w:divBdr>
        <w:top w:val="none" w:sz="0" w:space="0" w:color="auto"/>
        <w:left w:val="none" w:sz="0" w:space="0" w:color="auto"/>
        <w:bottom w:val="none" w:sz="0" w:space="0" w:color="auto"/>
        <w:right w:val="none" w:sz="0" w:space="0" w:color="auto"/>
      </w:divBdr>
    </w:div>
    <w:div w:id="165365569">
      <w:bodyDiv w:val="1"/>
      <w:marLeft w:val="0"/>
      <w:marRight w:val="0"/>
      <w:marTop w:val="0"/>
      <w:marBottom w:val="0"/>
      <w:divBdr>
        <w:top w:val="none" w:sz="0" w:space="0" w:color="auto"/>
        <w:left w:val="none" w:sz="0" w:space="0" w:color="auto"/>
        <w:bottom w:val="none" w:sz="0" w:space="0" w:color="auto"/>
        <w:right w:val="none" w:sz="0" w:space="0" w:color="auto"/>
      </w:divBdr>
    </w:div>
    <w:div w:id="166022388">
      <w:bodyDiv w:val="1"/>
      <w:marLeft w:val="0"/>
      <w:marRight w:val="0"/>
      <w:marTop w:val="0"/>
      <w:marBottom w:val="0"/>
      <w:divBdr>
        <w:top w:val="none" w:sz="0" w:space="0" w:color="auto"/>
        <w:left w:val="none" w:sz="0" w:space="0" w:color="auto"/>
        <w:bottom w:val="none" w:sz="0" w:space="0" w:color="auto"/>
        <w:right w:val="none" w:sz="0" w:space="0" w:color="auto"/>
      </w:divBdr>
      <w:divsChild>
        <w:div w:id="799956556">
          <w:marLeft w:val="0"/>
          <w:marRight w:val="0"/>
          <w:marTop w:val="0"/>
          <w:marBottom w:val="0"/>
          <w:divBdr>
            <w:top w:val="none" w:sz="0" w:space="0" w:color="auto"/>
            <w:left w:val="none" w:sz="0" w:space="0" w:color="auto"/>
            <w:bottom w:val="none" w:sz="0" w:space="0" w:color="auto"/>
            <w:right w:val="none" w:sz="0" w:space="0" w:color="auto"/>
          </w:divBdr>
        </w:div>
        <w:div w:id="960378601">
          <w:marLeft w:val="0"/>
          <w:marRight w:val="0"/>
          <w:marTop w:val="0"/>
          <w:marBottom w:val="0"/>
          <w:divBdr>
            <w:top w:val="none" w:sz="0" w:space="0" w:color="auto"/>
            <w:left w:val="none" w:sz="0" w:space="0" w:color="auto"/>
            <w:bottom w:val="none" w:sz="0" w:space="0" w:color="auto"/>
            <w:right w:val="none" w:sz="0" w:space="0" w:color="auto"/>
          </w:divBdr>
        </w:div>
        <w:div w:id="321281669">
          <w:marLeft w:val="0"/>
          <w:marRight w:val="0"/>
          <w:marTop w:val="0"/>
          <w:marBottom w:val="0"/>
          <w:divBdr>
            <w:top w:val="none" w:sz="0" w:space="0" w:color="auto"/>
            <w:left w:val="none" w:sz="0" w:space="0" w:color="auto"/>
            <w:bottom w:val="none" w:sz="0" w:space="0" w:color="auto"/>
            <w:right w:val="none" w:sz="0" w:space="0" w:color="auto"/>
          </w:divBdr>
        </w:div>
        <w:div w:id="961688942">
          <w:marLeft w:val="0"/>
          <w:marRight w:val="0"/>
          <w:marTop w:val="0"/>
          <w:marBottom w:val="0"/>
          <w:divBdr>
            <w:top w:val="none" w:sz="0" w:space="0" w:color="auto"/>
            <w:left w:val="none" w:sz="0" w:space="0" w:color="auto"/>
            <w:bottom w:val="none" w:sz="0" w:space="0" w:color="auto"/>
            <w:right w:val="none" w:sz="0" w:space="0" w:color="auto"/>
          </w:divBdr>
        </w:div>
        <w:div w:id="1177621516">
          <w:marLeft w:val="0"/>
          <w:marRight w:val="0"/>
          <w:marTop w:val="0"/>
          <w:marBottom w:val="0"/>
          <w:divBdr>
            <w:top w:val="none" w:sz="0" w:space="0" w:color="auto"/>
            <w:left w:val="none" w:sz="0" w:space="0" w:color="auto"/>
            <w:bottom w:val="none" w:sz="0" w:space="0" w:color="auto"/>
            <w:right w:val="none" w:sz="0" w:space="0" w:color="auto"/>
          </w:divBdr>
        </w:div>
        <w:div w:id="760567692">
          <w:marLeft w:val="0"/>
          <w:marRight w:val="0"/>
          <w:marTop w:val="0"/>
          <w:marBottom w:val="0"/>
          <w:divBdr>
            <w:top w:val="none" w:sz="0" w:space="0" w:color="auto"/>
            <w:left w:val="none" w:sz="0" w:space="0" w:color="auto"/>
            <w:bottom w:val="none" w:sz="0" w:space="0" w:color="auto"/>
            <w:right w:val="none" w:sz="0" w:space="0" w:color="auto"/>
          </w:divBdr>
        </w:div>
        <w:div w:id="940070157">
          <w:marLeft w:val="0"/>
          <w:marRight w:val="0"/>
          <w:marTop w:val="0"/>
          <w:marBottom w:val="0"/>
          <w:divBdr>
            <w:top w:val="none" w:sz="0" w:space="0" w:color="auto"/>
            <w:left w:val="none" w:sz="0" w:space="0" w:color="auto"/>
            <w:bottom w:val="none" w:sz="0" w:space="0" w:color="auto"/>
            <w:right w:val="none" w:sz="0" w:space="0" w:color="auto"/>
          </w:divBdr>
        </w:div>
        <w:div w:id="2022273639">
          <w:marLeft w:val="0"/>
          <w:marRight w:val="0"/>
          <w:marTop w:val="0"/>
          <w:marBottom w:val="0"/>
          <w:divBdr>
            <w:top w:val="none" w:sz="0" w:space="0" w:color="auto"/>
            <w:left w:val="none" w:sz="0" w:space="0" w:color="auto"/>
            <w:bottom w:val="none" w:sz="0" w:space="0" w:color="auto"/>
            <w:right w:val="none" w:sz="0" w:space="0" w:color="auto"/>
          </w:divBdr>
        </w:div>
        <w:div w:id="353459877">
          <w:marLeft w:val="0"/>
          <w:marRight w:val="0"/>
          <w:marTop w:val="0"/>
          <w:marBottom w:val="0"/>
          <w:divBdr>
            <w:top w:val="none" w:sz="0" w:space="0" w:color="auto"/>
            <w:left w:val="none" w:sz="0" w:space="0" w:color="auto"/>
            <w:bottom w:val="none" w:sz="0" w:space="0" w:color="auto"/>
            <w:right w:val="none" w:sz="0" w:space="0" w:color="auto"/>
          </w:divBdr>
        </w:div>
        <w:div w:id="349456645">
          <w:marLeft w:val="0"/>
          <w:marRight w:val="0"/>
          <w:marTop w:val="0"/>
          <w:marBottom w:val="0"/>
          <w:divBdr>
            <w:top w:val="none" w:sz="0" w:space="0" w:color="auto"/>
            <w:left w:val="none" w:sz="0" w:space="0" w:color="auto"/>
            <w:bottom w:val="none" w:sz="0" w:space="0" w:color="auto"/>
            <w:right w:val="none" w:sz="0" w:space="0" w:color="auto"/>
          </w:divBdr>
        </w:div>
        <w:div w:id="1506893202">
          <w:marLeft w:val="0"/>
          <w:marRight w:val="0"/>
          <w:marTop w:val="0"/>
          <w:marBottom w:val="0"/>
          <w:divBdr>
            <w:top w:val="none" w:sz="0" w:space="0" w:color="auto"/>
            <w:left w:val="none" w:sz="0" w:space="0" w:color="auto"/>
            <w:bottom w:val="none" w:sz="0" w:space="0" w:color="auto"/>
            <w:right w:val="none" w:sz="0" w:space="0" w:color="auto"/>
          </w:divBdr>
        </w:div>
        <w:div w:id="1360622317">
          <w:marLeft w:val="0"/>
          <w:marRight w:val="0"/>
          <w:marTop w:val="0"/>
          <w:marBottom w:val="0"/>
          <w:divBdr>
            <w:top w:val="none" w:sz="0" w:space="0" w:color="auto"/>
            <w:left w:val="none" w:sz="0" w:space="0" w:color="auto"/>
            <w:bottom w:val="none" w:sz="0" w:space="0" w:color="auto"/>
            <w:right w:val="none" w:sz="0" w:space="0" w:color="auto"/>
          </w:divBdr>
        </w:div>
        <w:div w:id="190803636">
          <w:marLeft w:val="0"/>
          <w:marRight w:val="0"/>
          <w:marTop w:val="0"/>
          <w:marBottom w:val="0"/>
          <w:divBdr>
            <w:top w:val="none" w:sz="0" w:space="0" w:color="auto"/>
            <w:left w:val="none" w:sz="0" w:space="0" w:color="auto"/>
            <w:bottom w:val="none" w:sz="0" w:space="0" w:color="auto"/>
            <w:right w:val="none" w:sz="0" w:space="0" w:color="auto"/>
          </w:divBdr>
        </w:div>
        <w:div w:id="374964154">
          <w:marLeft w:val="0"/>
          <w:marRight w:val="0"/>
          <w:marTop w:val="0"/>
          <w:marBottom w:val="0"/>
          <w:divBdr>
            <w:top w:val="none" w:sz="0" w:space="0" w:color="auto"/>
            <w:left w:val="none" w:sz="0" w:space="0" w:color="auto"/>
            <w:bottom w:val="none" w:sz="0" w:space="0" w:color="auto"/>
            <w:right w:val="none" w:sz="0" w:space="0" w:color="auto"/>
          </w:divBdr>
        </w:div>
        <w:div w:id="927664320">
          <w:marLeft w:val="0"/>
          <w:marRight w:val="0"/>
          <w:marTop w:val="0"/>
          <w:marBottom w:val="0"/>
          <w:divBdr>
            <w:top w:val="none" w:sz="0" w:space="0" w:color="auto"/>
            <w:left w:val="none" w:sz="0" w:space="0" w:color="auto"/>
            <w:bottom w:val="none" w:sz="0" w:space="0" w:color="auto"/>
            <w:right w:val="none" w:sz="0" w:space="0" w:color="auto"/>
          </w:divBdr>
        </w:div>
        <w:div w:id="637298916">
          <w:marLeft w:val="0"/>
          <w:marRight w:val="0"/>
          <w:marTop w:val="0"/>
          <w:marBottom w:val="0"/>
          <w:divBdr>
            <w:top w:val="none" w:sz="0" w:space="0" w:color="auto"/>
            <w:left w:val="none" w:sz="0" w:space="0" w:color="auto"/>
            <w:bottom w:val="none" w:sz="0" w:space="0" w:color="auto"/>
            <w:right w:val="none" w:sz="0" w:space="0" w:color="auto"/>
          </w:divBdr>
        </w:div>
      </w:divsChild>
    </w:div>
    <w:div w:id="167598592">
      <w:bodyDiv w:val="1"/>
      <w:marLeft w:val="0"/>
      <w:marRight w:val="0"/>
      <w:marTop w:val="0"/>
      <w:marBottom w:val="0"/>
      <w:divBdr>
        <w:top w:val="none" w:sz="0" w:space="0" w:color="auto"/>
        <w:left w:val="none" w:sz="0" w:space="0" w:color="auto"/>
        <w:bottom w:val="none" w:sz="0" w:space="0" w:color="auto"/>
        <w:right w:val="none" w:sz="0" w:space="0" w:color="auto"/>
      </w:divBdr>
    </w:div>
    <w:div w:id="174468189">
      <w:bodyDiv w:val="1"/>
      <w:marLeft w:val="0"/>
      <w:marRight w:val="0"/>
      <w:marTop w:val="0"/>
      <w:marBottom w:val="0"/>
      <w:divBdr>
        <w:top w:val="none" w:sz="0" w:space="0" w:color="auto"/>
        <w:left w:val="none" w:sz="0" w:space="0" w:color="auto"/>
        <w:bottom w:val="none" w:sz="0" w:space="0" w:color="auto"/>
        <w:right w:val="none" w:sz="0" w:space="0" w:color="auto"/>
      </w:divBdr>
    </w:div>
    <w:div w:id="177892623">
      <w:bodyDiv w:val="1"/>
      <w:marLeft w:val="0"/>
      <w:marRight w:val="0"/>
      <w:marTop w:val="0"/>
      <w:marBottom w:val="0"/>
      <w:divBdr>
        <w:top w:val="none" w:sz="0" w:space="0" w:color="auto"/>
        <w:left w:val="none" w:sz="0" w:space="0" w:color="auto"/>
        <w:bottom w:val="none" w:sz="0" w:space="0" w:color="auto"/>
        <w:right w:val="none" w:sz="0" w:space="0" w:color="auto"/>
      </w:divBdr>
    </w:div>
    <w:div w:id="187329690">
      <w:bodyDiv w:val="1"/>
      <w:marLeft w:val="0"/>
      <w:marRight w:val="0"/>
      <w:marTop w:val="0"/>
      <w:marBottom w:val="0"/>
      <w:divBdr>
        <w:top w:val="none" w:sz="0" w:space="0" w:color="auto"/>
        <w:left w:val="none" w:sz="0" w:space="0" w:color="auto"/>
        <w:bottom w:val="none" w:sz="0" w:space="0" w:color="auto"/>
        <w:right w:val="none" w:sz="0" w:space="0" w:color="auto"/>
      </w:divBdr>
    </w:div>
    <w:div w:id="190269644">
      <w:bodyDiv w:val="1"/>
      <w:marLeft w:val="0"/>
      <w:marRight w:val="0"/>
      <w:marTop w:val="0"/>
      <w:marBottom w:val="0"/>
      <w:divBdr>
        <w:top w:val="none" w:sz="0" w:space="0" w:color="auto"/>
        <w:left w:val="none" w:sz="0" w:space="0" w:color="auto"/>
        <w:bottom w:val="none" w:sz="0" w:space="0" w:color="auto"/>
        <w:right w:val="none" w:sz="0" w:space="0" w:color="auto"/>
      </w:divBdr>
    </w:div>
    <w:div w:id="196892099">
      <w:bodyDiv w:val="1"/>
      <w:marLeft w:val="0"/>
      <w:marRight w:val="0"/>
      <w:marTop w:val="0"/>
      <w:marBottom w:val="0"/>
      <w:divBdr>
        <w:top w:val="none" w:sz="0" w:space="0" w:color="auto"/>
        <w:left w:val="none" w:sz="0" w:space="0" w:color="auto"/>
        <w:bottom w:val="none" w:sz="0" w:space="0" w:color="auto"/>
        <w:right w:val="none" w:sz="0" w:space="0" w:color="auto"/>
      </w:divBdr>
    </w:div>
    <w:div w:id="199241503">
      <w:bodyDiv w:val="1"/>
      <w:marLeft w:val="0"/>
      <w:marRight w:val="0"/>
      <w:marTop w:val="0"/>
      <w:marBottom w:val="0"/>
      <w:divBdr>
        <w:top w:val="none" w:sz="0" w:space="0" w:color="auto"/>
        <w:left w:val="none" w:sz="0" w:space="0" w:color="auto"/>
        <w:bottom w:val="none" w:sz="0" w:space="0" w:color="auto"/>
        <w:right w:val="none" w:sz="0" w:space="0" w:color="auto"/>
      </w:divBdr>
    </w:div>
    <w:div w:id="200173362">
      <w:bodyDiv w:val="1"/>
      <w:marLeft w:val="0"/>
      <w:marRight w:val="0"/>
      <w:marTop w:val="0"/>
      <w:marBottom w:val="0"/>
      <w:divBdr>
        <w:top w:val="none" w:sz="0" w:space="0" w:color="auto"/>
        <w:left w:val="none" w:sz="0" w:space="0" w:color="auto"/>
        <w:bottom w:val="none" w:sz="0" w:space="0" w:color="auto"/>
        <w:right w:val="none" w:sz="0" w:space="0" w:color="auto"/>
      </w:divBdr>
    </w:div>
    <w:div w:id="202328588">
      <w:bodyDiv w:val="1"/>
      <w:marLeft w:val="0"/>
      <w:marRight w:val="0"/>
      <w:marTop w:val="0"/>
      <w:marBottom w:val="0"/>
      <w:divBdr>
        <w:top w:val="none" w:sz="0" w:space="0" w:color="auto"/>
        <w:left w:val="none" w:sz="0" w:space="0" w:color="auto"/>
        <w:bottom w:val="none" w:sz="0" w:space="0" w:color="auto"/>
        <w:right w:val="none" w:sz="0" w:space="0" w:color="auto"/>
      </w:divBdr>
    </w:div>
    <w:div w:id="202711985">
      <w:bodyDiv w:val="1"/>
      <w:marLeft w:val="0"/>
      <w:marRight w:val="0"/>
      <w:marTop w:val="0"/>
      <w:marBottom w:val="0"/>
      <w:divBdr>
        <w:top w:val="none" w:sz="0" w:space="0" w:color="auto"/>
        <w:left w:val="none" w:sz="0" w:space="0" w:color="auto"/>
        <w:bottom w:val="none" w:sz="0" w:space="0" w:color="auto"/>
        <w:right w:val="none" w:sz="0" w:space="0" w:color="auto"/>
      </w:divBdr>
    </w:div>
    <w:div w:id="208615550">
      <w:bodyDiv w:val="1"/>
      <w:marLeft w:val="0"/>
      <w:marRight w:val="0"/>
      <w:marTop w:val="0"/>
      <w:marBottom w:val="0"/>
      <w:divBdr>
        <w:top w:val="none" w:sz="0" w:space="0" w:color="auto"/>
        <w:left w:val="none" w:sz="0" w:space="0" w:color="auto"/>
        <w:bottom w:val="none" w:sz="0" w:space="0" w:color="auto"/>
        <w:right w:val="none" w:sz="0" w:space="0" w:color="auto"/>
      </w:divBdr>
    </w:div>
    <w:div w:id="224538061">
      <w:bodyDiv w:val="1"/>
      <w:marLeft w:val="0"/>
      <w:marRight w:val="0"/>
      <w:marTop w:val="0"/>
      <w:marBottom w:val="0"/>
      <w:divBdr>
        <w:top w:val="none" w:sz="0" w:space="0" w:color="auto"/>
        <w:left w:val="none" w:sz="0" w:space="0" w:color="auto"/>
        <w:bottom w:val="none" w:sz="0" w:space="0" w:color="auto"/>
        <w:right w:val="none" w:sz="0" w:space="0" w:color="auto"/>
      </w:divBdr>
    </w:div>
    <w:div w:id="226038807">
      <w:bodyDiv w:val="1"/>
      <w:marLeft w:val="0"/>
      <w:marRight w:val="0"/>
      <w:marTop w:val="0"/>
      <w:marBottom w:val="0"/>
      <w:divBdr>
        <w:top w:val="none" w:sz="0" w:space="0" w:color="auto"/>
        <w:left w:val="none" w:sz="0" w:space="0" w:color="auto"/>
        <w:bottom w:val="none" w:sz="0" w:space="0" w:color="auto"/>
        <w:right w:val="none" w:sz="0" w:space="0" w:color="auto"/>
      </w:divBdr>
      <w:divsChild>
        <w:div w:id="1361279478">
          <w:marLeft w:val="0"/>
          <w:marRight w:val="0"/>
          <w:marTop w:val="0"/>
          <w:marBottom w:val="0"/>
          <w:divBdr>
            <w:top w:val="none" w:sz="0" w:space="0" w:color="auto"/>
            <w:left w:val="none" w:sz="0" w:space="0" w:color="auto"/>
            <w:bottom w:val="none" w:sz="0" w:space="0" w:color="auto"/>
            <w:right w:val="none" w:sz="0" w:space="0" w:color="auto"/>
          </w:divBdr>
        </w:div>
        <w:div w:id="1805584700">
          <w:marLeft w:val="0"/>
          <w:marRight w:val="0"/>
          <w:marTop w:val="0"/>
          <w:marBottom w:val="0"/>
          <w:divBdr>
            <w:top w:val="none" w:sz="0" w:space="0" w:color="auto"/>
            <w:left w:val="none" w:sz="0" w:space="0" w:color="auto"/>
            <w:bottom w:val="none" w:sz="0" w:space="0" w:color="auto"/>
            <w:right w:val="none" w:sz="0" w:space="0" w:color="auto"/>
          </w:divBdr>
        </w:div>
        <w:div w:id="1106189604">
          <w:marLeft w:val="0"/>
          <w:marRight w:val="0"/>
          <w:marTop w:val="0"/>
          <w:marBottom w:val="0"/>
          <w:divBdr>
            <w:top w:val="none" w:sz="0" w:space="0" w:color="auto"/>
            <w:left w:val="none" w:sz="0" w:space="0" w:color="auto"/>
            <w:bottom w:val="none" w:sz="0" w:space="0" w:color="auto"/>
            <w:right w:val="none" w:sz="0" w:space="0" w:color="auto"/>
          </w:divBdr>
        </w:div>
        <w:div w:id="2084136377">
          <w:marLeft w:val="0"/>
          <w:marRight w:val="0"/>
          <w:marTop w:val="0"/>
          <w:marBottom w:val="0"/>
          <w:divBdr>
            <w:top w:val="none" w:sz="0" w:space="0" w:color="auto"/>
            <w:left w:val="none" w:sz="0" w:space="0" w:color="auto"/>
            <w:bottom w:val="none" w:sz="0" w:space="0" w:color="auto"/>
            <w:right w:val="none" w:sz="0" w:space="0" w:color="auto"/>
          </w:divBdr>
        </w:div>
        <w:div w:id="547303187">
          <w:marLeft w:val="0"/>
          <w:marRight w:val="0"/>
          <w:marTop w:val="0"/>
          <w:marBottom w:val="0"/>
          <w:divBdr>
            <w:top w:val="none" w:sz="0" w:space="0" w:color="auto"/>
            <w:left w:val="none" w:sz="0" w:space="0" w:color="auto"/>
            <w:bottom w:val="none" w:sz="0" w:space="0" w:color="auto"/>
            <w:right w:val="none" w:sz="0" w:space="0" w:color="auto"/>
          </w:divBdr>
        </w:div>
        <w:div w:id="157965003">
          <w:marLeft w:val="0"/>
          <w:marRight w:val="0"/>
          <w:marTop w:val="0"/>
          <w:marBottom w:val="0"/>
          <w:divBdr>
            <w:top w:val="none" w:sz="0" w:space="0" w:color="auto"/>
            <w:left w:val="none" w:sz="0" w:space="0" w:color="auto"/>
            <w:bottom w:val="none" w:sz="0" w:space="0" w:color="auto"/>
            <w:right w:val="none" w:sz="0" w:space="0" w:color="auto"/>
          </w:divBdr>
        </w:div>
        <w:div w:id="1207371214">
          <w:marLeft w:val="0"/>
          <w:marRight w:val="0"/>
          <w:marTop w:val="0"/>
          <w:marBottom w:val="0"/>
          <w:divBdr>
            <w:top w:val="none" w:sz="0" w:space="0" w:color="auto"/>
            <w:left w:val="none" w:sz="0" w:space="0" w:color="auto"/>
            <w:bottom w:val="none" w:sz="0" w:space="0" w:color="auto"/>
            <w:right w:val="none" w:sz="0" w:space="0" w:color="auto"/>
          </w:divBdr>
        </w:div>
        <w:div w:id="813763438">
          <w:marLeft w:val="0"/>
          <w:marRight w:val="0"/>
          <w:marTop w:val="0"/>
          <w:marBottom w:val="0"/>
          <w:divBdr>
            <w:top w:val="none" w:sz="0" w:space="0" w:color="auto"/>
            <w:left w:val="none" w:sz="0" w:space="0" w:color="auto"/>
            <w:bottom w:val="none" w:sz="0" w:space="0" w:color="auto"/>
            <w:right w:val="none" w:sz="0" w:space="0" w:color="auto"/>
          </w:divBdr>
        </w:div>
      </w:divsChild>
    </w:div>
    <w:div w:id="228227186">
      <w:bodyDiv w:val="1"/>
      <w:marLeft w:val="0"/>
      <w:marRight w:val="0"/>
      <w:marTop w:val="0"/>
      <w:marBottom w:val="0"/>
      <w:divBdr>
        <w:top w:val="none" w:sz="0" w:space="0" w:color="auto"/>
        <w:left w:val="none" w:sz="0" w:space="0" w:color="auto"/>
        <w:bottom w:val="none" w:sz="0" w:space="0" w:color="auto"/>
        <w:right w:val="none" w:sz="0" w:space="0" w:color="auto"/>
      </w:divBdr>
    </w:div>
    <w:div w:id="228926197">
      <w:bodyDiv w:val="1"/>
      <w:marLeft w:val="0"/>
      <w:marRight w:val="0"/>
      <w:marTop w:val="0"/>
      <w:marBottom w:val="0"/>
      <w:divBdr>
        <w:top w:val="none" w:sz="0" w:space="0" w:color="auto"/>
        <w:left w:val="none" w:sz="0" w:space="0" w:color="auto"/>
        <w:bottom w:val="none" w:sz="0" w:space="0" w:color="auto"/>
        <w:right w:val="none" w:sz="0" w:space="0" w:color="auto"/>
      </w:divBdr>
    </w:div>
    <w:div w:id="232737062">
      <w:bodyDiv w:val="1"/>
      <w:marLeft w:val="0"/>
      <w:marRight w:val="0"/>
      <w:marTop w:val="0"/>
      <w:marBottom w:val="0"/>
      <w:divBdr>
        <w:top w:val="none" w:sz="0" w:space="0" w:color="auto"/>
        <w:left w:val="none" w:sz="0" w:space="0" w:color="auto"/>
        <w:bottom w:val="none" w:sz="0" w:space="0" w:color="auto"/>
        <w:right w:val="none" w:sz="0" w:space="0" w:color="auto"/>
      </w:divBdr>
    </w:div>
    <w:div w:id="238563674">
      <w:bodyDiv w:val="1"/>
      <w:marLeft w:val="0"/>
      <w:marRight w:val="0"/>
      <w:marTop w:val="0"/>
      <w:marBottom w:val="0"/>
      <w:divBdr>
        <w:top w:val="none" w:sz="0" w:space="0" w:color="auto"/>
        <w:left w:val="none" w:sz="0" w:space="0" w:color="auto"/>
        <w:bottom w:val="none" w:sz="0" w:space="0" w:color="auto"/>
        <w:right w:val="none" w:sz="0" w:space="0" w:color="auto"/>
      </w:divBdr>
    </w:div>
    <w:div w:id="239368256">
      <w:bodyDiv w:val="1"/>
      <w:marLeft w:val="0"/>
      <w:marRight w:val="0"/>
      <w:marTop w:val="0"/>
      <w:marBottom w:val="0"/>
      <w:divBdr>
        <w:top w:val="none" w:sz="0" w:space="0" w:color="auto"/>
        <w:left w:val="none" w:sz="0" w:space="0" w:color="auto"/>
        <w:bottom w:val="none" w:sz="0" w:space="0" w:color="auto"/>
        <w:right w:val="none" w:sz="0" w:space="0" w:color="auto"/>
      </w:divBdr>
    </w:div>
    <w:div w:id="243691104">
      <w:bodyDiv w:val="1"/>
      <w:marLeft w:val="0"/>
      <w:marRight w:val="0"/>
      <w:marTop w:val="0"/>
      <w:marBottom w:val="0"/>
      <w:divBdr>
        <w:top w:val="none" w:sz="0" w:space="0" w:color="auto"/>
        <w:left w:val="none" w:sz="0" w:space="0" w:color="auto"/>
        <w:bottom w:val="none" w:sz="0" w:space="0" w:color="auto"/>
        <w:right w:val="none" w:sz="0" w:space="0" w:color="auto"/>
      </w:divBdr>
    </w:div>
    <w:div w:id="245648980">
      <w:bodyDiv w:val="1"/>
      <w:marLeft w:val="0"/>
      <w:marRight w:val="0"/>
      <w:marTop w:val="0"/>
      <w:marBottom w:val="0"/>
      <w:divBdr>
        <w:top w:val="none" w:sz="0" w:space="0" w:color="auto"/>
        <w:left w:val="none" w:sz="0" w:space="0" w:color="auto"/>
        <w:bottom w:val="none" w:sz="0" w:space="0" w:color="auto"/>
        <w:right w:val="none" w:sz="0" w:space="0" w:color="auto"/>
      </w:divBdr>
    </w:div>
    <w:div w:id="246622997">
      <w:bodyDiv w:val="1"/>
      <w:marLeft w:val="0"/>
      <w:marRight w:val="0"/>
      <w:marTop w:val="0"/>
      <w:marBottom w:val="0"/>
      <w:divBdr>
        <w:top w:val="none" w:sz="0" w:space="0" w:color="auto"/>
        <w:left w:val="none" w:sz="0" w:space="0" w:color="auto"/>
        <w:bottom w:val="none" w:sz="0" w:space="0" w:color="auto"/>
        <w:right w:val="none" w:sz="0" w:space="0" w:color="auto"/>
      </w:divBdr>
    </w:div>
    <w:div w:id="260920571">
      <w:bodyDiv w:val="1"/>
      <w:marLeft w:val="0"/>
      <w:marRight w:val="0"/>
      <w:marTop w:val="0"/>
      <w:marBottom w:val="0"/>
      <w:divBdr>
        <w:top w:val="none" w:sz="0" w:space="0" w:color="auto"/>
        <w:left w:val="none" w:sz="0" w:space="0" w:color="auto"/>
        <w:bottom w:val="none" w:sz="0" w:space="0" w:color="auto"/>
        <w:right w:val="none" w:sz="0" w:space="0" w:color="auto"/>
      </w:divBdr>
    </w:div>
    <w:div w:id="262568968">
      <w:bodyDiv w:val="1"/>
      <w:marLeft w:val="0"/>
      <w:marRight w:val="0"/>
      <w:marTop w:val="0"/>
      <w:marBottom w:val="0"/>
      <w:divBdr>
        <w:top w:val="none" w:sz="0" w:space="0" w:color="auto"/>
        <w:left w:val="none" w:sz="0" w:space="0" w:color="auto"/>
        <w:bottom w:val="none" w:sz="0" w:space="0" w:color="auto"/>
        <w:right w:val="none" w:sz="0" w:space="0" w:color="auto"/>
      </w:divBdr>
    </w:div>
    <w:div w:id="265044304">
      <w:bodyDiv w:val="1"/>
      <w:marLeft w:val="0"/>
      <w:marRight w:val="0"/>
      <w:marTop w:val="0"/>
      <w:marBottom w:val="0"/>
      <w:divBdr>
        <w:top w:val="none" w:sz="0" w:space="0" w:color="auto"/>
        <w:left w:val="none" w:sz="0" w:space="0" w:color="auto"/>
        <w:bottom w:val="none" w:sz="0" w:space="0" w:color="auto"/>
        <w:right w:val="none" w:sz="0" w:space="0" w:color="auto"/>
      </w:divBdr>
    </w:div>
    <w:div w:id="267661759">
      <w:bodyDiv w:val="1"/>
      <w:marLeft w:val="0"/>
      <w:marRight w:val="0"/>
      <w:marTop w:val="0"/>
      <w:marBottom w:val="0"/>
      <w:divBdr>
        <w:top w:val="none" w:sz="0" w:space="0" w:color="auto"/>
        <w:left w:val="none" w:sz="0" w:space="0" w:color="auto"/>
        <w:bottom w:val="none" w:sz="0" w:space="0" w:color="auto"/>
        <w:right w:val="none" w:sz="0" w:space="0" w:color="auto"/>
      </w:divBdr>
    </w:div>
    <w:div w:id="271518019">
      <w:bodyDiv w:val="1"/>
      <w:marLeft w:val="0"/>
      <w:marRight w:val="0"/>
      <w:marTop w:val="0"/>
      <w:marBottom w:val="0"/>
      <w:divBdr>
        <w:top w:val="none" w:sz="0" w:space="0" w:color="auto"/>
        <w:left w:val="none" w:sz="0" w:space="0" w:color="auto"/>
        <w:bottom w:val="none" w:sz="0" w:space="0" w:color="auto"/>
        <w:right w:val="none" w:sz="0" w:space="0" w:color="auto"/>
      </w:divBdr>
      <w:divsChild>
        <w:div w:id="2030402675">
          <w:marLeft w:val="0"/>
          <w:marRight w:val="0"/>
          <w:marTop w:val="0"/>
          <w:marBottom w:val="0"/>
          <w:divBdr>
            <w:top w:val="none" w:sz="0" w:space="0" w:color="auto"/>
            <w:left w:val="none" w:sz="0" w:space="0" w:color="auto"/>
            <w:bottom w:val="none" w:sz="0" w:space="0" w:color="auto"/>
            <w:right w:val="none" w:sz="0" w:space="0" w:color="auto"/>
          </w:divBdr>
        </w:div>
        <w:div w:id="77947686">
          <w:marLeft w:val="0"/>
          <w:marRight w:val="0"/>
          <w:marTop w:val="0"/>
          <w:marBottom w:val="0"/>
          <w:divBdr>
            <w:top w:val="none" w:sz="0" w:space="0" w:color="auto"/>
            <w:left w:val="none" w:sz="0" w:space="0" w:color="auto"/>
            <w:bottom w:val="none" w:sz="0" w:space="0" w:color="auto"/>
            <w:right w:val="none" w:sz="0" w:space="0" w:color="auto"/>
          </w:divBdr>
        </w:div>
        <w:div w:id="1135104804">
          <w:marLeft w:val="0"/>
          <w:marRight w:val="0"/>
          <w:marTop w:val="0"/>
          <w:marBottom w:val="0"/>
          <w:divBdr>
            <w:top w:val="none" w:sz="0" w:space="0" w:color="auto"/>
            <w:left w:val="none" w:sz="0" w:space="0" w:color="auto"/>
            <w:bottom w:val="none" w:sz="0" w:space="0" w:color="auto"/>
            <w:right w:val="none" w:sz="0" w:space="0" w:color="auto"/>
          </w:divBdr>
        </w:div>
        <w:div w:id="605893643">
          <w:marLeft w:val="0"/>
          <w:marRight w:val="0"/>
          <w:marTop w:val="0"/>
          <w:marBottom w:val="0"/>
          <w:divBdr>
            <w:top w:val="none" w:sz="0" w:space="0" w:color="auto"/>
            <w:left w:val="none" w:sz="0" w:space="0" w:color="auto"/>
            <w:bottom w:val="none" w:sz="0" w:space="0" w:color="auto"/>
            <w:right w:val="none" w:sz="0" w:space="0" w:color="auto"/>
          </w:divBdr>
        </w:div>
      </w:divsChild>
    </w:div>
    <w:div w:id="275258980">
      <w:bodyDiv w:val="1"/>
      <w:marLeft w:val="0"/>
      <w:marRight w:val="0"/>
      <w:marTop w:val="0"/>
      <w:marBottom w:val="0"/>
      <w:divBdr>
        <w:top w:val="none" w:sz="0" w:space="0" w:color="auto"/>
        <w:left w:val="none" w:sz="0" w:space="0" w:color="auto"/>
        <w:bottom w:val="none" w:sz="0" w:space="0" w:color="auto"/>
        <w:right w:val="none" w:sz="0" w:space="0" w:color="auto"/>
      </w:divBdr>
    </w:div>
    <w:div w:id="282420100">
      <w:bodyDiv w:val="1"/>
      <w:marLeft w:val="0"/>
      <w:marRight w:val="0"/>
      <w:marTop w:val="0"/>
      <w:marBottom w:val="0"/>
      <w:divBdr>
        <w:top w:val="none" w:sz="0" w:space="0" w:color="auto"/>
        <w:left w:val="none" w:sz="0" w:space="0" w:color="auto"/>
        <w:bottom w:val="none" w:sz="0" w:space="0" w:color="auto"/>
        <w:right w:val="none" w:sz="0" w:space="0" w:color="auto"/>
      </w:divBdr>
      <w:divsChild>
        <w:div w:id="866217672">
          <w:marLeft w:val="0"/>
          <w:marRight w:val="0"/>
          <w:marTop w:val="0"/>
          <w:marBottom w:val="0"/>
          <w:divBdr>
            <w:top w:val="none" w:sz="0" w:space="0" w:color="auto"/>
            <w:left w:val="none" w:sz="0" w:space="0" w:color="auto"/>
            <w:bottom w:val="none" w:sz="0" w:space="0" w:color="auto"/>
            <w:right w:val="none" w:sz="0" w:space="0" w:color="auto"/>
          </w:divBdr>
        </w:div>
        <w:div w:id="696126075">
          <w:marLeft w:val="0"/>
          <w:marRight w:val="0"/>
          <w:marTop w:val="0"/>
          <w:marBottom w:val="0"/>
          <w:divBdr>
            <w:top w:val="none" w:sz="0" w:space="0" w:color="auto"/>
            <w:left w:val="none" w:sz="0" w:space="0" w:color="auto"/>
            <w:bottom w:val="none" w:sz="0" w:space="0" w:color="auto"/>
            <w:right w:val="none" w:sz="0" w:space="0" w:color="auto"/>
          </w:divBdr>
        </w:div>
        <w:div w:id="402602443">
          <w:marLeft w:val="0"/>
          <w:marRight w:val="0"/>
          <w:marTop w:val="0"/>
          <w:marBottom w:val="0"/>
          <w:divBdr>
            <w:top w:val="none" w:sz="0" w:space="0" w:color="auto"/>
            <w:left w:val="none" w:sz="0" w:space="0" w:color="auto"/>
            <w:bottom w:val="none" w:sz="0" w:space="0" w:color="auto"/>
            <w:right w:val="none" w:sz="0" w:space="0" w:color="auto"/>
          </w:divBdr>
        </w:div>
        <w:div w:id="1069159955">
          <w:marLeft w:val="0"/>
          <w:marRight w:val="0"/>
          <w:marTop w:val="0"/>
          <w:marBottom w:val="0"/>
          <w:divBdr>
            <w:top w:val="none" w:sz="0" w:space="0" w:color="auto"/>
            <w:left w:val="none" w:sz="0" w:space="0" w:color="auto"/>
            <w:bottom w:val="none" w:sz="0" w:space="0" w:color="auto"/>
            <w:right w:val="none" w:sz="0" w:space="0" w:color="auto"/>
          </w:divBdr>
        </w:div>
        <w:div w:id="1973948545">
          <w:marLeft w:val="0"/>
          <w:marRight w:val="0"/>
          <w:marTop w:val="0"/>
          <w:marBottom w:val="0"/>
          <w:divBdr>
            <w:top w:val="none" w:sz="0" w:space="0" w:color="auto"/>
            <w:left w:val="none" w:sz="0" w:space="0" w:color="auto"/>
            <w:bottom w:val="none" w:sz="0" w:space="0" w:color="auto"/>
            <w:right w:val="none" w:sz="0" w:space="0" w:color="auto"/>
          </w:divBdr>
        </w:div>
        <w:div w:id="609555074">
          <w:marLeft w:val="0"/>
          <w:marRight w:val="0"/>
          <w:marTop w:val="0"/>
          <w:marBottom w:val="0"/>
          <w:divBdr>
            <w:top w:val="none" w:sz="0" w:space="0" w:color="auto"/>
            <w:left w:val="none" w:sz="0" w:space="0" w:color="auto"/>
            <w:bottom w:val="none" w:sz="0" w:space="0" w:color="auto"/>
            <w:right w:val="none" w:sz="0" w:space="0" w:color="auto"/>
          </w:divBdr>
        </w:div>
        <w:div w:id="464389998">
          <w:marLeft w:val="0"/>
          <w:marRight w:val="0"/>
          <w:marTop w:val="0"/>
          <w:marBottom w:val="0"/>
          <w:divBdr>
            <w:top w:val="none" w:sz="0" w:space="0" w:color="auto"/>
            <w:left w:val="none" w:sz="0" w:space="0" w:color="auto"/>
            <w:bottom w:val="none" w:sz="0" w:space="0" w:color="auto"/>
            <w:right w:val="none" w:sz="0" w:space="0" w:color="auto"/>
          </w:divBdr>
        </w:div>
        <w:div w:id="24868722">
          <w:marLeft w:val="0"/>
          <w:marRight w:val="0"/>
          <w:marTop w:val="0"/>
          <w:marBottom w:val="0"/>
          <w:divBdr>
            <w:top w:val="none" w:sz="0" w:space="0" w:color="auto"/>
            <w:left w:val="none" w:sz="0" w:space="0" w:color="auto"/>
            <w:bottom w:val="none" w:sz="0" w:space="0" w:color="auto"/>
            <w:right w:val="none" w:sz="0" w:space="0" w:color="auto"/>
          </w:divBdr>
        </w:div>
        <w:div w:id="1931619739">
          <w:marLeft w:val="0"/>
          <w:marRight w:val="0"/>
          <w:marTop w:val="0"/>
          <w:marBottom w:val="0"/>
          <w:divBdr>
            <w:top w:val="none" w:sz="0" w:space="0" w:color="auto"/>
            <w:left w:val="none" w:sz="0" w:space="0" w:color="auto"/>
            <w:bottom w:val="none" w:sz="0" w:space="0" w:color="auto"/>
            <w:right w:val="none" w:sz="0" w:space="0" w:color="auto"/>
          </w:divBdr>
        </w:div>
        <w:div w:id="923032252">
          <w:marLeft w:val="0"/>
          <w:marRight w:val="0"/>
          <w:marTop w:val="0"/>
          <w:marBottom w:val="0"/>
          <w:divBdr>
            <w:top w:val="none" w:sz="0" w:space="0" w:color="auto"/>
            <w:left w:val="none" w:sz="0" w:space="0" w:color="auto"/>
            <w:bottom w:val="none" w:sz="0" w:space="0" w:color="auto"/>
            <w:right w:val="none" w:sz="0" w:space="0" w:color="auto"/>
          </w:divBdr>
        </w:div>
      </w:divsChild>
    </w:div>
    <w:div w:id="288123161">
      <w:bodyDiv w:val="1"/>
      <w:marLeft w:val="0"/>
      <w:marRight w:val="0"/>
      <w:marTop w:val="0"/>
      <w:marBottom w:val="0"/>
      <w:divBdr>
        <w:top w:val="none" w:sz="0" w:space="0" w:color="auto"/>
        <w:left w:val="none" w:sz="0" w:space="0" w:color="auto"/>
        <w:bottom w:val="none" w:sz="0" w:space="0" w:color="auto"/>
        <w:right w:val="none" w:sz="0" w:space="0" w:color="auto"/>
      </w:divBdr>
    </w:div>
    <w:div w:id="288174410">
      <w:bodyDiv w:val="1"/>
      <w:marLeft w:val="0"/>
      <w:marRight w:val="0"/>
      <w:marTop w:val="0"/>
      <w:marBottom w:val="0"/>
      <w:divBdr>
        <w:top w:val="none" w:sz="0" w:space="0" w:color="auto"/>
        <w:left w:val="none" w:sz="0" w:space="0" w:color="auto"/>
        <w:bottom w:val="none" w:sz="0" w:space="0" w:color="auto"/>
        <w:right w:val="none" w:sz="0" w:space="0" w:color="auto"/>
      </w:divBdr>
    </w:div>
    <w:div w:id="301159684">
      <w:bodyDiv w:val="1"/>
      <w:marLeft w:val="0"/>
      <w:marRight w:val="0"/>
      <w:marTop w:val="0"/>
      <w:marBottom w:val="0"/>
      <w:divBdr>
        <w:top w:val="none" w:sz="0" w:space="0" w:color="auto"/>
        <w:left w:val="none" w:sz="0" w:space="0" w:color="auto"/>
        <w:bottom w:val="none" w:sz="0" w:space="0" w:color="auto"/>
        <w:right w:val="none" w:sz="0" w:space="0" w:color="auto"/>
      </w:divBdr>
    </w:div>
    <w:div w:id="303049606">
      <w:bodyDiv w:val="1"/>
      <w:marLeft w:val="0"/>
      <w:marRight w:val="0"/>
      <w:marTop w:val="0"/>
      <w:marBottom w:val="0"/>
      <w:divBdr>
        <w:top w:val="none" w:sz="0" w:space="0" w:color="auto"/>
        <w:left w:val="none" w:sz="0" w:space="0" w:color="auto"/>
        <w:bottom w:val="none" w:sz="0" w:space="0" w:color="auto"/>
        <w:right w:val="none" w:sz="0" w:space="0" w:color="auto"/>
      </w:divBdr>
    </w:div>
    <w:div w:id="305203109">
      <w:bodyDiv w:val="1"/>
      <w:marLeft w:val="0"/>
      <w:marRight w:val="0"/>
      <w:marTop w:val="0"/>
      <w:marBottom w:val="0"/>
      <w:divBdr>
        <w:top w:val="none" w:sz="0" w:space="0" w:color="auto"/>
        <w:left w:val="none" w:sz="0" w:space="0" w:color="auto"/>
        <w:bottom w:val="none" w:sz="0" w:space="0" w:color="auto"/>
        <w:right w:val="none" w:sz="0" w:space="0" w:color="auto"/>
      </w:divBdr>
    </w:div>
    <w:div w:id="311520939">
      <w:bodyDiv w:val="1"/>
      <w:marLeft w:val="0"/>
      <w:marRight w:val="0"/>
      <w:marTop w:val="0"/>
      <w:marBottom w:val="0"/>
      <w:divBdr>
        <w:top w:val="none" w:sz="0" w:space="0" w:color="auto"/>
        <w:left w:val="none" w:sz="0" w:space="0" w:color="auto"/>
        <w:bottom w:val="none" w:sz="0" w:space="0" w:color="auto"/>
        <w:right w:val="none" w:sz="0" w:space="0" w:color="auto"/>
      </w:divBdr>
    </w:div>
    <w:div w:id="319820153">
      <w:bodyDiv w:val="1"/>
      <w:marLeft w:val="0"/>
      <w:marRight w:val="0"/>
      <w:marTop w:val="0"/>
      <w:marBottom w:val="0"/>
      <w:divBdr>
        <w:top w:val="none" w:sz="0" w:space="0" w:color="auto"/>
        <w:left w:val="none" w:sz="0" w:space="0" w:color="auto"/>
        <w:bottom w:val="none" w:sz="0" w:space="0" w:color="auto"/>
        <w:right w:val="none" w:sz="0" w:space="0" w:color="auto"/>
      </w:divBdr>
    </w:div>
    <w:div w:id="320155139">
      <w:bodyDiv w:val="1"/>
      <w:marLeft w:val="0"/>
      <w:marRight w:val="0"/>
      <w:marTop w:val="0"/>
      <w:marBottom w:val="0"/>
      <w:divBdr>
        <w:top w:val="none" w:sz="0" w:space="0" w:color="auto"/>
        <w:left w:val="none" w:sz="0" w:space="0" w:color="auto"/>
        <w:bottom w:val="none" w:sz="0" w:space="0" w:color="auto"/>
        <w:right w:val="none" w:sz="0" w:space="0" w:color="auto"/>
      </w:divBdr>
    </w:div>
    <w:div w:id="320475915">
      <w:bodyDiv w:val="1"/>
      <w:marLeft w:val="0"/>
      <w:marRight w:val="0"/>
      <w:marTop w:val="0"/>
      <w:marBottom w:val="0"/>
      <w:divBdr>
        <w:top w:val="none" w:sz="0" w:space="0" w:color="auto"/>
        <w:left w:val="none" w:sz="0" w:space="0" w:color="auto"/>
        <w:bottom w:val="none" w:sz="0" w:space="0" w:color="auto"/>
        <w:right w:val="none" w:sz="0" w:space="0" w:color="auto"/>
      </w:divBdr>
    </w:div>
    <w:div w:id="326132851">
      <w:bodyDiv w:val="1"/>
      <w:marLeft w:val="0"/>
      <w:marRight w:val="0"/>
      <w:marTop w:val="0"/>
      <w:marBottom w:val="0"/>
      <w:divBdr>
        <w:top w:val="none" w:sz="0" w:space="0" w:color="auto"/>
        <w:left w:val="none" w:sz="0" w:space="0" w:color="auto"/>
        <w:bottom w:val="none" w:sz="0" w:space="0" w:color="auto"/>
        <w:right w:val="none" w:sz="0" w:space="0" w:color="auto"/>
      </w:divBdr>
    </w:div>
    <w:div w:id="332077077">
      <w:bodyDiv w:val="1"/>
      <w:marLeft w:val="0"/>
      <w:marRight w:val="0"/>
      <w:marTop w:val="0"/>
      <w:marBottom w:val="0"/>
      <w:divBdr>
        <w:top w:val="none" w:sz="0" w:space="0" w:color="auto"/>
        <w:left w:val="none" w:sz="0" w:space="0" w:color="auto"/>
        <w:bottom w:val="none" w:sz="0" w:space="0" w:color="auto"/>
        <w:right w:val="none" w:sz="0" w:space="0" w:color="auto"/>
      </w:divBdr>
    </w:div>
    <w:div w:id="341248939">
      <w:bodyDiv w:val="1"/>
      <w:marLeft w:val="0"/>
      <w:marRight w:val="0"/>
      <w:marTop w:val="0"/>
      <w:marBottom w:val="0"/>
      <w:divBdr>
        <w:top w:val="none" w:sz="0" w:space="0" w:color="auto"/>
        <w:left w:val="none" w:sz="0" w:space="0" w:color="auto"/>
        <w:bottom w:val="none" w:sz="0" w:space="0" w:color="auto"/>
        <w:right w:val="none" w:sz="0" w:space="0" w:color="auto"/>
      </w:divBdr>
    </w:div>
    <w:div w:id="348410106">
      <w:bodyDiv w:val="1"/>
      <w:marLeft w:val="0"/>
      <w:marRight w:val="0"/>
      <w:marTop w:val="0"/>
      <w:marBottom w:val="0"/>
      <w:divBdr>
        <w:top w:val="none" w:sz="0" w:space="0" w:color="auto"/>
        <w:left w:val="none" w:sz="0" w:space="0" w:color="auto"/>
        <w:bottom w:val="none" w:sz="0" w:space="0" w:color="auto"/>
        <w:right w:val="none" w:sz="0" w:space="0" w:color="auto"/>
      </w:divBdr>
    </w:div>
    <w:div w:id="358240774">
      <w:bodyDiv w:val="1"/>
      <w:marLeft w:val="0"/>
      <w:marRight w:val="0"/>
      <w:marTop w:val="0"/>
      <w:marBottom w:val="0"/>
      <w:divBdr>
        <w:top w:val="none" w:sz="0" w:space="0" w:color="auto"/>
        <w:left w:val="none" w:sz="0" w:space="0" w:color="auto"/>
        <w:bottom w:val="none" w:sz="0" w:space="0" w:color="auto"/>
        <w:right w:val="none" w:sz="0" w:space="0" w:color="auto"/>
      </w:divBdr>
    </w:div>
    <w:div w:id="366295086">
      <w:bodyDiv w:val="1"/>
      <w:marLeft w:val="0"/>
      <w:marRight w:val="0"/>
      <w:marTop w:val="0"/>
      <w:marBottom w:val="0"/>
      <w:divBdr>
        <w:top w:val="none" w:sz="0" w:space="0" w:color="auto"/>
        <w:left w:val="none" w:sz="0" w:space="0" w:color="auto"/>
        <w:bottom w:val="none" w:sz="0" w:space="0" w:color="auto"/>
        <w:right w:val="none" w:sz="0" w:space="0" w:color="auto"/>
      </w:divBdr>
    </w:div>
    <w:div w:id="372463695">
      <w:bodyDiv w:val="1"/>
      <w:marLeft w:val="0"/>
      <w:marRight w:val="0"/>
      <w:marTop w:val="0"/>
      <w:marBottom w:val="0"/>
      <w:divBdr>
        <w:top w:val="none" w:sz="0" w:space="0" w:color="auto"/>
        <w:left w:val="none" w:sz="0" w:space="0" w:color="auto"/>
        <w:bottom w:val="none" w:sz="0" w:space="0" w:color="auto"/>
        <w:right w:val="none" w:sz="0" w:space="0" w:color="auto"/>
      </w:divBdr>
    </w:div>
    <w:div w:id="381295332">
      <w:bodyDiv w:val="1"/>
      <w:marLeft w:val="0"/>
      <w:marRight w:val="0"/>
      <w:marTop w:val="0"/>
      <w:marBottom w:val="0"/>
      <w:divBdr>
        <w:top w:val="none" w:sz="0" w:space="0" w:color="auto"/>
        <w:left w:val="none" w:sz="0" w:space="0" w:color="auto"/>
        <w:bottom w:val="none" w:sz="0" w:space="0" w:color="auto"/>
        <w:right w:val="none" w:sz="0" w:space="0" w:color="auto"/>
      </w:divBdr>
    </w:div>
    <w:div w:id="394160796">
      <w:bodyDiv w:val="1"/>
      <w:marLeft w:val="0"/>
      <w:marRight w:val="0"/>
      <w:marTop w:val="0"/>
      <w:marBottom w:val="0"/>
      <w:divBdr>
        <w:top w:val="none" w:sz="0" w:space="0" w:color="auto"/>
        <w:left w:val="none" w:sz="0" w:space="0" w:color="auto"/>
        <w:bottom w:val="none" w:sz="0" w:space="0" w:color="auto"/>
        <w:right w:val="none" w:sz="0" w:space="0" w:color="auto"/>
      </w:divBdr>
    </w:div>
    <w:div w:id="396510574">
      <w:bodyDiv w:val="1"/>
      <w:marLeft w:val="0"/>
      <w:marRight w:val="0"/>
      <w:marTop w:val="0"/>
      <w:marBottom w:val="0"/>
      <w:divBdr>
        <w:top w:val="none" w:sz="0" w:space="0" w:color="auto"/>
        <w:left w:val="none" w:sz="0" w:space="0" w:color="auto"/>
        <w:bottom w:val="none" w:sz="0" w:space="0" w:color="auto"/>
        <w:right w:val="none" w:sz="0" w:space="0" w:color="auto"/>
      </w:divBdr>
    </w:div>
    <w:div w:id="405542194">
      <w:bodyDiv w:val="1"/>
      <w:marLeft w:val="0"/>
      <w:marRight w:val="0"/>
      <w:marTop w:val="0"/>
      <w:marBottom w:val="0"/>
      <w:divBdr>
        <w:top w:val="none" w:sz="0" w:space="0" w:color="auto"/>
        <w:left w:val="none" w:sz="0" w:space="0" w:color="auto"/>
        <w:bottom w:val="none" w:sz="0" w:space="0" w:color="auto"/>
        <w:right w:val="none" w:sz="0" w:space="0" w:color="auto"/>
      </w:divBdr>
    </w:div>
    <w:div w:id="405761608">
      <w:bodyDiv w:val="1"/>
      <w:marLeft w:val="0"/>
      <w:marRight w:val="0"/>
      <w:marTop w:val="0"/>
      <w:marBottom w:val="0"/>
      <w:divBdr>
        <w:top w:val="none" w:sz="0" w:space="0" w:color="auto"/>
        <w:left w:val="none" w:sz="0" w:space="0" w:color="auto"/>
        <w:bottom w:val="none" w:sz="0" w:space="0" w:color="auto"/>
        <w:right w:val="none" w:sz="0" w:space="0" w:color="auto"/>
      </w:divBdr>
    </w:div>
    <w:div w:id="411858945">
      <w:bodyDiv w:val="1"/>
      <w:marLeft w:val="0"/>
      <w:marRight w:val="0"/>
      <w:marTop w:val="0"/>
      <w:marBottom w:val="0"/>
      <w:divBdr>
        <w:top w:val="none" w:sz="0" w:space="0" w:color="auto"/>
        <w:left w:val="none" w:sz="0" w:space="0" w:color="auto"/>
        <w:bottom w:val="none" w:sz="0" w:space="0" w:color="auto"/>
        <w:right w:val="none" w:sz="0" w:space="0" w:color="auto"/>
      </w:divBdr>
    </w:div>
    <w:div w:id="424543877">
      <w:bodyDiv w:val="1"/>
      <w:marLeft w:val="0"/>
      <w:marRight w:val="0"/>
      <w:marTop w:val="0"/>
      <w:marBottom w:val="0"/>
      <w:divBdr>
        <w:top w:val="none" w:sz="0" w:space="0" w:color="auto"/>
        <w:left w:val="none" w:sz="0" w:space="0" w:color="auto"/>
        <w:bottom w:val="none" w:sz="0" w:space="0" w:color="auto"/>
        <w:right w:val="none" w:sz="0" w:space="0" w:color="auto"/>
      </w:divBdr>
    </w:div>
    <w:div w:id="429785919">
      <w:bodyDiv w:val="1"/>
      <w:marLeft w:val="0"/>
      <w:marRight w:val="0"/>
      <w:marTop w:val="0"/>
      <w:marBottom w:val="0"/>
      <w:divBdr>
        <w:top w:val="none" w:sz="0" w:space="0" w:color="auto"/>
        <w:left w:val="none" w:sz="0" w:space="0" w:color="auto"/>
        <w:bottom w:val="none" w:sz="0" w:space="0" w:color="auto"/>
        <w:right w:val="none" w:sz="0" w:space="0" w:color="auto"/>
      </w:divBdr>
    </w:div>
    <w:div w:id="434642356">
      <w:bodyDiv w:val="1"/>
      <w:marLeft w:val="0"/>
      <w:marRight w:val="0"/>
      <w:marTop w:val="0"/>
      <w:marBottom w:val="0"/>
      <w:divBdr>
        <w:top w:val="none" w:sz="0" w:space="0" w:color="auto"/>
        <w:left w:val="none" w:sz="0" w:space="0" w:color="auto"/>
        <w:bottom w:val="none" w:sz="0" w:space="0" w:color="auto"/>
        <w:right w:val="none" w:sz="0" w:space="0" w:color="auto"/>
      </w:divBdr>
    </w:div>
    <w:div w:id="439760694">
      <w:bodyDiv w:val="1"/>
      <w:marLeft w:val="0"/>
      <w:marRight w:val="0"/>
      <w:marTop w:val="0"/>
      <w:marBottom w:val="0"/>
      <w:divBdr>
        <w:top w:val="none" w:sz="0" w:space="0" w:color="auto"/>
        <w:left w:val="none" w:sz="0" w:space="0" w:color="auto"/>
        <w:bottom w:val="none" w:sz="0" w:space="0" w:color="auto"/>
        <w:right w:val="none" w:sz="0" w:space="0" w:color="auto"/>
      </w:divBdr>
    </w:div>
    <w:div w:id="440729945">
      <w:bodyDiv w:val="1"/>
      <w:marLeft w:val="0"/>
      <w:marRight w:val="0"/>
      <w:marTop w:val="0"/>
      <w:marBottom w:val="0"/>
      <w:divBdr>
        <w:top w:val="none" w:sz="0" w:space="0" w:color="auto"/>
        <w:left w:val="none" w:sz="0" w:space="0" w:color="auto"/>
        <w:bottom w:val="none" w:sz="0" w:space="0" w:color="auto"/>
        <w:right w:val="none" w:sz="0" w:space="0" w:color="auto"/>
      </w:divBdr>
    </w:div>
    <w:div w:id="445658398">
      <w:bodyDiv w:val="1"/>
      <w:marLeft w:val="0"/>
      <w:marRight w:val="0"/>
      <w:marTop w:val="0"/>
      <w:marBottom w:val="0"/>
      <w:divBdr>
        <w:top w:val="none" w:sz="0" w:space="0" w:color="auto"/>
        <w:left w:val="none" w:sz="0" w:space="0" w:color="auto"/>
        <w:bottom w:val="none" w:sz="0" w:space="0" w:color="auto"/>
        <w:right w:val="none" w:sz="0" w:space="0" w:color="auto"/>
      </w:divBdr>
      <w:divsChild>
        <w:div w:id="2128431132">
          <w:marLeft w:val="0"/>
          <w:marRight w:val="0"/>
          <w:marTop w:val="0"/>
          <w:marBottom w:val="0"/>
          <w:divBdr>
            <w:top w:val="none" w:sz="0" w:space="0" w:color="auto"/>
            <w:left w:val="none" w:sz="0" w:space="0" w:color="auto"/>
            <w:bottom w:val="none" w:sz="0" w:space="0" w:color="auto"/>
            <w:right w:val="none" w:sz="0" w:space="0" w:color="auto"/>
          </w:divBdr>
        </w:div>
        <w:div w:id="1868517203">
          <w:marLeft w:val="0"/>
          <w:marRight w:val="0"/>
          <w:marTop w:val="0"/>
          <w:marBottom w:val="0"/>
          <w:divBdr>
            <w:top w:val="none" w:sz="0" w:space="0" w:color="auto"/>
            <w:left w:val="none" w:sz="0" w:space="0" w:color="auto"/>
            <w:bottom w:val="none" w:sz="0" w:space="0" w:color="auto"/>
            <w:right w:val="none" w:sz="0" w:space="0" w:color="auto"/>
          </w:divBdr>
        </w:div>
        <w:div w:id="1043485899">
          <w:marLeft w:val="0"/>
          <w:marRight w:val="0"/>
          <w:marTop w:val="0"/>
          <w:marBottom w:val="0"/>
          <w:divBdr>
            <w:top w:val="none" w:sz="0" w:space="0" w:color="auto"/>
            <w:left w:val="none" w:sz="0" w:space="0" w:color="auto"/>
            <w:bottom w:val="none" w:sz="0" w:space="0" w:color="auto"/>
            <w:right w:val="none" w:sz="0" w:space="0" w:color="auto"/>
          </w:divBdr>
        </w:div>
        <w:div w:id="602222831">
          <w:marLeft w:val="0"/>
          <w:marRight w:val="0"/>
          <w:marTop w:val="0"/>
          <w:marBottom w:val="0"/>
          <w:divBdr>
            <w:top w:val="none" w:sz="0" w:space="0" w:color="auto"/>
            <w:left w:val="none" w:sz="0" w:space="0" w:color="auto"/>
            <w:bottom w:val="none" w:sz="0" w:space="0" w:color="auto"/>
            <w:right w:val="none" w:sz="0" w:space="0" w:color="auto"/>
          </w:divBdr>
        </w:div>
        <w:div w:id="1687437955">
          <w:marLeft w:val="0"/>
          <w:marRight w:val="0"/>
          <w:marTop w:val="0"/>
          <w:marBottom w:val="0"/>
          <w:divBdr>
            <w:top w:val="none" w:sz="0" w:space="0" w:color="auto"/>
            <w:left w:val="none" w:sz="0" w:space="0" w:color="auto"/>
            <w:bottom w:val="none" w:sz="0" w:space="0" w:color="auto"/>
            <w:right w:val="none" w:sz="0" w:space="0" w:color="auto"/>
          </w:divBdr>
        </w:div>
        <w:div w:id="851918818">
          <w:marLeft w:val="0"/>
          <w:marRight w:val="0"/>
          <w:marTop w:val="0"/>
          <w:marBottom w:val="0"/>
          <w:divBdr>
            <w:top w:val="none" w:sz="0" w:space="0" w:color="auto"/>
            <w:left w:val="none" w:sz="0" w:space="0" w:color="auto"/>
            <w:bottom w:val="none" w:sz="0" w:space="0" w:color="auto"/>
            <w:right w:val="none" w:sz="0" w:space="0" w:color="auto"/>
          </w:divBdr>
        </w:div>
        <w:div w:id="1577127613">
          <w:marLeft w:val="0"/>
          <w:marRight w:val="0"/>
          <w:marTop w:val="0"/>
          <w:marBottom w:val="0"/>
          <w:divBdr>
            <w:top w:val="none" w:sz="0" w:space="0" w:color="auto"/>
            <w:left w:val="none" w:sz="0" w:space="0" w:color="auto"/>
            <w:bottom w:val="none" w:sz="0" w:space="0" w:color="auto"/>
            <w:right w:val="none" w:sz="0" w:space="0" w:color="auto"/>
          </w:divBdr>
        </w:div>
        <w:div w:id="2030713540">
          <w:marLeft w:val="0"/>
          <w:marRight w:val="0"/>
          <w:marTop w:val="0"/>
          <w:marBottom w:val="0"/>
          <w:divBdr>
            <w:top w:val="none" w:sz="0" w:space="0" w:color="auto"/>
            <w:left w:val="none" w:sz="0" w:space="0" w:color="auto"/>
            <w:bottom w:val="none" w:sz="0" w:space="0" w:color="auto"/>
            <w:right w:val="none" w:sz="0" w:space="0" w:color="auto"/>
          </w:divBdr>
        </w:div>
        <w:div w:id="105078061">
          <w:marLeft w:val="0"/>
          <w:marRight w:val="0"/>
          <w:marTop w:val="0"/>
          <w:marBottom w:val="0"/>
          <w:divBdr>
            <w:top w:val="none" w:sz="0" w:space="0" w:color="auto"/>
            <w:left w:val="none" w:sz="0" w:space="0" w:color="auto"/>
            <w:bottom w:val="none" w:sz="0" w:space="0" w:color="auto"/>
            <w:right w:val="none" w:sz="0" w:space="0" w:color="auto"/>
          </w:divBdr>
        </w:div>
        <w:div w:id="801995351">
          <w:marLeft w:val="0"/>
          <w:marRight w:val="0"/>
          <w:marTop w:val="0"/>
          <w:marBottom w:val="0"/>
          <w:divBdr>
            <w:top w:val="none" w:sz="0" w:space="0" w:color="auto"/>
            <w:left w:val="none" w:sz="0" w:space="0" w:color="auto"/>
            <w:bottom w:val="none" w:sz="0" w:space="0" w:color="auto"/>
            <w:right w:val="none" w:sz="0" w:space="0" w:color="auto"/>
          </w:divBdr>
        </w:div>
        <w:div w:id="2043048105">
          <w:marLeft w:val="0"/>
          <w:marRight w:val="0"/>
          <w:marTop w:val="0"/>
          <w:marBottom w:val="0"/>
          <w:divBdr>
            <w:top w:val="none" w:sz="0" w:space="0" w:color="auto"/>
            <w:left w:val="none" w:sz="0" w:space="0" w:color="auto"/>
            <w:bottom w:val="none" w:sz="0" w:space="0" w:color="auto"/>
            <w:right w:val="none" w:sz="0" w:space="0" w:color="auto"/>
          </w:divBdr>
        </w:div>
      </w:divsChild>
    </w:div>
    <w:div w:id="446048033">
      <w:bodyDiv w:val="1"/>
      <w:marLeft w:val="0"/>
      <w:marRight w:val="0"/>
      <w:marTop w:val="0"/>
      <w:marBottom w:val="0"/>
      <w:divBdr>
        <w:top w:val="none" w:sz="0" w:space="0" w:color="auto"/>
        <w:left w:val="none" w:sz="0" w:space="0" w:color="auto"/>
        <w:bottom w:val="none" w:sz="0" w:space="0" w:color="auto"/>
        <w:right w:val="none" w:sz="0" w:space="0" w:color="auto"/>
      </w:divBdr>
    </w:div>
    <w:div w:id="453211062">
      <w:bodyDiv w:val="1"/>
      <w:marLeft w:val="0"/>
      <w:marRight w:val="0"/>
      <w:marTop w:val="0"/>
      <w:marBottom w:val="0"/>
      <w:divBdr>
        <w:top w:val="none" w:sz="0" w:space="0" w:color="auto"/>
        <w:left w:val="none" w:sz="0" w:space="0" w:color="auto"/>
        <w:bottom w:val="none" w:sz="0" w:space="0" w:color="auto"/>
        <w:right w:val="none" w:sz="0" w:space="0" w:color="auto"/>
      </w:divBdr>
    </w:div>
    <w:div w:id="463809734">
      <w:bodyDiv w:val="1"/>
      <w:marLeft w:val="0"/>
      <w:marRight w:val="0"/>
      <w:marTop w:val="0"/>
      <w:marBottom w:val="0"/>
      <w:divBdr>
        <w:top w:val="none" w:sz="0" w:space="0" w:color="auto"/>
        <w:left w:val="none" w:sz="0" w:space="0" w:color="auto"/>
        <w:bottom w:val="none" w:sz="0" w:space="0" w:color="auto"/>
        <w:right w:val="none" w:sz="0" w:space="0" w:color="auto"/>
      </w:divBdr>
    </w:div>
    <w:div w:id="466356870">
      <w:bodyDiv w:val="1"/>
      <w:marLeft w:val="0"/>
      <w:marRight w:val="0"/>
      <w:marTop w:val="0"/>
      <w:marBottom w:val="0"/>
      <w:divBdr>
        <w:top w:val="none" w:sz="0" w:space="0" w:color="auto"/>
        <w:left w:val="none" w:sz="0" w:space="0" w:color="auto"/>
        <w:bottom w:val="none" w:sz="0" w:space="0" w:color="auto"/>
        <w:right w:val="none" w:sz="0" w:space="0" w:color="auto"/>
      </w:divBdr>
    </w:div>
    <w:div w:id="469858742">
      <w:bodyDiv w:val="1"/>
      <w:marLeft w:val="0"/>
      <w:marRight w:val="0"/>
      <w:marTop w:val="0"/>
      <w:marBottom w:val="0"/>
      <w:divBdr>
        <w:top w:val="none" w:sz="0" w:space="0" w:color="auto"/>
        <w:left w:val="none" w:sz="0" w:space="0" w:color="auto"/>
        <w:bottom w:val="none" w:sz="0" w:space="0" w:color="auto"/>
        <w:right w:val="none" w:sz="0" w:space="0" w:color="auto"/>
      </w:divBdr>
    </w:div>
    <w:div w:id="472020532">
      <w:bodyDiv w:val="1"/>
      <w:marLeft w:val="0"/>
      <w:marRight w:val="0"/>
      <w:marTop w:val="0"/>
      <w:marBottom w:val="0"/>
      <w:divBdr>
        <w:top w:val="none" w:sz="0" w:space="0" w:color="auto"/>
        <w:left w:val="none" w:sz="0" w:space="0" w:color="auto"/>
        <w:bottom w:val="none" w:sz="0" w:space="0" w:color="auto"/>
        <w:right w:val="none" w:sz="0" w:space="0" w:color="auto"/>
      </w:divBdr>
    </w:div>
    <w:div w:id="475685779">
      <w:bodyDiv w:val="1"/>
      <w:marLeft w:val="0"/>
      <w:marRight w:val="0"/>
      <w:marTop w:val="0"/>
      <w:marBottom w:val="0"/>
      <w:divBdr>
        <w:top w:val="none" w:sz="0" w:space="0" w:color="auto"/>
        <w:left w:val="none" w:sz="0" w:space="0" w:color="auto"/>
        <w:bottom w:val="none" w:sz="0" w:space="0" w:color="auto"/>
        <w:right w:val="none" w:sz="0" w:space="0" w:color="auto"/>
      </w:divBdr>
    </w:div>
    <w:div w:id="479225785">
      <w:bodyDiv w:val="1"/>
      <w:marLeft w:val="0"/>
      <w:marRight w:val="0"/>
      <w:marTop w:val="0"/>
      <w:marBottom w:val="0"/>
      <w:divBdr>
        <w:top w:val="none" w:sz="0" w:space="0" w:color="auto"/>
        <w:left w:val="none" w:sz="0" w:space="0" w:color="auto"/>
        <w:bottom w:val="none" w:sz="0" w:space="0" w:color="auto"/>
        <w:right w:val="none" w:sz="0" w:space="0" w:color="auto"/>
      </w:divBdr>
    </w:div>
    <w:div w:id="480779000">
      <w:bodyDiv w:val="1"/>
      <w:marLeft w:val="0"/>
      <w:marRight w:val="0"/>
      <w:marTop w:val="0"/>
      <w:marBottom w:val="0"/>
      <w:divBdr>
        <w:top w:val="none" w:sz="0" w:space="0" w:color="auto"/>
        <w:left w:val="none" w:sz="0" w:space="0" w:color="auto"/>
        <w:bottom w:val="none" w:sz="0" w:space="0" w:color="auto"/>
        <w:right w:val="none" w:sz="0" w:space="0" w:color="auto"/>
      </w:divBdr>
    </w:div>
    <w:div w:id="483279219">
      <w:bodyDiv w:val="1"/>
      <w:marLeft w:val="0"/>
      <w:marRight w:val="0"/>
      <w:marTop w:val="0"/>
      <w:marBottom w:val="0"/>
      <w:divBdr>
        <w:top w:val="none" w:sz="0" w:space="0" w:color="auto"/>
        <w:left w:val="none" w:sz="0" w:space="0" w:color="auto"/>
        <w:bottom w:val="none" w:sz="0" w:space="0" w:color="auto"/>
        <w:right w:val="none" w:sz="0" w:space="0" w:color="auto"/>
      </w:divBdr>
    </w:div>
    <w:div w:id="484129992">
      <w:bodyDiv w:val="1"/>
      <w:marLeft w:val="0"/>
      <w:marRight w:val="0"/>
      <w:marTop w:val="0"/>
      <w:marBottom w:val="0"/>
      <w:divBdr>
        <w:top w:val="none" w:sz="0" w:space="0" w:color="auto"/>
        <w:left w:val="none" w:sz="0" w:space="0" w:color="auto"/>
        <w:bottom w:val="none" w:sz="0" w:space="0" w:color="auto"/>
        <w:right w:val="none" w:sz="0" w:space="0" w:color="auto"/>
      </w:divBdr>
    </w:div>
    <w:div w:id="489172768">
      <w:bodyDiv w:val="1"/>
      <w:marLeft w:val="0"/>
      <w:marRight w:val="0"/>
      <w:marTop w:val="0"/>
      <w:marBottom w:val="0"/>
      <w:divBdr>
        <w:top w:val="none" w:sz="0" w:space="0" w:color="auto"/>
        <w:left w:val="none" w:sz="0" w:space="0" w:color="auto"/>
        <w:bottom w:val="none" w:sz="0" w:space="0" w:color="auto"/>
        <w:right w:val="none" w:sz="0" w:space="0" w:color="auto"/>
      </w:divBdr>
    </w:div>
    <w:div w:id="489445394">
      <w:bodyDiv w:val="1"/>
      <w:marLeft w:val="0"/>
      <w:marRight w:val="0"/>
      <w:marTop w:val="0"/>
      <w:marBottom w:val="0"/>
      <w:divBdr>
        <w:top w:val="none" w:sz="0" w:space="0" w:color="auto"/>
        <w:left w:val="none" w:sz="0" w:space="0" w:color="auto"/>
        <w:bottom w:val="none" w:sz="0" w:space="0" w:color="auto"/>
        <w:right w:val="none" w:sz="0" w:space="0" w:color="auto"/>
      </w:divBdr>
    </w:div>
    <w:div w:id="490292054">
      <w:bodyDiv w:val="1"/>
      <w:marLeft w:val="0"/>
      <w:marRight w:val="0"/>
      <w:marTop w:val="0"/>
      <w:marBottom w:val="0"/>
      <w:divBdr>
        <w:top w:val="none" w:sz="0" w:space="0" w:color="auto"/>
        <w:left w:val="none" w:sz="0" w:space="0" w:color="auto"/>
        <w:bottom w:val="none" w:sz="0" w:space="0" w:color="auto"/>
        <w:right w:val="none" w:sz="0" w:space="0" w:color="auto"/>
      </w:divBdr>
    </w:div>
    <w:div w:id="495462468">
      <w:bodyDiv w:val="1"/>
      <w:marLeft w:val="0"/>
      <w:marRight w:val="0"/>
      <w:marTop w:val="0"/>
      <w:marBottom w:val="0"/>
      <w:divBdr>
        <w:top w:val="none" w:sz="0" w:space="0" w:color="auto"/>
        <w:left w:val="none" w:sz="0" w:space="0" w:color="auto"/>
        <w:bottom w:val="none" w:sz="0" w:space="0" w:color="auto"/>
        <w:right w:val="none" w:sz="0" w:space="0" w:color="auto"/>
      </w:divBdr>
    </w:div>
    <w:div w:id="497353689">
      <w:bodyDiv w:val="1"/>
      <w:marLeft w:val="0"/>
      <w:marRight w:val="0"/>
      <w:marTop w:val="0"/>
      <w:marBottom w:val="0"/>
      <w:divBdr>
        <w:top w:val="none" w:sz="0" w:space="0" w:color="auto"/>
        <w:left w:val="none" w:sz="0" w:space="0" w:color="auto"/>
        <w:bottom w:val="none" w:sz="0" w:space="0" w:color="auto"/>
        <w:right w:val="none" w:sz="0" w:space="0" w:color="auto"/>
      </w:divBdr>
    </w:div>
    <w:div w:id="514080284">
      <w:bodyDiv w:val="1"/>
      <w:marLeft w:val="0"/>
      <w:marRight w:val="0"/>
      <w:marTop w:val="0"/>
      <w:marBottom w:val="0"/>
      <w:divBdr>
        <w:top w:val="none" w:sz="0" w:space="0" w:color="auto"/>
        <w:left w:val="none" w:sz="0" w:space="0" w:color="auto"/>
        <w:bottom w:val="none" w:sz="0" w:space="0" w:color="auto"/>
        <w:right w:val="none" w:sz="0" w:space="0" w:color="auto"/>
      </w:divBdr>
    </w:div>
    <w:div w:id="514350239">
      <w:bodyDiv w:val="1"/>
      <w:marLeft w:val="0"/>
      <w:marRight w:val="0"/>
      <w:marTop w:val="0"/>
      <w:marBottom w:val="0"/>
      <w:divBdr>
        <w:top w:val="none" w:sz="0" w:space="0" w:color="auto"/>
        <w:left w:val="none" w:sz="0" w:space="0" w:color="auto"/>
        <w:bottom w:val="none" w:sz="0" w:space="0" w:color="auto"/>
        <w:right w:val="none" w:sz="0" w:space="0" w:color="auto"/>
      </w:divBdr>
    </w:div>
    <w:div w:id="517502140">
      <w:bodyDiv w:val="1"/>
      <w:marLeft w:val="0"/>
      <w:marRight w:val="0"/>
      <w:marTop w:val="0"/>
      <w:marBottom w:val="0"/>
      <w:divBdr>
        <w:top w:val="none" w:sz="0" w:space="0" w:color="auto"/>
        <w:left w:val="none" w:sz="0" w:space="0" w:color="auto"/>
        <w:bottom w:val="none" w:sz="0" w:space="0" w:color="auto"/>
        <w:right w:val="none" w:sz="0" w:space="0" w:color="auto"/>
      </w:divBdr>
    </w:div>
    <w:div w:id="526215661">
      <w:bodyDiv w:val="1"/>
      <w:marLeft w:val="0"/>
      <w:marRight w:val="0"/>
      <w:marTop w:val="0"/>
      <w:marBottom w:val="0"/>
      <w:divBdr>
        <w:top w:val="none" w:sz="0" w:space="0" w:color="auto"/>
        <w:left w:val="none" w:sz="0" w:space="0" w:color="auto"/>
        <w:bottom w:val="none" w:sz="0" w:space="0" w:color="auto"/>
        <w:right w:val="none" w:sz="0" w:space="0" w:color="auto"/>
      </w:divBdr>
    </w:div>
    <w:div w:id="526723433">
      <w:bodyDiv w:val="1"/>
      <w:marLeft w:val="0"/>
      <w:marRight w:val="0"/>
      <w:marTop w:val="0"/>
      <w:marBottom w:val="0"/>
      <w:divBdr>
        <w:top w:val="none" w:sz="0" w:space="0" w:color="auto"/>
        <w:left w:val="none" w:sz="0" w:space="0" w:color="auto"/>
        <w:bottom w:val="none" w:sz="0" w:space="0" w:color="auto"/>
        <w:right w:val="none" w:sz="0" w:space="0" w:color="auto"/>
      </w:divBdr>
    </w:div>
    <w:div w:id="538205288">
      <w:bodyDiv w:val="1"/>
      <w:marLeft w:val="0"/>
      <w:marRight w:val="0"/>
      <w:marTop w:val="0"/>
      <w:marBottom w:val="0"/>
      <w:divBdr>
        <w:top w:val="none" w:sz="0" w:space="0" w:color="auto"/>
        <w:left w:val="none" w:sz="0" w:space="0" w:color="auto"/>
        <w:bottom w:val="none" w:sz="0" w:space="0" w:color="auto"/>
        <w:right w:val="none" w:sz="0" w:space="0" w:color="auto"/>
      </w:divBdr>
    </w:div>
    <w:div w:id="555777297">
      <w:bodyDiv w:val="1"/>
      <w:marLeft w:val="0"/>
      <w:marRight w:val="0"/>
      <w:marTop w:val="0"/>
      <w:marBottom w:val="0"/>
      <w:divBdr>
        <w:top w:val="none" w:sz="0" w:space="0" w:color="auto"/>
        <w:left w:val="none" w:sz="0" w:space="0" w:color="auto"/>
        <w:bottom w:val="none" w:sz="0" w:space="0" w:color="auto"/>
        <w:right w:val="none" w:sz="0" w:space="0" w:color="auto"/>
      </w:divBdr>
    </w:div>
    <w:div w:id="563103136">
      <w:bodyDiv w:val="1"/>
      <w:marLeft w:val="0"/>
      <w:marRight w:val="0"/>
      <w:marTop w:val="0"/>
      <w:marBottom w:val="0"/>
      <w:divBdr>
        <w:top w:val="none" w:sz="0" w:space="0" w:color="auto"/>
        <w:left w:val="none" w:sz="0" w:space="0" w:color="auto"/>
        <w:bottom w:val="none" w:sz="0" w:space="0" w:color="auto"/>
        <w:right w:val="none" w:sz="0" w:space="0" w:color="auto"/>
      </w:divBdr>
    </w:div>
    <w:div w:id="564688164">
      <w:bodyDiv w:val="1"/>
      <w:marLeft w:val="0"/>
      <w:marRight w:val="0"/>
      <w:marTop w:val="0"/>
      <w:marBottom w:val="0"/>
      <w:divBdr>
        <w:top w:val="none" w:sz="0" w:space="0" w:color="auto"/>
        <w:left w:val="none" w:sz="0" w:space="0" w:color="auto"/>
        <w:bottom w:val="none" w:sz="0" w:space="0" w:color="auto"/>
        <w:right w:val="none" w:sz="0" w:space="0" w:color="auto"/>
      </w:divBdr>
    </w:div>
    <w:div w:id="565145324">
      <w:bodyDiv w:val="1"/>
      <w:marLeft w:val="0"/>
      <w:marRight w:val="0"/>
      <w:marTop w:val="0"/>
      <w:marBottom w:val="0"/>
      <w:divBdr>
        <w:top w:val="none" w:sz="0" w:space="0" w:color="auto"/>
        <w:left w:val="none" w:sz="0" w:space="0" w:color="auto"/>
        <w:bottom w:val="none" w:sz="0" w:space="0" w:color="auto"/>
        <w:right w:val="none" w:sz="0" w:space="0" w:color="auto"/>
      </w:divBdr>
    </w:div>
    <w:div w:id="567807448">
      <w:bodyDiv w:val="1"/>
      <w:marLeft w:val="0"/>
      <w:marRight w:val="0"/>
      <w:marTop w:val="0"/>
      <w:marBottom w:val="0"/>
      <w:divBdr>
        <w:top w:val="none" w:sz="0" w:space="0" w:color="auto"/>
        <w:left w:val="none" w:sz="0" w:space="0" w:color="auto"/>
        <w:bottom w:val="none" w:sz="0" w:space="0" w:color="auto"/>
        <w:right w:val="none" w:sz="0" w:space="0" w:color="auto"/>
      </w:divBdr>
    </w:div>
    <w:div w:id="567957439">
      <w:bodyDiv w:val="1"/>
      <w:marLeft w:val="0"/>
      <w:marRight w:val="0"/>
      <w:marTop w:val="0"/>
      <w:marBottom w:val="0"/>
      <w:divBdr>
        <w:top w:val="none" w:sz="0" w:space="0" w:color="auto"/>
        <w:left w:val="none" w:sz="0" w:space="0" w:color="auto"/>
        <w:bottom w:val="none" w:sz="0" w:space="0" w:color="auto"/>
        <w:right w:val="none" w:sz="0" w:space="0" w:color="auto"/>
      </w:divBdr>
    </w:div>
    <w:div w:id="568882829">
      <w:bodyDiv w:val="1"/>
      <w:marLeft w:val="0"/>
      <w:marRight w:val="0"/>
      <w:marTop w:val="0"/>
      <w:marBottom w:val="0"/>
      <w:divBdr>
        <w:top w:val="none" w:sz="0" w:space="0" w:color="auto"/>
        <w:left w:val="none" w:sz="0" w:space="0" w:color="auto"/>
        <w:bottom w:val="none" w:sz="0" w:space="0" w:color="auto"/>
        <w:right w:val="none" w:sz="0" w:space="0" w:color="auto"/>
      </w:divBdr>
    </w:div>
    <w:div w:id="585724864">
      <w:bodyDiv w:val="1"/>
      <w:marLeft w:val="0"/>
      <w:marRight w:val="0"/>
      <w:marTop w:val="0"/>
      <w:marBottom w:val="0"/>
      <w:divBdr>
        <w:top w:val="none" w:sz="0" w:space="0" w:color="auto"/>
        <w:left w:val="none" w:sz="0" w:space="0" w:color="auto"/>
        <w:bottom w:val="none" w:sz="0" w:space="0" w:color="auto"/>
        <w:right w:val="none" w:sz="0" w:space="0" w:color="auto"/>
      </w:divBdr>
    </w:div>
    <w:div w:id="594750084">
      <w:bodyDiv w:val="1"/>
      <w:marLeft w:val="0"/>
      <w:marRight w:val="0"/>
      <w:marTop w:val="0"/>
      <w:marBottom w:val="0"/>
      <w:divBdr>
        <w:top w:val="none" w:sz="0" w:space="0" w:color="auto"/>
        <w:left w:val="none" w:sz="0" w:space="0" w:color="auto"/>
        <w:bottom w:val="none" w:sz="0" w:space="0" w:color="auto"/>
        <w:right w:val="none" w:sz="0" w:space="0" w:color="auto"/>
      </w:divBdr>
    </w:div>
    <w:div w:id="603269694">
      <w:bodyDiv w:val="1"/>
      <w:marLeft w:val="0"/>
      <w:marRight w:val="0"/>
      <w:marTop w:val="0"/>
      <w:marBottom w:val="0"/>
      <w:divBdr>
        <w:top w:val="none" w:sz="0" w:space="0" w:color="auto"/>
        <w:left w:val="none" w:sz="0" w:space="0" w:color="auto"/>
        <w:bottom w:val="none" w:sz="0" w:space="0" w:color="auto"/>
        <w:right w:val="none" w:sz="0" w:space="0" w:color="auto"/>
      </w:divBdr>
    </w:div>
    <w:div w:id="603804841">
      <w:bodyDiv w:val="1"/>
      <w:marLeft w:val="0"/>
      <w:marRight w:val="0"/>
      <w:marTop w:val="0"/>
      <w:marBottom w:val="0"/>
      <w:divBdr>
        <w:top w:val="none" w:sz="0" w:space="0" w:color="auto"/>
        <w:left w:val="none" w:sz="0" w:space="0" w:color="auto"/>
        <w:bottom w:val="none" w:sz="0" w:space="0" w:color="auto"/>
        <w:right w:val="none" w:sz="0" w:space="0" w:color="auto"/>
      </w:divBdr>
    </w:div>
    <w:div w:id="606548311">
      <w:bodyDiv w:val="1"/>
      <w:marLeft w:val="0"/>
      <w:marRight w:val="0"/>
      <w:marTop w:val="0"/>
      <w:marBottom w:val="0"/>
      <w:divBdr>
        <w:top w:val="none" w:sz="0" w:space="0" w:color="auto"/>
        <w:left w:val="none" w:sz="0" w:space="0" w:color="auto"/>
        <w:bottom w:val="none" w:sz="0" w:space="0" w:color="auto"/>
        <w:right w:val="none" w:sz="0" w:space="0" w:color="auto"/>
      </w:divBdr>
    </w:div>
    <w:div w:id="608008436">
      <w:bodyDiv w:val="1"/>
      <w:marLeft w:val="0"/>
      <w:marRight w:val="0"/>
      <w:marTop w:val="0"/>
      <w:marBottom w:val="0"/>
      <w:divBdr>
        <w:top w:val="none" w:sz="0" w:space="0" w:color="auto"/>
        <w:left w:val="none" w:sz="0" w:space="0" w:color="auto"/>
        <w:bottom w:val="none" w:sz="0" w:space="0" w:color="auto"/>
        <w:right w:val="none" w:sz="0" w:space="0" w:color="auto"/>
      </w:divBdr>
    </w:div>
    <w:div w:id="612634480">
      <w:bodyDiv w:val="1"/>
      <w:marLeft w:val="0"/>
      <w:marRight w:val="0"/>
      <w:marTop w:val="0"/>
      <w:marBottom w:val="0"/>
      <w:divBdr>
        <w:top w:val="none" w:sz="0" w:space="0" w:color="auto"/>
        <w:left w:val="none" w:sz="0" w:space="0" w:color="auto"/>
        <w:bottom w:val="none" w:sz="0" w:space="0" w:color="auto"/>
        <w:right w:val="none" w:sz="0" w:space="0" w:color="auto"/>
      </w:divBdr>
    </w:div>
    <w:div w:id="624970306">
      <w:bodyDiv w:val="1"/>
      <w:marLeft w:val="0"/>
      <w:marRight w:val="0"/>
      <w:marTop w:val="0"/>
      <w:marBottom w:val="0"/>
      <w:divBdr>
        <w:top w:val="none" w:sz="0" w:space="0" w:color="auto"/>
        <w:left w:val="none" w:sz="0" w:space="0" w:color="auto"/>
        <w:bottom w:val="none" w:sz="0" w:space="0" w:color="auto"/>
        <w:right w:val="none" w:sz="0" w:space="0" w:color="auto"/>
      </w:divBdr>
    </w:div>
    <w:div w:id="639001358">
      <w:bodyDiv w:val="1"/>
      <w:marLeft w:val="0"/>
      <w:marRight w:val="0"/>
      <w:marTop w:val="0"/>
      <w:marBottom w:val="0"/>
      <w:divBdr>
        <w:top w:val="none" w:sz="0" w:space="0" w:color="auto"/>
        <w:left w:val="none" w:sz="0" w:space="0" w:color="auto"/>
        <w:bottom w:val="none" w:sz="0" w:space="0" w:color="auto"/>
        <w:right w:val="none" w:sz="0" w:space="0" w:color="auto"/>
      </w:divBdr>
    </w:div>
    <w:div w:id="639454506">
      <w:bodyDiv w:val="1"/>
      <w:marLeft w:val="0"/>
      <w:marRight w:val="0"/>
      <w:marTop w:val="0"/>
      <w:marBottom w:val="0"/>
      <w:divBdr>
        <w:top w:val="none" w:sz="0" w:space="0" w:color="auto"/>
        <w:left w:val="none" w:sz="0" w:space="0" w:color="auto"/>
        <w:bottom w:val="none" w:sz="0" w:space="0" w:color="auto"/>
        <w:right w:val="none" w:sz="0" w:space="0" w:color="auto"/>
      </w:divBdr>
    </w:div>
    <w:div w:id="649946814">
      <w:bodyDiv w:val="1"/>
      <w:marLeft w:val="0"/>
      <w:marRight w:val="0"/>
      <w:marTop w:val="0"/>
      <w:marBottom w:val="0"/>
      <w:divBdr>
        <w:top w:val="none" w:sz="0" w:space="0" w:color="auto"/>
        <w:left w:val="none" w:sz="0" w:space="0" w:color="auto"/>
        <w:bottom w:val="none" w:sz="0" w:space="0" w:color="auto"/>
        <w:right w:val="none" w:sz="0" w:space="0" w:color="auto"/>
      </w:divBdr>
    </w:div>
    <w:div w:id="651452037">
      <w:bodyDiv w:val="1"/>
      <w:marLeft w:val="0"/>
      <w:marRight w:val="0"/>
      <w:marTop w:val="0"/>
      <w:marBottom w:val="0"/>
      <w:divBdr>
        <w:top w:val="none" w:sz="0" w:space="0" w:color="auto"/>
        <w:left w:val="none" w:sz="0" w:space="0" w:color="auto"/>
        <w:bottom w:val="none" w:sz="0" w:space="0" w:color="auto"/>
        <w:right w:val="none" w:sz="0" w:space="0" w:color="auto"/>
      </w:divBdr>
    </w:div>
    <w:div w:id="652753731">
      <w:bodyDiv w:val="1"/>
      <w:marLeft w:val="0"/>
      <w:marRight w:val="0"/>
      <w:marTop w:val="0"/>
      <w:marBottom w:val="0"/>
      <w:divBdr>
        <w:top w:val="none" w:sz="0" w:space="0" w:color="auto"/>
        <w:left w:val="none" w:sz="0" w:space="0" w:color="auto"/>
        <w:bottom w:val="none" w:sz="0" w:space="0" w:color="auto"/>
        <w:right w:val="none" w:sz="0" w:space="0" w:color="auto"/>
      </w:divBdr>
    </w:div>
    <w:div w:id="664208124">
      <w:bodyDiv w:val="1"/>
      <w:marLeft w:val="0"/>
      <w:marRight w:val="0"/>
      <w:marTop w:val="0"/>
      <w:marBottom w:val="0"/>
      <w:divBdr>
        <w:top w:val="none" w:sz="0" w:space="0" w:color="auto"/>
        <w:left w:val="none" w:sz="0" w:space="0" w:color="auto"/>
        <w:bottom w:val="none" w:sz="0" w:space="0" w:color="auto"/>
        <w:right w:val="none" w:sz="0" w:space="0" w:color="auto"/>
      </w:divBdr>
    </w:div>
    <w:div w:id="665404435">
      <w:bodyDiv w:val="1"/>
      <w:marLeft w:val="0"/>
      <w:marRight w:val="0"/>
      <w:marTop w:val="0"/>
      <w:marBottom w:val="0"/>
      <w:divBdr>
        <w:top w:val="none" w:sz="0" w:space="0" w:color="auto"/>
        <w:left w:val="none" w:sz="0" w:space="0" w:color="auto"/>
        <w:bottom w:val="none" w:sz="0" w:space="0" w:color="auto"/>
        <w:right w:val="none" w:sz="0" w:space="0" w:color="auto"/>
      </w:divBdr>
    </w:div>
    <w:div w:id="666596956">
      <w:bodyDiv w:val="1"/>
      <w:marLeft w:val="0"/>
      <w:marRight w:val="0"/>
      <w:marTop w:val="0"/>
      <w:marBottom w:val="0"/>
      <w:divBdr>
        <w:top w:val="none" w:sz="0" w:space="0" w:color="auto"/>
        <w:left w:val="none" w:sz="0" w:space="0" w:color="auto"/>
        <w:bottom w:val="none" w:sz="0" w:space="0" w:color="auto"/>
        <w:right w:val="none" w:sz="0" w:space="0" w:color="auto"/>
      </w:divBdr>
      <w:divsChild>
        <w:div w:id="1879708088">
          <w:marLeft w:val="0"/>
          <w:marRight w:val="0"/>
          <w:marTop w:val="0"/>
          <w:marBottom w:val="0"/>
          <w:divBdr>
            <w:top w:val="none" w:sz="0" w:space="0" w:color="auto"/>
            <w:left w:val="none" w:sz="0" w:space="0" w:color="auto"/>
            <w:bottom w:val="none" w:sz="0" w:space="0" w:color="auto"/>
            <w:right w:val="none" w:sz="0" w:space="0" w:color="auto"/>
          </w:divBdr>
        </w:div>
        <w:div w:id="1138448566">
          <w:marLeft w:val="0"/>
          <w:marRight w:val="0"/>
          <w:marTop w:val="0"/>
          <w:marBottom w:val="0"/>
          <w:divBdr>
            <w:top w:val="none" w:sz="0" w:space="0" w:color="auto"/>
            <w:left w:val="none" w:sz="0" w:space="0" w:color="auto"/>
            <w:bottom w:val="none" w:sz="0" w:space="0" w:color="auto"/>
            <w:right w:val="none" w:sz="0" w:space="0" w:color="auto"/>
          </w:divBdr>
        </w:div>
        <w:div w:id="1871647193">
          <w:marLeft w:val="0"/>
          <w:marRight w:val="0"/>
          <w:marTop w:val="0"/>
          <w:marBottom w:val="0"/>
          <w:divBdr>
            <w:top w:val="none" w:sz="0" w:space="0" w:color="auto"/>
            <w:left w:val="none" w:sz="0" w:space="0" w:color="auto"/>
            <w:bottom w:val="none" w:sz="0" w:space="0" w:color="auto"/>
            <w:right w:val="none" w:sz="0" w:space="0" w:color="auto"/>
          </w:divBdr>
        </w:div>
        <w:div w:id="990673575">
          <w:marLeft w:val="0"/>
          <w:marRight w:val="0"/>
          <w:marTop w:val="0"/>
          <w:marBottom w:val="0"/>
          <w:divBdr>
            <w:top w:val="none" w:sz="0" w:space="0" w:color="auto"/>
            <w:left w:val="none" w:sz="0" w:space="0" w:color="auto"/>
            <w:bottom w:val="none" w:sz="0" w:space="0" w:color="auto"/>
            <w:right w:val="none" w:sz="0" w:space="0" w:color="auto"/>
          </w:divBdr>
        </w:div>
        <w:div w:id="36511493">
          <w:marLeft w:val="0"/>
          <w:marRight w:val="0"/>
          <w:marTop w:val="0"/>
          <w:marBottom w:val="0"/>
          <w:divBdr>
            <w:top w:val="none" w:sz="0" w:space="0" w:color="auto"/>
            <w:left w:val="none" w:sz="0" w:space="0" w:color="auto"/>
            <w:bottom w:val="none" w:sz="0" w:space="0" w:color="auto"/>
            <w:right w:val="none" w:sz="0" w:space="0" w:color="auto"/>
          </w:divBdr>
        </w:div>
        <w:div w:id="135340723">
          <w:marLeft w:val="0"/>
          <w:marRight w:val="0"/>
          <w:marTop w:val="0"/>
          <w:marBottom w:val="0"/>
          <w:divBdr>
            <w:top w:val="none" w:sz="0" w:space="0" w:color="auto"/>
            <w:left w:val="none" w:sz="0" w:space="0" w:color="auto"/>
            <w:bottom w:val="none" w:sz="0" w:space="0" w:color="auto"/>
            <w:right w:val="none" w:sz="0" w:space="0" w:color="auto"/>
          </w:divBdr>
        </w:div>
        <w:div w:id="1197348456">
          <w:marLeft w:val="0"/>
          <w:marRight w:val="0"/>
          <w:marTop w:val="0"/>
          <w:marBottom w:val="0"/>
          <w:divBdr>
            <w:top w:val="none" w:sz="0" w:space="0" w:color="auto"/>
            <w:left w:val="none" w:sz="0" w:space="0" w:color="auto"/>
            <w:bottom w:val="none" w:sz="0" w:space="0" w:color="auto"/>
            <w:right w:val="none" w:sz="0" w:space="0" w:color="auto"/>
          </w:divBdr>
        </w:div>
      </w:divsChild>
    </w:div>
    <w:div w:id="670332069">
      <w:bodyDiv w:val="1"/>
      <w:marLeft w:val="0"/>
      <w:marRight w:val="0"/>
      <w:marTop w:val="0"/>
      <w:marBottom w:val="0"/>
      <w:divBdr>
        <w:top w:val="none" w:sz="0" w:space="0" w:color="auto"/>
        <w:left w:val="none" w:sz="0" w:space="0" w:color="auto"/>
        <w:bottom w:val="none" w:sz="0" w:space="0" w:color="auto"/>
        <w:right w:val="none" w:sz="0" w:space="0" w:color="auto"/>
      </w:divBdr>
    </w:div>
    <w:div w:id="672076826">
      <w:bodyDiv w:val="1"/>
      <w:marLeft w:val="0"/>
      <w:marRight w:val="0"/>
      <w:marTop w:val="0"/>
      <w:marBottom w:val="0"/>
      <w:divBdr>
        <w:top w:val="none" w:sz="0" w:space="0" w:color="auto"/>
        <w:left w:val="none" w:sz="0" w:space="0" w:color="auto"/>
        <w:bottom w:val="none" w:sz="0" w:space="0" w:color="auto"/>
        <w:right w:val="none" w:sz="0" w:space="0" w:color="auto"/>
      </w:divBdr>
    </w:div>
    <w:div w:id="674500001">
      <w:bodyDiv w:val="1"/>
      <w:marLeft w:val="0"/>
      <w:marRight w:val="0"/>
      <w:marTop w:val="0"/>
      <w:marBottom w:val="0"/>
      <w:divBdr>
        <w:top w:val="none" w:sz="0" w:space="0" w:color="auto"/>
        <w:left w:val="none" w:sz="0" w:space="0" w:color="auto"/>
        <w:bottom w:val="none" w:sz="0" w:space="0" w:color="auto"/>
        <w:right w:val="none" w:sz="0" w:space="0" w:color="auto"/>
      </w:divBdr>
    </w:div>
    <w:div w:id="680281181">
      <w:bodyDiv w:val="1"/>
      <w:marLeft w:val="0"/>
      <w:marRight w:val="0"/>
      <w:marTop w:val="0"/>
      <w:marBottom w:val="0"/>
      <w:divBdr>
        <w:top w:val="none" w:sz="0" w:space="0" w:color="auto"/>
        <w:left w:val="none" w:sz="0" w:space="0" w:color="auto"/>
        <w:bottom w:val="none" w:sz="0" w:space="0" w:color="auto"/>
        <w:right w:val="none" w:sz="0" w:space="0" w:color="auto"/>
      </w:divBdr>
    </w:div>
    <w:div w:id="684988693">
      <w:bodyDiv w:val="1"/>
      <w:marLeft w:val="0"/>
      <w:marRight w:val="0"/>
      <w:marTop w:val="0"/>
      <w:marBottom w:val="0"/>
      <w:divBdr>
        <w:top w:val="none" w:sz="0" w:space="0" w:color="auto"/>
        <w:left w:val="none" w:sz="0" w:space="0" w:color="auto"/>
        <w:bottom w:val="none" w:sz="0" w:space="0" w:color="auto"/>
        <w:right w:val="none" w:sz="0" w:space="0" w:color="auto"/>
      </w:divBdr>
    </w:div>
    <w:div w:id="688259790">
      <w:bodyDiv w:val="1"/>
      <w:marLeft w:val="0"/>
      <w:marRight w:val="0"/>
      <w:marTop w:val="0"/>
      <w:marBottom w:val="0"/>
      <w:divBdr>
        <w:top w:val="none" w:sz="0" w:space="0" w:color="auto"/>
        <w:left w:val="none" w:sz="0" w:space="0" w:color="auto"/>
        <w:bottom w:val="none" w:sz="0" w:space="0" w:color="auto"/>
        <w:right w:val="none" w:sz="0" w:space="0" w:color="auto"/>
      </w:divBdr>
    </w:div>
    <w:div w:id="690644065">
      <w:bodyDiv w:val="1"/>
      <w:marLeft w:val="0"/>
      <w:marRight w:val="0"/>
      <w:marTop w:val="0"/>
      <w:marBottom w:val="0"/>
      <w:divBdr>
        <w:top w:val="none" w:sz="0" w:space="0" w:color="auto"/>
        <w:left w:val="none" w:sz="0" w:space="0" w:color="auto"/>
        <w:bottom w:val="none" w:sz="0" w:space="0" w:color="auto"/>
        <w:right w:val="none" w:sz="0" w:space="0" w:color="auto"/>
      </w:divBdr>
    </w:div>
    <w:div w:id="693070657">
      <w:bodyDiv w:val="1"/>
      <w:marLeft w:val="0"/>
      <w:marRight w:val="0"/>
      <w:marTop w:val="0"/>
      <w:marBottom w:val="0"/>
      <w:divBdr>
        <w:top w:val="none" w:sz="0" w:space="0" w:color="auto"/>
        <w:left w:val="none" w:sz="0" w:space="0" w:color="auto"/>
        <w:bottom w:val="none" w:sz="0" w:space="0" w:color="auto"/>
        <w:right w:val="none" w:sz="0" w:space="0" w:color="auto"/>
      </w:divBdr>
    </w:div>
    <w:div w:id="711539101">
      <w:bodyDiv w:val="1"/>
      <w:marLeft w:val="0"/>
      <w:marRight w:val="0"/>
      <w:marTop w:val="0"/>
      <w:marBottom w:val="0"/>
      <w:divBdr>
        <w:top w:val="none" w:sz="0" w:space="0" w:color="auto"/>
        <w:left w:val="none" w:sz="0" w:space="0" w:color="auto"/>
        <w:bottom w:val="none" w:sz="0" w:space="0" w:color="auto"/>
        <w:right w:val="none" w:sz="0" w:space="0" w:color="auto"/>
      </w:divBdr>
    </w:div>
    <w:div w:id="714353666">
      <w:bodyDiv w:val="1"/>
      <w:marLeft w:val="0"/>
      <w:marRight w:val="0"/>
      <w:marTop w:val="0"/>
      <w:marBottom w:val="0"/>
      <w:divBdr>
        <w:top w:val="none" w:sz="0" w:space="0" w:color="auto"/>
        <w:left w:val="none" w:sz="0" w:space="0" w:color="auto"/>
        <w:bottom w:val="none" w:sz="0" w:space="0" w:color="auto"/>
        <w:right w:val="none" w:sz="0" w:space="0" w:color="auto"/>
      </w:divBdr>
    </w:div>
    <w:div w:id="729115280">
      <w:bodyDiv w:val="1"/>
      <w:marLeft w:val="0"/>
      <w:marRight w:val="0"/>
      <w:marTop w:val="0"/>
      <w:marBottom w:val="0"/>
      <w:divBdr>
        <w:top w:val="none" w:sz="0" w:space="0" w:color="auto"/>
        <w:left w:val="none" w:sz="0" w:space="0" w:color="auto"/>
        <w:bottom w:val="none" w:sz="0" w:space="0" w:color="auto"/>
        <w:right w:val="none" w:sz="0" w:space="0" w:color="auto"/>
      </w:divBdr>
    </w:div>
    <w:div w:id="732309901">
      <w:bodyDiv w:val="1"/>
      <w:marLeft w:val="0"/>
      <w:marRight w:val="0"/>
      <w:marTop w:val="0"/>
      <w:marBottom w:val="0"/>
      <w:divBdr>
        <w:top w:val="none" w:sz="0" w:space="0" w:color="auto"/>
        <w:left w:val="none" w:sz="0" w:space="0" w:color="auto"/>
        <w:bottom w:val="none" w:sz="0" w:space="0" w:color="auto"/>
        <w:right w:val="none" w:sz="0" w:space="0" w:color="auto"/>
      </w:divBdr>
    </w:div>
    <w:div w:id="750080561">
      <w:bodyDiv w:val="1"/>
      <w:marLeft w:val="0"/>
      <w:marRight w:val="0"/>
      <w:marTop w:val="0"/>
      <w:marBottom w:val="0"/>
      <w:divBdr>
        <w:top w:val="none" w:sz="0" w:space="0" w:color="auto"/>
        <w:left w:val="none" w:sz="0" w:space="0" w:color="auto"/>
        <w:bottom w:val="none" w:sz="0" w:space="0" w:color="auto"/>
        <w:right w:val="none" w:sz="0" w:space="0" w:color="auto"/>
      </w:divBdr>
    </w:div>
    <w:div w:id="753167490">
      <w:bodyDiv w:val="1"/>
      <w:marLeft w:val="0"/>
      <w:marRight w:val="0"/>
      <w:marTop w:val="0"/>
      <w:marBottom w:val="0"/>
      <w:divBdr>
        <w:top w:val="none" w:sz="0" w:space="0" w:color="auto"/>
        <w:left w:val="none" w:sz="0" w:space="0" w:color="auto"/>
        <w:bottom w:val="none" w:sz="0" w:space="0" w:color="auto"/>
        <w:right w:val="none" w:sz="0" w:space="0" w:color="auto"/>
      </w:divBdr>
    </w:div>
    <w:div w:id="754475808">
      <w:bodyDiv w:val="1"/>
      <w:marLeft w:val="0"/>
      <w:marRight w:val="0"/>
      <w:marTop w:val="0"/>
      <w:marBottom w:val="0"/>
      <w:divBdr>
        <w:top w:val="none" w:sz="0" w:space="0" w:color="auto"/>
        <w:left w:val="none" w:sz="0" w:space="0" w:color="auto"/>
        <w:bottom w:val="none" w:sz="0" w:space="0" w:color="auto"/>
        <w:right w:val="none" w:sz="0" w:space="0" w:color="auto"/>
      </w:divBdr>
    </w:div>
    <w:div w:id="762340878">
      <w:bodyDiv w:val="1"/>
      <w:marLeft w:val="0"/>
      <w:marRight w:val="0"/>
      <w:marTop w:val="0"/>
      <w:marBottom w:val="0"/>
      <w:divBdr>
        <w:top w:val="none" w:sz="0" w:space="0" w:color="auto"/>
        <w:left w:val="none" w:sz="0" w:space="0" w:color="auto"/>
        <w:bottom w:val="none" w:sz="0" w:space="0" w:color="auto"/>
        <w:right w:val="none" w:sz="0" w:space="0" w:color="auto"/>
      </w:divBdr>
    </w:div>
    <w:div w:id="764762918">
      <w:bodyDiv w:val="1"/>
      <w:marLeft w:val="0"/>
      <w:marRight w:val="0"/>
      <w:marTop w:val="0"/>
      <w:marBottom w:val="0"/>
      <w:divBdr>
        <w:top w:val="none" w:sz="0" w:space="0" w:color="auto"/>
        <w:left w:val="none" w:sz="0" w:space="0" w:color="auto"/>
        <w:bottom w:val="none" w:sz="0" w:space="0" w:color="auto"/>
        <w:right w:val="none" w:sz="0" w:space="0" w:color="auto"/>
      </w:divBdr>
    </w:div>
    <w:div w:id="765419335">
      <w:bodyDiv w:val="1"/>
      <w:marLeft w:val="0"/>
      <w:marRight w:val="0"/>
      <w:marTop w:val="0"/>
      <w:marBottom w:val="0"/>
      <w:divBdr>
        <w:top w:val="none" w:sz="0" w:space="0" w:color="auto"/>
        <w:left w:val="none" w:sz="0" w:space="0" w:color="auto"/>
        <w:bottom w:val="none" w:sz="0" w:space="0" w:color="auto"/>
        <w:right w:val="none" w:sz="0" w:space="0" w:color="auto"/>
      </w:divBdr>
    </w:div>
    <w:div w:id="768114528">
      <w:bodyDiv w:val="1"/>
      <w:marLeft w:val="0"/>
      <w:marRight w:val="0"/>
      <w:marTop w:val="0"/>
      <w:marBottom w:val="0"/>
      <w:divBdr>
        <w:top w:val="none" w:sz="0" w:space="0" w:color="auto"/>
        <w:left w:val="none" w:sz="0" w:space="0" w:color="auto"/>
        <w:bottom w:val="none" w:sz="0" w:space="0" w:color="auto"/>
        <w:right w:val="none" w:sz="0" w:space="0" w:color="auto"/>
      </w:divBdr>
    </w:div>
    <w:div w:id="775754583">
      <w:bodyDiv w:val="1"/>
      <w:marLeft w:val="0"/>
      <w:marRight w:val="0"/>
      <w:marTop w:val="0"/>
      <w:marBottom w:val="0"/>
      <w:divBdr>
        <w:top w:val="none" w:sz="0" w:space="0" w:color="auto"/>
        <w:left w:val="none" w:sz="0" w:space="0" w:color="auto"/>
        <w:bottom w:val="none" w:sz="0" w:space="0" w:color="auto"/>
        <w:right w:val="none" w:sz="0" w:space="0" w:color="auto"/>
      </w:divBdr>
    </w:div>
    <w:div w:id="785319553">
      <w:bodyDiv w:val="1"/>
      <w:marLeft w:val="0"/>
      <w:marRight w:val="0"/>
      <w:marTop w:val="0"/>
      <w:marBottom w:val="0"/>
      <w:divBdr>
        <w:top w:val="none" w:sz="0" w:space="0" w:color="auto"/>
        <w:left w:val="none" w:sz="0" w:space="0" w:color="auto"/>
        <w:bottom w:val="none" w:sz="0" w:space="0" w:color="auto"/>
        <w:right w:val="none" w:sz="0" w:space="0" w:color="auto"/>
      </w:divBdr>
    </w:div>
    <w:div w:id="796946815">
      <w:bodyDiv w:val="1"/>
      <w:marLeft w:val="0"/>
      <w:marRight w:val="0"/>
      <w:marTop w:val="0"/>
      <w:marBottom w:val="0"/>
      <w:divBdr>
        <w:top w:val="none" w:sz="0" w:space="0" w:color="auto"/>
        <w:left w:val="none" w:sz="0" w:space="0" w:color="auto"/>
        <w:bottom w:val="none" w:sz="0" w:space="0" w:color="auto"/>
        <w:right w:val="none" w:sz="0" w:space="0" w:color="auto"/>
      </w:divBdr>
    </w:div>
    <w:div w:id="801115054">
      <w:bodyDiv w:val="1"/>
      <w:marLeft w:val="0"/>
      <w:marRight w:val="0"/>
      <w:marTop w:val="0"/>
      <w:marBottom w:val="0"/>
      <w:divBdr>
        <w:top w:val="none" w:sz="0" w:space="0" w:color="auto"/>
        <w:left w:val="none" w:sz="0" w:space="0" w:color="auto"/>
        <w:bottom w:val="none" w:sz="0" w:space="0" w:color="auto"/>
        <w:right w:val="none" w:sz="0" w:space="0" w:color="auto"/>
      </w:divBdr>
    </w:div>
    <w:div w:id="802191571">
      <w:bodyDiv w:val="1"/>
      <w:marLeft w:val="0"/>
      <w:marRight w:val="0"/>
      <w:marTop w:val="0"/>
      <w:marBottom w:val="0"/>
      <w:divBdr>
        <w:top w:val="none" w:sz="0" w:space="0" w:color="auto"/>
        <w:left w:val="none" w:sz="0" w:space="0" w:color="auto"/>
        <w:bottom w:val="none" w:sz="0" w:space="0" w:color="auto"/>
        <w:right w:val="none" w:sz="0" w:space="0" w:color="auto"/>
      </w:divBdr>
    </w:div>
    <w:div w:id="802236669">
      <w:bodyDiv w:val="1"/>
      <w:marLeft w:val="0"/>
      <w:marRight w:val="0"/>
      <w:marTop w:val="0"/>
      <w:marBottom w:val="0"/>
      <w:divBdr>
        <w:top w:val="none" w:sz="0" w:space="0" w:color="auto"/>
        <w:left w:val="none" w:sz="0" w:space="0" w:color="auto"/>
        <w:bottom w:val="none" w:sz="0" w:space="0" w:color="auto"/>
        <w:right w:val="none" w:sz="0" w:space="0" w:color="auto"/>
      </w:divBdr>
    </w:div>
    <w:div w:id="807556609">
      <w:bodyDiv w:val="1"/>
      <w:marLeft w:val="0"/>
      <w:marRight w:val="0"/>
      <w:marTop w:val="0"/>
      <w:marBottom w:val="0"/>
      <w:divBdr>
        <w:top w:val="none" w:sz="0" w:space="0" w:color="auto"/>
        <w:left w:val="none" w:sz="0" w:space="0" w:color="auto"/>
        <w:bottom w:val="none" w:sz="0" w:space="0" w:color="auto"/>
        <w:right w:val="none" w:sz="0" w:space="0" w:color="auto"/>
      </w:divBdr>
    </w:div>
    <w:div w:id="808088731">
      <w:bodyDiv w:val="1"/>
      <w:marLeft w:val="0"/>
      <w:marRight w:val="0"/>
      <w:marTop w:val="0"/>
      <w:marBottom w:val="0"/>
      <w:divBdr>
        <w:top w:val="none" w:sz="0" w:space="0" w:color="auto"/>
        <w:left w:val="none" w:sz="0" w:space="0" w:color="auto"/>
        <w:bottom w:val="none" w:sz="0" w:space="0" w:color="auto"/>
        <w:right w:val="none" w:sz="0" w:space="0" w:color="auto"/>
      </w:divBdr>
    </w:div>
    <w:div w:id="808548625">
      <w:bodyDiv w:val="1"/>
      <w:marLeft w:val="0"/>
      <w:marRight w:val="0"/>
      <w:marTop w:val="0"/>
      <w:marBottom w:val="0"/>
      <w:divBdr>
        <w:top w:val="none" w:sz="0" w:space="0" w:color="auto"/>
        <w:left w:val="none" w:sz="0" w:space="0" w:color="auto"/>
        <w:bottom w:val="none" w:sz="0" w:space="0" w:color="auto"/>
        <w:right w:val="none" w:sz="0" w:space="0" w:color="auto"/>
      </w:divBdr>
    </w:div>
    <w:div w:id="810559332">
      <w:bodyDiv w:val="1"/>
      <w:marLeft w:val="0"/>
      <w:marRight w:val="0"/>
      <w:marTop w:val="0"/>
      <w:marBottom w:val="0"/>
      <w:divBdr>
        <w:top w:val="none" w:sz="0" w:space="0" w:color="auto"/>
        <w:left w:val="none" w:sz="0" w:space="0" w:color="auto"/>
        <w:bottom w:val="none" w:sz="0" w:space="0" w:color="auto"/>
        <w:right w:val="none" w:sz="0" w:space="0" w:color="auto"/>
      </w:divBdr>
    </w:div>
    <w:div w:id="813448409">
      <w:bodyDiv w:val="1"/>
      <w:marLeft w:val="0"/>
      <w:marRight w:val="0"/>
      <w:marTop w:val="0"/>
      <w:marBottom w:val="0"/>
      <w:divBdr>
        <w:top w:val="none" w:sz="0" w:space="0" w:color="auto"/>
        <w:left w:val="none" w:sz="0" w:space="0" w:color="auto"/>
        <w:bottom w:val="none" w:sz="0" w:space="0" w:color="auto"/>
        <w:right w:val="none" w:sz="0" w:space="0" w:color="auto"/>
      </w:divBdr>
    </w:div>
    <w:div w:id="814293354">
      <w:bodyDiv w:val="1"/>
      <w:marLeft w:val="0"/>
      <w:marRight w:val="0"/>
      <w:marTop w:val="0"/>
      <w:marBottom w:val="0"/>
      <w:divBdr>
        <w:top w:val="none" w:sz="0" w:space="0" w:color="auto"/>
        <w:left w:val="none" w:sz="0" w:space="0" w:color="auto"/>
        <w:bottom w:val="none" w:sz="0" w:space="0" w:color="auto"/>
        <w:right w:val="none" w:sz="0" w:space="0" w:color="auto"/>
      </w:divBdr>
      <w:divsChild>
        <w:div w:id="1573467978">
          <w:marLeft w:val="0"/>
          <w:marRight w:val="0"/>
          <w:marTop w:val="0"/>
          <w:marBottom w:val="0"/>
          <w:divBdr>
            <w:top w:val="none" w:sz="0" w:space="0" w:color="auto"/>
            <w:left w:val="none" w:sz="0" w:space="0" w:color="auto"/>
            <w:bottom w:val="none" w:sz="0" w:space="0" w:color="auto"/>
            <w:right w:val="none" w:sz="0" w:space="0" w:color="auto"/>
          </w:divBdr>
        </w:div>
        <w:div w:id="730151291">
          <w:marLeft w:val="0"/>
          <w:marRight w:val="0"/>
          <w:marTop w:val="0"/>
          <w:marBottom w:val="0"/>
          <w:divBdr>
            <w:top w:val="none" w:sz="0" w:space="0" w:color="auto"/>
            <w:left w:val="none" w:sz="0" w:space="0" w:color="auto"/>
            <w:bottom w:val="none" w:sz="0" w:space="0" w:color="auto"/>
            <w:right w:val="none" w:sz="0" w:space="0" w:color="auto"/>
          </w:divBdr>
        </w:div>
        <w:div w:id="829297663">
          <w:marLeft w:val="0"/>
          <w:marRight w:val="0"/>
          <w:marTop w:val="0"/>
          <w:marBottom w:val="0"/>
          <w:divBdr>
            <w:top w:val="none" w:sz="0" w:space="0" w:color="auto"/>
            <w:left w:val="none" w:sz="0" w:space="0" w:color="auto"/>
            <w:bottom w:val="none" w:sz="0" w:space="0" w:color="auto"/>
            <w:right w:val="none" w:sz="0" w:space="0" w:color="auto"/>
          </w:divBdr>
        </w:div>
        <w:div w:id="915016687">
          <w:marLeft w:val="0"/>
          <w:marRight w:val="0"/>
          <w:marTop w:val="0"/>
          <w:marBottom w:val="0"/>
          <w:divBdr>
            <w:top w:val="none" w:sz="0" w:space="0" w:color="auto"/>
            <w:left w:val="none" w:sz="0" w:space="0" w:color="auto"/>
            <w:bottom w:val="none" w:sz="0" w:space="0" w:color="auto"/>
            <w:right w:val="none" w:sz="0" w:space="0" w:color="auto"/>
          </w:divBdr>
        </w:div>
        <w:div w:id="1636595973">
          <w:marLeft w:val="0"/>
          <w:marRight w:val="0"/>
          <w:marTop w:val="0"/>
          <w:marBottom w:val="0"/>
          <w:divBdr>
            <w:top w:val="none" w:sz="0" w:space="0" w:color="auto"/>
            <w:left w:val="none" w:sz="0" w:space="0" w:color="auto"/>
            <w:bottom w:val="none" w:sz="0" w:space="0" w:color="auto"/>
            <w:right w:val="none" w:sz="0" w:space="0" w:color="auto"/>
          </w:divBdr>
        </w:div>
        <w:div w:id="1870872508">
          <w:marLeft w:val="0"/>
          <w:marRight w:val="0"/>
          <w:marTop w:val="0"/>
          <w:marBottom w:val="0"/>
          <w:divBdr>
            <w:top w:val="none" w:sz="0" w:space="0" w:color="auto"/>
            <w:left w:val="none" w:sz="0" w:space="0" w:color="auto"/>
            <w:bottom w:val="none" w:sz="0" w:space="0" w:color="auto"/>
            <w:right w:val="none" w:sz="0" w:space="0" w:color="auto"/>
          </w:divBdr>
        </w:div>
      </w:divsChild>
    </w:div>
    <w:div w:id="827869929">
      <w:bodyDiv w:val="1"/>
      <w:marLeft w:val="0"/>
      <w:marRight w:val="0"/>
      <w:marTop w:val="0"/>
      <w:marBottom w:val="0"/>
      <w:divBdr>
        <w:top w:val="none" w:sz="0" w:space="0" w:color="auto"/>
        <w:left w:val="none" w:sz="0" w:space="0" w:color="auto"/>
        <w:bottom w:val="none" w:sz="0" w:space="0" w:color="auto"/>
        <w:right w:val="none" w:sz="0" w:space="0" w:color="auto"/>
      </w:divBdr>
    </w:div>
    <w:div w:id="828062396">
      <w:bodyDiv w:val="1"/>
      <w:marLeft w:val="0"/>
      <w:marRight w:val="0"/>
      <w:marTop w:val="0"/>
      <w:marBottom w:val="0"/>
      <w:divBdr>
        <w:top w:val="none" w:sz="0" w:space="0" w:color="auto"/>
        <w:left w:val="none" w:sz="0" w:space="0" w:color="auto"/>
        <w:bottom w:val="none" w:sz="0" w:space="0" w:color="auto"/>
        <w:right w:val="none" w:sz="0" w:space="0" w:color="auto"/>
      </w:divBdr>
    </w:div>
    <w:div w:id="832336935">
      <w:bodyDiv w:val="1"/>
      <w:marLeft w:val="0"/>
      <w:marRight w:val="0"/>
      <w:marTop w:val="0"/>
      <w:marBottom w:val="0"/>
      <w:divBdr>
        <w:top w:val="none" w:sz="0" w:space="0" w:color="auto"/>
        <w:left w:val="none" w:sz="0" w:space="0" w:color="auto"/>
        <w:bottom w:val="none" w:sz="0" w:space="0" w:color="auto"/>
        <w:right w:val="none" w:sz="0" w:space="0" w:color="auto"/>
      </w:divBdr>
    </w:div>
    <w:div w:id="851384015">
      <w:bodyDiv w:val="1"/>
      <w:marLeft w:val="0"/>
      <w:marRight w:val="0"/>
      <w:marTop w:val="0"/>
      <w:marBottom w:val="0"/>
      <w:divBdr>
        <w:top w:val="none" w:sz="0" w:space="0" w:color="auto"/>
        <w:left w:val="none" w:sz="0" w:space="0" w:color="auto"/>
        <w:bottom w:val="none" w:sz="0" w:space="0" w:color="auto"/>
        <w:right w:val="none" w:sz="0" w:space="0" w:color="auto"/>
      </w:divBdr>
    </w:div>
    <w:div w:id="872772649">
      <w:bodyDiv w:val="1"/>
      <w:marLeft w:val="0"/>
      <w:marRight w:val="0"/>
      <w:marTop w:val="0"/>
      <w:marBottom w:val="0"/>
      <w:divBdr>
        <w:top w:val="none" w:sz="0" w:space="0" w:color="auto"/>
        <w:left w:val="none" w:sz="0" w:space="0" w:color="auto"/>
        <w:bottom w:val="none" w:sz="0" w:space="0" w:color="auto"/>
        <w:right w:val="none" w:sz="0" w:space="0" w:color="auto"/>
      </w:divBdr>
    </w:div>
    <w:div w:id="875584550">
      <w:bodyDiv w:val="1"/>
      <w:marLeft w:val="0"/>
      <w:marRight w:val="0"/>
      <w:marTop w:val="0"/>
      <w:marBottom w:val="0"/>
      <w:divBdr>
        <w:top w:val="none" w:sz="0" w:space="0" w:color="auto"/>
        <w:left w:val="none" w:sz="0" w:space="0" w:color="auto"/>
        <w:bottom w:val="none" w:sz="0" w:space="0" w:color="auto"/>
        <w:right w:val="none" w:sz="0" w:space="0" w:color="auto"/>
      </w:divBdr>
    </w:div>
    <w:div w:id="877160260">
      <w:bodyDiv w:val="1"/>
      <w:marLeft w:val="0"/>
      <w:marRight w:val="0"/>
      <w:marTop w:val="0"/>
      <w:marBottom w:val="0"/>
      <w:divBdr>
        <w:top w:val="none" w:sz="0" w:space="0" w:color="auto"/>
        <w:left w:val="none" w:sz="0" w:space="0" w:color="auto"/>
        <w:bottom w:val="none" w:sz="0" w:space="0" w:color="auto"/>
        <w:right w:val="none" w:sz="0" w:space="0" w:color="auto"/>
      </w:divBdr>
      <w:divsChild>
        <w:div w:id="397946044">
          <w:marLeft w:val="0"/>
          <w:marRight w:val="0"/>
          <w:marTop w:val="0"/>
          <w:marBottom w:val="0"/>
          <w:divBdr>
            <w:top w:val="none" w:sz="0" w:space="0" w:color="auto"/>
            <w:left w:val="none" w:sz="0" w:space="0" w:color="auto"/>
            <w:bottom w:val="none" w:sz="0" w:space="0" w:color="auto"/>
            <w:right w:val="none" w:sz="0" w:space="0" w:color="auto"/>
          </w:divBdr>
          <w:divsChild>
            <w:div w:id="65761812">
              <w:marLeft w:val="0"/>
              <w:marRight w:val="0"/>
              <w:marTop w:val="0"/>
              <w:marBottom w:val="0"/>
              <w:divBdr>
                <w:top w:val="none" w:sz="0" w:space="0" w:color="auto"/>
                <w:left w:val="none" w:sz="0" w:space="0" w:color="auto"/>
                <w:bottom w:val="none" w:sz="0" w:space="0" w:color="auto"/>
                <w:right w:val="none" w:sz="0" w:space="0" w:color="auto"/>
              </w:divBdr>
              <w:divsChild>
                <w:div w:id="1020741430">
                  <w:marLeft w:val="0"/>
                  <w:marRight w:val="0"/>
                  <w:marTop w:val="0"/>
                  <w:marBottom w:val="450"/>
                  <w:divBdr>
                    <w:top w:val="none" w:sz="0" w:space="0" w:color="auto"/>
                    <w:left w:val="none" w:sz="0" w:space="0" w:color="auto"/>
                    <w:bottom w:val="none" w:sz="0" w:space="0" w:color="auto"/>
                    <w:right w:val="none" w:sz="0" w:space="0" w:color="auto"/>
                  </w:divBdr>
                  <w:divsChild>
                    <w:div w:id="658000356">
                      <w:marLeft w:val="0"/>
                      <w:marRight w:val="0"/>
                      <w:marTop w:val="0"/>
                      <w:marBottom w:val="0"/>
                      <w:divBdr>
                        <w:top w:val="none" w:sz="0" w:space="0" w:color="auto"/>
                        <w:left w:val="none" w:sz="0" w:space="0" w:color="auto"/>
                        <w:bottom w:val="none" w:sz="0" w:space="0" w:color="auto"/>
                        <w:right w:val="none" w:sz="0" w:space="0" w:color="auto"/>
                      </w:divBdr>
                      <w:divsChild>
                        <w:div w:id="893807614">
                          <w:marLeft w:val="0"/>
                          <w:marRight w:val="0"/>
                          <w:marTop w:val="0"/>
                          <w:marBottom w:val="0"/>
                          <w:divBdr>
                            <w:top w:val="none" w:sz="0" w:space="0" w:color="auto"/>
                            <w:left w:val="none" w:sz="0" w:space="0" w:color="auto"/>
                            <w:bottom w:val="none" w:sz="0" w:space="0" w:color="auto"/>
                            <w:right w:val="none" w:sz="0" w:space="0" w:color="auto"/>
                          </w:divBdr>
                          <w:divsChild>
                            <w:div w:id="401684322">
                              <w:marLeft w:val="0"/>
                              <w:marRight w:val="0"/>
                              <w:marTop w:val="0"/>
                              <w:marBottom w:val="0"/>
                              <w:divBdr>
                                <w:top w:val="none" w:sz="0" w:space="0" w:color="auto"/>
                                <w:left w:val="none" w:sz="0" w:space="0" w:color="auto"/>
                                <w:bottom w:val="none" w:sz="0" w:space="0" w:color="auto"/>
                                <w:right w:val="none" w:sz="0" w:space="0" w:color="auto"/>
                              </w:divBdr>
                              <w:divsChild>
                                <w:div w:id="741175134">
                                  <w:marLeft w:val="0"/>
                                  <w:marRight w:val="0"/>
                                  <w:marTop w:val="0"/>
                                  <w:marBottom w:val="0"/>
                                  <w:divBdr>
                                    <w:top w:val="none" w:sz="0" w:space="0" w:color="auto"/>
                                    <w:left w:val="none" w:sz="0" w:space="0" w:color="auto"/>
                                    <w:bottom w:val="none" w:sz="0" w:space="0" w:color="auto"/>
                                    <w:right w:val="none" w:sz="0" w:space="0" w:color="auto"/>
                                  </w:divBdr>
                                  <w:divsChild>
                                    <w:div w:id="2090886319">
                                      <w:marLeft w:val="0"/>
                                      <w:marRight w:val="0"/>
                                      <w:marTop w:val="0"/>
                                      <w:marBottom w:val="0"/>
                                      <w:divBdr>
                                        <w:top w:val="none" w:sz="0" w:space="0" w:color="auto"/>
                                        <w:left w:val="none" w:sz="0" w:space="0" w:color="auto"/>
                                        <w:bottom w:val="none" w:sz="0" w:space="0" w:color="auto"/>
                                        <w:right w:val="none" w:sz="0" w:space="0" w:color="auto"/>
                                      </w:divBdr>
                                      <w:divsChild>
                                        <w:div w:id="2084595509">
                                          <w:marLeft w:val="0"/>
                                          <w:marRight w:val="0"/>
                                          <w:marTop w:val="0"/>
                                          <w:marBottom w:val="0"/>
                                          <w:divBdr>
                                            <w:top w:val="none" w:sz="0" w:space="0" w:color="auto"/>
                                            <w:left w:val="none" w:sz="0" w:space="0" w:color="auto"/>
                                            <w:bottom w:val="none" w:sz="0" w:space="0" w:color="auto"/>
                                            <w:right w:val="none" w:sz="0" w:space="0" w:color="auto"/>
                                          </w:divBdr>
                                          <w:divsChild>
                                            <w:div w:id="1147673591">
                                              <w:marLeft w:val="0"/>
                                              <w:marRight w:val="0"/>
                                              <w:marTop w:val="0"/>
                                              <w:marBottom w:val="0"/>
                                              <w:divBdr>
                                                <w:top w:val="none" w:sz="0" w:space="0" w:color="auto"/>
                                                <w:left w:val="none" w:sz="0" w:space="0" w:color="auto"/>
                                                <w:bottom w:val="none" w:sz="0" w:space="0" w:color="auto"/>
                                                <w:right w:val="none" w:sz="0" w:space="0" w:color="auto"/>
                                              </w:divBdr>
                                            </w:div>
                                            <w:div w:id="1811511888">
                                              <w:marLeft w:val="0"/>
                                              <w:marRight w:val="0"/>
                                              <w:marTop w:val="0"/>
                                              <w:marBottom w:val="0"/>
                                              <w:divBdr>
                                                <w:top w:val="none" w:sz="0" w:space="0" w:color="auto"/>
                                                <w:left w:val="none" w:sz="0" w:space="0" w:color="auto"/>
                                                <w:bottom w:val="none" w:sz="0" w:space="0" w:color="auto"/>
                                                <w:right w:val="none" w:sz="0" w:space="0" w:color="auto"/>
                                              </w:divBdr>
                                            </w:div>
                                          </w:divsChild>
                                        </w:div>
                                        <w:div w:id="16077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4483961">
      <w:bodyDiv w:val="1"/>
      <w:marLeft w:val="0"/>
      <w:marRight w:val="0"/>
      <w:marTop w:val="0"/>
      <w:marBottom w:val="0"/>
      <w:divBdr>
        <w:top w:val="none" w:sz="0" w:space="0" w:color="auto"/>
        <w:left w:val="none" w:sz="0" w:space="0" w:color="auto"/>
        <w:bottom w:val="none" w:sz="0" w:space="0" w:color="auto"/>
        <w:right w:val="none" w:sz="0" w:space="0" w:color="auto"/>
      </w:divBdr>
    </w:div>
    <w:div w:id="884754436">
      <w:bodyDiv w:val="1"/>
      <w:marLeft w:val="0"/>
      <w:marRight w:val="0"/>
      <w:marTop w:val="0"/>
      <w:marBottom w:val="0"/>
      <w:divBdr>
        <w:top w:val="none" w:sz="0" w:space="0" w:color="auto"/>
        <w:left w:val="none" w:sz="0" w:space="0" w:color="auto"/>
        <w:bottom w:val="none" w:sz="0" w:space="0" w:color="auto"/>
        <w:right w:val="none" w:sz="0" w:space="0" w:color="auto"/>
      </w:divBdr>
    </w:div>
    <w:div w:id="902062782">
      <w:bodyDiv w:val="1"/>
      <w:marLeft w:val="0"/>
      <w:marRight w:val="0"/>
      <w:marTop w:val="0"/>
      <w:marBottom w:val="0"/>
      <w:divBdr>
        <w:top w:val="none" w:sz="0" w:space="0" w:color="auto"/>
        <w:left w:val="none" w:sz="0" w:space="0" w:color="auto"/>
        <w:bottom w:val="none" w:sz="0" w:space="0" w:color="auto"/>
        <w:right w:val="none" w:sz="0" w:space="0" w:color="auto"/>
      </w:divBdr>
    </w:div>
    <w:div w:id="904997520">
      <w:bodyDiv w:val="1"/>
      <w:marLeft w:val="0"/>
      <w:marRight w:val="0"/>
      <w:marTop w:val="0"/>
      <w:marBottom w:val="0"/>
      <w:divBdr>
        <w:top w:val="none" w:sz="0" w:space="0" w:color="auto"/>
        <w:left w:val="none" w:sz="0" w:space="0" w:color="auto"/>
        <w:bottom w:val="none" w:sz="0" w:space="0" w:color="auto"/>
        <w:right w:val="none" w:sz="0" w:space="0" w:color="auto"/>
      </w:divBdr>
    </w:div>
    <w:div w:id="906188906">
      <w:bodyDiv w:val="1"/>
      <w:marLeft w:val="0"/>
      <w:marRight w:val="0"/>
      <w:marTop w:val="0"/>
      <w:marBottom w:val="0"/>
      <w:divBdr>
        <w:top w:val="none" w:sz="0" w:space="0" w:color="auto"/>
        <w:left w:val="none" w:sz="0" w:space="0" w:color="auto"/>
        <w:bottom w:val="none" w:sz="0" w:space="0" w:color="auto"/>
        <w:right w:val="none" w:sz="0" w:space="0" w:color="auto"/>
      </w:divBdr>
    </w:div>
    <w:div w:id="907420634">
      <w:bodyDiv w:val="1"/>
      <w:marLeft w:val="0"/>
      <w:marRight w:val="0"/>
      <w:marTop w:val="0"/>
      <w:marBottom w:val="0"/>
      <w:divBdr>
        <w:top w:val="none" w:sz="0" w:space="0" w:color="auto"/>
        <w:left w:val="none" w:sz="0" w:space="0" w:color="auto"/>
        <w:bottom w:val="none" w:sz="0" w:space="0" w:color="auto"/>
        <w:right w:val="none" w:sz="0" w:space="0" w:color="auto"/>
      </w:divBdr>
    </w:div>
    <w:div w:id="908539330">
      <w:bodyDiv w:val="1"/>
      <w:marLeft w:val="0"/>
      <w:marRight w:val="0"/>
      <w:marTop w:val="0"/>
      <w:marBottom w:val="0"/>
      <w:divBdr>
        <w:top w:val="none" w:sz="0" w:space="0" w:color="auto"/>
        <w:left w:val="none" w:sz="0" w:space="0" w:color="auto"/>
        <w:bottom w:val="none" w:sz="0" w:space="0" w:color="auto"/>
        <w:right w:val="none" w:sz="0" w:space="0" w:color="auto"/>
      </w:divBdr>
      <w:divsChild>
        <w:div w:id="410197868">
          <w:marLeft w:val="0"/>
          <w:marRight w:val="0"/>
          <w:marTop w:val="0"/>
          <w:marBottom w:val="0"/>
          <w:divBdr>
            <w:top w:val="none" w:sz="0" w:space="0" w:color="auto"/>
            <w:left w:val="none" w:sz="0" w:space="0" w:color="auto"/>
            <w:bottom w:val="none" w:sz="0" w:space="0" w:color="auto"/>
            <w:right w:val="none" w:sz="0" w:space="0" w:color="auto"/>
          </w:divBdr>
        </w:div>
        <w:div w:id="185607096">
          <w:marLeft w:val="0"/>
          <w:marRight w:val="0"/>
          <w:marTop w:val="0"/>
          <w:marBottom w:val="0"/>
          <w:divBdr>
            <w:top w:val="none" w:sz="0" w:space="0" w:color="auto"/>
            <w:left w:val="none" w:sz="0" w:space="0" w:color="auto"/>
            <w:bottom w:val="none" w:sz="0" w:space="0" w:color="auto"/>
            <w:right w:val="none" w:sz="0" w:space="0" w:color="auto"/>
          </w:divBdr>
        </w:div>
        <w:div w:id="1670795284">
          <w:marLeft w:val="0"/>
          <w:marRight w:val="0"/>
          <w:marTop w:val="0"/>
          <w:marBottom w:val="0"/>
          <w:divBdr>
            <w:top w:val="none" w:sz="0" w:space="0" w:color="auto"/>
            <w:left w:val="none" w:sz="0" w:space="0" w:color="auto"/>
            <w:bottom w:val="none" w:sz="0" w:space="0" w:color="auto"/>
            <w:right w:val="none" w:sz="0" w:space="0" w:color="auto"/>
          </w:divBdr>
        </w:div>
        <w:div w:id="972368533">
          <w:marLeft w:val="0"/>
          <w:marRight w:val="0"/>
          <w:marTop w:val="0"/>
          <w:marBottom w:val="0"/>
          <w:divBdr>
            <w:top w:val="none" w:sz="0" w:space="0" w:color="auto"/>
            <w:left w:val="none" w:sz="0" w:space="0" w:color="auto"/>
            <w:bottom w:val="none" w:sz="0" w:space="0" w:color="auto"/>
            <w:right w:val="none" w:sz="0" w:space="0" w:color="auto"/>
          </w:divBdr>
        </w:div>
        <w:div w:id="506023394">
          <w:marLeft w:val="0"/>
          <w:marRight w:val="0"/>
          <w:marTop w:val="0"/>
          <w:marBottom w:val="0"/>
          <w:divBdr>
            <w:top w:val="none" w:sz="0" w:space="0" w:color="auto"/>
            <w:left w:val="none" w:sz="0" w:space="0" w:color="auto"/>
            <w:bottom w:val="none" w:sz="0" w:space="0" w:color="auto"/>
            <w:right w:val="none" w:sz="0" w:space="0" w:color="auto"/>
          </w:divBdr>
        </w:div>
        <w:div w:id="1794252482">
          <w:marLeft w:val="0"/>
          <w:marRight w:val="0"/>
          <w:marTop w:val="0"/>
          <w:marBottom w:val="0"/>
          <w:divBdr>
            <w:top w:val="none" w:sz="0" w:space="0" w:color="auto"/>
            <w:left w:val="none" w:sz="0" w:space="0" w:color="auto"/>
            <w:bottom w:val="none" w:sz="0" w:space="0" w:color="auto"/>
            <w:right w:val="none" w:sz="0" w:space="0" w:color="auto"/>
          </w:divBdr>
        </w:div>
        <w:div w:id="436412131">
          <w:marLeft w:val="0"/>
          <w:marRight w:val="0"/>
          <w:marTop w:val="0"/>
          <w:marBottom w:val="0"/>
          <w:divBdr>
            <w:top w:val="none" w:sz="0" w:space="0" w:color="auto"/>
            <w:left w:val="none" w:sz="0" w:space="0" w:color="auto"/>
            <w:bottom w:val="none" w:sz="0" w:space="0" w:color="auto"/>
            <w:right w:val="none" w:sz="0" w:space="0" w:color="auto"/>
          </w:divBdr>
        </w:div>
        <w:div w:id="1968001651">
          <w:marLeft w:val="0"/>
          <w:marRight w:val="0"/>
          <w:marTop w:val="0"/>
          <w:marBottom w:val="0"/>
          <w:divBdr>
            <w:top w:val="none" w:sz="0" w:space="0" w:color="auto"/>
            <w:left w:val="none" w:sz="0" w:space="0" w:color="auto"/>
            <w:bottom w:val="none" w:sz="0" w:space="0" w:color="auto"/>
            <w:right w:val="none" w:sz="0" w:space="0" w:color="auto"/>
          </w:divBdr>
        </w:div>
        <w:div w:id="853614720">
          <w:marLeft w:val="0"/>
          <w:marRight w:val="0"/>
          <w:marTop w:val="0"/>
          <w:marBottom w:val="0"/>
          <w:divBdr>
            <w:top w:val="none" w:sz="0" w:space="0" w:color="auto"/>
            <w:left w:val="none" w:sz="0" w:space="0" w:color="auto"/>
            <w:bottom w:val="none" w:sz="0" w:space="0" w:color="auto"/>
            <w:right w:val="none" w:sz="0" w:space="0" w:color="auto"/>
          </w:divBdr>
        </w:div>
        <w:div w:id="1887764811">
          <w:marLeft w:val="0"/>
          <w:marRight w:val="0"/>
          <w:marTop w:val="0"/>
          <w:marBottom w:val="0"/>
          <w:divBdr>
            <w:top w:val="none" w:sz="0" w:space="0" w:color="auto"/>
            <w:left w:val="none" w:sz="0" w:space="0" w:color="auto"/>
            <w:bottom w:val="none" w:sz="0" w:space="0" w:color="auto"/>
            <w:right w:val="none" w:sz="0" w:space="0" w:color="auto"/>
          </w:divBdr>
        </w:div>
        <w:div w:id="862716912">
          <w:marLeft w:val="0"/>
          <w:marRight w:val="0"/>
          <w:marTop w:val="0"/>
          <w:marBottom w:val="0"/>
          <w:divBdr>
            <w:top w:val="none" w:sz="0" w:space="0" w:color="auto"/>
            <w:left w:val="none" w:sz="0" w:space="0" w:color="auto"/>
            <w:bottom w:val="none" w:sz="0" w:space="0" w:color="auto"/>
            <w:right w:val="none" w:sz="0" w:space="0" w:color="auto"/>
          </w:divBdr>
        </w:div>
        <w:div w:id="248932542">
          <w:marLeft w:val="0"/>
          <w:marRight w:val="0"/>
          <w:marTop w:val="0"/>
          <w:marBottom w:val="0"/>
          <w:divBdr>
            <w:top w:val="none" w:sz="0" w:space="0" w:color="auto"/>
            <w:left w:val="none" w:sz="0" w:space="0" w:color="auto"/>
            <w:bottom w:val="none" w:sz="0" w:space="0" w:color="auto"/>
            <w:right w:val="none" w:sz="0" w:space="0" w:color="auto"/>
          </w:divBdr>
        </w:div>
        <w:div w:id="1847329848">
          <w:marLeft w:val="0"/>
          <w:marRight w:val="0"/>
          <w:marTop w:val="0"/>
          <w:marBottom w:val="0"/>
          <w:divBdr>
            <w:top w:val="none" w:sz="0" w:space="0" w:color="auto"/>
            <w:left w:val="none" w:sz="0" w:space="0" w:color="auto"/>
            <w:bottom w:val="none" w:sz="0" w:space="0" w:color="auto"/>
            <w:right w:val="none" w:sz="0" w:space="0" w:color="auto"/>
          </w:divBdr>
        </w:div>
        <w:div w:id="1666277544">
          <w:marLeft w:val="0"/>
          <w:marRight w:val="0"/>
          <w:marTop w:val="0"/>
          <w:marBottom w:val="0"/>
          <w:divBdr>
            <w:top w:val="none" w:sz="0" w:space="0" w:color="auto"/>
            <w:left w:val="none" w:sz="0" w:space="0" w:color="auto"/>
            <w:bottom w:val="none" w:sz="0" w:space="0" w:color="auto"/>
            <w:right w:val="none" w:sz="0" w:space="0" w:color="auto"/>
          </w:divBdr>
        </w:div>
      </w:divsChild>
    </w:div>
    <w:div w:id="912423276">
      <w:bodyDiv w:val="1"/>
      <w:marLeft w:val="0"/>
      <w:marRight w:val="0"/>
      <w:marTop w:val="0"/>
      <w:marBottom w:val="0"/>
      <w:divBdr>
        <w:top w:val="none" w:sz="0" w:space="0" w:color="auto"/>
        <w:left w:val="none" w:sz="0" w:space="0" w:color="auto"/>
        <w:bottom w:val="none" w:sz="0" w:space="0" w:color="auto"/>
        <w:right w:val="none" w:sz="0" w:space="0" w:color="auto"/>
      </w:divBdr>
    </w:div>
    <w:div w:id="914822633">
      <w:bodyDiv w:val="1"/>
      <w:marLeft w:val="0"/>
      <w:marRight w:val="0"/>
      <w:marTop w:val="0"/>
      <w:marBottom w:val="0"/>
      <w:divBdr>
        <w:top w:val="none" w:sz="0" w:space="0" w:color="auto"/>
        <w:left w:val="none" w:sz="0" w:space="0" w:color="auto"/>
        <w:bottom w:val="none" w:sz="0" w:space="0" w:color="auto"/>
        <w:right w:val="none" w:sz="0" w:space="0" w:color="auto"/>
      </w:divBdr>
      <w:divsChild>
        <w:div w:id="935752193">
          <w:marLeft w:val="0"/>
          <w:marRight w:val="0"/>
          <w:marTop w:val="0"/>
          <w:marBottom w:val="0"/>
          <w:divBdr>
            <w:top w:val="none" w:sz="0" w:space="0" w:color="auto"/>
            <w:left w:val="none" w:sz="0" w:space="0" w:color="auto"/>
            <w:bottom w:val="none" w:sz="0" w:space="0" w:color="auto"/>
            <w:right w:val="none" w:sz="0" w:space="0" w:color="auto"/>
          </w:divBdr>
        </w:div>
        <w:div w:id="999965768">
          <w:marLeft w:val="0"/>
          <w:marRight w:val="0"/>
          <w:marTop w:val="0"/>
          <w:marBottom w:val="0"/>
          <w:divBdr>
            <w:top w:val="none" w:sz="0" w:space="0" w:color="auto"/>
            <w:left w:val="none" w:sz="0" w:space="0" w:color="auto"/>
            <w:bottom w:val="none" w:sz="0" w:space="0" w:color="auto"/>
            <w:right w:val="none" w:sz="0" w:space="0" w:color="auto"/>
          </w:divBdr>
        </w:div>
        <w:div w:id="739064592">
          <w:marLeft w:val="0"/>
          <w:marRight w:val="0"/>
          <w:marTop w:val="0"/>
          <w:marBottom w:val="0"/>
          <w:divBdr>
            <w:top w:val="none" w:sz="0" w:space="0" w:color="auto"/>
            <w:left w:val="none" w:sz="0" w:space="0" w:color="auto"/>
            <w:bottom w:val="none" w:sz="0" w:space="0" w:color="auto"/>
            <w:right w:val="none" w:sz="0" w:space="0" w:color="auto"/>
          </w:divBdr>
        </w:div>
        <w:div w:id="1760173305">
          <w:marLeft w:val="0"/>
          <w:marRight w:val="0"/>
          <w:marTop w:val="0"/>
          <w:marBottom w:val="0"/>
          <w:divBdr>
            <w:top w:val="none" w:sz="0" w:space="0" w:color="auto"/>
            <w:left w:val="none" w:sz="0" w:space="0" w:color="auto"/>
            <w:bottom w:val="none" w:sz="0" w:space="0" w:color="auto"/>
            <w:right w:val="none" w:sz="0" w:space="0" w:color="auto"/>
          </w:divBdr>
        </w:div>
        <w:div w:id="196700429">
          <w:marLeft w:val="0"/>
          <w:marRight w:val="0"/>
          <w:marTop w:val="0"/>
          <w:marBottom w:val="0"/>
          <w:divBdr>
            <w:top w:val="none" w:sz="0" w:space="0" w:color="auto"/>
            <w:left w:val="none" w:sz="0" w:space="0" w:color="auto"/>
            <w:bottom w:val="none" w:sz="0" w:space="0" w:color="auto"/>
            <w:right w:val="none" w:sz="0" w:space="0" w:color="auto"/>
          </w:divBdr>
        </w:div>
        <w:div w:id="906653165">
          <w:marLeft w:val="0"/>
          <w:marRight w:val="0"/>
          <w:marTop w:val="0"/>
          <w:marBottom w:val="0"/>
          <w:divBdr>
            <w:top w:val="none" w:sz="0" w:space="0" w:color="auto"/>
            <w:left w:val="none" w:sz="0" w:space="0" w:color="auto"/>
            <w:bottom w:val="none" w:sz="0" w:space="0" w:color="auto"/>
            <w:right w:val="none" w:sz="0" w:space="0" w:color="auto"/>
          </w:divBdr>
        </w:div>
        <w:div w:id="1045179338">
          <w:marLeft w:val="0"/>
          <w:marRight w:val="0"/>
          <w:marTop w:val="0"/>
          <w:marBottom w:val="0"/>
          <w:divBdr>
            <w:top w:val="none" w:sz="0" w:space="0" w:color="auto"/>
            <w:left w:val="none" w:sz="0" w:space="0" w:color="auto"/>
            <w:bottom w:val="none" w:sz="0" w:space="0" w:color="auto"/>
            <w:right w:val="none" w:sz="0" w:space="0" w:color="auto"/>
          </w:divBdr>
        </w:div>
        <w:div w:id="1984384003">
          <w:marLeft w:val="0"/>
          <w:marRight w:val="0"/>
          <w:marTop w:val="0"/>
          <w:marBottom w:val="0"/>
          <w:divBdr>
            <w:top w:val="none" w:sz="0" w:space="0" w:color="auto"/>
            <w:left w:val="none" w:sz="0" w:space="0" w:color="auto"/>
            <w:bottom w:val="none" w:sz="0" w:space="0" w:color="auto"/>
            <w:right w:val="none" w:sz="0" w:space="0" w:color="auto"/>
          </w:divBdr>
        </w:div>
        <w:div w:id="931430220">
          <w:marLeft w:val="0"/>
          <w:marRight w:val="0"/>
          <w:marTop w:val="0"/>
          <w:marBottom w:val="0"/>
          <w:divBdr>
            <w:top w:val="none" w:sz="0" w:space="0" w:color="auto"/>
            <w:left w:val="none" w:sz="0" w:space="0" w:color="auto"/>
            <w:bottom w:val="none" w:sz="0" w:space="0" w:color="auto"/>
            <w:right w:val="none" w:sz="0" w:space="0" w:color="auto"/>
          </w:divBdr>
        </w:div>
        <w:div w:id="601382850">
          <w:marLeft w:val="0"/>
          <w:marRight w:val="0"/>
          <w:marTop w:val="0"/>
          <w:marBottom w:val="0"/>
          <w:divBdr>
            <w:top w:val="none" w:sz="0" w:space="0" w:color="auto"/>
            <w:left w:val="none" w:sz="0" w:space="0" w:color="auto"/>
            <w:bottom w:val="none" w:sz="0" w:space="0" w:color="auto"/>
            <w:right w:val="none" w:sz="0" w:space="0" w:color="auto"/>
          </w:divBdr>
        </w:div>
      </w:divsChild>
    </w:div>
    <w:div w:id="918171121">
      <w:bodyDiv w:val="1"/>
      <w:marLeft w:val="0"/>
      <w:marRight w:val="0"/>
      <w:marTop w:val="0"/>
      <w:marBottom w:val="0"/>
      <w:divBdr>
        <w:top w:val="none" w:sz="0" w:space="0" w:color="auto"/>
        <w:left w:val="none" w:sz="0" w:space="0" w:color="auto"/>
        <w:bottom w:val="none" w:sz="0" w:space="0" w:color="auto"/>
        <w:right w:val="none" w:sz="0" w:space="0" w:color="auto"/>
      </w:divBdr>
    </w:div>
    <w:div w:id="921989143">
      <w:bodyDiv w:val="1"/>
      <w:marLeft w:val="0"/>
      <w:marRight w:val="0"/>
      <w:marTop w:val="0"/>
      <w:marBottom w:val="0"/>
      <w:divBdr>
        <w:top w:val="none" w:sz="0" w:space="0" w:color="auto"/>
        <w:left w:val="none" w:sz="0" w:space="0" w:color="auto"/>
        <w:bottom w:val="none" w:sz="0" w:space="0" w:color="auto"/>
        <w:right w:val="none" w:sz="0" w:space="0" w:color="auto"/>
      </w:divBdr>
    </w:div>
    <w:div w:id="926882360">
      <w:bodyDiv w:val="1"/>
      <w:marLeft w:val="0"/>
      <w:marRight w:val="0"/>
      <w:marTop w:val="0"/>
      <w:marBottom w:val="0"/>
      <w:divBdr>
        <w:top w:val="none" w:sz="0" w:space="0" w:color="auto"/>
        <w:left w:val="none" w:sz="0" w:space="0" w:color="auto"/>
        <w:bottom w:val="none" w:sz="0" w:space="0" w:color="auto"/>
        <w:right w:val="none" w:sz="0" w:space="0" w:color="auto"/>
      </w:divBdr>
      <w:divsChild>
        <w:div w:id="1265648480">
          <w:marLeft w:val="0"/>
          <w:marRight w:val="0"/>
          <w:marTop w:val="0"/>
          <w:marBottom w:val="0"/>
          <w:divBdr>
            <w:top w:val="none" w:sz="0" w:space="0" w:color="auto"/>
            <w:left w:val="none" w:sz="0" w:space="0" w:color="auto"/>
            <w:bottom w:val="none" w:sz="0" w:space="0" w:color="auto"/>
            <w:right w:val="none" w:sz="0" w:space="0" w:color="auto"/>
          </w:divBdr>
        </w:div>
        <w:div w:id="1174568097">
          <w:marLeft w:val="0"/>
          <w:marRight w:val="0"/>
          <w:marTop w:val="0"/>
          <w:marBottom w:val="0"/>
          <w:divBdr>
            <w:top w:val="none" w:sz="0" w:space="0" w:color="auto"/>
            <w:left w:val="none" w:sz="0" w:space="0" w:color="auto"/>
            <w:bottom w:val="none" w:sz="0" w:space="0" w:color="auto"/>
            <w:right w:val="none" w:sz="0" w:space="0" w:color="auto"/>
          </w:divBdr>
        </w:div>
        <w:div w:id="1725325168">
          <w:marLeft w:val="0"/>
          <w:marRight w:val="0"/>
          <w:marTop w:val="0"/>
          <w:marBottom w:val="0"/>
          <w:divBdr>
            <w:top w:val="none" w:sz="0" w:space="0" w:color="auto"/>
            <w:left w:val="none" w:sz="0" w:space="0" w:color="auto"/>
            <w:bottom w:val="none" w:sz="0" w:space="0" w:color="auto"/>
            <w:right w:val="none" w:sz="0" w:space="0" w:color="auto"/>
          </w:divBdr>
        </w:div>
        <w:div w:id="1990862333">
          <w:marLeft w:val="0"/>
          <w:marRight w:val="0"/>
          <w:marTop w:val="0"/>
          <w:marBottom w:val="0"/>
          <w:divBdr>
            <w:top w:val="none" w:sz="0" w:space="0" w:color="auto"/>
            <w:left w:val="none" w:sz="0" w:space="0" w:color="auto"/>
            <w:bottom w:val="none" w:sz="0" w:space="0" w:color="auto"/>
            <w:right w:val="none" w:sz="0" w:space="0" w:color="auto"/>
          </w:divBdr>
        </w:div>
        <w:div w:id="2012678905">
          <w:marLeft w:val="0"/>
          <w:marRight w:val="0"/>
          <w:marTop w:val="0"/>
          <w:marBottom w:val="0"/>
          <w:divBdr>
            <w:top w:val="none" w:sz="0" w:space="0" w:color="auto"/>
            <w:left w:val="none" w:sz="0" w:space="0" w:color="auto"/>
            <w:bottom w:val="none" w:sz="0" w:space="0" w:color="auto"/>
            <w:right w:val="none" w:sz="0" w:space="0" w:color="auto"/>
          </w:divBdr>
        </w:div>
        <w:div w:id="1868328091">
          <w:marLeft w:val="0"/>
          <w:marRight w:val="0"/>
          <w:marTop w:val="0"/>
          <w:marBottom w:val="0"/>
          <w:divBdr>
            <w:top w:val="none" w:sz="0" w:space="0" w:color="auto"/>
            <w:left w:val="none" w:sz="0" w:space="0" w:color="auto"/>
            <w:bottom w:val="none" w:sz="0" w:space="0" w:color="auto"/>
            <w:right w:val="none" w:sz="0" w:space="0" w:color="auto"/>
          </w:divBdr>
        </w:div>
        <w:div w:id="583565208">
          <w:marLeft w:val="0"/>
          <w:marRight w:val="0"/>
          <w:marTop w:val="0"/>
          <w:marBottom w:val="0"/>
          <w:divBdr>
            <w:top w:val="none" w:sz="0" w:space="0" w:color="auto"/>
            <w:left w:val="none" w:sz="0" w:space="0" w:color="auto"/>
            <w:bottom w:val="none" w:sz="0" w:space="0" w:color="auto"/>
            <w:right w:val="none" w:sz="0" w:space="0" w:color="auto"/>
          </w:divBdr>
        </w:div>
        <w:div w:id="326057227">
          <w:marLeft w:val="0"/>
          <w:marRight w:val="0"/>
          <w:marTop w:val="0"/>
          <w:marBottom w:val="0"/>
          <w:divBdr>
            <w:top w:val="none" w:sz="0" w:space="0" w:color="auto"/>
            <w:left w:val="none" w:sz="0" w:space="0" w:color="auto"/>
            <w:bottom w:val="none" w:sz="0" w:space="0" w:color="auto"/>
            <w:right w:val="none" w:sz="0" w:space="0" w:color="auto"/>
          </w:divBdr>
        </w:div>
        <w:div w:id="1566525387">
          <w:marLeft w:val="0"/>
          <w:marRight w:val="0"/>
          <w:marTop w:val="0"/>
          <w:marBottom w:val="0"/>
          <w:divBdr>
            <w:top w:val="none" w:sz="0" w:space="0" w:color="auto"/>
            <w:left w:val="none" w:sz="0" w:space="0" w:color="auto"/>
            <w:bottom w:val="none" w:sz="0" w:space="0" w:color="auto"/>
            <w:right w:val="none" w:sz="0" w:space="0" w:color="auto"/>
          </w:divBdr>
        </w:div>
        <w:div w:id="1261374228">
          <w:marLeft w:val="0"/>
          <w:marRight w:val="0"/>
          <w:marTop w:val="0"/>
          <w:marBottom w:val="0"/>
          <w:divBdr>
            <w:top w:val="none" w:sz="0" w:space="0" w:color="auto"/>
            <w:left w:val="none" w:sz="0" w:space="0" w:color="auto"/>
            <w:bottom w:val="none" w:sz="0" w:space="0" w:color="auto"/>
            <w:right w:val="none" w:sz="0" w:space="0" w:color="auto"/>
          </w:divBdr>
        </w:div>
        <w:div w:id="354162124">
          <w:marLeft w:val="0"/>
          <w:marRight w:val="0"/>
          <w:marTop w:val="0"/>
          <w:marBottom w:val="0"/>
          <w:divBdr>
            <w:top w:val="none" w:sz="0" w:space="0" w:color="auto"/>
            <w:left w:val="none" w:sz="0" w:space="0" w:color="auto"/>
            <w:bottom w:val="none" w:sz="0" w:space="0" w:color="auto"/>
            <w:right w:val="none" w:sz="0" w:space="0" w:color="auto"/>
          </w:divBdr>
        </w:div>
        <w:div w:id="895815372">
          <w:marLeft w:val="0"/>
          <w:marRight w:val="0"/>
          <w:marTop w:val="0"/>
          <w:marBottom w:val="0"/>
          <w:divBdr>
            <w:top w:val="none" w:sz="0" w:space="0" w:color="auto"/>
            <w:left w:val="none" w:sz="0" w:space="0" w:color="auto"/>
            <w:bottom w:val="none" w:sz="0" w:space="0" w:color="auto"/>
            <w:right w:val="none" w:sz="0" w:space="0" w:color="auto"/>
          </w:divBdr>
        </w:div>
        <w:div w:id="1175535874">
          <w:marLeft w:val="0"/>
          <w:marRight w:val="0"/>
          <w:marTop w:val="0"/>
          <w:marBottom w:val="0"/>
          <w:divBdr>
            <w:top w:val="none" w:sz="0" w:space="0" w:color="auto"/>
            <w:left w:val="none" w:sz="0" w:space="0" w:color="auto"/>
            <w:bottom w:val="none" w:sz="0" w:space="0" w:color="auto"/>
            <w:right w:val="none" w:sz="0" w:space="0" w:color="auto"/>
          </w:divBdr>
        </w:div>
        <w:div w:id="1987932140">
          <w:marLeft w:val="0"/>
          <w:marRight w:val="0"/>
          <w:marTop w:val="0"/>
          <w:marBottom w:val="0"/>
          <w:divBdr>
            <w:top w:val="none" w:sz="0" w:space="0" w:color="auto"/>
            <w:left w:val="none" w:sz="0" w:space="0" w:color="auto"/>
            <w:bottom w:val="none" w:sz="0" w:space="0" w:color="auto"/>
            <w:right w:val="none" w:sz="0" w:space="0" w:color="auto"/>
          </w:divBdr>
        </w:div>
        <w:div w:id="1595438545">
          <w:marLeft w:val="0"/>
          <w:marRight w:val="0"/>
          <w:marTop w:val="0"/>
          <w:marBottom w:val="0"/>
          <w:divBdr>
            <w:top w:val="none" w:sz="0" w:space="0" w:color="auto"/>
            <w:left w:val="none" w:sz="0" w:space="0" w:color="auto"/>
            <w:bottom w:val="none" w:sz="0" w:space="0" w:color="auto"/>
            <w:right w:val="none" w:sz="0" w:space="0" w:color="auto"/>
          </w:divBdr>
        </w:div>
        <w:div w:id="136343584">
          <w:marLeft w:val="0"/>
          <w:marRight w:val="0"/>
          <w:marTop w:val="0"/>
          <w:marBottom w:val="0"/>
          <w:divBdr>
            <w:top w:val="none" w:sz="0" w:space="0" w:color="auto"/>
            <w:left w:val="none" w:sz="0" w:space="0" w:color="auto"/>
            <w:bottom w:val="none" w:sz="0" w:space="0" w:color="auto"/>
            <w:right w:val="none" w:sz="0" w:space="0" w:color="auto"/>
          </w:divBdr>
        </w:div>
        <w:div w:id="329525961">
          <w:marLeft w:val="0"/>
          <w:marRight w:val="0"/>
          <w:marTop w:val="0"/>
          <w:marBottom w:val="0"/>
          <w:divBdr>
            <w:top w:val="none" w:sz="0" w:space="0" w:color="auto"/>
            <w:left w:val="none" w:sz="0" w:space="0" w:color="auto"/>
            <w:bottom w:val="none" w:sz="0" w:space="0" w:color="auto"/>
            <w:right w:val="none" w:sz="0" w:space="0" w:color="auto"/>
          </w:divBdr>
        </w:div>
        <w:div w:id="2007442065">
          <w:marLeft w:val="0"/>
          <w:marRight w:val="0"/>
          <w:marTop w:val="0"/>
          <w:marBottom w:val="0"/>
          <w:divBdr>
            <w:top w:val="none" w:sz="0" w:space="0" w:color="auto"/>
            <w:left w:val="none" w:sz="0" w:space="0" w:color="auto"/>
            <w:bottom w:val="none" w:sz="0" w:space="0" w:color="auto"/>
            <w:right w:val="none" w:sz="0" w:space="0" w:color="auto"/>
          </w:divBdr>
        </w:div>
      </w:divsChild>
    </w:div>
    <w:div w:id="930283555">
      <w:bodyDiv w:val="1"/>
      <w:marLeft w:val="0"/>
      <w:marRight w:val="0"/>
      <w:marTop w:val="0"/>
      <w:marBottom w:val="0"/>
      <w:divBdr>
        <w:top w:val="none" w:sz="0" w:space="0" w:color="auto"/>
        <w:left w:val="none" w:sz="0" w:space="0" w:color="auto"/>
        <w:bottom w:val="none" w:sz="0" w:space="0" w:color="auto"/>
        <w:right w:val="none" w:sz="0" w:space="0" w:color="auto"/>
      </w:divBdr>
    </w:div>
    <w:div w:id="934291384">
      <w:bodyDiv w:val="1"/>
      <w:marLeft w:val="0"/>
      <w:marRight w:val="0"/>
      <w:marTop w:val="0"/>
      <w:marBottom w:val="0"/>
      <w:divBdr>
        <w:top w:val="none" w:sz="0" w:space="0" w:color="auto"/>
        <w:left w:val="none" w:sz="0" w:space="0" w:color="auto"/>
        <w:bottom w:val="none" w:sz="0" w:space="0" w:color="auto"/>
        <w:right w:val="none" w:sz="0" w:space="0" w:color="auto"/>
      </w:divBdr>
    </w:div>
    <w:div w:id="948243508">
      <w:bodyDiv w:val="1"/>
      <w:marLeft w:val="0"/>
      <w:marRight w:val="0"/>
      <w:marTop w:val="0"/>
      <w:marBottom w:val="0"/>
      <w:divBdr>
        <w:top w:val="none" w:sz="0" w:space="0" w:color="auto"/>
        <w:left w:val="none" w:sz="0" w:space="0" w:color="auto"/>
        <w:bottom w:val="none" w:sz="0" w:space="0" w:color="auto"/>
        <w:right w:val="none" w:sz="0" w:space="0" w:color="auto"/>
      </w:divBdr>
    </w:div>
    <w:div w:id="958149891">
      <w:bodyDiv w:val="1"/>
      <w:marLeft w:val="0"/>
      <w:marRight w:val="0"/>
      <w:marTop w:val="0"/>
      <w:marBottom w:val="0"/>
      <w:divBdr>
        <w:top w:val="none" w:sz="0" w:space="0" w:color="auto"/>
        <w:left w:val="none" w:sz="0" w:space="0" w:color="auto"/>
        <w:bottom w:val="none" w:sz="0" w:space="0" w:color="auto"/>
        <w:right w:val="none" w:sz="0" w:space="0" w:color="auto"/>
      </w:divBdr>
    </w:div>
    <w:div w:id="965354253">
      <w:bodyDiv w:val="1"/>
      <w:marLeft w:val="0"/>
      <w:marRight w:val="0"/>
      <w:marTop w:val="0"/>
      <w:marBottom w:val="0"/>
      <w:divBdr>
        <w:top w:val="none" w:sz="0" w:space="0" w:color="auto"/>
        <w:left w:val="none" w:sz="0" w:space="0" w:color="auto"/>
        <w:bottom w:val="none" w:sz="0" w:space="0" w:color="auto"/>
        <w:right w:val="none" w:sz="0" w:space="0" w:color="auto"/>
      </w:divBdr>
    </w:div>
    <w:div w:id="977682273">
      <w:bodyDiv w:val="1"/>
      <w:marLeft w:val="0"/>
      <w:marRight w:val="0"/>
      <w:marTop w:val="0"/>
      <w:marBottom w:val="0"/>
      <w:divBdr>
        <w:top w:val="none" w:sz="0" w:space="0" w:color="auto"/>
        <w:left w:val="none" w:sz="0" w:space="0" w:color="auto"/>
        <w:bottom w:val="none" w:sz="0" w:space="0" w:color="auto"/>
        <w:right w:val="none" w:sz="0" w:space="0" w:color="auto"/>
      </w:divBdr>
    </w:div>
    <w:div w:id="984548435">
      <w:bodyDiv w:val="1"/>
      <w:marLeft w:val="0"/>
      <w:marRight w:val="0"/>
      <w:marTop w:val="0"/>
      <w:marBottom w:val="0"/>
      <w:divBdr>
        <w:top w:val="none" w:sz="0" w:space="0" w:color="auto"/>
        <w:left w:val="none" w:sz="0" w:space="0" w:color="auto"/>
        <w:bottom w:val="none" w:sz="0" w:space="0" w:color="auto"/>
        <w:right w:val="none" w:sz="0" w:space="0" w:color="auto"/>
      </w:divBdr>
    </w:div>
    <w:div w:id="984578236">
      <w:bodyDiv w:val="1"/>
      <w:marLeft w:val="0"/>
      <w:marRight w:val="0"/>
      <w:marTop w:val="0"/>
      <w:marBottom w:val="0"/>
      <w:divBdr>
        <w:top w:val="none" w:sz="0" w:space="0" w:color="auto"/>
        <w:left w:val="none" w:sz="0" w:space="0" w:color="auto"/>
        <w:bottom w:val="none" w:sz="0" w:space="0" w:color="auto"/>
        <w:right w:val="none" w:sz="0" w:space="0" w:color="auto"/>
      </w:divBdr>
    </w:div>
    <w:div w:id="998310238">
      <w:bodyDiv w:val="1"/>
      <w:marLeft w:val="0"/>
      <w:marRight w:val="0"/>
      <w:marTop w:val="0"/>
      <w:marBottom w:val="0"/>
      <w:divBdr>
        <w:top w:val="none" w:sz="0" w:space="0" w:color="auto"/>
        <w:left w:val="none" w:sz="0" w:space="0" w:color="auto"/>
        <w:bottom w:val="none" w:sz="0" w:space="0" w:color="auto"/>
        <w:right w:val="none" w:sz="0" w:space="0" w:color="auto"/>
      </w:divBdr>
    </w:div>
    <w:div w:id="1001008672">
      <w:bodyDiv w:val="1"/>
      <w:marLeft w:val="0"/>
      <w:marRight w:val="0"/>
      <w:marTop w:val="0"/>
      <w:marBottom w:val="0"/>
      <w:divBdr>
        <w:top w:val="none" w:sz="0" w:space="0" w:color="auto"/>
        <w:left w:val="none" w:sz="0" w:space="0" w:color="auto"/>
        <w:bottom w:val="none" w:sz="0" w:space="0" w:color="auto"/>
        <w:right w:val="none" w:sz="0" w:space="0" w:color="auto"/>
      </w:divBdr>
    </w:div>
    <w:div w:id="1014502346">
      <w:bodyDiv w:val="1"/>
      <w:marLeft w:val="0"/>
      <w:marRight w:val="0"/>
      <w:marTop w:val="0"/>
      <w:marBottom w:val="0"/>
      <w:divBdr>
        <w:top w:val="none" w:sz="0" w:space="0" w:color="auto"/>
        <w:left w:val="none" w:sz="0" w:space="0" w:color="auto"/>
        <w:bottom w:val="none" w:sz="0" w:space="0" w:color="auto"/>
        <w:right w:val="none" w:sz="0" w:space="0" w:color="auto"/>
      </w:divBdr>
    </w:div>
    <w:div w:id="1021709920">
      <w:bodyDiv w:val="1"/>
      <w:marLeft w:val="0"/>
      <w:marRight w:val="0"/>
      <w:marTop w:val="0"/>
      <w:marBottom w:val="0"/>
      <w:divBdr>
        <w:top w:val="none" w:sz="0" w:space="0" w:color="auto"/>
        <w:left w:val="none" w:sz="0" w:space="0" w:color="auto"/>
        <w:bottom w:val="none" w:sz="0" w:space="0" w:color="auto"/>
        <w:right w:val="none" w:sz="0" w:space="0" w:color="auto"/>
      </w:divBdr>
    </w:div>
    <w:div w:id="1025209388">
      <w:bodyDiv w:val="1"/>
      <w:marLeft w:val="0"/>
      <w:marRight w:val="0"/>
      <w:marTop w:val="0"/>
      <w:marBottom w:val="0"/>
      <w:divBdr>
        <w:top w:val="none" w:sz="0" w:space="0" w:color="auto"/>
        <w:left w:val="none" w:sz="0" w:space="0" w:color="auto"/>
        <w:bottom w:val="none" w:sz="0" w:space="0" w:color="auto"/>
        <w:right w:val="none" w:sz="0" w:space="0" w:color="auto"/>
      </w:divBdr>
    </w:div>
    <w:div w:id="1029835282">
      <w:bodyDiv w:val="1"/>
      <w:marLeft w:val="0"/>
      <w:marRight w:val="0"/>
      <w:marTop w:val="0"/>
      <w:marBottom w:val="0"/>
      <w:divBdr>
        <w:top w:val="none" w:sz="0" w:space="0" w:color="auto"/>
        <w:left w:val="none" w:sz="0" w:space="0" w:color="auto"/>
        <w:bottom w:val="none" w:sz="0" w:space="0" w:color="auto"/>
        <w:right w:val="none" w:sz="0" w:space="0" w:color="auto"/>
      </w:divBdr>
    </w:div>
    <w:div w:id="1041321668">
      <w:bodyDiv w:val="1"/>
      <w:marLeft w:val="0"/>
      <w:marRight w:val="0"/>
      <w:marTop w:val="0"/>
      <w:marBottom w:val="0"/>
      <w:divBdr>
        <w:top w:val="none" w:sz="0" w:space="0" w:color="auto"/>
        <w:left w:val="none" w:sz="0" w:space="0" w:color="auto"/>
        <w:bottom w:val="none" w:sz="0" w:space="0" w:color="auto"/>
        <w:right w:val="none" w:sz="0" w:space="0" w:color="auto"/>
      </w:divBdr>
    </w:div>
    <w:div w:id="1047147857">
      <w:bodyDiv w:val="1"/>
      <w:marLeft w:val="0"/>
      <w:marRight w:val="0"/>
      <w:marTop w:val="0"/>
      <w:marBottom w:val="0"/>
      <w:divBdr>
        <w:top w:val="none" w:sz="0" w:space="0" w:color="auto"/>
        <w:left w:val="none" w:sz="0" w:space="0" w:color="auto"/>
        <w:bottom w:val="none" w:sz="0" w:space="0" w:color="auto"/>
        <w:right w:val="none" w:sz="0" w:space="0" w:color="auto"/>
      </w:divBdr>
    </w:div>
    <w:div w:id="1048993314">
      <w:bodyDiv w:val="1"/>
      <w:marLeft w:val="0"/>
      <w:marRight w:val="0"/>
      <w:marTop w:val="0"/>
      <w:marBottom w:val="0"/>
      <w:divBdr>
        <w:top w:val="none" w:sz="0" w:space="0" w:color="auto"/>
        <w:left w:val="none" w:sz="0" w:space="0" w:color="auto"/>
        <w:bottom w:val="none" w:sz="0" w:space="0" w:color="auto"/>
        <w:right w:val="none" w:sz="0" w:space="0" w:color="auto"/>
      </w:divBdr>
    </w:div>
    <w:div w:id="1064373315">
      <w:bodyDiv w:val="1"/>
      <w:marLeft w:val="0"/>
      <w:marRight w:val="0"/>
      <w:marTop w:val="0"/>
      <w:marBottom w:val="0"/>
      <w:divBdr>
        <w:top w:val="none" w:sz="0" w:space="0" w:color="auto"/>
        <w:left w:val="none" w:sz="0" w:space="0" w:color="auto"/>
        <w:bottom w:val="none" w:sz="0" w:space="0" w:color="auto"/>
        <w:right w:val="none" w:sz="0" w:space="0" w:color="auto"/>
      </w:divBdr>
    </w:div>
    <w:div w:id="1069426772">
      <w:bodyDiv w:val="1"/>
      <w:marLeft w:val="0"/>
      <w:marRight w:val="0"/>
      <w:marTop w:val="0"/>
      <w:marBottom w:val="0"/>
      <w:divBdr>
        <w:top w:val="none" w:sz="0" w:space="0" w:color="auto"/>
        <w:left w:val="none" w:sz="0" w:space="0" w:color="auto"/>
        <w:bottom w:val="none" w:sz="0" w:space="0" w:color="auto"/>
        <w:right w:val="none" w:sz="0" w:space="0" w:color="auto"/>
      </w:divBdr>
    </w:div>
    <w:div w:id="1078984988">
      <w:bodyDiv w:val="1"/>
      <w:marLeft w:val="0"/>
      <w:marRight w:val="0"/>
      <w:marTop w:val="0"/>
      <w:marBottom w:val="0"/>
      <w:divBdr>
        <w:top w:val="none" w:sz="0" w:space="0" w:color="auto"/>
        <w:left w:val="none" w:sz="0" w:space="0" w:color="auto"/>
        <w:bottom w:val="none" w:sz="0" w:space="0" w:color="auto"/>
        <w:right w:val="none" w:sz="0" w:space="0" w:color="auto"/>
      </w:divBdr>
    </w:div>
    <w:div w:id="1080448793">
      <w:bodyDiv w:val="1"/>
      <w:marLeft w:val="0"/>
      <w:marRight w:val="0"/>
      <w:marTop w:val="0"/>
      <w:marBottom w:val="0"/>
      <w:divBdr>
        <w:top w:val="none" w:sz="0" w:space="0" w:color="auto"/>
        <w:left w:val="none" w:sz="0" w:space="0" w:color="auto"/>
        <w:bottom w:val="none" w:sz="0" w:space="0" w:color="auto"/>
        <w:right w:val="none" w:sz="0" w:space="0" w:color="auto"/>
      </w:divBdr>
    </w:div>
    <w:div w:id="1088427914">
      <w:bodyDiv w:val="1"/>
      <w:marLeft w:val="0"/>
      <w:marRight w:val="0"/>
      <w:marTop w:val="0"/>
      <w:marBottom w:val="0"/>
      <w:divBdr>
        <w:top w:val="none" w:sz="0" w:space="0" w:color="auto"/>
        <w:left w:val="none" w:sz="0" w:space="0" w:color="auto"/>
        <w:bottom w:val="none" w:sz="0" w:space="0" w:color="auto"/>
        <w:right w:val="none" w:sz="0" w:space="0" w:color="auto"/>
      </w:divBdr>
    </w:div>
    <w:div w:id="1095173215">
      <w:bodyDiv w:val="1"/>
      <w:marLeft w:val="0"/>
      <w:marRight w:val="0"/>
      <w:marTop w:val="0"/>
      <w:marBottom w:val="0"/>
      <w:divBdr>
        <w:top w:val="none" w:sz="0" w:space="0" w:color="auto"/>
        <w:left w:val="none" w:sz="0" w:space="0" w:color="auto"/>
        <w:bottom w:val="none" w:sz="0" w:space="0" w:color="auto"/>
        <w:right w:val="none" w:sz="0" w:space="0" w:color="auto"/>
      </w:divBdr>
    </w:div>
    <w:div w:id="1095251988">
      <w:bodyDiv w:val="1"/>
      <w:marLeft w:val="0"/>
      <w:marRight w:val="0"/>
      <w:marTop w:val="0"/>
      <w:marBottom w:val="0"/>
      <w:divBdr>
        <w:top w:val="none" w:sz="0" w:space="0" w:color="auto"/>
        <w:left w:val="none" w:sz="0" w:space="0" w:color="auto"/>
        <w:bottom w:val="none" w:sz="0" w:space="0" w:color="auto"/>
        <w:right w:val="none" w:sz="0" w:space="0" w:color="auto"/>
      </w:divBdr>
    </w:div>
    <w:div w:id="1097019875">
      <w:bodyDiv w:val="1"/>
      <w:marLeft w:val="0"/>
      <w:marRight w:val="0"/>
      <w:marTop w:val="0"/>
      <w:marBottom w:val="0"/>
      <w:divBdr>
        <w:top w:val="none" w:sz="0" w:space="0" w:color="auto"/>
        <w:left w:val="none" w:sz="0" w:space="0" w:color="auto"/>
        <w:bottom w:val="none" w:sz="0" w:space="0" w:color="auto"/>
        <w:right w:val="none" w:sz="0" w:space="0" w:color="auto"/>
      </w:divBdr>
    </w:div>
    <w:div w:id="1100180433">
      <w:bodyDiv w:val="1"/>
      <w:marLeft w:val="0"/>
      <w:marRight w:val="0"/>
      <w:marTop w:val="0"/>
      <w:marBottom w:val="0"/>
      <w:divBdr>
        <w:top w:val="none" w:sz="0" w:space="0" w:color="auto"/>
        <w:left w:val="none" w:sz="0" w:space="0" w:color="auto"/>
        <w:bottom w:val="none" w:sz="0" w:space="0" w:color="auto"/>
        <w:right w:val="none" w:sz="0" w:space="0" w:color="auto"/>
      </w:divBdr>
    </w:div>
    <w:div w:id="1100222448">
      <w:bodyDiv w:val="1"/>
      <w:marLeft w:val="0"/>
      <w:marRight w:val="0"/>
      <w:marTop w:val="0"/>
      <w:marBottom w:val="0"/>
      <w:divBdr>
        <w:top w:val="none" w:sz="0" w:space="0" w:color="auto"/>
        <w:left w:val="none" w:sz="0" w:space="0" w:color="auto"/>
        <w:bottom w:val="none" w:sz="0" w:space="0" w:color="auto"/>
        <w:right w:val="none" w:sz="0" w:space="0" w:color="auto"/>
      </w:divBdr>
    </w:div>
    <w:div w:id="1101529571">
      <w:bodyDiv w:val="1"/>
      <w:marLeft w:val="0"/>
      <w:marRight w:val="0"/>
      <w:marTop w:val="0"/>
      <w:marBottom w:val="0"/>
      <w:divBdr>
        <w:top w:val="none" w:sz="0" w:space="0" w:color="auto"/>
        <w:left w:val="none" w:sz="0" w:space="0" w:color="auto"/>
        <w:bottom w:val="none" w:sz="0" w:space="0" w:color="auto"/>
        <w:right w:val="none" w:sz="0" w:space="0" w:color="auto"/>
      </w:divBdr>
    </w:div>
    <w:div w:id="1104156169">
      <w:bodyDiv w:val="1"/>
      <w:marLeft w:val="0"/>
      <w:marRight w:val="0"/>
      <w:marTop w:val="0"/>
      <w:marBottom w:val="0"/>
      <w:divBdr>
        <w:top w:val="none" w:sz="0" w:space="0" w:color="auto"/>
        <w:left w:val="none" w:sz="0" w:space="0" w:color="auto"/>
        <w:bottom w:val="none" w:sz="0" w:space="0" w:color="auto"/>
        <w:right w:val="none" w:sz="0" w:space="0" w:color="auto"/>
      </w:divBdr>
    </w:div>
    <w:div w:id="1109935295">
      <w:bodyDiv w:val="1"/>
      <w:marLeft w:val="0"/>
      <w:marRight w:val="0"/>
      <w:marTop w:val="0"/>
      <w:marBottom w:val="0"/>
      <w:divBdr>
        <w:top w:val="none" w:sz="0" w:space="0" w:color="auto"/>
        <w:left w:val="none" w:sz="0" w:space="0" w:color="auto"/>
        <w:bottom w:val="none" w:sz="0" w:space="0" w:color="auto"/>
        <w:right w:val="none" w:sz="0" w:space="0" w:color="auto"/>
      </w:divBdr>
    </w:div>
    <w:div w:id="1114668658">
      <w:bodyDiv w:val="1"/>
      <w:marLeft w:val="0"/>
      <w:marRight w:val="0"/>
      <w:marTop w:val="0"/>
      <w:marBottom w:val="0"/>
      <w:divBdr>
        <w:top w:val="none" w:sz="0" w:space="0" w:color="auto"/>
        <w:left w:val="none" w:sz="0" w:space="0" w:color="auto"/>
        <w:bottom w:val="none" w:sz="0" w:space="0" w:color="auto"/>
        <w:right w:val="none" w:sz="0" w:space="0" w:color="auto"/>
      </w:divBdr>
    </w:div>
    <w:div w:id="1127702585">
      <w:bodyDiv w:val="1"/>
      <w:marLeft w:val="0"/>
      <w:marRight w:val="0"/>
      <w:marTop w:val="0"/>
      <w:marBottom w:val="0"/>
      <w:divBdr>
        <w:top w:val="none" w:sz="0" w:space="0" w:color="auto"/>
        <w:left w:val="none" w:sz="0" w:space="0" w:color="auto"/>
        <w:bottom w:val="none" w:sz="0" w:space="0" w:color="auto"/>
        <w:right w:val="none" w:sz="0" w:space="0" w:color="auto"/>
      </w:divBdr>
    </w:div>
    <w:div w:id="1130786675">
      <w:bodyDiv w:val="1"/>
      <w:marLeft w:val="0"/>
      <w:marRight w:val="0"/>
      <w:marTop w:val="0"/>
      <w:marBottom w:val="0"/>
      <w:divBdr>
        <w:top w:val="none" w:sz="0" w:space="0" w:color="auto"/>
        <w:left w:val="none" w:sz="0" w:space="0" w:color="auto"/>
        <w:bottom w:val="none" w:sz="0" w:space="0" w:color="auto"/>
        <w:right w:val="none" w:sz="0" w:space="0" w:color="auto"/>
      </w:divBdr>
    </w:div>
    <w:div w:id="1145928428">
      <w:bodyDiv w:val="1"/>
      <w:marLeft w:val="0"/>
      <w:marRight w:val="0"/>
      <w:marTop w:val="0"/>
      <w:marBottom w:val="0"/>
      <w:divBdr>
        <w:top w:val="none" w:sz="0" w:space="0" w:color="auto"/>
        <w:left w:val="none" w:sz="0" w:space="0" w:color="auto"/>
        <w:bottom w:val="none" w:sz="0" w:space="0" w:color="auto"/>
        <w:right w:val="none" w:sz="0" w:space="0" w:color="auto"/>
      </w:divBdr>
    </w:div>
    <w:div w:id="1161430770">
      <w:bodyDiv w:val="1"/>
      <w:marLeft w:val="0"/>
      <w:marRight w:val="0"/>
      <w:marTop w:val="0"/>
      <w:marBottom w:val="0"/>
      <w:divBdr>
        <w:top w:val="none" w:sz="0" w:space="0" w:color="auto"/>
        <w:left w:val="none" w:sz="0" w:space="0" w:color="auto"/>
        <w:bottom w:val="none" w:sz="0" w:space="0" w:color="auto"/>
        <w:right w:val="none" w:sz="0" w:space="0" w:color="auto"/>
      </w:divBdr>
    </w:div>
    <w:div w:id="1163088063">
      <w:bodyDiv w:val="1"/>
      <w:marLeft w:val="0"/>
      <w:marRight w:val="0"/>
      <w:marTop w:val="0"/>
      <w:marBottom w:val="0"/>
      <w:divBdr>
        <w:top w:val="none" w:sz="0" w:space="0" w:color="auto"/>
        <w:left w:val="none" w:sz="0" w:space="0" w:color="auto"/>
        <w:bottom w:val="none" w:sz="0" w:space="0" w:color="auto"/>
        <w:right w:val="none" w:sz="0" w:space="0" w:color="auto"/>
      </w:divBdr>
    </w:div>
    <w:div w:id="1168520618">
      <w:bodyDiv w:val="1"/>
      <w:marLeft w:val="0"/>
      <w:marRight w:val="0"/>
      <w:marTop w:val="0"/>
      <w:marBottom w:val="0"/>
      <w:divBdr>
        <w:top w:val="none" w:sz="0" w:space="0" w:color="auto"/>
        <w:left w:val="none" w:sz="0" w:space="0" w:color="auto"/>
        <w:bottom w:val="none" w:sz="0" w:space="0" w:color="auto"/>
        <w:right w:val="none" w:sz="0" w:space="0" w:color="auto"/>
      </w:divBdr>
    </w:div>
    <w:div w:id="1169062177">
      <w:bodyDiv w:val="1"/>
      <w:marLeft w:val="0"/>
      <w:marRight w:val="0"/>
      <w:marTop w:val="0"/>
      <w:marBottom w:val="0"/>
      <w:divBdr>
        <w:top w:val="none" w:sz="0" w:space="0" w:color="auto"/>
        <w:left w:val="none" w:sz="0" w:space="0" w:color="auto"/>
        <w:bottom w:val="none" w:sz="0" w:space="0" w:color="auto"/>
        <w:right w:val="none" w:sz="0" w:space="0" w:color="auto"/>
      </w:divBdr>
    </w:div>
    <w:div w:id="1173032443">
      <w:bodyDiv w:val="1"/>
      <w:marLeft w:val="0"/>
      <w:marRight w:val="0"/>
      <w:marTop w:val="0"/>
      <w:marBottom w:val="0"/>
      <w:divBdr>
        <w:top w:val="none" w:sz="0" w:space="0" w:color="auto"/>
        <w:left w:val="none" w:sz="0" w:space="0" w:color="auto"/>
        <w:bottom w:val="none" w:sz="0" w:space="0" w:color="auto"/>
        <w:right w:val="none" w:sz="0" w:space="0" w:color="auto"/>
      </w:divBdr>
    </w:div>
    <w:div w:id="1177379380">
      <w:bodyDiv w:val="1"/>
      <w:marLeft w:val="0"/>
      <w:marRight w:val="0"/>
      <w:marTop w:val="0"/>
      <w:marBottom w:val="0"/>
      <w:divBdr>
        <w:top w:val="none" w:sz="0" w:space="0" w:color="auto"/>
        <w:left w:val="none" w:sz="0" w:space="0" w:color="auto"/>
        <w:bottom w:val="none" w:sz="0" w:space="0" w:color="auto"/>
        <w:right w:val="none" w:sz="0" w:space="0" w:color="auto"/>
      </w:divBdr>
    </w:div>
    <w:div w:id="1178811051">
      <w:bodyDiv w:val="1"/>
      <w:marLeft w:val="0"/>
      <w:marRight w:val="0"/>
      <w:marTop w:val="0"/>
      <w:marBottom w:val="0"/>
      <w:divBdr>
        <w:top w:val="none" w:sz="0" w:space="0" w:color="auto"/>
        <w:left w:val="none" w:sz="0" w:space="0" w:color="auto"/>
        <w:bottom w:val="none" w:sz="0" w:space="0" w:color="auto"/>
        <w:right w:val="none" w:sz="0" w:space="0" w:color="auto"/>
      </w:divBdr>
    </w:div>
    <w:div w:id="1182746087">
      <w:bodyDiv w:val="1"/>
      <w:marLeft w:val="0"/>
      <w:marRight w:val="0"/>
      <w:marTop w:val="0"/>
      <w:marBottom w:val="0"/>
      <w:divBdr>
        <w:top w:val="none" w:sz="0" w:space="0" w:color="auto"/>
        <w:left w:val="none" w:sz="0" w:space="0" w:color="auto"/>
        <w:bottom w:val="none" w:sz="0" w:space="0" w:color="auto"/>
        <w:right w:val="none" w:sz="0" w:space="0" w:color="auto"/>
      </w:divBdr>
    </w:div>
    <w:div w:id="1183130076">
      <w:bodyDiv w:val="1"/>
      <w:marLeft w:val="0"/>
      <w:marRight w:val="0"/>
      <w:marTop w:val="0"/>
      <w:marBottom w:val="0"/>
      <w:divBdr>
        <w:top w:val="none" w:sz="0" w:space="0" w:color="auto"/>
        <w:left w:val="none" w:sz="0" w:space="0" w:color="auto"/>
        <w:bottom w:val="none" w:sz="0" w:space="0" w:color="auto"/>
        <w:right w:val="none" w:sz="0" w:space="0" w:color="auto"/>
      </w:divBdr>
    </w:div>
    <w:div w:id="1183937342">
      <w:bodyDiv w:val="1"/>
      <w:marLeft w:val="0"/>
      <w:marRight w:val="0"/>
      <w:marTop w:val="0"/>
      <w:marBottom w:val="0"/>
      <w:divBdr>
        <w:top w:val="none" w:sz="0" w:space="0" w:color="auto"/>
        <w:left w:val="none" w:sz="0" w:space="0" w:color="auto"/>
        <w:bottom w:val="none" w:sz="0" w:space="0" w:color="auto"/>
        <w:right w:val="none" w:sz="0" w:space="0" w:color="auto"/>
      </w:divBdr>
    </w:div>
    <w:div w:id="1186402026">
      <w:bodyDiv w:val="1"/>
      <w:marLeft w:val="0"/>
      <w:marRight w:val="0"/>
      <w:marTop w:val="0"/>
      <w:marBottom w:val="0"/>
      <w:divBdr>
        <w:top w:val="none" w:sz="0" w:space="0" w:color="auto"/>
        <w:left w:val="none" w:sz="0" w:space="0" w:color="auto"/>
        <w:bottom w:val="none" w:sz="0" w:space="0" w:color="auto"/>
        <w:right w:val="none" w:sz="0" w:space="0" w:color="auto"/>
      </w:divBdr>
    </w:div>
    <w:div w:id="1189947407">
      <w:bodyDiv w:val="1"/>
      <w:marLeft w:val="0"/>
      <w:marRight w:val="0"/>
      <w:marTop w:val="0"/>
      <w:marBottom w:val="0"/>
      <w:divBdr>
        <w:top w:val="none" w:sz="0" w:space="0" w:color="auto"/>
        <w:left w:val="none" w:sz="0" w:space="0" w:color="auto"/>
        <w:bottom w:val="none" w:sz="0" w:space="0" w:color="auto"/>
        <w:right w:val="none" w:sz="0" w:space="0" w:color="auto"/>
      </w:divBdr>
    </w:div>
    <w:div w:id="1195079662">
      <w:bodyDiv w:val="1"/>
      <w:marLeft w:val="0"/>
      <w:marRight w:val="0"/>
      <w:marTop w:val="0"/>
      <w:marBottom w:val="0"/>
      <w:divBdr>
        <w:top w:val="none" w:sz="0" w:space="0" w:color="auto"/>
        <w:left w:val="none" w:sz="0" w:space="0" w:color="auto"/>
        <w:bottom w:val="none" w:sz="0" w:space="0" w:color="auto"/>
        <w:right w:val="none" w:sz="0" w:space="0" w:color="auto"/>
      </w:divBdr>
    </w:div>
    <w:div w:id="1202013191">
      <w:bodyDiv w:val="1"/>
      <w:marLeft w:val="0"/>
      <w:marRight w:val="0"/>
      <w:marTop w:val="0"/>
      <w:marBottom w:val="0"/>
      <w:divBdr>
        <w:top w:val="none" w:sz="0" w:space="0" w:color="auto"/>
        <w:left w:val="none" w:sz="0" w:space="0" w:color="auto"/>
        <w:bottom w:val="none" w:sz="0" w:space="0" w:color="auto"/>
        <w:right w:val="none" w:sz="0" w:space="0" w:color="auto"/>
      </w:divBdr>
    </w:div>
    <w:div w:id="1202205589">
      <w:bodyDiv w:val="1"/>
      <w:marLeft w:val="0"/>
      <w:marRight w:val="0"/>
      <w:marTop w:val="0"/>
      <w:marBottom w:val="0"/>
      <w:divBdr>
        <w:top w:val="none" w:sz="0" w:space="0" w:color="auto"/>
        <w:left w:val="none" w:sz="0" w:space="0" w:color="auto"/>
        <w:bottom w:val="none" w:sz="0" w:space="0" w:color="auto"/>
        <w:right w:val="none" w:sz="0" w:space="0" w:color="auto"/>
      </w:divBdr>
    </w:div>
    <w:div w:id="1205406678">
      <w:bodyDiv w:val="1"/>
      <w:marLeft w:val="0"/>
      <w:marRight w:val="0"/>
      <w:marTop w:val="0"/>
      <w:marBottom w:val="0"/>
      <w:divBdr>
        <w:top w:val="none" w:sz="0" w:space="0" w:color="auto"/>
        <w:left w:val="none" w:sz="0" w:space="0" w:color="auto"/>
        <w:bottom w:val="none" w:sz="0" w:space="0" w:color="auto"/>
        <w:right w:val="none" w:sz="0" w:space="0" w:color="auto"/>
      </w:divBdr>
    </w:div>
    <w:div w:id="1211839089">
      <w:bodyDiv w:val="1"/>
      <w:marLeft w:val="0"/>
      <w:marRight w:val="0"/>
      <w:marTop w:val="0"/>
      <w:marBottom w:val="0"/>
      <w:divBdr>
        <w:top w:val="none" w:sz="0" w:space="0" w:color="auto"/>
        <w:left w:val="none" w:sz="0" w:space="0" w:color="auto"/>
        <w:bottom w:val="none" w:sz="0" w:space="0" w:color="auto"/>
        <w:right w:val="none" w:sz="0" w:space="0" w:color="auto"/>
      </w:divBdr>
    </w:div>
    <w:div w:id="1225527438">
      <w:bodyDiv w:val="1"/>
      <w:marLeft w:val="0"/>
      <w:marRight w:val="0"/>
      <w:marTop w:val="0"/>
      <w:marBottom w:val="0"/>
      <w:divBdr>
        <w:top w:val="none" w:sz="0" w:space="0" w:color="auto"/>
        <w:left w:val="none" w:sz="0" w:space="0" w:color="auto"/>
        <w:bottom w:val="none" w:sz="0" w:space="0" w:color="auto"/>
        <w:right w:val="none" w:sz="0" w:space="0" w:color="auto"/>
      </w:divBdr>
    </w:div>
    <w:div w:id="1225943331">
      <w:bodyDiv w:val="1"/>
      <w:marLeft w:val="0"/>
      <w:marRight w:val="0"/>
      <w:marTop w:val="0"/>
      <w:marBottom w:val="0"/>
      <w:divBdr>
        <w:top w:val="none" w:sz="0" w:space="0" w:color="auto"/>
        <w:left w:val="none" w:sz="0" w:space="0" w:color="auto"/>
        <w:bottom w:val="none" w:sz="0" w:space="0" w:color="auto"/>
        <w:right w:val="none" w:sz="0" w:space="0" w:color="auto"/>
      </w:divBdr>
    </w:div>
    <w:div w:id="1230462153">
      <w:bodyDiv w:val="1"/>
      <w:marLeft w:val="0"/>
      <w:marRight w:val="0"/>
      <w:marTop w:val="0"/>
      <w:marBottom w:val="0"/>
      <w:divBdr>
        <w:top w:val="none" w:sz="0" w:space="0" w:color="auto"/>
        <w:left w:val="none" w:sz="0" w:space="0" w:color="auto"/>
        <w:bottom w:val="none" w:sz="0" w:space="0" w:color="auto"/>
        <w:right w:val="none" w:sz="0" w:space="0" w:color="auto"/>
      </w:divBdr>
    </w:div>
    <w:div w:id="1231689909">
      <w:bodyDiv w:val="1"/>
      <w:marLeft w:val="0"/>
      <w:marRight w:val="0"/>
      <w:marTop w:val="0"/>
      <w:marBottom w:val="0"/>
      <w:divBdr>
        <w:top w:val="none" w:sz="0" w:space="0" w:color="auto"/>
        <w:left w:val="none" w:sz="0" w:space="0" w:color="auto"/>
        <w:bottom w:val="none" w:sz="0" w:space="0" w:color="auto"/>
        <w:right w:val="none" w:sz="0" w:space="0" w:color="auto"/>
      </w:divBdr>
    </w:div>
    <w:div w:id="1237666368">
      <w:bodyDiv w:val="1"/>
      <w:marLeft w:val="0"/>
      <w:marRight w:val="0"/>
      <w:marTop w:val="0"/>
      <w:marBottom w:val="0"/>
      <w:divBdr>
        <w:top w:val="none" w:sz="0" w:space="0" w:color="auto"/>
        <w:left w:val="none" w:sz="0" w:space="0" w:color="auto"/>
        <w:bottom w:val="none" w:sz="0" w:space="0" w:color="auto"/>
        <w:right w:val="none" w:sz="0" w:space="0" w:color="auto"/>
      </w:divBdr>
    </w:div>
    <w:div w:id="1248467133">
      <w:bodyDiv w:val="1"/>
      <w:marLeft w:val="0"/>
      <w:marRight w:val="0"/>
      <w:marTop w:val="0"/>
      <w:marBottom w:val="0"/>
      <w:divBdr>
        <w:top w:val="none" w:sz="0" w:space="0" w:color="auto"/>
        <w:left w:val="none" w:sz="0" w:space="0" w:color="auto"/>
        <w:bottom w:val="none" w:sz="0" w:space="0" w:color="auto"/>
        <w:right w:val="none" w:sz="0" w:space="0" w:color="auto"/>
      </w:divBdr>
    </w:div>
    <w:div w:id="1253974771">
      <w:bodyDiv w:val="1"/>
      <w:marLeft w:val="0"/>
      <w:marRight w:val="0"/>
      <w:marTop w:val="0"/>
      <w:marBottom w:val="0"/>
      <w:divBdr>
        <w:top w:val="none" w:sz="0" w:space="0" w:color="auto"/>
        <w:left w:val="none" w:sz="0" w:space="0" w:color="auto"/>
        <w:bottom w:val="none" w:sz="0" w:space="0" w:color="auto"/>
        <w:right w:val="none" w:sz="0" w:space="0" w:color="auto"/>
      </w:divBdr>
    </w:div>
    <w:div w:id="1260603846">
      <w:bodyDiv w:val="1"/>
      <w:marLeft w:val="0"/>
      <w:marRight w:val="0"/>
      <w:marTop w:val="0"/>
      <w:marBottom w:val="0"/>
      <w:divBdr>
        <w:top w:val="none" w:sz="0" w:space="0" w:color="auto"/>
        <w:left w:val="none" w:sz="0" w:space="0" w:color="auto"/>
        <w:bottom w:val="none" w:sz="0" w:space="0" w:color="auto"/>
        <w:right w:val="none" w:sz="0" w:space="0" w:color="auto"/>
      </w:divBdr>
    </w:div>
    <w:div w:id="1261765209">
      <w:bodyDiv w:val="1"/>
      <w:marLeft w:val="0"/>
      <w:marRight w:val="0"/>
      <w:marTop w:val="0"/>
      <w:marBottom w:val="0"/>
      <w:divBdr>
        <w:top w:val="none" w:sz="0" w:space="0" w:color="auto"/>
        <w:left w:val="none" w:sz="0" w:space="0" w:color="auto"/>
        <w:bottom w:val="none" w:sz="0" w:space="0" w:color="auto"/>
        <w:right w:val="none" w:sz="0" w:space="0" w:color="auto"/>
      </w:divBdr>
    </w:div>
    <w:div w:id="1272738428">
      <w:bodyDiv w:val="1"/>
      <w:marLeft w:val="0"/>
      <w:marRight w:val="0"/>
      <w:marTop w:val="0"/>
      <w:marBottom w:val="0"/>
      <w:divBdr>
        <w:top w:val="none" w:sz="0" w:space="0" w:color="auto"/>
        <w:left w:val="none" w:sz="0" w:space="0" w:color="auto"/>
        <w:bottom w:val="none" w:sz="0" w:space="0" w:color="auto"/>
        <w:right w:val="none" w:sz="0" w:space="0" w:color="auto"/>
      </w:divBdr>
    </w:div>
    <w:div w:id="1276525924">
      <w:bodyDiv w:val="1"/>
      <w:marLeft w:val="0"/>
      <w:marRight w:val="0"/>
      <w:marTop w:val="0"/>
      <w:marBottom w:val="0"/>
      <w:divBdr>
        <w:top w:val="none" w:sz="0" w:space="0" w:color="auto"/>
        <w:left w:val="none" w:sz="0" w:space="0" w:color="auto"/>
        <w:bottom w:val="none" w:sz="0" w:space="0" w:color="auto"/>
        <w:right w:val="none" w:sz="0" w:space="0" w:color="auto"/>
      </w:divBdr>
    </w:div>
    <w:div w:id="1277175981">
      <w:bodyDiv w:val="1"/>
      <w:marLeft w:val="0"/>
      <w:marRight w:val="0"/>
      <w:marTop w:val="0"/>
      <w:marBottom w:val="0"/>
      <w:divBdr>
        <w:top w:val="none" w:sz="0" w:space="0" w:color="auto"/>
        <w:left w:val="none" w:sz="0" w:space="0" w:color="auto"/>
        <w:bottom w:val="none" w:sz="0" w:space="0" w:color="auto"/>
        <w:right w:val="none" w:sz="0" w:space="0" w:color="auto"/>
      </w:divBdr>
    </w:div>
    <w:div w:id="1278096627">
      <w:bodyDiv w:val="1"/>
      <w:marLeft w:val="0"/>
      <w:marRight w:val="0"/>
      <w:marTop w:val="0"/>
      <w:marBottom w:val="0"/>
      <w:divBdr>
        <w:top w:val="none" w:sz="0" w:space="0" w:color="auto"/>
        <w:left w:val="none" w:sz="0" w:space="0" w:color="auto"/>
        <w:bottom w:val="none" w:sz="0" w:space="0" w:color="auto"/>
        <w:right w:val="none" w:sz="0" w:space="0" w:color="auto"/>
      </w:divBdr>
    </w:div>
    <w:div w:id="1278215547">
      <w:bodyDiv w:val="1"/>
      <w:marLeft w:val="0"/>
      <w:marRight w:val="0"/>
      <w:marTop w:val="0"/>
      <w:marBottom w:val="0"/>
      <w:divBdr>
        <w:top w:val="none" w:sz="0" w:space="0" w:color="auto"/>
        <w:left w:val="none" w:sz="0" w:space="0" w:color="auto"/>
        <w:bottom w:val="none" w:sz="0" w:space="0" w:color="auto"/>
        <w:right w:val="none" w:sz="0" w:space="0" w:color="auto"/>
      </w:divBdr>
    </w:div>
    <w:div w:id="1278366167">
      <w:bodyDiv w:val="1"/>
      <w:marLeft w:val="0"/>
      <w:marRight w:val="0"/>
      <w:marTop w:val="0"/>
      <w:marBottom w:val="0"/>
      <w:divBdr>
        <w:top w:val="none" w:sz="0" w:space="0" w:color="auto"/>
        <w:left w:val="none" w:sz="0" w:space="0" w:color="auto"/>
        <w:bottom w:val="none" w:sz="0" w:space="0" w:color="auto"/>
        <w:right w:val="none" w:sz="0" w:space="0" w:color="auto"/>
      </w:divBdr>
    </w:div>
    <w:div w:id="1288850306">
      <w:bodyDiv w:val="1"/>
      <w:marLeft w:val="0"/>
      <w:marRight w:val="0"/>
      <w:marTop w:val="0"/>
      <w:marBottom w:val="0"/>
      <w:divBdr>
        <w:top w:val="none" w:sz="0" w:space="0" w:color="auto"/>
        <w:left w:val="none" w:sz="0" w:space="0" w:color="auto"/>
        <w:bottom w:val="none" w:sz="0" w:space="0" w:color="auto"/>
        <w:right w:val="none" w:sz="0" w:space="0" w:color="auto"/>
      </w:divBdr>
    </w:div>
    <w:div w:id="1290741937">
      <w:bodyDiv w:val="1"/>
      <w:marLeft w:val="0"/>
      <w:marRight w:val="0"/>
      <w:marTop w:val="0"/>
      <w:marBottom w:val="0"/>
      <w:divBdr>
        <w:top w:val="none" w:sz="0" w:space="0" w:color="auto"/>
        <w:left w:val="none" w:sz="0" w:space="0" w:color="auto"/>
        <w:bottom w:val="none" w:sz="0" w:space="0" w:color="auto"/>
        <w:right w:val="none" w:sz="0" w:space="0" w:color="auto"/>
      </w:divBdr>
    </w:div>
    <w:div w:id="1315598297">
      <w:bodyDiv w:val="1"/>
      <w:marLeft w:val="0"/>
      <w:marRight w:val="0"/>
      <w:marTop w:val="0"/>
      <w:marBottom w:val="0"/>
      <w:divBdr>
        <w:top w:val="none" w:sz="0" w:space="0" w:color="auto"/>
        <w:left w:val="none" w:sz="0" w:space="0" w:color="auto"/>
        <w:bottom w:val="none" w:sz="0" w:space="0" w:color="auto"/>
        <w:right w:val="none" w:sz="0" w:space="0" w:color="auto"/>
      </w:divBdr>
    </w:div>
    <w:div w:id="1318194752">
      <w:bodyDiv w:val="1"/>
      <w:marLeft w:val="0"/>
      <w:marRight w:val="0"/>
      <w:marTop w:val="0"/>
      <w:marBottom w:val="0"/>
      <w:divBdr>
        <w:top w:val="none" w:sz="0" w:space="0" w:color="auto"/>
        <w:left w:val="none" w:sz="0" w:space="0" w:color="auto"/>
        <w:bottom w:val="none" w:sz="0" w:space="0" w:color="auto"/>
        <w:right w:val="none" w:sz="0" w:space="0" w:color="auto"/>
      </w:divBdr>
    </w:div>
    <w:div w:id="1331374061">
      <w:bodyDiv w:val="1"/>
      <w:marLeft w:val="0"/>
      <w:marRight w:val="0"/>
      <w:marTop w:val="0"/>
      <w:marBottom w:val="0"/>
      <w:divBdr>
        <w:top w:val="none" w:sz="0" w:space="0" w:color="auto"/>
        <w:left w:val="none" w:sz="0" w:space="0" w:color="auto"/>
        <w:bottom w:val="none" w:sz="0" w:space="0" w:color="auto"/>
        <w:right w:val="none" w:sz="0" w:space="0" w:color="auto"/>
      </w:divBdr>
    </w:div>
    <w:div w:id="1332636939">
      <w:bodyDiv w:val="1"/>
      <w:marLeft w:val="0"/>
      <w:marRight w:val="0"/>
      <w:marTop w:val="0"/>
      <w:marBottom w:val="0"/>
      <w:divBdr>
        <w:top w:val="none" w:sz="0" w:space="0" w:color="auto"/>
        <w:left w:val="none" w:sz="0" w:space="0" w:color="auto"/>
        <w:bottom w:val="none" w:sz="0" w:space="0" w:color="auto"/>
        <w:right w:val="none" w:sz="0" w:space="0" w:color="auto"/>
      </w:divBdr>
    </w:div>
    <w:div w:id="1333409928">
      <w:bodyDiv w:val="1"/>
      <w:marLeft w:val="0"/>
      <w:marRight w:val="0"/>
      <w:marTop w:val="0"/>
      <w:marBottom w:val="0"/>
      <w:divBdr>
        <w:top w:val="none" w:sz="0" w:space="0" w:color="auto"/>
        <w:left w:val="none" w:sz="0" w:space="0" w:color="auto"/>
        <w:bottom w:val="none" w:sz="0" w:space="0" w:color="auto"/>
        <w:right w:val="none" w:sz="0" w:space="0" w:color="auto"/>
      </w:divBdr>
    </w:div>
    <w:div w:id="1336029804">
      <w:bodyDiv w:val="1"/>
      <w:marLeft w:val="0"/>
      <w:marRight w:val="0"/>
      <w:marTop w:val="0"/>
      <w:marBottom w:val="0"/>
      <w:divBdr>
        <w:top w:val="none" w:sz="0" w:space="0" w:color="auto"/>
        <w:left w:val="none" w:sz="0" w:space="0" w:color="auto"/>
        <w:bottom w:val="none" w:sz="0" w:space="0" w:color="auto"/>
        <w:right w:val="none" w:sz="0" w:space="0" w:color="auto"/>
      </w:divBdr>
    </w:div>
    <w:div w:id="1336031878">
      <w:bodyDiv w:val="1"/>
      <w:marLeft w:val="0"/>
      <w:marRight w:val="0"/>
      <w:marTop w:val="0"/>
      <w:marBottom w:val="0"/>
      <w:divBdr>
        <w:top w:val="none" w:sz="0" w:space="0" w:color="auto"/>
        <w:left w:val="none" w:sz="0" w:space="0" w:color="auto"/>
        <w:bottom w:val="none" w:sz="0" w:space="0" w:color="auto"/>
        <w:right w:val="none" w:sz="0" w:space="0" w:color="auto"/>
      </w:divBdr>
    </w:div>
    <w:div w:id="1336415116">
      <w:bodyDiv w:val="1"/>
      <w:marLeft w:val="0"/>
      <w:marRight w:val="0"/>
      <w:marTop w:val="0"/>
      <w:marBottom w:val="0"/>
      <w:divBdr>
        <w:top w:val="none" w:sz="0" w:space="0" w:color="auto"/>
        <w:left w:val="none" w:sz="0" w:space="0" w:color="auto"/>
        <w:bottom w:val="none" w:sz="0" w:space="0" w:color="auto"/>
        <w:right w:val="none" w:sz="0" w:space="0" w:color="auto"/>
      </w:divBdr>
    </w:div>
    <w:div w:id="1337000099">
      <w:bodyDiv w:val="1"/>
      <w:marLeft w:val="0"/>
      <w:marRight w:val="0"/>
      <w:marTop w:val="0"/>
      <w:marBottom w:val="0"/>
      <w:divBdr>
        <w:top w:val="none" w:sz="0" w:space="0" w:color="auto"/>
        <w:left w:val="none" w:sz="0" w:space="0" w:color="auto"/>
        <w:bottom w:val="none" w:sz="0" w:space="0" w:color="auto"/>
        <w:right w:val="none" w:sz="0" w:space="0" w:color="auto"/>
      </w:divBdr>
    </w:div>
    <w:div w:id="1341279842">
      <w:bodyDiv w:val="1"/>
      <w:marLeft w:val="0"/>
      <w:marRight w:val="0"/>
      <w:marTop w:val="0"/>
      <w:marBottom w:val="0"/>
      <w:divBdr>
        <w:top w:val="none" w:sz="0" w:space="0" w:color="auto"/>
        <w:left w:val="none" w:sz="0" w:space="0" w:color="auto"/>
        <w:bottom w:val="none" w:sz="0" w:space="0" w:color="auto"/>
        <w:right w:val="none" w:sz="0" w:space="0" w:color="auto"/>
      </w:divBdr>
    </w:div>
    <w:div w:id="1351250839">
      <w:bodyDiv w:val="1"/>
      <w:marLeft w:val="0"/>
      <w:marRight w:val="0"/>
      <w:marTop w:val="0"/>
      <w:marBottom w:val="0"/>
      <w:divBdr>
        <w:top w:val="none" w:sz="0" w:space="0" w:color="auto"/>
        <w:left w:val="none" w:sz="0" w:space="0" w:color="auto"/>
        <w:bottom w:val="none" w:sz="0" w:space="0" w:color="auto"/>
        <w:right w:val="none" w:sz="0" w:space="0" w:color="auto"/>
      </w:divBdr>
    </w:div>
    <w:div w:id="1359695339">
      <w:bodyDiv w:val="1"/>
      <w:marLeft w:val="0"/>
      <w:marRight w:val="0"/>
      <w:marTop w:val="0"/>
      <w:marBottom w:val="0"/>
      <w:divBdr>
        <w:top w:val="none" w:sz="0" w:space="0" w:color="auto"/>
        <w:left w:val="none" w:sz="0" w:space="0" w:color="auto"/>
        <w:bottom w:val="none" w:sz="0" w:space="0" w:color="auto"/>
        <w:right w:val="none" w:sz="0" w:space="0" w:color="auto"/>
      </w:divBdr>
    </w:div>
    <w:div w:id="1361780371">
      <w:bodyDiv w:val="1"/>
      <w:marLeft w:val="0"/>
      <w:marRight w:val="0"/>
      <w:marTop w:val="0"/>
      <w:marBottom w:val="0"/>
      <w:divBdr>
        <w:top w:val="none" w:sz="0" w:space="0" w:color="auto"/>
        <w:left w:val="none" w:sz="0" w:space="0" w:color="auto"/>
        <w:bottom w:val="none" w:sz="0" w:space="0" w:color="auto"/>
        <w:right w:val="none" w:sz="0" w:space="0" w:color="auto"/>
      </w:divBdr>
    </w:div>
    <w:div w:id="1367094695">
      <w:bodyDiv w:val="1"/>
      <w:marLeft w:val="0"/>
      <w:marRight w:val="0"/>
      <w:marTop w:val="0"/>
      <w:marBottom w:val="0"/>
      <w:divBdr>
        <w:top w:val="none" w:sz="0" w:space="0" w:color="auto"/>
        <w:left w:val="none" w:sz="0" w:space="0" w:color="auto"/>
        <w:bottom w:val="none" w:sz="0" w:space="0" w:color="auto"/>
        <w:right w:val="none" w:sz="0" w:space="0" w:color="auto"/>
      </w:divBdr>
    </w:div>
    <w:div w:id="1369985627">
      <w:bodyDiv w:val="1"/>
      <w:marLeft w:val="0"/>
      <w:marRight w:val="0"/>
      <w:marTop w:val="0"/>
      <w:marBottom w:val="0"/>
      <w:divBdr>
        <w:top w:val="none" w:sz="0" w:space="0" w:color="auto"/>
        <w:left w:val="none" w:sz="0" w:space="0" w:color="auto"/>
        <w:bottom w:val="none" w:sz="0" w:space="0" w:color="auto"/>
        <w:right w:val="none" w:sz="0" w:space="0" w:color="auto"/>
      </w:divBdr>
    </w:div>
    <w:div w:id="1374884388">
      <w:bodyDiv w:val="1"/>
      <w:marLeft w:val="0"/>
      <w:marRight w:val="0"/>
      <w:marTop w:val="0"/>
      <w:marBottom w:val="0"/>
      <w:divBdr>
        <w:top w:val="none" w:sz="0" w:space="0" w:color="auto"/>
        <w:left w:val="none" w:sz="0" w:space="0" w:color="auto"/>
        <w:bottom w:val="none" w:sz="0" w:space="0" w:color="auto"/>
        <w:right w:val="none" w:sz="0" w:space="0" w:color="auto"/>
      </w:divBdr>
    </w:div>
    <w:div w:id="1376005774">
      <w:bodyDiv w:val="1"/>
      <w:marLeft w:val="0"/>
      <w:marRight w:val="0"/>
      <w:marTop w:val="0"/>
      <w:marBottom w:val="0"/>
      <w:divBdr>
        <w:top w:val="none" w:sz="0" w:space="0" w:color="auto"/>
        <w:left w:val="none" w:sz="0" w:space="0" w:color="auto"/>
        <w:bottom w:val="none" w:sz="0" w:space="0" w:color="auto"/>
        <w:right w:val="none" w:sz="0" w:space="0" w:color="auto"/>
      </w:divBdr>
    </w:div>
    <w:div w:id="1376925233">
      <w:bodyDiv w:val="1"/>
      <w:marLeft w:val="0"/>
      <w:marRight w:val="0"/>
      <w:marTop w:val="0"/>
      <w:marBottom w:val="0"/>
      <w:divBdr>
        <w:top w:val="none" w:sz="0" w:space="0" w:color="auto"/>
        <w:left w:val="none" w:sz="0" w:space="0" w:color="auto"/>
        <w:bottom w:val="none" w:sz="0" w:space="0" w:color="auto"/>
        <w:right w:val="none" w:sz="0" w:space="0" w:color="auto"/>
      </w:divBdr>
    </w:div>
    <w:div w:id="1379746103">
      <w:bodyDiv w:val="1"/>
      <w:marLeft w:val="0"/>
      <w:marRight w:val="0"/>
      <w:marTop w:val="0"/>
      <w:marBottom w:val="0"/>
      <w:divBdr>
        <w:top w:val="none" w:sz="0" w:space="0" w:color="auto"/>
        <w:left w:val="none" w:sz="0" w:space="0" w:color="auto"/>
        <w:bottom w:val="none" w:sz="0" w:space="0" w:color="auto"/>
        <w:right w:val="none" w:sz="0" w:space="0" w:color="auto"/>
      </w:divBdr>
    </w:div>
    <w:div w:id="1387410988">
      <w:bodyDiv w:val="1"/>
      <w:marLeft w:val="0"/>
      <w:marRight w:val="0"/>
      <w:marTop w:val="0"/>
      <w:marBottom w:val="0"/>
      <w:divBdr>
        <w:top w:val="none" w:sz="0" w:space="0" w:color="auto"/>
        <w:left w:val="none" w:sz="0" w:space="0" w:color="auto"/>
        <w:bottom w:val="none" w:sz="0" w:space="0" w:color="auto"/>
        <w:right w:val="none" w:sz="0" w:space="0" w:color="auto"/>
      </w:divBdr>
    </w:div>
    <w:div w:id="1405103886">
      <w:bodyDiv w:val="1"/>
      <w:marLeft w:val="0"/>
      <w:marRight w:val="0"/>
      <w:marTop w:val="0"/>
      <w:marBottom w:val="0"/>
      <w:divBdr>
        <w:top w:val="none" w:sz="0" w:space="0" w:color="auto"/>
        <w:left w:val="none" w:sz="0" w:space="0" w:color="auto"/>
        <w:bottom w:val="none" w:sz="0" w:space="0" w:color="auto"/>
        <w:right w:val="none" w:sz="0" w:space="0" w:color="auto"/>
      </w:divBdr>
    </w:div>
    <w:div w:id="1405641691">
      <w:bodyDiv w:val="1"/>
      <w:marLeft w:val="0"/>
      <w:marRight w:val="0"/>
      <w:marTop w:val="0"/>
      <w:marBottom w:val="0"/>
      <w:divBdr>
        <w:top w:val="none" w:sz="0" w:space="0" w:color="auto"/>
        <w:left w:val="none" w:sz="0" w:space="0" w:color="auto"/>
        <w:bottom w:val="none" w:sz="0" w:space="0" w:color="auto"/>
        <w:right w:val="none" w:sz="0" w:space="0" w:color="auto"/>
      </w:divBdr>
    </w:div>
    <w:div w:id="1405952430">
      <w:bodyDiv w:val="1"/>
      <w:marLeft w:val="0"/>
      <w:marRight w:val="0"/>
      <w:marTop w:val="0"/>
      <w:marBottom w:val="0"/>
      <w:divBdr>
        <w:top w:val="none" w:sz="0" w:space="0" w:color="auto"/>
        <w:left w:val="none" w:sz="0" w:space="0" w:color="auto"/>
        <w:bottom w:val="none" w:sz="0" w:space="0" w:color="auto"/>
        <w:right w:val="none" w:sz="0" w:space="0" w:color="auto"/>
      </w:divBdr>
    </w:div>
    <w:div w:id="1408308440">
      <w:bodyDiv w:val="1"/>
      <w:marLeft w:val="0"/>
      <w:marRight w:val="0"/>
      <w:marTop w:val="0"/>
      <w:marBottom w:val="0"/>
      <w:divBdr>
        <w:top w:val="none" w:sz="0" w:space="0" w:color="auto"/>
        <w:left w:val="none" w:sz="0" w:space="0" w:color="auto"/>
        <w:bottom w:val="none" w:sz="0" w:space="0" w:color="auto"/>
        <w:right w:val="none" w:sz="0" w:space="0" w:color="auto"/>
      </w:divBdr>
    </w:div>
    <w:div w:id="1408529626">
      <w:bodyDiv w:val="1"/>
      <w:marLeft w:val="0"/>
      <w:marRight w:val="0"/>
      <w:marTop w:val="0"/>
      <w:marBottom w:val="0"/>
      <w:divBdr>
        <w:top w:val="none" w:sz="0" w:space="0" w:color="auto"/>
        <w:left w:val="none" w:sz="0" w:space="0" w:color="auto"/>
        <w:bottom w:val="none" w:sz="0" w:space="0" w:color="auto"/>
        <w:right w:val="none" w:sz="0" w:space="0" w:color="auto"/>
      </w:divBdr>
    </w:div>
    <w:div w:id="1412460173">
      <w:bodyDiv w:val="1"/>
      <w:marLeft w:val="0"/>
      <w:marRight w:val="0"/>
      <w:marTop w:val="0"/>
      <w:marBottom w:val="0"/>
      <w:divBdr>
        <w:top w:val="none" w:sz="0" w:space="0" w:color="auto"/>
        <w:left w:val="none" w:sz="0" w:space="0" w:color="auto"/>
        <w:bottom w:val="none" w:sz="0" w:space="0" w:color="auto"/>
        <w:right w:val="none" w:sz="0" w:space="0" w:color="auto"/>
      </w:divBdr>
    </w:div>
    <w:div w:id="1413964927">
      <w:bodyDiv w:val="1"/>
      <w:marLeft w:val="0"/>
      <w:marRight w:val="0"/>
      <w:marTop w:val="0"/>
      <w:marBottom w:val="0"/>
      <w:divBdr>
        <w:top w:val="none" w:sz="0" w:space="0" w:color="auto"/>
        <w:left w:val="none" w:sz="0" w:space="0" w:color="auto"/>
        <w:bottom w:val="none" w:sz="0" w:space="0" w:color="auto"/>
        <w:right w:val="none" w:sz="0" w:space="0" w:color="auto"/>
      </w:divBdr>
      <w:divsChild>
        <w:div w:id="1476948266">
          <w:marLeft w:val="0"/>
          <w:marRight w:val="0"/>
          <w:marTop w:val="0"/>
          <w:marBottom w:val="0"/>
          <w:divBdr>
            <w:top w:val="none" w:sz="0" w:space="0" w:color="auto"/>
            <w:left w:val="none" w:sz="0" w:space="0" w:color="auto"/>
            <w:bottom w:val="none" w:sz="0" w:space="0" w:color="auto"/>
            <w:right w:val="none" w:sz="0" w:space="0" w:color="auto"/>
          </w:divBdr>
        </w:div>
        <w:div w:id="223152029">
          <w:marLeft w:val="0"/>
          <w:marRight w:val="0"/>
          <w:marTop w:val="0"/>
          <w:marBottom w:val="0"/>
          <w:divBdr>
            <w:top w:val="none" w:sz="0" w:space="0" w:color="auto"/>
            <w:left w:val="none" w:sz="0" w:space="0" w:color="auto"/>
            <w:bottom w:val="none" w:sz="0" w:space="0" w:color="auto"/>
            <w:right w:val="none" w:sz="0" w:space="0" w:color="auto"/>
          </w:divBdr>
        </w:div>
        <w:div w:id="736586475">
          <w:marLeft w:val="0"/>
          <w:marRight w:val="0"/>
          <w:marTop w:val="0"/>
          <w:marBottom w:val="0"/>
          <w:divBdr>
            <w:top w:val="none" w:sz="0" w:space="0" w:color="auto"/>
            <w:left w:val="none" w:sz="0" w:space="0" w:color="auto"/>
            <w:bottom w:val="none" w:sz="0" w:space="0" w:color="auto"/>
            <w:right w:val="none" w:sz="0" w:space="0" w:color="auto"/>
          </w:divBdr>
        </w:div>
        <w:div w:id="1327441179">
          <w:marLeft w:val="0"/>
          <w:marRight w:val="0"/>
          <w:marTop w:val="0"/>
          <w:marBottom w:val="0"/>
          <w:divBdr>
            <w:top w:val="none" w:sz="0" w:space="0" w:color="auto"/>
            <w:left w:val="none" w:sz="0" w:space="0" w:color="auto"/>
            <w:bottom w:val="none" w:sz="0" w:space="0" w:color="auto"/>
            <w:right w:val="none" w:sz="0" w:space="0" w:color="auto"/>
          </w:divBdr>
        </w:div>
        <w:div w:id="29186042">
          <w:marLeft w:val="0"/>
          <w:marRight w:val="0"/>
          <w:marTop w:val="0"/>
          <w:marBottom w:val="0"/>
          <w:divBdr>
            <w:top w:val="none" w:sz="0" w:space="0" w:color="auto"/>
            <w:left w:val="none" w:sz="0" w:space="0" w:color="auto"/>
            <w:bottom w:val="none" w:sz="0" w:space="0" w:color="auto"/>
            <w:right w:val="none" w:sz="0" w:space="0" w:color="auto"/>
          </w:divBdr>
        </w:div>
        <w:div w:id="722217836">
          <w:marLeft w:val="0"/>
          <w:marRight w:val="0"/>
          <w:marTop w:val="0"/>
          <w:marBottom w:val="0"/>
          <w:divBdr>
            <w:top w:val="none" w:sz="0" w:space="0" w:color="auto"/>
            <w:left w:val="none" w:sz="0" w:space="0" w:color="auto"/>
            <w:bottom w:val="none" w:sz="0" w:space="0" w:color="auto"/>
            <w:right w:val="none" w:sz="0" w:space="0" w:color="auto"/>
          </w:divBdr>
        </w:div>
      </w:divsChild>
    </w:div>
    <w:div w:id="1417704688">
      <w:bodyDiv w:val="1"/>
      <w:marLeft w:val="0"/>
      <w:marRight w:val="0"/>
      <w:marTop w:val="0"/>
      <w:marBottom w:val="0"/>
      <w:divBdr>
        <w:top w:val="none" w:sz="0" w:space="0" w:color="auto"/>
        <w:left w:val="none" w:sz="0" w:space="0" w:color="auto"/>
        <w:bottom w:val="none" w:sz="0" w:space="0" w:color="auto"/>
        <w:right w:val="none" w:sz="0" w:space="0" w:color="auto"/>
      </w:divBdr>
    </w:div>
    <w:div w:id="1421222186">
      <w:bodyDiv w:val="1"/>
      <w:marLeft w:val="0"/>
      <w:marRight w:val="0"/>
      <w:marTop w:val="0"/>
      <w:marBottom w:val="0"/>
      <w:divBdr>
        <w:top w:val="none" w:sz="0" w:space="0" w:color="auto"/>
        <w:left w:val="none" w:sz="0" w:space="0" w:color="auto"/>
        <w:bottom w:val="none" w:sz="0" w:space="0" w:color="auto"/>
        <w:right w:val="none" w:sz="0" w:space="0" w:color="auto"/>
      </w:divBdr>
    </w:div>
    <w:div w:id="1424767099">
      <w:bodyDiv w:val="1"/>
      <w:marLeft w:val="0"/>
      <w:marRight w:val="0"/>
      <w:marTop w:val="0"/>
      <w:marBottom w:val="0"/>
      <w:divBdr>
        <w:top w:val="none" w:sz="0" w:space="0" w:color="auto"/>
        <w:left w:val="none" w:sz="0" w:space="0" w:color="auto"/>
        <w:bottom w:val="none" w:sz="0" w:space="0" w:color="auto"/>
        <w:right w:val="none" w:sz="0" w:space="0" w:color="auto"/>
      </w:divBdr>
    </w:div>
    <w:div w:id="1436637117">
      <w:bodyDiv w:val="1"/>
      <w:marLeft w:val="0"/>
      <w:marRight w:val="0"/>
      <w:marTop w:val="0"/>
      <w:marBottom w:val="0"/>
      <w:divBdr>
        <w:top w:val="none" w:sz="0" w:space="0" w:color="auto"/>
        <w:left w:val="none" w:sz="0" w:space="0" w:color="auto"/>
        <w:bottom w:val="none" w:sz="0" w:space="0" w:color="auto"/>
        <w:right w:val="none" w:sz="0" w:space="0" w:color="auto"/>
      </w:divBdr>
    </w:div>
    <w:div w:id="1436746833">
      <w:bodyDiv w:val="1"/>
      <w:marLeft w:val="0"/>
      <w:marRight w:val="0"/>
      <w:marTop w:val="0"/>
      <w:marBottom w:val="0"/>
      <w:divBdr>
        <w:top w:val="none" w:sz="0" w:space="0" w:color="auto"/>
        <w:left w:val="none" w:sz="0" w:space="0" w:color="auto"/>
        <w:bottom w:val="none" w:sz="0" w:space="0" w:color="auto"/>
        <w:right w:val="none" w:sz="0" w:space="0" w:color="auto"/>
      </w:divBdr>
    </w:div>
    <w:div w:id="1438674683">
      <w:bodyDiv w:val="1"/>
      <w:marLeft w:val="0"/>
      <w:marRight w:val="0"/>
      <w:marTop w:val="0"/>
      <w:marBottom w:val="0"/>
      <w:divBdr>
        <w:top w:val="none" w:sz="0" w:space="0" w:color="auto"/>
        <w:left w:val="none" w:sz="0" w:space="0" w:color="auto"/>
        <w:bottom w:val="none" w:sz="0" w:space="0" w:color="auto"/>
        <w:right w:val="none" w:sz="0" w:space="0" w:color="auto"/>
      </w:divBdr>
    </w:div>
    <w:div w:id="1445072574">
      <w:bodyDiv w:val="1"/>
      <w:marLeft w:val="0"/>
      <w:marRight w:val="0"/>
      <w:marTop w:val="0"/>
      <w:marBottom w:val="0"/>
      <w:divBdr>
        <w:top w:val="none" w:sz="0" w:space="0" w:color="auto"/>
        <w:left w:val="none" w:sz="0" w:space="0" w:color="auto"/>
        <w:bottom w:val="none" w:sz="0" w:space="0" w:color="auto"/>
        <w:right w:val="none" w:sz="0" w:space="0" w:color="auto"/>
      </w:divBdr>
    </w:div>
    <w:div w:id="1448088687">
      <w:bodyDiv w:val="1"/>
      <w:marLeft w:val="0"/>
      <w:marRight w:val="0"/>
      <w:marTop w:val="0"/>
      <w:marBottom w:val="0"/>
      <w:divBdr>
        <w:top w:val="none" w:sz="0" w:space="0" w:color="auto"/>
        <w:left w:val="none" w:sz="0" w:space="0" w:color="auto"/>
        <w:bottom w:val="none" w:sz="0" w:space="0" w:color="auto"/>
        <w:right w:val="none" w:sz="0" w:space="0" w:color="auto"/>
      </w:divBdr>
    </w:div>
    <w:div w:id="1449856489">
      <w:bodyDiv w:val="1"/>
      <w:marLeft w:val="0"/>
      <w:marRight w:val="0"/>
      <w:marTop w:val="0"/>
      <w:marBottom w:val="0"/>
      <w:divBdr>
        <w:top w:val="none" w:sz="0" w:space="0" w:color="auto"/>
        <w:left w:val="none" w:sz="0" w:space="0" w:color="auto"/>
        <w:bottom w:val="none" w:sz="0" w:space="0" w:color="auto"/>
        <w:right w:val="none" w:sz="0" w:space="0" w:color="auto"/>
      </w:divBdr>
    </w:div>
    <w:div w:id="1456632351">
      <w:bodyDiv w:val="1"/>
      <w:marLeft w:val="0"/>
      <w:marRight w:val="0"/>
      <w:marTop w:val="0"/>
      <w:marBottom w:val="0"/>
      <w:divBdr>
        <w:top w:val="none" w:sz="0" w:space="0" w:color="auto"/>
        <w:left w:val="none" w:sz="0" w:space="0" w:color="auto"/>
        <w:bottom w:val="none" w:sz="0" w:space="0" w:color="auto"/>
        <w:right w:val="none" w:sz="0" w:space="0" w:color="auto"/>
      </w:divBdr>
    </w:div>
    <w:div w:id="1468935488">
      <w:bodyDiv w:val="1"/>
      <w:marLeft w:val="0"/>
      <w:marRight w:val="0"/>
      <w:marTop w:val="0"/>
      <w:marBottom w:val="0"/>
      <w:divBdr>
        <w:top w:val="none" w:sz="0" w:space="0" w:color="auto"/>
        <w:left w:val="none" w:sz="0" w:space="0" w:color="auto"/>
        <w:bottom w:val="none" w:sz="0" w:space="0" w:color="auto"/>
        <w:right w:val="none" w:sz="0" w:space="0" w:color="auto"/>
      </w:divBdr>
    </w:div>
    <w:div w:id="1471509514">
      <w:bodyDiv w:val="1"/>
      <w:marLeft w:val="0"/>
      <w:marRight w:val="0"/>
      <w:marTop w:val="0"/>
      <w:marBottom w:val="0"/>
      <w:divBdr>
        <w:top w:val="none" w:sz="0" w:space="0" w:color="auto"/>
        <w:left w:val="none" w:sz="0" w:space="0" w:color="auto"/>
        <w:bottom w:val="none" w:sz="0" w:space="0" w:color="auto"/>
        <w:right w:val="none" w:sz="0" w:space="0" w:color="auto"/>
      </w:divBdr>
    </w:div>
    <w:div w:id="1475951616">
      <w:bodyDiv w:val="1"/>
      <w:marLeft w:val="0"/>
      <w:marRight w:val="0"/>
      <w:marTop w:val="0"/>
      <w:marBottom w:val="0"/>
      <w:divBdr>
        <w:top w:val="none" w:sz="0" w:space="0" w:color="auto"/>
        <w:left w:val="none" w:sz="0" w:space="0" w:color="auto"/>
        <w:bottom w:val="none" w:sz="0" w:space="0" w:color="auto"/>
        <w:right w:val="none" w:sz="0" w:space="0" w:color="auto"/>
      </w:divBdr>
    </w:div>
    <w:div w:id="1485051821">
      <w:bodyDiv w:val="1"/>
      <w:marLeft w:val="0"/>
      <w:marRight w:val="0"/>
      <w:marTop w:val="0"/>
      <w:marBottom w:val="0"/>
      <w:divBdr>
        <w:top w:val="none" w:sz="0" w:space="0" w:color="auto"/>
        <w:left w:val="none" w:sz="0" w:space="0" w:color="auto"/>
        <w:bottom w:val="none" w:sz="0" w:space="0" w:color="auto"/>
        <w:right w:val="none" w:sz="0" w:space="0" w:color="auto"/>
      </w:divBdr>
    </w:div>
    <w:div w:id="1490054656">
      <w:bodyDiv w:val="1"/>
      <w:marLeft w:val="0"/>
      <w:marRight w:val="0"/>
      <w:marTop w:val="0"/>
      <w:marBottom w:val="0"/>
      <w:divBdr>
        <w:top w:val="none" w:sz="0" w:space="0" w:color="auto"/>
        <w:left w:val="none" w:sz="0" w:space="0" w:color="auto"/>
        <w:bottom w:val="none" w:sz="0" w:space="0" w:color="auto"/>
        <w:right w:val="none" w:sz="0" w:space="0" w:color="auto"/>
      </w:divBdr>
    </w:div>
    <w:div w:id="1492407996">
      <w:bodyDiv w:val="1"/>
      <w:marLeft w:val="0"/>
      <w:marRight w:val="0"/>
      <w:marTop w:val="0"/>
      <w:marBottom w:val="0"/>
      <w:divBdr>
        <w:top w:val="none" w:sz="0" w:space="0" w:color="auto"/>
        <w:left w:val="none" w:sz="0" w:space="0" w:color="auto"/>
        <w:bottom w:val="none" w:sz="0" w:space="0" w:color="auto"/>
        <w:right w:val="none" w:sz="0" w:space="0" w:color="auto"/>
      </w:divBdr>
    </w:div>
    <w:div w:id="1496066199">
      <w:bodyDiv w:val="1"/>
      <w:marLeft w:val="0"/>
      <w:marRight w:val="0"/>
      <w:marTop w:val="0"/>
      <w:marBottom w:val="0"/>
      <w:divBdr>
        <w:top w:val="none" w:sz="0" w:space="0" w:color="auto"/>
        <w:left w:val="none" w:sz="0" w:space="0" w:color="auto"/>
        <w:bottom w:val="none" w:sz="0" w:space="0" w:color="auto"/>
        <w:right w:val="none" w:sz="0" w:space="0" w:color="auto"/>
      </w:divBdr>
    </w:div>
    <w:div w:id="1500539359">
      <w:bodyDiv w:val="1"/>
      <w:marLeft w:val="0"/>
      <w:marRight w:val="0"/>
      <w:marTop w:val="0"/>
      <w:marBottom w:val="0"/>
      <w:divBdr>
        <w:top w:val="none" w:sz="0" w:space="0" w:color="auto"/>
        <w:left w:val="none" w:sz="0" w:space="0" w:color="auto"/>
        <w:bottom w:val="none" w:sz="0" w:space="0" w:color="auto"/>
        <w:right w:val="none" w:sz="0" w:space="0" w:color="auto"/>
      </w:divBdr>
    </w:div>
    <w:div w:id="1508322115">
      <w:bodyDiv w:val="1"/>
      <w:marLeft w:val="0"/>
      <w:marRight w:val="0"/>
      <w:marTop w:val="0"/>
      <w:marBottom w:val="0"/>
      <w:divBdr>
        <w:top w:val="none" w:sz="0" w:space="0" w:color="auto"/>
        <w:left w:val="none" w:sz="0" w:space="0" w:color="auto"/>
        <w:bottom w:val="none" w:sz="0" w:space="0" w:color="auto"/>
        <w:right w:val="none" w:sz="0" w:space="0" w:color="auto"/>
      </w:divBdr>
    </w:div>
    <w:div w:id="1512254943">
      <w:bodyDiv w:val="1"/>
      <w:marLeft w:val="0"/>
      <w:marRight w:val="0"/>
      <w:marTop w:val="0"/>
      <w:marBottom w:val="0"/>
      <w:divBdr>
        <w:top w:val="none" w:sz="0" w:space="0" w:color="auto"/>
        <w:left w:val="none" w:sz="0" w:space="0" w:color="auto"/>
        <w:bottom w:val="none" w:sz="0" w:space="0" w:color="auto"/>
        <w:right w:val="none" w:sz="0" w:space="0" w:color="auto"/>
      </w:divBdr>
    </w:div>
    <w:div w:id="1513757013">
      <w:bodyDiv w:val="1"/>
      <w:marLeft w:val="0"/>
      <w:marRight w:val="0"/>
      <w:marTop w:val="0"/>
      <w:marBottom w:val="0"/>
      <w:divBdr>
        <w:top w:val="none" w:sz="0" w:space="0" w:color="auto"/>
        <w:left w:val="none" w:sz="0" w:space="0" w:color="auto"/>
        <w:bottom w:val="none" w:sz="0" w:space="0" w:color="auto"/>
        <w:right w:val="none" w:sz="0" w:space="0" w:color="auto"/>
      </w:divBdr>
    </w:div>
    <w:div w:id="1518039746">
      <w:bodyDiv w:val="1"/>
      <w:marLeft w:val="0"/>
      <w:marRight w:val="0"/>
      <w:marTop w:val="0"/>
      <w:marBottom w:val="0"/>
      <w:divBdr>
        <w:top w:val="none" w:sz="0" w:space="0" w:color="auto"/>
        <w:left w:val="none" w:sz="0" w:space="0" w:color="auto"/>
        <w:bottom w:val="none" w:sz="0" w:space="0" w:color="auto"/>
        <w:right w:val="none" w:sz="0" w:space="0" w:color="auto"/>
      </w:divBdr>
    </w:div>
    <w:div w:id="1527794317">
      <w:bodyDiv w:val="1"/>
      <w:marLeft w:val="0"/>
      <w:marRight w:val="0"/>
      <w:marTop w:val="0"/>
      <w:marBottom w:val="0"/>
      <w:divBdr>
        <w:top w:val="none" w:sz="0" w:space="0" w:color="auto"/>
        <w:left w:val="none" w:sz="0" w:space="0" w:color="auto"/>
        <w:bottom w:val="none" w:sz="0" w:space="0" w:color="auto"/>
        <w:right w:val="none" w:sz="0" w:space="0" w:color="auto"/>
      </w:divBdr>
    </w:div>
    <w:div w:id="1529945913">
      <w:bodyDiv w:val="1"/>
      <w:marLeft w:val="0"/>
      <w:marRight w:val="0"/>
      <w:marTop w:val="0"/>
      <w:marBottom w:val="0"/>
      <w:divBdr>
        <w:top w:val="none" w:sz="0" w:space="0" w:color="auto"/>
        <w:left w:val="none" w:sz="0" w:space="0" w:color="auto"/>
        <w:bottom w:val="none" w:sz="0" w:space="0" w:color="auto"/>
        <w:right w:val="none" w:sz="0" w:space="0" w:color="auto"/>
      </w:divBdr>
    </w:div>
    <w:div w:id="1532915135">
      <w:bodyDiv w:val="1"/>
      <w:marLeft w:val="0"/>
      <w:marRight w:val="0"/>
      <w:marTop w:val="0"/>
      <w:marBottom w:val="0"/>
      <w:divBdr>
        <w:top w:val="none" w:sz="0" w:space="0" w:color="auto"/>
        <w:left w:val="none" w:sz="0" w:space="0" w:color="auto"/>
        <w:bottom w:val="none" w:sz="0" w:space="0" w:color="auto"/>
        <w:right w:val="none" w:sz="0" w:space="0" w:color="auto"/>
      </w:divBdr>
    </w:div>
    <w:div w:id="1534726858">
      <w:bodyDiv w:val="1"/>
      <w:marLeft w:val="0"/>
      <w:marRight w:val="0"/>
      <w:marTop w:val="0"/>
      <w:marBottom w:val="0"/>
      <w:divBdr>
        <w:top w:val="none" w:sz="0" w:space="0" w:color="auto"/>
        <w:left w:val="none" w:sz="0" w:space="0" w:color="auto"/>
        <w:bottom w:val="none" w:sz="0" w:space="0" w:color="auto"/>
        <w:right w:val="none" w:sz="0" w:space="0" w:color="auto"/>
      </w:divBdr>
    </w:div>
    <w:div w:id="1534880762">
      <w:bodyDiv w:val="1"/>
      <w:marLeft w:val="0"/>
      <w:marRight w:val="0"/>
      <w:marTop w:val="0"/>
      <w:marBottom w:val="0"/>
      <w:divBdr>
        <w:top w:val="none" w:sz="0" w:space="0" w:color="auto"/>
        <w:left w:val="none" w:sz="0" w:space="0" w:color="auto"/>
        <w:bottom w:val="none" w:sz="0" w:space="0" w:color="auto"/>
        <w:right w:val="none" w:sz="0" w:space="0" w:color="auto"/>
      </w:divBdr>
    </w:div>
    <w:div w:id="1560939703">
      <w:bodyDiv w:val="1"/>
      <w:marLeft w:val="0"/>
      <w:marRight w:val="0"/>
      <w:marTop w:val="0"/>
      <w:marBottom w:val="0"/>
      <w:divBdr>
        <w:top w:val="none" w:sz="0" w:space="0" w:color="auto"/>
        <w:left w:val="none" w:sz="0" w:space="0" w:color="auto"/>
        <w:bottom w:val="none" w:sz="0" w:space="0" w:color="auto"/>
        <w:right w:val="none" w:sz="0" w:space="0" w:color="auto"/>
      </w:divBdr>
    </w:div>
    <w:div w:id="1571424616">
      <w:bodyDiv w:val="1"/>
      <w:marLeft w:val="0"/>
      <w:marRight w:val="0"/>
      <w:marTop w:val="0"/>
      <w:marBottom w:val="0"/>
      <w:divBdr>
        <w:top w:val="none" w:sz="0" w:space="0" w:color="auto"/>
        <w:left w:val="none" w:sz="0" w:space="0" w:color="auto"/>
        <w:bottom w:val="none" w:sz="0" w:space="0" w:color="auto"/>
        <w:right w:val="none" w:sz="0" w:space="0" w:color="auto"/>
      </w:divBdr>
    </w:div>
    <w:div w:id="1572622067">
      <w:bodyDiv w:val="1"/>
      <w:marLeft w:val="0"/>
      <w:marRight w:val="0"/>
      <w:marTop w:val="0"/>
      <w:marBottom w:val="0"/>
      <w:divBdr>
        <w:top w:val="none" w:sz="0" w:space="0" w:color="auto"/>
        <w:left w:val="none" w:sz="0" w:space="0" w:color="auto"/>
        <w:bottom w:val="none" w:sz="0" w:space="0" w:color="auto"/>
        <w:right w:val="none" w:sz="0" w:space="0" w:color="auto"/>
      </w:divBdr>
    </w:div>
    <w:div w:id="1579706942">
      <w:bodyDiv w:val="1"/>
      <w:marLeft w:val="0"/>
      <w:marRight w:val="0"/>
      <w:marTop w:val="0"/>
      <w:marBottom w:val="0"/>
      <w:divBdr>
        <w:top w:val="none" w:sz="0" w:space="0" w:color="auto"/>
        <w:left w:val="none" w:sz="0" w:space="0" w:color="auto"/>
        <w:bottom w:val="none" w:sz="0" w:space="0" w:color="auto"/>
        <w:right w:val="none" w:sz="0" w:space="0" w:color="auto"/>
      </w:divBdr>
    </w:div>
    <w:div w:id="1581062518">
      <w:bodyDiv w:val="1"/>
      <w:marLeft w:val="0"/>
      <w:marRight w:val="0"/>
      <w:marTop w:val="0"/>
      <w:marBottom w:val="0"/>
      <w:divBdr>
        <w:top w:val="none" w:sz="0" w:space="0" w:color="auto"/>
        <w:left w:val="none" w:sz="0" w:space="0" w:color="auto"/>
        <w:bottom w:val="none" w:sz="0" w:space="0" w:color="auto"/>
        <w:right w:val="none" w:sz="0" w:space="0" w:color="auto"/>
      </w:divBdr>
    </w:div>
    <w:div w:id="1581989636">
      <w:bodyDiv w:val="1"/>
      <w:marLeft w:val="0"/>
      <w:marRight w:val="0"/>
      <w:marTop w:val="0"/>
      <w:marBottom w:val="0"/>
      <w:divBdr>
        <w:top w:val="none" w:sz="0" w:space="0" w:color="auto"/>
        <w:left w:val="none" w:sz="0" w:space="0" w:color="auto"/>
        <w:bottom w:val="none" w:sz="0" w:space="0" w:color="auto"/>
        <w:right w:val="none" w:sz="0" w:space="0" w:color="auto"/>
      </w:divBdr>
    </w:div>
    <w:div w:id="1587305809">
      <w:bodyDiv w:val="1"/>
      <w:marLeft w:val="0"/>
      <w:marRight w:val="0"/>
      <w:marTop w:val="0"/>
      <w:marBottom w:val="0"/>
      <w:divBdr>
        <w:top w:val="none" w:sz="0" w:space="0" w:color="auto"/>
        <w:left w:val="none" w:sz="0" w:space="0" w:color="auto"/>
        <w:bottom w:val="none" w:sz="0" w:space="0" w:color="auto"/>
        <w:right w:val="none" w:sz="0" w:space="0" w:color="auto"/>
      </w:divBdr>
    </w:div>
    <w:div w:id="1589077673">
      <w:bodyDiv w:val="1"/>
      <w:marLeft w:val="0"/>
      <w:marRight w:val="0"/>
      <w:marTop w:val="0"/>
      <w:marBottom w:val="0"/>
      <w:divBdr>
        <w:top w:val="none" w:sz="0" w:space="0" w:color="auto"/>
        <w:left w:val="none" w:sz="0" w:space="0" w:color="auto"/>
        <w:bottom w:val="none" w:sz="0" w:space="0" w:color="auto"/>
        <w:right w:val="none" w:sz="0" w:space="0" w:color="auto"/>
      </w:divBdr>
    </w:div>
    <w:div w:id="1596552138">
      <w:bodyDiv w:val="1"/>
      <w:marLeft w:val="0"/>
      <w:marRight w:val="0"/>
      <w:marTop w:val="0"/>
      <w:marBottom w:val="0"/>
      <w:divBdr>
        <w:top w:val="none" w:sz="0" w:space="0" w:color="auto"/>
        <w:left w:val="none" w:sz="0" w:space="0" w:color="auto"/>
        <w:bottom w:val="none" w:sz="0" w:space="0" w:color="auto"/>
        <w:right w:val="none" w:sz="0" w:space="0" w:color="auto"/>
      </w:divBdr>
    </w:div>
    <w:div w:id="1633558160">
      <w:bodyDiv w:val="1"/>
      <w:marLeft w:val="0"/>
      <w:marRight w:val="0"/>
      <w:marTop w:val="0"/>
      <w:marBottom w:val="0"/>
      <w:divBdr>
        <w:top w:val="none" w:sz="0" w:space="0" w:color="auto"/>
        <w:left w:val="none" w:sz="0" w:space="0" w:color="auto"/>
        <w:bottom w:val="none" w:sz="0" w:space="0" w:color="auto"/>
        <w:right w:val="none" w:sz="0" w:space="0" w:color="auto"/>
      </w:divBdr>
    </w:div>
    <w:div w:id="1637376477">
      <w:bodyDiv w:val="1"/>
      <w:marLeft w:val="0"/>
      <w:marRight w:val="0"/>
      <w:marTop w:val="0"/>
      <w:marBottom w:val="0"/>
      <w:divBdr>
        <w:top w:val="none" w:sz="0" w:space="0" w:color="auto"/>
        <w:left w:val="none" w:sz="0" w:space="0" w:color="auto"/>
        <w:bottom w:val="none" w:sz="0" w:space="0" w:color="auto"/>
        <w:right w:val="none" w:sz="0" w:space="0" w:color="auto"/>
      </w:divBdr>
    </w:div>
    <w:div w:id="1639650826">
      <w:bodyDiv w:val="1"/>
      <w:marLeft w:val="0"/>
      <w:marRight w:val="0"/>
      <w:marTop w:val="0"/>
      <w:marBottom w:val="0"/>
      <w:divBdr>
        <w:top w:val="none" w:sz="0" w:space="0" w:color="auto"/>
        <w:left w:val="none" w:sz="0" w:space="0" w:color="auto"/>
        <w:bottom w:val="none" w:sz="0" w:space="0" w:color="auto"/>
        <w:right w:val="none" w:sz="0" w:space="0" w:color="auto"/>
      </w:divBdr>
    </w:div>
    <w:div w:id="1664091803">
      <w:bodyDiv w:val="1"/>
      <w:marLeft w:val="0"/>
      <w:marRight w:val="0"/>
      <w:marTop w:val="0"/>
      <w:marBottom w:val="0"/>
      <w:divBdr>
        <w:top w:val="none" w:sz="0" w:space="0" w:color="auto"/>
        <w:left w:val="none" w:sz="0" w:space="0" w:color="auto"/>
        <w:bottom w:val="none" w:sz="0" w:space="0" w:color="auto"/>
        <w:right w:val="none" w:sz="0" w:space="0" w:color="auto"/>
      </w:divBdr>
    </w:div>
    <w:div w:id="1672676946">
      <w:bodyDiv w:val="1"/>
      <w:marLeft w:val="0"/>
      <w:marRight w:val="0"/>
      <w:marTop w:val="0"/>
      <w:marBottom w:val="0"/>
      <w:divBdr>
        <w:top w:val="none" w:sz="0" w:space="0" w:color="auto"/>
        <w:left w:val="none" w:sz="0" w:space="0" w:color="auto"/>
        <w:bottom w:val="none" w:sz="0" w:space="0" w:color="auto"/>
        <w:right w:val="none" w:sz="0" w:space="0" w:color="auto"/>
      </w:divBdr>
    </w:div>
    <w:div w:id="1673869248">
      <w:bodyDiv w:val="1"/>
      <w:marLeft w:val="0"/>
      <w:marRight w:val="0"/>
      <w:marTop w:val="0"/>
      <w:marBottom w:val="0"/>
      <w:divBdr>
        <w:top w:val="none" w:sz="0" w:space="0" w:color="auto"/>
        <w:left w:val="none" w:sz="0" w:space="0" w:color="auto"/>
        <w:bottom w:val="none" w:sz="0" w:space="0" w:color="auto"/>
        <w:right w:val="none" w:sz="0" w:space="0" w:color="auto"/>
      </w:divBdr>
    </w:div>
    <w:div w:id="1675956151">
      <w:bodyDiv w:val="1"/>
      <w:marLeft w:val="0"/>
      <w:marRight w:val="0"/>
      <w:marTop w:val="0"/>
      <w:marBottom w:val="0"/>
      <w:divBdr>
        <w:top w:val="none" w:sz="0" w:space="0" w:color="auto"/>
        <w:left w:val="none" w:sz="0" w:space="0" w:color="auto"/>
        <w:bottom w:val="none" w:sz="0" w:space="0" w:color="auto"/>
        <w:right w:val="none" w:sz="0" w:space="0" w:color="auto"/>
      </w:divBdr>
    </w:div>
    <w:div w:id="1687367442">
      <w:bodyDiv w:val="1"/>
      <w:marLeft w:val="0"/>
      <w:marRight w:val="0"/>
      <w:marTop w:val="0"/>
      <w:marBottom w:val="0"/>
      <w:divBdr>
        <w:top w:val="none" w:sz="0" w:space="0" w:color="auto"/>
        <w:left w:val="none" w:sz="0" w:space="0" w:color="auto"/>
        <w:bottom w:val="none" w:sz="0" w:space="0" w:color="auto"/>
        <w:right w:val="none" w:sz="0" w:space="0" w:color="auto"/>
      </w:divBdr>
      <w:divsChild>
        <w:div w:id="1181699604">
          <w:marLeft w:val="0"/>
          <w:marRight w:val="0"/>
          <w:marTop w:val="0"/>
          <w:marBottom w:val="0"/>
          <w:divBdr>
            <w:top w:val="none" w:sz="0" w:space="0" w:color="auto"/>
            <w:left w:val="none" w:sz="0" w:space="0" w:color="auto"/>
            <w:bottom w:val="none" w:sz="0" w:space="0" w:color="auto"/>
            <w:right w:val="none" w:sz="0" w:space="0" w:color="auto"/>
          </w:divBdr>
        </w:div>
        <w:div w:id="1798251977">
          <w:marLeft w:val="0"/>
          <w:marRight w:val="0"/>
          <w:marTop w:val="0"/>
          <w:marBottom w:val="0"/>
          <w:divBdr>
            <w:top w:val="none" w:sz="0" w:space="0" w:color="auto"/>
            <w:left w:val="none" w:sz="0" w:space="0" w:color="auto"/>
            <w:bottom w:val="none" w:sz="0" w:space="0" w:color="auto"/>
            <w:right w:val="none" w:sz="0" w:space="0" w:color="auto"/>
          </w:divBdr>
        </w:div>
        <w:div w:id="385571699">
          <w:marLeft w:val="0"/>
          <w:marRight w:val="0"/>
          <w:marTop w:val="0"/>
          <w:marBottom w:val="0"/>
          <w:divBdr>
            <w:top w:val="none" w:sz="0" w:space="0" w:color="auto"/>
            <w:left w:val="none" w:sz="0" w:space="0" w:color="auto"/>
            <w:bottom w:val="none" w:sz="0" w:space="0" w:color="auto"/>
            <w:right w:val="none" w:sz="0" w:space="0" w:color="auto"/>
          </w:divBdr>
        </w:div>
        <w:div w:id="1536191022">
          <w:marLeft w:val="0"/>
          <w:marRight w:val="0"/>
          <w:marTop w:val="0"/>
          <w:marBottom w:val="0"/>
          <w:divBdr>
            <w:top w:val="none" w:sz="0" w:space="0" w:color="auto"/>
            <w:left w:val="none" w:sz="0" w:space="0" w:color="auto"/>
            <w:bottom w:val="none" w:sz="0" w:space="0" w:color="auto"/>
            <w:right w:val="none" w:sz="0" w:space="0" w:color="auto"/>
          </w:divBdr>
        </w:div>
        <w:div w:id="227233201">
          <w:marLeft w:val="0"/>
          <w:marRight w:val="0"/>
          <w:marTop w:val="0"/>
          <w:marBottom w:val="0"/>
          <w:divBdr>
            <w:top w:val="none" w:sz="0" w:space="0" w:color="auto"/>
            <w:left w:val="none" w:sz="0" w:space="0" w:color="auto"/>
            <w:bottom w:val="none" w:sz="0" w:space="0" w:color="auto"/>
            <w:right w:val="none" w:sz="0" w:space="0" w:color="auto"/>
          </w:divBdr>
        </w:div>
        <w:div w:id="339043440">
          <w:marLeft w:val="0"/>
          <w:marRight w:val="0"/>
          <w:marTop w:val="0"/>
          <w:marBottom w:val="0"/>
          <w:divBdr>
            <w:top w:val="none" w:sz="0" w:space="0" w:color="auto"/>
            <w:left w:val="none" w:sz="0" w:space="0" w:color="auto"/>
            <w:bottom w:val="none" w:sz="0" w:space="0" w:color="auto"/>
            <w:right w:val="none" w:sz="0" w:space="0" w:color="auto"/>
          </w:divBdr>
        </w:div>
        <w:div w:id="901447836">
          <w:marLeft w:val="0"/>
          <w:marRight w:val="0"/>
          <w:marTop w:val="0"/>
          <w:marBottom w:val="0"/>
          <w:divBdr>
            <w:top w:val="none" w:sz="0" w:space="0" w:color="auto"/>
            <w:left w:val="none" w:sz="0" w:space="0" w:color="auto"/>
            <w:bottom w:val="none" w:sz="0" w:space="0" w:color="auto"/>
            <w:right w:val="none" w:sz="0" w:space="0" w:color="auto"/>
          </w:divBdr>
        </w:div>
      </w:divsChild>
    </w:div>
    <w:div w:id="1693804329">
      <w:bodyDiv w:val="1"/>
      <w:marLeft w:val="0"/>
      <w:marRight w:val="0"/>
      <w:marTop w:val="0"/>
      <w:marBottom w:val="0"/>
      <w:divBdr>
        <w:top w:val="none" w:sz="0" w:space="0" w:color="auto"/>
        <w:left w:val="none" w:sz="0" w:space="0" w:color="auto"/>
        <w:bottom w:val="none" w:sz="0" w:space="0" w:color="auto"/>
        <w:right w:val="none" w:sz="0" w:space="0" w:color="auto"/>
      </w:divBdr>
    </w:div>
    <w:div w:id="1694068142">
      <w:bodyDiv w:val="1"/>
      <w:marLeft w:val="0"/>
      <w:marRight w:val="0"/>
      <w:marTop w:val="0"/>
      <w:marBottom w:val="0"/>
      <w:divBdr>
        <w:top w:val="none" w:sz="0" w:space="0" w:color="auto"/>
        <w:left w:val="none" w:sz="0" w:space="0" w:color="auto"/>
        <w:bottom w:val="none" w:sz="0" w:space="0" w:color="auto"/>
        <w:right w:val="none" w:sz="0" w:space="0" w:color="auto"/>
      </w:divBdr>
    </w:div>
    <w:div w:id="1695614759">
      <w:bodyDiv w:val="1"/>
      <w:marLeft w:val="0"/>
      <w:marRight w:val="0"/>
      <w:marTop w:val="0"/>
      <w:marBottom w:val="0"/>
      <w:divBdr>
        <w:top w:val="none" w:sz="0" w:space="0" w:color="auto"/>
        <w:left w:val="none" w:sz="0" w:space="0" w:color="auto"/>
        <w:bottom w:val="none" w:sz="0" w:space="0" w:color="auto"/>
        <w:right w:val="none" w:sz="0" w:space="0" w:color="auto"/>
      </w:divBdr>
    </w:div>
    <w:div w:id="1705326827">
      <w:bodyDiv w:val="1"/>
      <w:marLeft w:val="0"/>
      <w:marRight w:val="0"/>
      <w:marTop w:val="0"/>
      <w:marBottom w:val="0"/>
      <w:divBdr>
        <w:top w:val="none" w:sz="0" w:space="0" w:color="auto"/>
        <w:left w:val="none" w:sz="0" w:space="0" w:color="auto"/>
        <w:bottom w:val="none" w:sz="0" w:space="0" w:color="auto"/>
        <w:right w:val="none" w:sz="0" w:space="0" w:color="auto"/>
      </w:divBdr>
    </w:div>
    <w:div w:id="1718046253">
      <w:bodyDiv w:val="1"/>
      <w:marLeft w:val="0"/>
      <w:marRight w:val="0"/>
      <w:marTop w:val="0"/>
      <w:marBottom w:val="0"/>
      <w:divBdr>
        <w:top w:val="none" w:sz="0" w:space="0" w:color="auto"/>
        <w:left w:val="none" w:sz="0" w:space="0" w:color="auto"/>
        <w:bottom w:val="none" w:sz="0" w:space="0" w:color="auto"/>
        <w:right w:val="none" w:sz="0" w:space="0" w:color="auto"/>
      </w:divBdr>
    </w:div>
    <w:div w:id="1723334844">
      <w:bodyDiv w:val="1"/>
      <w:marLeft w:val="0"/>
      <w:marRight w:val="0"/>
      <w:marTop w:val="0"/>
      <w:marBottom w:val="0"/>
      <w:divBdr>
        <w:top w:val="none" w:sz="0" w:space="0" w:color="auto"/>
        <w:left w:val="none" w:sz="0" w:space="0" w:color="auto"/>
        <w:bottom w:val="none" w:sz="0" w:space="0" w:color="auto"/>
        <w:right w:val="none" w:sz="0" w:space="0" w:color="auto"/>
      </w:divBdr>
    </w:div>
    <w:div w:id="1731028923">
      <w:bodyDiv w:val="1"/>
      <w:marLeft w:val="0"/>
      <w:marRight w:val="0"/>
      <w:marTop w:val="0"/>
      <w:marBottom w:val="0"/>
      <w:divBdr>
        <w:top w:val="none" w:sz="0" w:space="0" w:color="auto"/>
        <w:left w:val="none" w:sz="0" w:space="0" w:color="auto"/>
        <w:bottom w:val="none" w:sz="0" w:space="0" w:color="auto"/>
        <w:right w:val="none" w:sz="0" w:space="0" w:color="auto"/>
      </w:divBdr>
    </w:div>
    <w:div w:id="1733888811">
      <w:bodyDiv w:val="1"/>
      <w:marLeft w:val="0"/>
      <w:marRight w:val="0"/>
      <w:marTop w:val="0"/>
      <w:marBottom w:val="0"/>
      <w:divBdr>
        <w:top w:val="none" w:sz="0" w:space="0" w:color="auto"/>
        <w:left w:val="none" w:sz="0" w:space="0" w:color="auto"/>
        <w:bottom w:val="none" w:sz="0" w:space="0" w:color="auto"/>
        <w:right w:val="none" w:sz="0" w:space="0" w:color="auto"/>
      </w:divBdr>
    </w:div>
    <w:div w:id="1751930466">
      <w:bodyDiv w:val="1"/>
      <w:marLeft w:val="0"/>
      <w:marRight w:val="0"/>
      <w:marTop w:val="0"/>
      <w:marBottom w:val="0"/>
      <w:divBdr>
        <w:top w:val="none" w:sz="0" w:space="0" w:color="auto"/>
        <w:left w:val="none" w:sz="0" w:space="0" w:color="auto"/>
        <w:bottom w:val="none" w:sz="0" w:space="0" w:color="auto"/>
        <w:right w:val="none" w:sz="0" w:space="0" w:color="auto"/>
      </w:divBdr>
    </w:div>
    <w:div w:id="1757749442">
      <w:bodyDiv w:val="1"/>
      <w:marLeft w:val="0"/>
      <w:marRight w:val="0"/>
      <w:marTop w:val="0"/>
      <w:marBottom w:val="0"/>
      <w:divBdr>
        <w:top w:val="none" w:sz="0" w:space="0" w:color="auto"/>
        <w:left w:val="none" w:sz="0" w:space="0" w:color="auto"/>
        <w:bottom w:val="none" w:sz="0" w:space="0" w:color="auto"/>
        <w:right w:val="none" w:sz="0" w:space="0" w:color="auto"/>
      </w:divBdr>
    </w:div>
    <w:div w:id="1759476573">
      <w:bodyDiv w:val="1"/>
      <w:marLeft w:val="0"/>
      <w:marRight w:val="0"/>
      <w:marTop w:val="0"/>
      <w:marBottom w:val="0"/>
      <w:divBdr>
        <w:top w:val="none" w:sz="0" w:space="0" w:color="auto"/>
        <w:left w:val="none" w:sz="0" w:space="0" w:color="auto"/>
        <w:bottom w:val="none" w:sz="0" w:space="0" w:color="auto"/>
        <w:right w:val="none" w:sz="0" w:space="0" w:color="auto"/>
      </w:divBdr>
    </w:div>
    <w:div w:id="1761902363">
      <w:bodyDiv w:val="1"/>
      <w:marLeft w:val="0"/>
      <w:marRight w:val="0"/>
      <w:marTop w:val="0"/>
      <w:marBottom w:val="0"/>
      <w:divBdr>
        <w:top w:val="none" w:sz="0" w:space="0" w:color="auto"/>
        <w:left w:val="none" w:sz="0" w:space="0" w:color="auto"/>
        <w:bottom w:val="none" w:sz="0" w:space="0" w:color="auto"/>
        <w:right w:val="none" w:sz="0" w:space="0" w:color="auto"/>
      </w:divBdr>
      <w:divsChild>
        <w:div w:id="1244027756">
          <w:marLeft w:val="0"/>
          <w:marRight w:val="0"/>
          <w:marTop w:val="0"/>
          <w:marBottom w:val="0"/>
          <w:divBdr>
            <w:top w:val="none" w:sz="0" w:space="0" w:color="auto"/>
            <w:left w:val="none" w:sz="0" w:space="0" w:color="auto"/>
            <w:bottom w:val="none" w:sz="0" w:space="0" w:color="auto"/>
            <w:right w:val="none" w:sz="0" w:space="0" w:color="auto"/>
          </w:divBdr>
        </w:div>
        <w:div w:id="1448935921">
          <w:marLeft w:val="0"/>
          <w:marRight w:val="0"/>
          <w:marTop w:val="0"/>
          <w:marBottom w:val="0"/>
          <w:divBdr>
            <w:top w:val="none" w:sz="0" w:space="0" w:color="auto"/>
            <w:left w:val="none" w:sz="0" w:space="0" w:color="auto"/>
            <w:bottom w:val="none" w:sz="0" w:space="0" w:color="auto"/>
            <w:right w:val="none" w:sz="0" w:space="0" w:color="auto"/>
          </w:divBdr>
        </w:div>
        <w:div w:id="258223745">
          <w:marLeft w:val="0"/>
          <w:marRight w:val="0"/>
          <w:marTop w:val="0"/>
          <w:marBottom w:val="0"/>
          <w:divBdr>
            <w:top w:val="none" w:sz="0" w:space="0" w:color="auto"/>
            <w:left w:val="none" w:sz="0" w:space="0" w:color="auto"/>
            <w:bottom w:val="none" w:sz="0" w:space="0" w:color="auto"/>
            <w:right w:val="none" w:sz="0" w:space="0" w:color="auto"/>
          </w:divBdr>
        </w:div>
        <w:div w:id="520322207">
          <w:marLeft w:val="0"/>
          <w:marRight w:val="0"/>
          <w:marTop w:val="0"/>
          <w:marBottom w:val="0"/>
          <w:divBdr>
            <w:top w:val="none" w:sz="0" w:space="0" w:color="auto"/>
            <w:left w:val="none" w:sz="0" w:space="0" w:color="auto"/>
            <w:bottom w:val="none" w:sz="0" w:space="0" w:color="auto"/>
            <w:right w:val="none" w:sz="0" w:space="0" w:color="auto"/>
          </w:divBdr>
        </w:div>
        <w:div w:id="148063570">
          <w:marLeft w:val="0"/>
          <w:marRight w:val="0"/>
          <w:marTop w:val="0"/>
          <w:marBottom w:val="0"/>
          <w:divBdr>
            <w:top w:val="none" w:sz="0" w:space="0" w:color="auto"/>
            <w:left w:val="none" w:sz="0" w:space="0" w:color="auto"/>
            <w:bottom w:val="none" w:sz="0" w:space="0" w:color="auto"/>
            <w:right w:val="none" w:sz="0" w:space="0" w:color="auto"/>
          </w:divBdr>
        </w:div>
        <w:div w:id="145364322">
          <w:marLeft w:val="0"/>
          <w:marRight w:val="0"/>
          <w:marTop w:val="0"/>
          <w:marBottom w:val="0"/>
          <w:divBdr>
            <w:top w:val="none" w:sz="0" w:space="0" w:color="auto"/>
            <w:left w:val="none" w:sz="0" w:space="0" w:color="auto"/>
            <w:bottom w:val="none" w:sz="0" w:space="0" w:color="auto"/>
            <w:right w:val="none" w:sz="0" w:space="0" w:color="auto"/>
          </w:divBdr>
        </w:div>
        <w:div w:id="1845169050">
          <w:marLeft w:val="0"/>
          <w:marRight w:val="0"/>
          <w:marTop w:val="0"/>
          <w:marBottom w:val="0"/>
          <w:divBdr>
            <w:top w:val="none" w:sz="0" w:space="0" w:color="auto"/>
            <w:left w:val="none" w:sz="0" w:space="0" w:color="auto"/>
            <w:bottom w:val="none" w:sz="0" w:space="0" w:color="auto"/>
            <w:right w:val="none" w:sz="0" w:space="0" w:color="auto"/>
          </w:divBdr>
        </w:div>
        <w:div w:id="236743650">
          <w:marLeft w:val="0"/>
          <w:marRight w:val="0"/>
          <w:marTop w:val="0"/>
          <w:marBottom w:val="0"/>
          <w:divBdr>
            <w:top w:val="none" w:sz="0" w:space="0" w:color="auto"/>
            <w:left w:val="none" w:sz="0" w:space="0" w:color="auto"/>
            <w:bottom w:val="none" w:sz="0" w:space="0" w:color="auto"/>
            <w:right w:val="none" w:sz="0" w:space="0" w:color="auto"/>
          </w:divBdr>
        </w:div>
        <w:div w:id="1493716917">
          <w:marLeft w:val="0"/>
          <w:marRight w:val="0"/>
          <w:marTop w:val="0"/>
          <w:marBottom w:val="0"/>
          <w:divBdr>
            <w:top w:val="none" w:sz="0" w:space="0" w:color="auto"/>
            <w:left w:val="none" w:sz="0" w:space="0" w:color="auto"/>
            <w:bottom w:val="none" w:sz="0" w:space="0" w:color="auto"/>
            <w:right w:val="none" w:sz="0" w:space="0" w:color="auto"/>
          </w:divBdr>
        </w:div>
        <w:div w:id="17048714">
          <w:marLeft w:val="0"/>
          <w:marRight w:val="0"/>
          <w:marTop w:val="0"/>
          <w:marBottom w:val="0"/>
          <w:divBdr>
            <w:top w:val="none" w:sz="0" w:space="0" w:color="auto"/>
            <w:left w:val="none" w:sz="0" w:space="0" w:color="auto"/>
            <w:bottom w:val="none" w:sz="0" w:space="0" w:color="auto"/>
            <w:right w:val="none" w:sz="0" w:space="0" w:color="auto"/>
          </w:divBdr>
        </w:div>
        <w:div w:id="1361586251">
          <w:marLeft w:val="0"/>
          <w:marRight w:val="0"/>
          <w:marTop w:val="0"/>
          <w:marBottom w:val="0"/>
          <w:divBdr>
            <w:top w:val="none" w:sz="0" w:space="0" w:color="auto"/>
            <w:left w:val="none" w:sz="0" w:space="0" w:color="auto"/>
            <w:bottom w:val="none" w:sz="0" w:space="0" w:color="auto"/>
            <w:right w:val="none" w:sz="0" w:space="0" w:color="auto"/>
          </w:divBdr>
        </w:div>
        <w:div w:id="1361785816">
          <w:marLeft w:val="0"/>
          <w:marRight w:val="0"/>
          <w:marTop w:val="0"/>
          <w:marBottom w:val="0"/>
          <w:divBdr>
            <w:top w:val="none" w:sz="0" w:space="0" w:color="auto"/>
            <w:left w:val="none" w:sz="0" w:space="0" w:color="auto"/>
            <w:bottom w:val="none" w:sz="0" w:space="0" w:color="auto"/>
            <w:right w:val="none" w:sz="0" w:space="0" w:color="auto"/>
          </w:divBdr>
        </w:div>
        <w:div w:id="105583357">
          <w:marLeft w:val="0"/>
          <w:marRight w:val="0"/>
          <w:marTop w:val="0"/>
          <w:marBottom w:val="0"/>
          <w:divBdr>
            <w:top w:val="none" w:sz="0" w:space="0" w:color="auto"/>
            <w:left w:val="none" w:sz="0" w:space="0" w:color="auto"/>
            <w:bottom w:val="none" w:sz="0" w:space="0" w:color="auto"/>
            <w:right w:val="none" w:sz="0" w:space="0" w:color="auto"/>
          </w:divBdr>
        </w:div>
        <w:div w:id="344793338">
          <w:marLeft w:val="0"/>
          <w:marRight w:val="0"/>
          <w:marTop w:val="0"/>
          <w:marBottom w:val="0"/>
          <w:divBdr>
            <w:top w:val="none" w:sz="0" w:space="0" w:color="auto"/>
            <w:left w:val="none" w:sz="0" w:space="0" w:color="auto"/>
            <w:bottom w:val="none" w:sz="0" w:space="0" w:color="auto"/>
            <w:right w:val="none" w:sz="0" w:space="0" w:color="auto"/>
          </w:divBdr>
        </w:div>
        <w:div w:id="912088497">
          <w:marLeft w:val="0"/>
          <w:marRight w:val="0"/>
          <w:marTop w:val="0"/>
          <w:marBottom w:val="0"/>
          <w:divBdr>
            <w:top w:val="none" w:sz="0" w:space="0" w:color="auto"/>
            <w:left w:val="none" w:sz="0" w:space="0" w:color="auto"/>
            <w:bottom w:val="none" w:sz="0" w:space="0" w:color="auto"/>
            <w:right w:val="none" w:sz="0" w:space="0" w:color="auto"/>
          </w:divBdr>
        </w:div>
      </w:divsChild>
    </w:div>
    <w:div w:id="1767917883">
      <w:bodyDiv w:val="1"/>
      <w:marLeft w:val="0"/>
      <w:marRight w:val="0"/>
      <w:marTop w:val="0"/>
      <w:marBottom w:val="0"/>
      <w:divBdr>
        <w:top w:val="none" w:sz="0" w:space="0" w:color="auto"/>
        <w:left w:val="none" w:sz="0" w:space="0" w:color="auto"/>
        <w:bottom w:val="none" w:sz="0" w:space="0" w:color="auto"/>
        <w:right w:val="none" w:sz="0" w:space="0" w:color="auto"/>
      </w:divBdr>
      <w:divsChild>
        <w:div w:id="1554927681">
          <w:marLeft w:val="0"/>
          <w:marRight w:val="0"/>
          <w:marTop w:val="0"/>
          <w:marBottom w:val="0"/>
          <w:divBdr>
            <w:top w:val="none" w:sz="0" w:space="0" w:color="auto"/>
            <w:left w:val="none" w:sz="0" w:space="0" w:color="auto"/>
            <w:bottom w:val="none" w:sz="0" w:space="0" w:color="auto"/>
            <w:right w:val="none" w:sz="0" w:space="0" w:color="auto"/>
          </w:divBdr>
          <w:divsChild>
            <w:div w:id="628557253">
              <w:marLeft w:val="0"/>
              <w:marRight w:val="0"/>
              <w:marTop w:val="0"/>
              <w:marBottom w:val="0"/>
              <w:divBdr>
                <w:top w:val="none" w:sz="0" w:space="0" w:color="auto"/>
                <w:left w:val="none" w:sz="0" w:space="0" w:color="auto"/>
                <w:bottom w:val="none" w:sz="0" w:space="0" w:color="auto"/>
                <w:right w:val="none" w:sz="0" w:space="0" w:color="auto"/>
              </w:divBdr>
              <w:divsChild>
                <w:div w:id="1588346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615645">
      <w:bodyDiv w:val="1"/>
      <w:marLeft w:val="0"/>
      <w:marRight w:val="0"/>
      <w:marTop w:val="0"/>
      <w:marBottom w:val="0"/>
      <w:divBdr>
        <w:top w:val="none" w:sz="0" w:space="0" w:color="auto"/>
        <w:left w:val="none" w:sz="0" w:space="0" w:color="auto"/>
        <w:bottom w:val="none" w:sz="0" w:space="0" w:color="auto"/>
        <w:right w:val="none" w:sz="0" w:space="0" w:color="auto"/>
      </w:divBdr>
    </w:div>
    <w:div w:id="1782265126">
      <w:bodyDiv w:val="1"/>
      <w:marLeft w:val="0"/>
      <w:marRight w:val="0"/>
      <w:marTop w:val="0"/>
      <w:marBottom w:val="0"/>
      <w:divBdr>
        <w:top w:val="none" w:sz="0" w:space="0" w:color="auto"/>
        <w:left w:val="none" w:sz="0" w:space="0" w:color="auto"/>
        <w:bottom w:val="none" w:sz="0" w:space="0" w:color="auto"/>
        <w:right w:val="none" w:sz="0" w:space="0" w:color="auto"/>
      </w:divBdr>
    </w:div>
    <w:div w:id="1782803494">
      <w:bodyDiv w:val="1"/>
      <w:marLeft w:val="0"/>
      <w:marRight w:val="0"/>
      <w:marTop w:val="0"/>
      <w:marBottom w:val="0"/>
      <w:divBdr>
        <w:top w:val="none" w:sz="0" w:space="0" w:color="auto"/>
        <w:left w:val="none" w:sz="0" w:space="0" w:color="auto"/>
        <w:bottom w:val="none" w:sz="0" w:space="0" w:color="auto"/>
        <w:right w:val="none" w:sz="0" w:space="0" w:color="auto"/>
      </w:divBdr>
    </w:div>
    <w:div w:id="1788356617">
      <w:bodyDiv w:val="1"/>
      <w:marLeft w:val="0"/>
      <w:marRight w:val="0"/>
      <w:marTop w:val="0"/>
      <w:marBottom w:val="0"/>
      <w:divBdr>
        <w:top w:val="none" w:sz="0" w:space="0" w:color="auto"/>
        <w:left w:val="none" w:sz="0" w:space="0" w:color="auto"/>
        <w:bottom w:val="none" w:sz="0" w:space="0" w:color="auto"/>
        <w:right w:val="none" w:sz="0" w:space="0" w:color="auto"/>
      </w:divBdr>
    </w:div>
    <w:div w:id="1790584119">
      <w:bodyDiv w:val="1"/>
      <w:marLeft w:val="0"/>
      <w:marRight w:val="0"/>
      <w:marTop w:val="0"/>
      <w:marBottom w:val="0"/>
      <w:divBdr>
        <w:top w:val="none" w:sz="0" w:space="0" w:color="auto"/>
        <w:left w:val="none" w:sz="0" w:space="0" w:color="auto"/>
        <w:bottom w:val="none" w:sz="0" w:space="0" w:color="auto"/>
        <w:right w:val="none" w:sz="0" w:space="0" w:color="auto"/>
      </w:divBdr>
    </w:div>
    <w:div w:id="1793400447">
      <w:bodyDiv w:val="1"/>
      <w:marLeft w:val="0"/>
      <w:marRight w:val="0"/>
      <w:marTop w:val="0"/>
      <w:marBottom w:val="0"/>
      <w:divBdr>
        <w:top w:val="none" w:sz="0" w:space="0" w:color="auto"/>
        <w:left w:val="none" w:sz="0" w:space="0" w:color="auto"/>
        <w:bottom w:val="none" w:sz="0" w:space="0" w:color="auto"/>
        <w:right w:val="none" w:sz="0" w:space="0" w:color="auto"/>
      </w:divBdr>
    </w:div>
    <w:div w:id="1798572248">
      <w:bodyDiv w:val="1"/>
      <w:marLeft w:val="0"/>
      <w:marRight w:val="0"/>
      <w:marTop w:val="0"/>
      <w:marBottom w:val="0"/>
      <w:divBdr>
        <w:top w:val="none" w:sz="0" w:space="0" w:color="auto"/>
        <w:left w:val="none" w:sz="0" w:space="0" w:color="auto"/>
        <w:bottom w:val="none" w:sz="0" w:space="0" w:color="auto"/>
        <w:right w:val="none" w:sz="0" w:space="0" w:color="auto"/>
      </w:divBdr>
    </w:div>
    <w:div w:id="1800536861">
      <w:bodyDiv w:val="1"/>
      <w:marLeft w:val="0"/>
      <w:marRight w:val="0"/>
      <w:marTop w:val="0"/>
      <w:marBottom w:val="0"/>
      <w:divBdr>
        <w:top w:val="none" w:sz="0" w:space="0" w:color="auto"/>
        <w:left w:val="none" w:sz="0" w:space="0" w:color="auto"/>
        <w:bottom w:val="none" w:sz="0" w:space="0" w:color="auto"/>
        <w:right w:val="none" w:sz="0" w:space="0" w:color="auto"/>
      </w:divBdr>
    </w:div>
    <w:div w:id="1803182882">
      <w:bodyDiv w:val="1"/>
      <w:marLeft w:val="0"/>
      <w:marRight w:val="0"/>
      <w:marTop w:val="0"/>
      <w:marBottom w:val="0"/>
      <w:divBdr>
        <w:top w:val="none" w:sz="0" w:space="0" w:color="auto"/>
        <w:left w:val="none" w:sz="0" w:space="0" w:color="auto"/>
        <w:bottom w:val="none" w:sz="0" w:space="0" w:color="auto"/>
        <w:right w:val="none" w:sz="0" w:space="0" w:color="auto"/>
      </w:divBdr>
    </w:div>
    <w:div w:id="1803234461">
      <w:bodyDiv w:val="1"/>
      <w:marLeft w:val="0"/>
      <w:marRight w:val="0"/>
      <w:marTop w:val="0"/>
      <w:marBottom w:val="0"/>
      <w:divBdr>
        <w:top w:val="none" w:sz="0" w:space="0" w:color="auto"/>
        <w:left w:val="none" w:sz="0" w:space="0" w:color="auto"/>
        <w:bottom w:val="none" w:sz="0" w:space="0" w:color="auto"/>
        <w:right w:val="none" w:sz="0" w:space="0" w:color="auto"/>
      </w:divBdr>
    </w:div>
    <w:div w:id="1803496608">
      <w:bodyDiv w:val="1"/>
      <w:marLeft w:val="0"/>
      <w:marRight w:val="0"/>
      <w:marTop w:val="0"/>
      <w:marBottom w:val="0"/>
      <w:divBdr>
        <w:top w:val="none" w:sz="0" w:space="0" w:color="auto"/>
        <w:left w:val="none" w:sz="0" w:space="0" w:color="auto"/>
        <w:bottom w:val="none" w:sz="0" w:space="0" w:color="auto"/>
        <w:right w:val="none" w:sz="0" w:space="0" w:color="auto"/>
      </w:divBdr>
    </w:div>
    <w:div w:id="1805927491">
      <w:bodyDiv w:val="1"/>
      <w:marLeft w:val="0"/>
      <w:marRight w:val="0"/>
      <w:marTop w:val="0"/>
      <w:marBottom w:val="0"/>
      <w:divBdr>
        <w:top w:val="none" w:sz="0" w:space="0" w:color="auto"/>
        <w:left w:val="none" w:sz="0" w:space="0" w:color="auto"/>
        <w:bottom w:val="none" w:sz="0" w:space="0" w:color="auto"/>
        <w:right w:val="none" w:sz="0" w:space="0" w:color="auto"/>
      </w:divBdr>
    </w:div>
    <w:div w:id="1810004101">
      <w:bodyDiv w:val="1"/>
      <w:marLeft w:val="0"/>
      <w:marRight w:val="0"/>
      <w:marTop w:val="0"/>
      <w:marBottom w:val="0"/>
      <w:divBdr>
        <w:top w:val="none" w:sz="0" w:space="0" w:color="auto"/>
        <w:left w:val="none" w:sz="0" w:space="0" w:color="auto"/>
        <w:bottom w:val="none" w:sz="0" w:space="0" w:color="auto"/>
        <w:right w:val="none" w:sz="0" w:space="0" w:color="auto"/>
      </w:divBdr>
    </w:div>
    <w:div w:id="1819030758">
      <w:bodyDiv w:val="1"/>
      <w:marLeft w:val="0"/>
      <w:marRight w:val="0"/>
      <w:marTop w:val="0"/>
      <w:marBottom w:val="0"/>
      <w:divBdr>
        <w:top w:val="none" w:sz="0" w:space="0" w:color="auto"/>
        <w:left w:val="none" w:sz="0" w:space="0" w:color="auto"/>
        <w:bottom w:val="none" w:sz="0" w:space="0" w:color="auto"/>
        <w:right w:val="none" w:sz="0" w:space="0" w:color="auto"/>
      </w:divBdr>
    </w:div>
    <w:div w:id="1822500740">
      <w:bodyDiv w:val="1"/>
      <w:marLeft w:val="0"/>
      <w:marRight w:val="0"/>
      <w:marTop w:val="0"/>
      <w:marBottom w:val="0"/>
      <w:divBdr>
        <w:top w:val="none" w:sz="0" w:space="0" w:color="auto"/>
        <w:left w:val="none" w:sz="0" w:space="0" w:color="auto"/>
        <w:bottom w:val="none" w:sz="0" w:space="0" w:color="auto"/>
        <w:right w:val="none" w:sz="0" w:space="0" w:color="auto"/>
      </w:divBdr>
    </w:div>
    <w:div w:id="1835105736">
      <w:bodyDiv w:val="1"/>
      <w:marLeft w:val="0"/>
      <w:marRight w:val="0"/>
      <w:marTop w:val="0"/>
      <w:marBottom w:val="0"/>
      <w:divBdr>
        <w:top w:val="none" w:sz="0" w:space="0" w:color="auto"/>
        <w:left w:val="none" w:sz="0" w:space="0" w:color="auto"/>
        <w:bottom w:val="none" w:sz="0" w:space="0" w:color="auto"/>
        <w:right w:val="none" w:sz="0" w:space="0" w:color="auto"/>
      </w:divBdr>
    </w:div>
    <w:div w:id="1838374803">
      <w:bodyDiv w:val="1"/>
      <w:marLeft w:val="0"/>
      <w:marRight w:val="0"/>
      <w:marTop w:val="0"/>
      <w:marBottom w:val="0"/>
      <w:divBdr>
        <w:top w:val="none" w:sz="0" w:space="0" w:color="auto"/>
        <w:left w:val="none" w:sz="0" w:space="0" w:color="auto"/>
        <w:bottom w:val="none" w:sz="0" w:space="0" w:color="auto"/>
        <w:right w:val="none" w:sz="0" w:space="0" w:color="auto"/>
      </w:divBdr>
    </w:div>
    <w:div w:id="1841894475">
      <w:bodyDiv w:val="1"/>
      <w:marLeft w:val="0"/>
      <w:marRight w:val="0"/>
      <w:marTop w:val="0"/>
      <w:marBottom w:val="0"/>
      <w:divBdr>
        <w:top w:val="none" w:sz="0" w:space="0" w:color="auto"/>
        <w:left w:val="none" w:sz="0" w:space="0" w:color="auto"/>
        <w:bottom w:val="none" w:sz="0" w:space="0" w:color="auto"/>
        <w:right w:val="none" w:sz="0" w:space="0" w:color="auto"/>
      </w:divBdr>
    </w:div>
    <w:div w:id="1842356153">
      <w:bodyDiv w:val="1"/>
      <w:marLeft w:val="0"/>
      <w:marRight w:val="0"/>
      <w:marTop w:val="0"/>
      <w:marBottom w:val="0"/>
      <w:divBdr>
        <w:top w:val="none" w:sz="0" w:space="0" w:color="auto"/>
        <w:left w:val="none" w:sz="0" w:space="0" w:color="auto"/>
        <w:bottom w:val="none" w:sz="0" w:space="0" w:color="auto"/>
        <w:right w:val="none" w:sz="0" w:space="0" w:color="auto"/>
      </w:divBdr>
    </w:div>
    <w:div w:id="1853294534">
      <w:bodyDiv w:val="1"/>
      <w:marLeft w:val="0"/>
      <w:marRight w:val="0"/>
      <w:marTop w:val="0"/>
      <w:marBottom w:val="0"/>
      <w:divBdr>
        <w:top w:val="none" w:sz="0" w:space="0" w:color="auto"/>
        <w:left w:val="none" w:sz="0" w:space="0" w:color="auto"/>
        <w:bottom w:val="none" w:sz="0" w:space="0" w:color="auto"/>
        <w:right w:val="none" w:sz="0" w:space="0" w:color="auto"/>
      </w:divBdr>
    </w:div>
    <w:div w:id="1854958339">
      <w:bodyDiv w:val="1"/>
      <w:marLeft w:val="0"/>
      <w:marRight w:val="0"/>
      <w:marTop w:val="0"/>
      <w:marBottom w:val="0"/>
      <w:divBdr>
        <w:top w:val="none" w:sz="0" w:space="0" w:color="auto"/>
        <w:left w:val="none" w:sz="0" w:space="0" w:color="auto"/>
        <w:bottom w:val="none" w:sz="0" w:space="0" w:color="auto"/>
        <w:right w:val="none" w:sz="0" w:space="0" w:color="auto"/>
      </w:divBdr>
    </w:div>
    <w:div w:id="1856844082">
      <w:bodyDiv w:val="1"/>
      <w:marLeft w:val="0"/>
      <w:marRight w:val="0"/>
      <w:marTop w:val="0"/>
      <w:marBottom w:val="0"/>
      <w:divBdr>
        <w:top w:val="none" w:sz="0" w:space="0" w:color="auto"/>
        <w:left w:val="none" w:sz="0" w:space="0" w:color="auto"/>
        <w:bottom w:val="none" w:sz="0" w:space="0" w:color="auto"/>
        <w:right w:val="none" w:sz="0" w:space="0" w:color="auto"/>
      </w:divBdr>
    </w:div>
    <w:div w:id="1866478316">
      <w:bodyDiv w:val="1"/>
      <w:marLeft w:val="0"/>
      <w:marRight w:val="0"/>
      <w:marTop w:val="0"/>
      <w:marBottom w:val="0"/>
      <w:divBdr>
        <w:top w:val="none" w:sz="0" w:space="0" w:color="auto"/>
        <w:left w:val="none" w:sz="0" w:space="0" w:color="auto"/>
        <w:bottom w:val="none" w:sz="0" w:space="0" w:color="auto"/>
        <w:right w:val="none" w:sz="0" w:space="0" w:color="auto"/>
      </w:divBdr>
    </w:div>
    <w:div w:id="1869874973">
      <w:bodyDiv w:val="1"/>
      <w:marLeft w:val="0"/>
      <w:marRight w:val="0"/>
      <w:marTop w:val="0"/>
      <w:marBottom w:val="0"/>
      <w:divBdr>
        <w:top w:val="none" w:sz="0" w:space="0" w:color="auto"/>
        <w:left w:val="none" w:sz="0" w:space="0" w:color="auto"/>
        <w:bottom w:val="none" w:sz="0" w:space="0" w:color="auto"/>
        <w:right w:val="none" w:sz="0" w:space="0" w:color="auto"/>
      </w:divBdr>
    </w:div>
    <w:div w:id="1871799727">
      <w:bodyDiv w:val="1"/>
      <w:marLeft w:val="0"/>
      <w:marRight w:val="0"/>
      <w:marTop w:val="0"/>
      <w:marBottom w:val="0"/>
      <w:divBdr>
        <w:top w:val="none" w:sz="0" w:space="0" w:color="auto"/>
        <w:left w:val="none" w:sz="0" w:space="0" w:color="auto"/>
        <w:bottom w:val="none" w:sz="0" w:space="0" w:color="auto"/>
        <w:right w:val="none" w:sz="0" w:space="0" w:color="auto"/>
      </w:divBdr>
    </w:div>
    <w:div w:id="1880896007">
      <w:bodyDiv w:val="1"/>
      <w:marLeft w:val="0"/>
      <w:marRight w:val="0"/>
      <w:marTop w:val="0"/>
      <w:marBottom w:val="0"/>
      <w:divBdr>
        <w:top w:val="none" w:sz="0" w:space="0" w:color="auto"/>
        <w:left w:val="none" w:sz="0" w:space="0" w:color="auto"/>
        <w:bottom w:val="none" w:sz="0" w:space="0" w:color="auto"/>
        <w:right w:val="none" w:sz="0" w:space="0" w:color="auto"/>
      </w:divBdr>
    </w:div>
    <w:div w:id="1883322691">
      <w:bodyDiv w:val="1"/>
      <w:marLeft w:val="0"/>
      <w:marRight w:val="0"/>
      <w:marTop w:val="0"/>
      <w:marBottom w:val="0"/>
      <w:divBdr>
        <w:top w:val="none" w:sz="0" w:space="0" w:color="auto"/>
        <w:left w:val="none" w:sz="0" w:space="0" w:color="auto"/>
        <w:bottom w:val="none" w:sz="0" w:space="0" w:color="auto"/>
        <w:right w:val="none" w:sz="0" w:space="0" w:color="auto"/>
      </w:divBdr>
    </w:div>
    <w:div w:id="1885487470">
      <w:bodyDiv w:val="1"/>
      <w:marLeft w:val="0"/>
      <w:marRight w:val="0"/>
      <w:marTop w:val="0"/>
      <w:marBottom w:val="0"/>
      <w:divBdr>
        <w:top w:val="none" w:sz="0" w:space="0" w:color="auto"/>
        <w:left w:val="none" w:sz="0" w:space="0" w:color="auto"/>
        <w:bottom w:val="none" w:sz="0" w:space="0" w:color="auto"/>
        <w:right w:val="none" w:sz="0" w:space="0" w:color="auto"/>
      </w:divBdr>
    </w:div>
    <w:div w:id="1899239208">
      <w:bodyDiv w:val="1"/>
      <w:marLeft w:val="0"/>
      <w:marRight w:val="0"/>
      <w:marTop w:val="0"/>
      <w:marBottom w:val="0"/>
      <w:divBdr>
        <w:top w:val="none" w:sz="0" w:space="0" w:color="auto"/>
        <w:left w:val="none" w:sz="0" w:space="0" w:color="auto"/>
        <w:bottom w:val="none" w:sz="0" w:space="0" w:color="auto"/>
        <w:right w:val="none" w:sz="0" w:space="0" w:color="auto"/>
      </w:divBdr>
    </w:div>
    <w:div w:id="1908296610">
      <w:bodyDiv w:val="1"/>
      <w:marLeft w:val="0"/>
      <w:marRight w:val="0"/>
      <w:marTop w:val="0"/>
      <w:marBottom w:val="0"/>
      <w:divBdr>
        <w:top w:val="none" w:sz="0" w:space="0" w:color="auto"/>
        <w:left w:val="none" w:sz="0" w:space="0" w:color="auto"/>
        <w:bottom w:val="none" w:sz="0" w:space="0" w:color="auto"/>
        <w:right w:val="none" w:sz="0" w:space="0" w:color="auto"/>
      </w:divBdr>
    </w:div>
    <w:div w:id="1912931487">
      <w:bodyDiv w:val="1"/>
      <w:marLeft w:val="0"/>
      <w:marRight w:val="0"/>
      <w:marTop w:val="0"/>
      <w:marBottom w:val="0"/>
      <w:divBdr>
        <w:top w:val="none" w:sz="0" w:space="0" w:color="auto"/>
        <w:left w:val="none" w:sz="0" w:space="0" w:color="auto"/>
        <w:bottom w:val="none" w:sz="0" w:space="0" w:color="auto"/>
        <w:right w:val="none" w:sz="0" w:space="0" w:color="auto"/>
      </w:divBdr>
    </w:div>
    <w:div w:id="1913735855">
      <w:bodyDiv w:val="1"/>
      <w:marLeft w:val="0"/>
      <w:marRight w:val="0"/>
      <w:marTop w:val="0"/>
      <w:marBottom w:val="0"/>
      <w:divBdr>
        <w:top w:val="none" w:sz="0" w:space="0" w:color="auto"/>
        <w:left w:val="none" w:sz="0" w:space="0" w:color="auto"/>
        <w:bottom w:val="none" w:sz="0" w:space="0" w:color="auto"/>
        <w:right w:val="none" w:sz="0" w:space="0" w:color="auto"/>
      </w:divBdr>
    </w:div>
    <w:div w:id="1914195308">
      <w:bodyDiv w:val="1"/>
      <w:marLeft w:val="0"/>
      <w:marRight w:val="0"/>
      <w:marTop w:val="0"/>
      <w:marBottom w:val="0"/>
      <w:divBdr>
        <w:top w:val="none" w:sz="0" w:space="0" w:color="auto"/>
        <w:left w:val="none" w:sz="0" w:space="0" w:color="auto"/>
        <w:bottom w:val="none" w:sz="0" w:space="0" w:color="auto"/>
        <w:right w:val="none" w:sz="0" w:space="0" w:color="auto"/>
      </w:divBdr>
    </w:div>
    <w:div w:id="1922328726">
      <w:bodyDiv w:val="1"/>
      <w:marLeft w:val="0"/>
      <w:marRight w:val="0"/>
      <w:marTop w:val="0"/>
      <w:marBottom w:val="0"/>
      <w:divBdr>
        <w:top w:val="none" w:sz="0" w:space="0" w:color="auto"/>
        <w:left w:val="none" w:sz="0" w:space="0" w:color="auto"/>
        <w:bottom w:val="none" w:sz="0" w:space="0" w:color="auto"/>
        <w:right w:val="none" w:sz="0" w:space="0" w:color="auto"/>
      </w:divBdr>
    </w:div>
    <w:div w:id="1928073186">
      <w:bodyDiv w:val="1"/>
      <w:marLeft w:val="0"/>
      <w:marRight w:val="0"/>
      <w:marTop w:val="0"/>
      <w:marBottom w:val="0"/>
      <w:divBdr>
        <w:top w:val="none" w:sz="0" w:space="0" w:color="auto"/>
        <w:left w:val="none" w:sz="0" w:space="0" w:color="auto"/>
        <w:bottom w:val="none" w:sz="0" w:space="0" w:color="auto"/>
        <w:right w:val="none" w:sz="0" w:space="0" w:color="auto"/>
      </w:divBdr>
    </w:div>
    <w:div w:id="1941720073">
      <w:bodyDiv w:val="1"/>
      <w:marLeft w:val="0"/>
      <w:marRight w:val="0"/>
      <w:marTop w:val="0"/>
      <w:marBottom w:val="0"/>
      <w:divBdr>
        <w:top w:val="none" w:sz="0" w:space="0" w:color="auto"/>
        <w:left w:val="none" w:sz="0" w:space="0" w:color="auto"/>
        <w:bottom w:val="none" w:sz="0" w:space="0" w:color="auto"/>
        <w:right w:val="none" w:sz="0" w:space="0" w:color="auto"/>
      </w:divBdr>
    </w:div>
    <w:div w:id="1945117086">
      <w:bodyDiv w:val="1"/>
      <w:marLeft w:val="0"/>
      <w:marRight w:val="0"/>
      <w:marTop w:val="0"/>
      <w:marBottom w:val="0"/>
      <w:divBdr>
        <w:top w:val="none" w:sz="0" w:space="0" w:color="auto"/>
        <w:left w:val="none" w:sz="0" w:space="0" w:color="auto"/>
        <w:bottom w:val="none" w:sz="0" w:space="0" w:color="auto"/>
        <w:right w:val="none" w:sz="0" w:space="0" w:color="auto"/>
      </w:divBdr>
    </w:div>
    <w:div w:id="1948077513">
      <w:bodyDiv w:val="1"/>
      <w:marLeft w:val="0"/>
      <w:marRight w:val="0"/>
      <w:marTop w:val="0"/>
      <w:marBottom w:val="0"/>
      <w:divBdr>
        <w:top w:val="none" w:sz="0" w:space="0" w:color="auto"/>
        <w:left w:val="none" w:sz="0" w:space="0" w:color="auto"/>
        <w:bottom w:val="none" w:sz="0" w:space="0" w:color="auto"/>
        <w:right w:val="none" w:sz="0" w:space="0" w:color="auto"/>
      </w:divBdr>
    </w:div>
    <w:div w:id="1950090216">
      <w:bodyDiv w:val="1"/>
      <w:marLeft w:val="0"/>
      <w:marRight w:val="0"/>
      <w:marTop w:val="0"/>
      <w:marBottom w:val="0"/>
      <w:divBdr>
        <w:top w:val="none" w:sz="0" w:space="0" w:color="auto"/>
        <w:left w:val="none" w:sz="0" w:space="0" w:color="auto"/>
        <w:bottom w:val="none" w:sz="0" w:space="0" w:color="auto"/>
        <w:right w:val="none" w:sz="0" w:space="0" w:color="auto"/>
      </w:divBdr>
    </w:div>
    <w:div w:id="1950158927">
      <w:bodyDiv w:val="1"/>
      <w:marLeft w:val="0"/>
      <w:marRight w:val="0"/>
      <w:marTop w:val="0"/>
      <w:marBottom w:val="0"/>
      <w:divBdr>
        <w:top w:val="none" w:sz="0" w:space="0" w:color="auto"/>
        <w:left w:val="none" w:sz="0" w:space="0" w:color="auto"/>
        <w:bottom w:val="none" w:sz="0" w:space="0" w:color="auto"/>
        <w:right w:val="none" w:sz="0" w:space="0" w:color="auto"/>
      </w:divBdr>
    </w:div>
    <w:div w:id="1954747813">
      <w:bodyDiv w:val="1"/>
      <w:marLeft w:val="0"/>
      <w:marRight w:val="0"/>
      <w:marTop w:val="0"/>
      <w:marBottom w:val="0"/>
      <w:divBdr>
        <w:top w:val="none" w:sz="0" w:space="0" w:color="auto"/>
        <w:left w:val="none" w:sz="0" w:space="0" w:color="auto"/>
        <w:bottom w:val="none" w:sz="0" w:space="0" w:color="auto"/>
        <w:right w:val="none" w:sz="0" w:space="0" w:color="auto"/>
      </w:divBdr>
    </w:div>
    <w:div w:id="1959144733">
      <w:bodyDiv w:val="1"/>
      <w:marLeft w:val="0"/>
      <w:marRight w:val="0"/>
      <w:marTop w:val="0"/>
      <w:marBottom w:val="0"/>
      <w:divBdr>
        <w:top w:val="none" w:sz="0" w:space="0" w:color="auto"/>
        <w:left w:val="none" w:sz="0" w:space="0" w:color="auto"/>
        <w:bottom w:val="none" w:sz="0" w:space="0" w:color="auto"/>
        <w:right w:val="none" w:sz="0" w:space="0" w:color="auto"/>
      </w:divBdr>
    </w:div>
    <w:div w:id="1964185624">
      <w:bodyDiv w:val="1"/>
      <w:marLeft w:val="0"/>
      <w:marRight w:val="0"/>
      <w:marTop w:val="0"/>
      <w:marBottom w:val="0"/>
      <w:divBdr>
        <w:top w:val="none" w:sz="0" w:space="0" w:color="auto"/>
        <w:left w:val="none" w:sz="0" w:space="0" w:color="auto"/>
        <w:bottom w:val="none" w:sz="0" w:space="0" w:color="auto"/>
        <w:right w:val="none" w:sz="0" w:space="0" w:color="auto"/>
      </w:divBdr>
    </w:div>
    <w:div w:id="1967201715">
      <w:bodyDiv w:val="1"/>
      <w:marLeft w:val="0"/>
      <w:marRight w:val="0"/>
      <w:marTop w:val="0"/>
      <w:marBottom w:val="0"/>
      <w:divBdr>
        <w:top w:val="none" w:sz="0" w:space="0" w:color="auto"/>
        <w:left w:val="none" w:sz="0" w:space="0" w:color="auto"/>
        <w:bottom w:val="none" w:sz="0" w:space="0" w:color="auto"/>
        <w:right w:val="none" w:sz="0" w:space="0" w:color="auto"/>
      </w:divBdr>
    </w:div>
    <w:div w:id="1972708887">
      <w:bodyDiv w:val="1"/>
      <w:marLeft w:val="0"/>
      <w:marRight w:val="0"/>
      <w:marTop w:val="0"/>
      <w:marBottom w:val="0"/>
      <w:divBdr>
        <w:top w:val="none" w:sz="0" w:space="0" w:color="auto"/>
        <w:left w:val="none" w:sz="0" w:space="0" w:color="auto"/>
        <w:bottom w:val="none" w:sz="0" w:space="0" w:color="auto"/>
        <w:right w:val="none" w:sz="0" w:space="0" w:color="auto"/>
      </w:divBdr>
    </w:div>
    <w:div w:id="1978872692">
      <w:bodyDiv w:val="1"/>
      <w:marLeft w:val="0"/>
      <w:marRight w:val="0"/>
      <w:marTop w:val="0"/>
      <w:marBottom w:val="0"/>
      <w:divBdr>
        <w:top w:val="none" w:sz="0" w:space="0" w:color="auto"/>
        <w:left w:val="none" w:sz="0" w:space="0" w:color="auto"/>
        <w:bottom w:val="none" w:sz="0" w:space="0" w:color="auto"/>
        <w:right w:val="none" w:sz="0" w:space="0" w:color="auto"/>
      </w:divBdr>
    </w:div>
    <w:div w:id="1982685297">
      <w:bodyDiv w:val="1"/>
      <w:marLeft w:val="0"/>
      <w:marRight w:val="0"/>
      <w:marTop w:val="0"/>
      <w:marBottom w:val="0"/>
      <w:divBdr>
        <w:top w:val="none" w:sz="0" w:space="0" w:color="auto"/>
        <w:left w:val="none" w:sz="0" w:space="0" w:color="auto"/>
        <w:bottom w:val="none" w:sz="0" w:space="0" w:color="auto"/>
        <w:right w:val="none" w:sz="0" w:space="0" w:color="auto"/>
      </w:divBdr>
    </w:div>
    <w:div w:id="1983073490">
      <w:bodyDiv w:val="1"/>
      <w:marLeft w:val="0"/>
      <w:marRight w:val="0"/>
      <w:marTop w:val="0"/>
      <w:marBottom w:val="0"/>
      <w:divBdr>
        <w:top w:val="none" w:sz="0" w:space="0" w:color="auto"/>
        <w:left w:val="none" w:sz="0" w:space="0" w:color="auto"/>
        <w:bottom w:val="none" w:sz="0" w:space="0" w:color="auto"/>
        <w:right w:val="none" w:sz="0" w:space="0" w:color="auto"/>
      </w:divBdr>
    </w:div>
    <w:div w:id="1988389166">
      <w:bodyDiv w:val="1"/>
      <w:marLeft w:val="0"/>
      <w:marRight w:val="0"/>
      <w:marTop w:val="0"/>
      <w:marBottom w:val="0"/>
      <w:divBdr>
        <w:top w:val="none" w:sz="0" w:space="0" w:color="auto"/>
        <w:left w:val="none" w:sz="0" w:space="0" w:color="auto"/>
        <w:bottom w:val="none" w:sz="0" w:space="0" w:color="auto"/>
        <w:right w:val="none" w:sz="0" w:space="0" w:color="auto"/>
      </w:divBdr>
    </w:div>
    <w:div w:id="1988439429">
      <w:bodyDiv w:val="1"/>
      <w:marLeft w:val="0"/>
      <w:marRight w:val="0"/>
      <w:marTop w:val="0"/>
      <w:marBottom w:val="0"/>
      <w:divBdr>
        <w:top w:val="none" w:sz="0" w:space="0" w:color="auto"/>
        <w:left w:val="none" w:sz="0" w:space="0" w:color="auto"/>
        <w:bottom w:val="none" w:sz="0" w:space="0" w:color="auto"/>
        <w:right w:val="none" w:sz="0" w:space="0" w:color="auto"/>
      </w:divBdr>
    </w:div>
    <w:div w:id="1992828871">
      <w:bodyDiv w:val="1"/>
      <w:marLeft w:val="0"/>
      <w:marRight w:val="0"/>
      <w:marTop w:val="0"/>
      <w:marBottom w:val="0"/>
      <w:divBdr>
        <w:top w:val="none" w:sz="0" w:space="0" w:color="auto"/>
        <w:left w:val="none" w:sz="0" w:space="0" w:color="auto"/>
        <w:bottom w:val="none" w:sz="0" w:space="0" w:color="auto"/>
        <w:right w:val="none" w:sz="0" w:space="0" w:color="auto"/>
      </w:divBdr>
    </w:div>
    <w:div w:id="1994411226">
      <w:bodyDiv w:val="1"/>
      <w:marLeft w:val="0"/>
      <w:marRight w:val="0"/>
      <w:marTop w:val="0"/>
      <w:marBottom w:val="0"/>
      <w:divBdr>
        <w:top w:val="none" w:sz="0" w:space="0" w:color="auto"/>
        <w:left w:val="none" w:sz="0" w:space="0" w:color="auto"/>
        <w:bottom w:val="none" w:sz="0" w:space="0" w:color="auto"/>
        <w:right w:val="none" w:sz="0" w:space="0" w:color="auto"/>
      </w:divBdr>
    </w:div>
    <w:div w:id="1994527566">
      <w:bodyDiv w:val="1"/>
      <w:marLeft w:val="0"/>
      <w:marRight w:val="0"/>
      <w:marTop w:val="0"/>
      <w:marBottom w:val="0"/>
      <w:divBdr>
        <w:top w:val="none" w:sz="0" w:space="0" w:color="auto"/>
        <w:left w:val="none" w:sz="0" w:space="0" w:color="auto"/>
        <w:bottom w:val="none" w:sz="0" w:space="0" w:color="auto"/>
        <w:right w:val="none" w:sz="0" w:space="0" w:color="auto"/>
      </w:divBdr>
    </w:div>
    <w:div w:id="2002344263">
      <w:bodyDiv w:val="1"/>
      <w:marLeft w:val="0"/>
      <w:marRight w:val="0"/>
      <w:marTop w:val="0"/>
      <w:marBottom w:val="0"/>
      <w:divBdr>
        <w:top w:val="none" w:sz="0" w:space="0" w:color="auto"/>
        <w:left w:val="none" w:sz="0" w:space="0" w:color="auto"/>
        <w:bottom w:val="none" w:sz="0" w:space="0" w:color="auto"/>
        <w:right w:val="none" w:sz="0" w:space="0" w:color="auto"/>
      </w:divBdr>
    </w:div>
    <w:div w:id="2002854781">
      <w:bodyDiv w:val="1"/>
      <w:marLeft w:val="0"/>
      <w:marRight w:val="0"/>
      <w:marTop w:val="0"/>
      <w:marBottom w:val="0"/>
      <w:divBdr>
        <w:top w:val="none" w:sz="0" w:space="0" w:color="auto"/>
        <w:left w:val="none" w:sz="0" w:space="0" w:color="auto"/>
        <w:bottom w:val="none" w:sz="0" w:space="0" w:color="auto"/>
        <w:right w:val="none" w:sz="0" w:space="0" w:color="auto"/>
      </w:divBdr>
    </w:div>
    <w:div w:id="2015957804">
      <w:bodyDiv w:val="1"/>
      <w:marLeft w:val="0"/>
      <w:marRight w:val="0"/>
      <w:marTop w:val="0"/>
      <w:marBottom w:val="0"/>
      <w:divBdr>
        <w:top w:val="none" w:sz="0" w:space="0" w:color="auto"/>
        <w:left w:val="none" w:sz="0" w:space="0" w:color="auto"/>
        <w:bottom w:val="none" w:sz="0" w:space="0" w:color="auto"/>
        <w:right w:val="none" w:sz="0" w:space="0" w:color="auto"/>
      </w:divBdr>
    </w:div>
    <w:div w:id="2017341552">
      <w:bodyDiv w:val="1"/>
      <w:marLeft w:val="0"/>
      <w:marRight w:val="0"/>
      <w:marTop w:val="0"/>
      <w:marBottom w:val="0"/>
      <w:divBdr>
        <w:top w:val="none" w:sz="0" w:space="0" w:color="auto"/>
        <w:left w:val="none" w:sz="0" w:space="0" w:color="auto"/>
        <w:bottom w:val="none" w:sz="0" w:space="0" w:color="auto"/>
        <w:right w:val="none" w:sz="0" w:space="0" w:color="auto"/>
      </w:divBdr>
    </w:div>
    <w:div w:id="2017725601">
      <w:bodyDiv w:val="1"/>
      <w:marLeft w:val="0"/>
      <w:marRight w:val="0"/>
      <w:marTop w:val="0"/>
      <w:marBottom w:val="0"/>
      <w:divBdr>
        <w:top w:val="none" w:sz="0" w:space="0" w:color="auto"/>
        <w:left w:val="none" w:sz="0" w:space="0" w:color="auto"/>
        <w:bottom w:val="none" w:sz="0" w:space="0" w:color="auto"/>
        <w:right w:val="none" w:sz="0" w:space="0" w:color="auto"/>
      </w:divBdr>
    </w:div>
    <w:div w:id="2022662403">
      <w:bodyDiv w:val="1"/>
      <w:marLeft w:val="0"/>
      <w:marRight w:val="0"/>
      <w:marTop w:val="0"/>
      <w:marBottom w:val="0"/>
      <w:divBdr>
        <w:top w:val="none" w:sz="0" w:space="0" w:color="auto"/>
        <w:left w:val="none" w:sz="0" w:space="0" w:color="auto"/>
        <w:bottom w:val="none" w:sz="0" w:space="0" w:color="auto"/>
        <w:right w:val="none" w:sz="0" w:space="0" w:color="auto"/>
      </w:divBdr>
      <w:divsChild>
        <w:div w:id="1906211758">
          <w:marLeft w:val="0"/>
          <w:marRight w:val="0"/>
          <w:marTop w:val="0"/>
          <w:marBottom w:val="0"/>
          <w:divBdr>
            <w:top w:val="none" w:sz="0" w:space="0" w:color="auto"/>
            <w:left w:val="none" w:sz="0" w:space="0" w:color="auto"/>
            <w:bottom w:val="none" w:sz="0" w:space="0" w:color="auto"/>
            <w:right w:val="none" w:sz="0" w:space="0" w:color="auto"/>
          </w:divBdr>
        </w:div>
        <w:div w:id="2021077362">
          <w:marLeft w:val="0"/>
          <w:marRight w:val="0"/>
          <w:marTop w:val="0"/>
          <w:marBottom w:val="0"/>
          <w:divBdr>
            <w:top w:val="none" w:sz="0" w:space="0" w:color="auto"/>
            <w:left w:val="none" w:sz="0" w:space="0" w:color="auto"/>
            <w:bottom w:val="none" w:sz="0" w:space="0" w:color="auto"/>
            <w:right w:val="none" w:sz="0" w:space="0" w:color="auto"/>
          </w:divBdr>
        </w:div>
        <w:div w:id="1737969540">
          <w:marLeft w:val="0"/>
          <w:marRight w:val="0"/>
          <w:marTop w:val="0"/>
          <w:marBottom w:val="0"/>
          <w:divBdr>
            <w:top w:val="none" w:sz="0" w:space="0" w:color="auto"/>
            <w:left w:val="none" w:sz="0" w:space="0" w:color="auto"/>
            <w:bottom w:val="none" w:sz="0" w:space="0" w:color="auto"/>
            <w:right w:val="none" w:sz="0" w:space="0" w:color="auto"/>
          </w:divBdr>
        </w:div>
        <w:div w:id="278801636">
          <w:marLeft w:val="0"/>
          <w:marRight w:val="0"/>
          <w:marTop w:val="0"/>
          <w:marBottom w:val="0"/>
          <w:divBdr>
            <w:top w:val="none" w:sz="0" w:space="0" w:color="auto"/>
            <w:left w:val="none" w:sz="0" w:space="0" w:color="auto"/>
            <w:bottom w:val="none" w:sz="0" w:space="0" w:color="auto"/>
            <w:right w:val="none" w:sz="0" w:space="0" w:color="auto"/>
          </w:divBdr>
        </w:div>
        <w:div w:id="1163623695">
          <w:marLeft w:val="0"/>
          <w:marRight w:val="0"/>
          <w:marTop w:val="0"/>
          <w:marBottom w:val="0"/>
          <w:divBdr>
            <w:top w:val="none" w:sz="0" w:space="0" w:color="auto"/>
            <w:left w:val="none" w:sz="0" w:space="0" w:color="auto"/>
            <w:bottom w:val="none" w:sz="0" w:space="0" w:color="auto"/>
            <w:right w:val="none" w:sz="0" w:space="0" w:color="auto"/>
          </w:divBdr>
        </w:div>
        <w:div w:id="1396054243">
          <w:marLeft w:val="0"/>
          <w:marRight w:val="0"/>
          <w:marTop w:val="0"/>
          <w:marBottom w:val="0"/>
          <w:divBdr>
            <w:top w:val="none" w:sz="0" w:space="0" w:color="auto"/>
            <w:left w:val="none" w:sz="0" w:space="0" w:color="auto"/>
            <w:bottom w:val="none" w:sz="0" w:space="0" w:color="auto"/>
            <w:right w:val="none" w:sz="0" w:space="0" w:color="auto"/>
          </w:divBdr>
        </w:div>
        <w:div w:id="1188758775">
          <w:marLeft w:val="0"/>
          <w:marRight w:val="0"/>
          <w:marTop w:val="0"/>
          <w:marBottom w:val="0"/>
          <w:divBdr>
            <w:top w:val="none" w:sz="0" w:space="0" w:color="auto"/>
            <w:left w:val="none" w:sz="0" w:space="0" w:color="auto"/>
            <w:bottom w:val="none" w:sz="0" w:space="0" w:color="auto"/>
            <w:right w:val="none" w:sz="0" w:space="0" w:color="auto"/>
          </w:divBdr>
        </w:div>
        <w:div w:id="284389697">
          <w:marLeft w:val="0"/>
          <w:marRight w:val="0"/>
          <w:marTop w:val="0"/>
          <w:marBottom w:val="0"/>
          <w:divBdr>
            <w:top w:val="none" w:sz="0" w:space="0" w:color="auto"/>
            <w:left w:val="none" w:sz="0" w:space="0" w:color="auto"/>
            <w:bottom w:val="none" w:sz="0" w:space="0" w:color="auto"/>
            <w:right w:val="none" w:sz="0" w:space="0" w:color="auto"/>
          </w:divBdr>
        </w:div>
        <w:div w:id="2010134410">
          <w:marLeft w:val="0"/>
          <w:marRight w:val="0"/>
          <w:marTop w:val="0"/>
          <w:marBottom w:val="0"/>
          <w:divBdr>
            <w:top w:val="none" w:sz="0" w:space="0" w:color="auto"/>
            <w:left w:val="none" w:sz="0" w:space="0" w:color="auto"/>
            <w:bottom w:val="none" w:sz="0" w:space="0" w:color="auto"/>
            <w:right w:val="none" w:sz="0" w:space="0" w:color="auto"/>
          </w:divBdr>
        </w:div>
        <w:div w:id="878467612">
          <w:marLeft w:val="0"/>
          <w:marRight w:val="0"/>
          <w:marTop w:val="0"/>
          <w:marBottom w:val="0"/>
          <w:divBdr>
            <w:top w:val="none" w:sz="0" w:space="0" w:color="auto"/>
            <w:left w:val="none" w:sz="0" w:space="0" w:color="auto"/>
            <w:bottom w:val="none" w:sz="0" w:space="0" w:color="auto"/>
            <w:right w:val="none" w:sz="0" w:space="0" w:color="auto"/>
          </w:divBdr>
        </w:div>
      </w:divsChild>
    </w:div>
    <w:div w:id="2030524081">
      <w:bodyDiv w:val="1"/>
      <w:marLeft w:val="0"/>
      <w:marRight w:val="0"/>
      <w:marTop w:val="0"/>
      <w:marBottom w:val="0"/>
      <w:divBdr>
        <w:top w:val="none" w:sz="0" w:space="0" w:color="auto"/>
        <w:left w:val="none" w:sz="0" w:space="0" w:color="auto"/>
        <w:bottom w:val="none" w:sz="0" w:space="0" w:color="auto"/>
        <w:right w:val="none" w:sz="0" w:space="0" w:color="auto"/>
      </w:divBdr>
    </w:div>
    <w:div w:id="2033677242">
      <w:bodyDiv w:val="1"/>
      <w:marLeft w:val="0"/>
      <w:marRight w:val="0"/>
      <w:marTop w:val="0"/>
      <w:marBottom w:val="0"/>
      <w:divBdr>
        <w:top w:val="none" w:sz="0" w:space="0" w:color="auto"/>
        <w:left w:val="none" w:sz="0" w:space="0" w:color="auto"/>
        <w:bottom w:val="none" w:sz="0" w:space="0" w:color="auto"/>
        <w:right w:val="none" w:sz="0" w:space="0" w:color="auto"/>
      </w:divBdr>
    </w:div>
    <w:div w:id="2045593496">
      <w:bodyDiv w:val="1"/>
      <w:marLeft w:val="0"/>
      <w:marRight w:val="0"/>
      <w:marTop w:val="0"/>
      <w:marBottom w:val="0"/>
      <w:divBdr>
        <w:top w:val="none" w:sz="0" w:space="0" w:color="auto"/>
        <w:left w:val="none" w:sz="0" w:space="0" w:color="auto"/>
        <w:bottom w:val="none" w:sz="0" w:space="0" w:color="auto"/>
        <w:right w:val="none" w:sz="0" w:space="0" w:color="auto"/>
      </w:divBdr>
    </w:div>
    <w:div w:id="2046444925">
      <w:bodyDiv w:val="1"/>
      <w:marLeft w:val="0"/>
      <w:marRight w:val="0"/>
      <w:marTop w:val="0"/>
      <w:marBottom w:val="0"/>
      <w:divBdr>
        <w:top w:val="none" w:sz="0" w:space="0" w:color="auto"/>
        <w:left w:val="none" w:sz="0" w:space="0" w:color="auto"/>
        <w:bottom w:val="none" w:sz="0" w:space="0" w:color="auto"/>
        <w:right w:val="none" w:sz="0" w:space="0" w:color="auto"/>
      </w:divBdr>
    </w:div>
    <w:div w:id="2053729659">
      <w:bodyDiv w:val="1"/>
      <w:marLeft w:val="0"/>
      <w:marRight w:val="0"/>
      <w:marTop w:val="0"/>
      <w:marBottom w:val="0"/>
      <w:divBdr>
        <w:top w:val="none" w:sz="0" w:space="0" w:color="auto"/>
        <w:left w:val="none" w:sz="0" w:space="0" w:color="auto"/>
        <w:bottom w:val="none" w:sz="0" w:space="0" w:color="auto"/>
        <w:right w:val="none" w:sz="0" w:space="0" w:color="auto"/>
      </w:divBdr>
    </w:div>
    <w:div w:id="2064600636">
      <w:bodyDiv w:val="1"/>
      <w:marLeft w:val="0"/>
      <w:marRight w:val="0"/>
      <w:marTop w:val="0"/>
      <w:marBottom w:val="0"/>
      <w:divBdr>
        <w:top w:val="none" w:sz="0" w:space="0" w:color="auto"/>
        <w:left w:val="none" w:sz="0" w:space="0" w:color="auto"/>
        <w:bottom w:val="none" w:sz="0" w:space="0" w:color="auto"/>
        <w:right w:val="none" w:sz="0" w:space="0" w:color="auto"/>
      </w:divBdr>
    </w:div>
    <w:div w:id="2075857340">
      <w:bodyDiv w:val="1"/>
      <w:marLeft w:val="0"/>
      <w:marRight w:val="0"/>
      <w:marTop w:val="0"/>
      <w:marBottom w:val="0"/>
      <w:divBdr>
        <w:top w:val="none" w:sz="0" w:space="0" w:color="auto"/>
        <w:left w:val="none" w:sz="0" w:space="0" w:color="auto"/>
        <w:bottom w:val="none" w:sz="0" w:space="0" w:color="auto"/>
        <w:right w:val="none" w:sz="0" w:space="0" w:color="auto"/>
      </w:divBdr>
    </w:div>
    <w:div w:id="2076776911">
      <w:bodyDiv w:val="1"/>
      <w:marLeft w:val="0"/>
      <w:marRight w:val="0"/>
      <w:marTop w:val="0"/>
      <w:marBottom w:val="0"/>
      <w:divBdr>
        <w:top w:val="none" w:sz="0" w:space="0" w:color="auto"/>
        <w:left w:val="none" w:sz="0" w:space="0" w:color="auto"/>
        <w:bottom w:val="none" w:sz="0" w:space="0" w:color="auto"/>
        <w:right w:val="none" w:sz="0" w:space="0" w:color="auto"/>
      </w:divBdr>
    </w:div>
    <w:div w:id="2078547751">
      <w:bodyDiv w:val="1"/>
      <w:marLeft w:val="0"/>
      <w:marRight w:val="0"/>
      <w:marTop w:val="0"/>
      <w:marBottom w:val="0"/>
      <w:divBdr>
        <w:top w:val="none" w:sz="0" w:space="0" w:color="auto"/>
        <w:left w:val="none" w:sz="0" w:space="0" w:color="auto"/>
        <w:bottom w:val="none" w:sz="0" w:space="0" w:color="auto"/>
        <w:right w:val="none" w:sz="0" w:space="0" w:color="auto"/>
      </w:divBdr>
      <w:divsChild>
        <w:div w:id="1876238465">
          <w:marLeft w:val="0"/>
          <w:marRight w:val="0"/>
          <w:marTop w:val="0"/>
          <w:marBottom w:val="0"/>
          <w:divBdr>
            <w:top w:val="none" w:sz="0" w:space="0" w:color="auto"/>
            <w:left w:val="none" w:sz="0" w:space="0" w:color="auto"/>
            <w:bottom w:val="none" w:sz="0" w:space="0" w:color="auto"/>
            <w:right w:val="none" w:sz="0" w:space="0" w:color="auto"/>
          </w:divBdr>
        </w:div>
        <w:div w:id="391512412">
          <w:marLeft w:val="0"/>
          <w:marRight w:val="0"/>
          <w:marTop w:val="0"/>
          <w:marBottom w:val="0"/>
          <w:divBdr>
            <w:top w:val="none" w:sz="0" w:space="0" w:color="auto"/>
            <w:left w:val="none" w:sz="0" w:space="0" w:color="auto"/>
            <w:bottom w:val="none" w:sz="0" w:space="0" w:color="auto"/>
            <w:right w:val="none" w:sz="0" w:space="0" w:color="auto"/>
          </w:divBdr>
        </w:div>
        <w:div w:id="563760653">
          <w:marLeft w:val="0"/>
          <w:marRight w:val="0"/>
          <w:marTop w:val="0"/>
          <w:marBottom w:val="0"/>
          <w:divBdr>
            <w:top w:val="none" w:sz="0" w:space="0" w:color="auto"/>
            <w:left w:val="none" w:sz="0" w:space="0" w:color="auto"/>
            <w:bottom w:val="none" w:sz="0" w:space="0" w:color="auto"/>
            <w:right w:val="none" w:sz="0" w:space="0" w:color="auto"/>
          </w:divBdr>
        </w:div>
        <w:div w:id="1658730223">
          <w:marLeft w:val="0"/>
          <w:marRight w:val="0"/>
          <w:marTop w:val="0"/>
          <w:marBottom w:val="0"/>
          <w:divBdr>
            <w:top w:val="none" w:sz="0" w:space="0" w:color="auto"/>
            <w:left w:val="none" w:sz="0" w:space="0" w:color="auto"/>
            <w:bottom w:val="none" w:sz="0" w:space="0" w:color="auto"/>
            <w:right w:val="none" w:sz="0" w:space="0" w:color="auto"/>
          </w:divBdr>
        </w:div>
        <w:div w:id="70083117">
          <w:marLeft w:val="0"/>
          <w:marRight w:val="0"/>
          <w:marTop w:val="0"/>
          <w:marBottom w:val="0"/>
          <w:divBdr>
            <w:top w:val="none" w:sz="0" w:space="0" w:color="auto"/>
            <w:left w:val="none" w:sz="0" w:space="0" w:color="auto"/>
            <w:bottom w:val="none" w:sz="0" w:space="0" w:color="auto"/>
            <w:right w:val="none" w:sz="0" w:space="0" w:color="auto"/>
          </w:divBdr>
        </w:div>
        <w:div w:id="49349789">
          <w:marLeft w:val="0"/>
          <w:marRight w:val="0"/>
          <w:marTop w:val="0"/>
          <w:marBottom w:val="0"/>
          <w:divBdr>
            <w:top w:val="none" w:sz="0" w:space="0" w:color="auto"/>
            <w:left w:val="none" w:sz="0" w:space="0" w:color="auto"/>
            <w:bottom w:val="none" w:sz="0" w:space="0" w:color="auto"/>
            <w:right w:val="none" w:sz="0" w:space="0" w:color="auto"/>
          </w:divBdr>
        </w:div>
      </w:divsChild>
    </w:div>
    <w:div w:id="2078547785">
      <w:bodyDiv w:val="1"/>
      <w:marLeft w:val="0"/>
      <w:marRight w:val="0"/>
      <w:marTop w:val="0"/>
      <w:marBottom w:val="0"/>
      <w:divBdr>
        <w:top w:val="none" w:sz="0" w:space="0" w:color="auto"/>
        <w:left w:val="none" w:sz="0" w:space="0" w:color="auto"/>
        <w:bottom w:val="none" w:sz="0" w:space="0" w:color="auto"/>
        <w:right w:val="none" w:sz="0" w:space="0" w:color="auto"/>
      </w:divBdr>
    </w:div>
    <w:div w:id="2082752575">
      <w:bodyDiv w:val="1"/>
      <w:marLeft w:val="0"/>
      <w:marRight w:val="0"/>
      <w:marTop w:val="0"/>
      <w:marBottom w:val="0"/>
      <w:divBdr>
        <w:top w:val="none" w:sz="0" w:space="0" w:color="auto"/>
        <w:left w:val="none" w:sz="0" w:space="0" w:color="auto"/>
        <w:bottom w:val="none" w:sz="0" w:space="0" w:color="auto"/>
        <w:right w:val="none" w:sz="0" w:space="0" w:color="auto"/>
      </w:divBdr>
    </w:div>
    <w:div w:id="2094694288">
      <w:bodyDiv w:val="1"/>
      <w:marLeft w:val="0"/>
      <w:marRight w:val="0"/>
      <w:marTop w:val="0"/>
      <w:marBottom w:val="0"/>
      <w:divBdr>
        <w:top w:val="none" w:sz="0" w:space="0" w:color="auto"/>
        <w:left w:val="none" w:sz="0" w:space="0" w:color="auto"/>
        <w:bottom w:val="none" w:sz="0" w:space="0" w:color="auto"/>
        <w:right w:val="none" w:sz="0" w:space="0" w:color="auto"/>
      </w:divBdr>
    </w:div>
    <w:div w:id="2095742401">
      <w:bodyDiv w:val="1"/>
      <w:marLeft w:val="0"/>
      <w:marRight w:val="0"/>
      <w:marTop w:val="0"/>
      <w:marBottom w:val="0"/>
      <w:divBdr>
        <w:top w:val="none" w:sz="0" w:space="0" w:color="auto"/>
        <w:left w:val="none" w:sz="0" w:space="0" w:color="auto"/>
        <w:bottom w:val="none" w:sz="0" w:space="0" w:color="auto"/>
        <w:right w:val="none" w:sz="0" w:space="0" w:color="auto"/>
      </w:divBdr>
    </w:div>
    <w:div w:id="2106685438">
      <w:bodyDiv w:val="1"/>
      <w:marLeft w:val="0"/>
      <w:marRight w:val="0"/>
      <w:marTop w:val="0"/>
      <w:marBottom w:val="0"/>
      <w:divBdr>
        <w:top w:val="none" w:sz="0" w:space="0" w:color="auto"/>
        <w:left w:val="none" w:sz="0" w:space="0" w:color="auto"/>
        <w:bottom w:val="none" w:sz="0" w:space="0" w:color="auto"/>
        <w:right w:val="none" w:sz="0" w:space="0" w:color="auto"/>
      </w:divBdr>
    </w:div>
    <w:div w:id="2112968072">
      <w:bodyDiv w:val="1"/>
      <w:marLeft w:val="0"/>
      <w:marRight w:val="0"/>
      <w:marTop w:val="0"/>
      <w:marBottom w:val="0"/>
      <w:divBdr>
        <w:top w:val="none" w:sz="0" w:space="0" w:color="auto"/>
        <w:left w:val="none" w:sz="0" w:space="0" w:color="auto"/>
        <w:bottom w:val="none" w:sz="0" w:space="0" w:color="auto"/>
        <w:right w:val="none" w:sz="0" w:space="0" w:color="auto"/>
      </w:divBdr>
    </w:div>
    <w:div w:id="2114548295">
      <w:bodyDiv w:val="1"/>
      <w:marLeft w:val="0"/>
      <w:marRight w:val="0"/>
      <w:marTop w:val="0"/>
      <w:marBottom w:val="0"/>
      <w:divBdr>
        <w:top w:val="none" w:sz="0" w:space="0" w:color="auto"/>
        <w:left w:val="none" w:sz="0" w:space="0" w:color="auto"/>
        <w:bottom w:val="none" w:sz="0" w:space="0" w:color="auto"/>
        <w:right w:val="none" w:sz="0" w:space="0" w:color="auto"/>
      </w:divBdr>
    </w:div>
    <w:div w:id="2116242548">
      <w:bodyDiv w:val="1"/>
      <w:marLeft w:val="0"/>
      <w:marRight w:val="0"/>
      <w:marTop w:val="0"/>
      <w:marBottom w:val="0"/>
      <w:divBdr>
        <w:top w:val="none" w:sz="0" w:space="0" w:color="auto"/>
        <w:left w:val="none" w:sz="0" w:space="0" w:color="auto"/>
        <w:bottom w:val="none" w:sz="0" w:space="0" w:color="auto"/>
        <w:right w:val="none" w:sz="0" w:space="0" w:color="auto"/>
      </w:divBdr>
    </w:div>
    <w:div w:id="2121297248">
      <w:bodyDiv w:val="1"/>
      <w:marLeft w:val="0"/>
      <w:marRight w:val="0"/>
      <w:marTop w:val="0"/>
      <w:marBottom w:val="0"/>
      <w:divBdr>
        <w:top w:val="none" w:sz="0" w:space="0" w:color="auto"/>
        <w:left w:val="none" w:sz="0" w:space="0" w:color="auto"/>
        <w:bottom w:val="none" w:sz="0" w:space="0" w:color="auto"/>
        <w:right w:val="none" w:sz="0" w:space="0" w:color="auto"/>
      </w:divBdr>
    </w:div>
    <w:div w:id="2138179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diagramData" Target="diagrams/data2.xml"/><Relationship Id="rId18" Type="http://schemas.openxmlformats.org/officeDocument/2006/relationships/diagramData" Target="diagrams/data3.xml"/><Relationship Id="rId26" Type="http://schemas.openxmlformats.org/officeDocument/2006/relationships/diagramColors" Target="diagrams/colors4.xml"/><Relationship Id="rId3" Type="http://schemas.openxmlformats.org/officeDocument/2006/relationships/styles" Target="styles.xml"/><Relationship Id="rId21" Type="http://schemas.openxmlformats.org/officeDocument/2006/relationships/diagramColors" Target="diagrams/colors3.xml"/><Relationship Id="rId34" Type="http://schemas.openxmlformats.org/officeDocument/2006/relationships/fontTable" Target="fontTable.xml"/><Relationship Id="rId7" Type="http://schemas.openxmlformats.org/officeDocument/2006/relationships/endnotes" Target="endnotes.xml"/><Relationship Id="rId12" Type="http://schemas.microsoft.com/office/2007/relationships/diagramDrawing" Target="diagrams/drawing1.xml"/><Relationship Id="rId17" Type="http://schemas.microsoft.com/office/2007/relationships/diagramDrawing" Target="diagrams/drawing2.xml"/><Relationship Id="rId25" Type="http://schemas.openxmlformats.org/officeDocument/2006/relationships/diagramQuickStyle" Target="diagrams/quickStyle4.xm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diagramColors" Target="diagrams/colors2.xml"/><Relationship Id="rId20" Type="http://schemas.openxmlformats.org/officeDocument/2006/relationships/diagramQuickStyle" Target="diagrams/quickStyle3.xml"/><Relationship Id="rId29" Type="http://schemas.openxmlformats.org/officeDocument/2006/relationships/diagramLayout" Target="diagrams/layout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24" Type="http://schemas.openxmlformats.org/officeDocument/2006/relationships/diagramLayout" Target="diagrams/layout4.xml"/><Relationship Id="rId32" Type="http://schemas.microsoft.com/office/2007/relationships/diagramDrawing" Target="diagrams/drawing5.xml"/><Relationship Id="rId5" Type="http://schemas.openxmlformats.org/officeDocument/2006/relationships/webSettings" Target="webSettings.xml"/><Relationship Id="rId15" Type="http://schemas.openxmlformats.org/officeDocument/2006/relationships/diagramQuickStyle" Target="diagrams/quickStyle2.xml"/><Relationship Id="rId23" Type="http://schemas.openxmlformats.org/officeDocument/2006/relationships/diagramData" Target="diagrams/data4.xml"/><Relationship Id="rId28" Type="http://schemas.openxmlformats.org/officeDocument/2006/relationships/diagramData" Target="diagrams/data5.xml"/><Relationship Id="rId10" Type="http://schemas.openxmlformats.org/officeDocument/2006/relationships/diagramQuickStyle" Target="diagrams/quickStyle1.xml"/><Relationship Id="rId19" Type="http://schemas.openxmlformats.org/officeDocument/2006/relationships/diagramLayout" Target="diagrams/layout3.xml"/><Relationship Id="rId31" Type="http://schemas.openxmlformats.org/officeDocument/2006/relationships/diagramColors" Target="diagrams/colors5.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diagramLayout" Target="diagrams/layout2.xml"/><Relationship Id="rId22" Type="http://schemas.microsoft.com/office/2007/relationships/diagramDrawing" Target="diagrams/drawing3.xml"/><Relationship Id="rId27" Type="http://schemas.microsoft.com/office/2007/relationships/diagramDrawing" Target="diagrams/drawing4.xml"/><Relationship Id="rId30" Type="http://schemas.openxmlformats.org/officeDocument/2006/relationships/diagramQuickStyle" Target="diagrams/quickStyle5.xml"/><Relationship Id="rId35" Type="http://schemas.openxmlformats.org/officeDocument/2006/relationships/theme" Target="theme/theme1.xml"/><Relationship Id="rId8" Type="http://schemas.openxmlformats.org/officeDocument/2006/relationships/diagramData" Target="diagrams/data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4A75CF3-7446-7C45-A7FC-B6CDAE1C62B4}" type="doc">
      <dgm:prSet loTypeId="urn:microsoft.com/office/officeart/2005/8/layout/hierarchy2" loCatId="" qsTypeId="urn:microsoft.com/office/officeart/2005/8/quickstyle/simple1" qsCatId="simple" csTypeId="urn:microsoft.com/office/officeart/2005/8/colors/accent0_1" csCatId="mainScheme" phldr="1"/>
      <dgm:spPr/>
      <dgm:t>
        <a:bodyPr/>
        <a:lstStyle/>
        <a:p>
          <a:endParaRPr lang="ru-RU"/>
        </a:p>
      </dgm:t>
    </dgm:pt>
    <dgm:pt modelId="{7DB55DF9-8134-C349-AC82-B0A53BF530C7}">
      <dgm:prSet phldrT="[Текст]" custT="1"/>
      <dgm:spPr/>
      <dgm:t>
        <a:bodyPr/>
        <a:lstStyle/>
        <a:p>
          <a:r>
            <a:rPr lang="ru-RU" sz="1000">
              <a:latin typeface="Times New Roman" panose="02020603050405020304" pitchFamily="18" charset="0"/>
              <a:cs typeface="Times New Roman" panose="02020603050405020304" pitchFamily="18" charset="0"/>
            </a:rPr>
            <a:t>Заработная плата ОАО "РЖД"</a:t>
          </a:r>
        </a:p>
      </dgm:t>
    </dgm:pt>
    <dgm:pt modelId="{10BB90F5-1D72-2D46-BC16-ECB952390D9D}" type="parTrans" cxnId="{7F12A881-8B07-6646-BB0B-A90F2C26AC0A}">
      <dgm:prSet/>
      <dgm:spPr/>
      <dgm:t>
        <a:bodyPr/>
        <a:lstStyle/>
        <a:p>
          <a:endParaRPr lang="ru-RU" sz="1000">
            <a:latin typeface="Times New Roman" panose="02020603050405020304" pitchFamily="18" charset="0"/>
            <a:cs typeface="Times New Roman" panose="02020603050405020304" pitchFamily="18" charset="0"/>
          </a:endParaRPr>
        </a:p>
      </dgm:t>
    </dgm:pt>
    <dgm:pt modelId="{A918AD25-5D72-E84A-B10F-B7F1C82C4920}" type="sibTrans" cxnId="{7F12A881-8B07-6646-BB0B-A90F2C26AC0A}">
      <dgm:prSet/>
      <dgm:spPr/>
      <dgm:t>
        <a:bodyPr/>
        <a:lstStyle/>
        <a:p>
          <a:endParaRPr lang="ru-RU" sz="1000">
            <a:latin typeface="Times New Roman" panose="02020603050405020304" pitchFamily="18" charset="0"/>
            <a:cs typeface="Times New Roman" panose="02020603050405020304" pitchFamily="18" charset="0"/>
          </a:endParaRPr>
        </a:p>
      </dgm:t>
    </dgm:pt>
    <dgm:pt modelId="{24FD41F8-C99A-204B-BB9F-F4F2F588EC39}">
      <dgm:prSet phldrT="[Текст]" custT="1"/>
      <dgm:spPr/>
      <dgm:t>
        <a:bodyPr/>
        <a:lstStyle/>
        <a:p>
          <a:r>
            <a:rPr lang="ru-RU" sz="1000">
              <a:latin typeface="Times New Roman" panose="02020603050405020304" pitchFamily="18" charset="0"/>
              <a:cs typeface="Times New Roman" panose="02020603050405020304" pitchFamily="18" charset="0"/>
            </a:rPr>
            <a:t>Постоянная часть</a:t>
          </a:r>
        </a:p>
      </dgm:t>
    </dgm:pt>
    <dgm:pt modelId="{B119BD39-FFF9-754D-B103-FBA5BB137583}" type="parTrans" cxnId="{C0F49F1B-5B6E-6C44-92EE-79E39751DDAA}">
      <dgm:prSet custT="1"/>
      <dgm:spPr/>
      <dgm:t>
        <a:bodyPr/>
        <a:lstStyle/>
        <a:p>
          <a:endParaRPr lang="ru-RU" sz="1000">
            <a:latin typeface="Times New Roman" panose="02020603050405020304" pitchFamily="18" charset="0"/>
            <a:cs typeface="Times New Roman" panose="02020603050405020304" pitchFamily="18" charset="0"/>
          </a:endParaRPr>
        </a:p>
      </dgm:t>
    </dgm:pt>
    <dgm:pt modelId="{426F5CCF-F116-1A45-B139-615F989ADAD1}" type="sibTrans" cxnId="{C0F49F1B-5B6E-6C44-92EE-79E39751DDAA}">
      <dgm:prSet/>
      <dgm:spPr/>
      <dgm:t>
        <a:bodyPr/>
        <a:lstStyle/>
        <a:p>
          <a:endParaRPr lang="ru-RU" sz="1000">
            <a:latin typeface="Times New Roman" panose="02020603050405020304" pitchFamily="18" charset="0"/>
            <a:cs typeface="Times New Roman" panose="02020603050405020304" pitchFamily="18" charset="0"/>
          </a:endParaRPr>
        </a:p>
      </dgm:t>
    </dgm:pt>
    <dgm:pt modelId="{9CA3322A-1421-3846-8C1F-280F3BF6A06D}">
      <dgm:prSet phldrT="[Текст]" custT="1"/>
      <dgm:spPr/>
      <dgm:t>
        <a:bodyPr/>
        <a:lstStyle/>
        <a:p>
          <a:r>
            <a:rPr lang="ru-RU" sz="1000">
              <a:latin typeface="Times New Roman" panose="02020603050405020304" pitchFamily="18" charset="0"/>
              <a:cs typeface="Times New Roman" panose="02020603050405020304" pitchFamily="18" charset="0"/>
            </a:rPr>
            <a:t>Тариф</a:t>
          </a:r>
        </a:p>
      </dgm:t>
    </dgm:pt>
    <dgm:pt modelId="{170DFCA3-3B95-3B44-B4C4-64D0574C8616}" type="parTrans" cxnId="{FA9B50D3-4115-7940-8CFD-2AC6B7790F01}">
      <dgm:prSet custT="1"/>
      <dgm:spPr/>
      <dgm:t>
        <a:bodyPr/>
        <a:lstStyle/>
        <a:p>
          <a:endParaRPr lang="ru-RU" sz="1000">
            <a:latin typeface="Times New Roman" panose="02020603050405020304" pitchFamily="18" charset="0"/>
            <a:cs typeface="Times New Roman" panose="02020603050405020304" pitchFamily="18" charset="0"/>
          </a:endParaRPr>
        </a:p>
      </dgm:t>
    </dgm:pt>
    <dgm:pt modelId="{1C788C89-AEC5-C24B-9E53-C3A626D6DF22}" type="sibTrans" cxnId="{FA9B50D3-4115-7940-8CFD-2AC6B7790F01}">
      <dgm:prSet/>
      <dgm:spPr/>
      <dgm:t>
        <a:bodyPr/>
        <a:lstStyle/>
        <a:p>
          <a:endParaRPr lang="ru-RU" sz="1000">
            <a:latin typeface="Times New Roman" panose="02020603050405020304" pitchFamily="18" charset="0"/>
            <a:cs typeface="Times New Roman" panose="02020603050405020304" pitchFamily="18" charset="0"/>
          </a:endParaRPr>
        </a:p>
      </dgm:t>
    </dgm:pt>
    <dgm:pt modelId="{B4884E9C-1539-9F48-A205-3DDC5967BB4F}">
      <dgm:prSet phldrT="[Текст]" custT="1"/>
      <dgm:spPr/>
      <dgm:t>
        <a:bodyPr/>
        <a:lstStyle/>
        <a:p>
          <a:r>
            <a:rPr lang="ru-RU" sz="1000">
              <a:latin typeface="Times New Roman" panose="02020603050405020304" pitchFamily="18" charset="0"/>
              <a:cs typeface="Times New Roman" panose="02020603050405020304" pitchFamily="18" charset="0"/>
            </a:rPr>
            <a:t>Конпенсационные выплаты</a:t>
          </a:r>
        </a:p>
      </dgm:t>
    </dgm:pt>
    <dgm:pt modelId="{7BED917B-D21C-7D46-AAC3-4C30A832A5AC}" type="parTrans" cxnId="{533FF60E-C544-524E-875C-7DD4E4C6C050}">
      <dgm:prSet custT="1"/>
      <dgm:spPr/>
      <dgm:t>
        <a:bodyPr/>
        <a:lstStyle/>
        <a:p>
          <a:endParaRPr lang="ru-RU" sz="1000">
            <a:latin typeface="Times New Roman" panose="02020603050405020304" pitchFamily="18" charset="0"/>
            <a:cs typeface="Times New Roman" panose="02020603050405020304" pitchFamily="18" charset="0"/>
          </a:endParaRPr>
        </a:p>
      </dgm:t>
    </dgm:pt>
    <dgm:pt modelId="{84CEF4F8-B371-764D-AF84-580CA39F20AC}" type="sibTrans" cxnId="{533FF60E-C544-524E-875C-7DD4E4C6C050}">
      <dgm:prSet/>
      <dgm:spPr/>
      <dgm:t>
        <a:bodyPr/>
        <a:lstStyle/>
        <a:p>
          <a:endParaRPr lang="ru-RU" sz="1000">
            <a:latin typeface="Times New Roman" panose="02020603050405020304" pitchFamily="18" charset="0"/>
            <a:cs typeface="Times New Roman" panose="02020603050405020304" pitchFamily="18" charset="0"/>
          </a:endParaRPr>
        </a:p>
      </dgm:t>
    </dgm:pt>
    <dgm:pt modelId="{DEAE7D43-186B-A146-8E3D-9FD97A2EC67D}">
      <dgm:prSet phldrT="[Текст]" custT="1"/>
      <dgm:spPr/>
      <dgm:t>
        <a:bodyPr/>
        <a:lstStyle/>
        <a:p>
          <a:r>
            <a:rPr lang="ru-RU" sz="1000">
              <a:latin typeface="Times New Roman" panose="02020603050405020304" pitchFamily="18" charset="0"/>
              <a:cs typeface="Times New Roman" panose="02020603050405020304" pitchFamily="18" charset="0"/>
            </a:rPr>
            <a:t>Стимулирующая часть</a:t>
          </a:r>
        </a:p>
      </dgm:t>
    </dgm:pt>
    <dgm:pt modelId="{40FF8633-944D-A34E-8131-494D09C9AAD1}" type="parTrans" cxnId="{7C465DCE-C44B-A24A-A445-1D73A5F15778}">
      <dgm:prSet custT="1"/>
      <dgm:spPr/>
      <dgm:t>
        <a:bodyPr/>
        <a:lstStyle/>
        <a:p>
          <a:endParaRPr lang="ru-RU" sz="1000">
            <a:latin typeface="Times New Roman" panose="02020603050405020304" pitchFamily="18" charset="0"/>
            <a:cs typeface="Times New Roman" panose="02020603050405020304" pitchFamily="18" charset="0"/>
          </a:endParaRPr>
        </a:p>
      </dgm:t>
    </dgm:pt>
    <dgm:pt modelId="{114ACDED-8682-D64A-B001-59B0A8326314}" type="sibTrans" cxnId="{7C465DCE-C44B-A24A-A445-1D73A5F15778}">
      <dgm:prSet/>
      <dgm:spPr/>
      <dgm:t>
        <a:bodyPr/>
        <a:lstStyle/>
        <a:p>
          <a:endParaRPr lang="ru-RU" sz="1000">
            <a:latin typeface="Times New Roman" panose="02020603050405020304" pitchFamily="18" charset="0"/>
            <a:cs typeface="Times New Roman" panose="02020603050405020304" pitchFamily="18" charset="0"/>
          </a:endParaRPr>
        </a:p>
      </dgm:t>
    </dgm:pt>
    <dgm:pt modelId="{2A426B6A-B8E4-F54E-8FE2-E20DAAD8B24F}">
      <dgm:prSet phldrT="[Текст]" custT="1"/>
      <dgm:spPr/>
      <dgm:t>
        <a:bodyPr/>
        <a:lstStyle/>
        <a:p>
          <a:r>
            <a:rPr lang="ru-RU" sz="1000">
              <a:latin typeface="Times New Roman" panose="02020603050405020304" pitchFamily="18" charset="0"/>
              <a:cs typeface="Times New Roman" panose="02020603050405020304" pitchFamily="18" charset="0"/>
            </a:rPr>
            <a:t>Доплаты</a:t>
          </a:r>
        </a:p>
      </dgm:t>
    </dgm:pt>
    <dgm:pt modelId="{A0ED5824-A481-184A-B719-18B310E8AAFA}" type="parTrans" cxnId="{31BC07FD-A465-4948-A945-C18AD1E3266A}">
      <dgm:prSet custT="1"/>
      <dgm:spPr/>
      <dgm:t>
        <a:bodyPr/>
        <a:lstStyle/>
        <a:p>
          <a:endParaRPr lang="ru-RU" sz="1000">
            <a:latin typeface="Times New Roman" panose="02020603050405020304" pitchFamily="18" charset="0"/>
            <a:cs typeface="Times New Roman" panose="02020603050405020304" pitchFamily="18" charset="0"/>
          </a:endParaRPr>
        </a:p>
      </dgm:t>
    </dgm:pt>
    <dgm:pt modelId="{2C9B4342-DF78-5445-B86B-6B3E95D5D8A3}" type="sibTrans" cxnId="{31BC07FD-A465-4948-A945-C18AD1E3266A}">
      <dgm:prSet/>
      <dgm:spPr/>
      <dgm:t>
        <a:bodyPr/>
        <a:lstStyle/>
        <a:p>
          <a:endParaRPr lang="ru-RU" sz="1000">
            <a:latin typeface="Times New Roman" panose="02020603050405020304" pitchFamily="18" charset="0"/>
            <a:cs typeface="Times New Roman" panose="02020603050405020304" pitchFamily="18" charset="0"/>
          </a:endParaRPr>
        </a:p>
      </dgm:t>
    </dgm:pt>
    <dgm:pt modelId="{C4F8DBDD-E2A7-D24C-857D-14DD9C28F4DC}">
      <dgm:prSet phldrT="[Текст]" custT="1"/>
      <dgm:spPr/>
      <dgm:t>
        <a:bodyPr/>
        <a:lstStyle/>
        <a:p>
          <a:r>
            <a:rPr lang="ru-RU" sz="1000">
              <a:latin typeface="Times New Roman" panose="02020603050405020304" pitchFamily="18" charset="0"/>
              <a:cs typeface="Times New Roman" panose="02020603050405020304" pitchFamily="18" charset="0"/>
            </a:rPr>
            <a:t>Премии</a:t>
          </a:r>
        </a:p>
      </dgm:t>
    </dgm:pt>
    <dgm:pt modelId="{9123710A-D8B2-7E4D-880D-C68D3A00680B}" type="parTrans" cxnId="{CF00E828-0E65-454C-B089-AB5AF2E68931}">
      <dgm:prSet custT="1"/>
      <dgm:spPr/>
      <dgm:t>
        <a:bodyPr/>
        <a:lstStyle/>
        <a:p>
          <a:endParaRPr lang="ru-RU" sz="1000"/>
        </a:p>
      </dgm:t>
    </dgm:pt>
    <dgm:pt modelId="{69D66DAD-AA7E-9F46-BF51-52D1F554FC8E}" type="sibTrans" cxnId="{CF00E828-0E65-454C-B089-AB5AF2E68931}">
      <dgm:prSet/>
      <dgm:spPr/>
      <dgm:t>
        <a:bodyPr/>
        <a:lstStyle/>
        <a:p>
          <a:endParaRPr lang="ru-RU" sz="1000"/>
        </a:p>
      </dgm:t>
    </dgm:pt>
    <dgm:pt modelId="{5D2E6E5D-643C-EA4F-9AD7-BA7398EFEECA}" type="pres">
      <dgm:prSet presAssocID="{04A75CF3-7446-7C45-A7FC-B6CDAE1C62B4}" presName="diagram" presStyleCnt="0">
        <dgm:presLayoutVars>
          <dgm:chPref val="1"/>
          <dgm:dir/>
          <dgm:animOne val="branch"/>
          <dgm:animLvl val="lvl"/>
          <dgm:resizeHandles val="exact"/>
        </dgm:presLayoutVars>
      </dgm:prSet>
      <dgm:spPr/>
    </dgm:pt>
    <dgm:pt modelId="{98520789-A6AF-304B-B4CF-B1D969E7961B}" type="pres">
      <dgm:prSet presAssocID="{7DB55DF9-8134-C349-AC82-B0A53BF530C7}" presName="root1" presStyleCnt="0"/>
      <dgm:spPr/>
    </dgm:pt>
    <dgm:pt modelId="{7A00DAA3-5B12-C449-928D-68FE9D987969}" type="pres">
      <dgm:prSet presAssocID="{7DB55DF9-8134-C349-AC82-B0A53BF530C7}" presName="LevelOneTextNode" presStyleLbl="node0" presStyleIdx="0" presStyleCnt="1" custScaleX="231680">
        <dgm:presLayoutVars>
          <dgm:chPref val="3"/>
        </dgm:presLayoutVars>
      </dgm:prSet>
      <dgm:spPr/>
    </dgm:pt>
    <dgm:pt modelId="{361F7963-630C-AA4A-AA5D-6B045298BBE0}" type="pres">
      <dgm:prSet presAssocID="{7DB55DF9-8134-C349-AC82-B0A53BF530C7}" presName="level2hierChild" presStyleCnt="0"/>
      <dgm:spPr/>
    </dgm:pt>
    <dgm:pt modelId="{B069FBD7-AF1C-8941-B471-1AC88847DF9C}" type="pres">
      <dgm:prSet presAssocID="{B119BD39-FFF9-754D-B103-FBA5BB137583}" presName="conn2-1" presStyleLbl="parChTrans1D2" presStyleIdx="0" presStyleCnt="2"/>
      <dgm:spPr/>
    </dgm:pt>
    <dgm:pt modelId="{C0210BB1-658A-D141-A218-21D7C483883A}" type="pres">
      <dgm:prSet presAssocID="{B119BD39-FFF9-754D-B103-FBA5BB137583}" presName="connTx" presStyleLbl="parChTrans1D2" presStyleIdx="0" presStyleCnt="2"/>
      <dgm:spPr/>
    </dgm:pt>
    <dgm:pt modelId="{87AF298F-EE1E-F34F-98A3-56A4179E90BC}" type="pres">
      <dgm:prSet presAssocID="{24FD41F8-C99A-204B-BB9F-F4F2F588EC39}" presName="root2" presStyleCnt="0"/>
      <dgm:spPr/>
    </dgm:pt>
    <dgm:pt modelId="{A29EAAEA-BED4-CE4E-83E5-2549DBEF6065}" type="pres">
      <dgm:prSet presAssocID="{24FD41F8-C99A-204B-BB9F-F4F2F588EC39}" presName="LevelTwoTextNode" presStyleLbl="node2" presStyleIdx="0" presStyleCnt="2" custScaleX="157858">
        <dgm:presLayoutVars>
          <dgm:chPref val="3"/>
        </dgm:presLayoutVars>
      </dgm:prSet>
      <dgm:spPr/>
    </dgm:pt>
    <dgm:pt modelId="{1E525789-3EDB-1A41-AA64-CB30E2BD827B}" type="pres">
      <dgm:prSet presAssocID="{24FD41F8-C99A-204B-BB9F-F4F2F588EC39}" presName="level3hierChild" presStyleCnt="0"/>
      <dgm:spPr/>
    </dgm:pt>
    <dgm:pt modelId="{663ED8FC-44EB-4D4D-914F-6207961E5FEA}" type="pres">
      <dgm:prSet presAssocID="{170DFCA3-3B95-3B44-B4C4-64D0574C8616}" presName="conn2-1" presStyleLbl="parChTrans1D3" presStyleIdx="0" presStyleCnt="4"/>
      <dgm:spPr/>
    </dgm:pt>
    <dgm:pt modelId="{F84D9CC0-209C-D443-87CF-3D080D08214A}" type="pres">
      <dgm:prSet presAssocID="{170DFCA3-3B95-3B44-B4C4-64D0574C8616}" presName="connTx" presStyleLbl="parChTrans1D3" presStyleIdx="0" presStyleCnt="4"/>
      <dgm:spPr/>
    </dgm:pt>
    <dgm:pt modelId="{6C1D6DA4-8463-9F43-8C36-813B8FB1E729}" type="pres">
      <dgm:prSet presAssocID="{9CA3322A-1421-3846-8C1F-280F3BF6A06D}" presName="root2" presStyleCnt="0"/>
      <dgm:spPr/>
    </dgm:pt>
    <dgm:pt modelId="{7EEE9908-CA74-BE43-8001-4B9FF9B41D9B}" type="pres">
      <dgm:prSet presAssocID="{9CA3322A-1421-3846-8C1F-280F3BF6A06D}" presName="LevelTwoTextNode" presStyleLbl="node3" presStyleIdx="0" presStyleCnt="4" custScaleX="406233">
        <dgm:presLayoutVars>
          <dgm:chPref val="3"/>
        </dgm:presLayoutVars>
      </dgm:prSet>
      <dgm:spPr/>
    </dgm:pt>
    <dgm:pt modelId="{ADBBDD95-B606-064B-87DA-65B1AEFAD3DA}" type="pres">
      <dgm:prSet presAssocID="{9CA3322A-1421-3846-8C1F-280F3BF6A06D}" presName="level3hierChild" presStyleCnt="0"/>
      <dgm:spPr/>
    </dgm:pt>
    <dgm:pt modelId="{134FFF54-58CA-0B46-B20B-84384E93B313}" type="pres">
      <dgm:prSet presAssocID="{7BED917B-D21C-7D46-AAC3-4C30A832A5AC}" presName="conn2-1" presStyleLbl="parChTrans1D3" presStyleIdx="1" presStyleCnt="4"/>
      <dgm:spPr/>
    </dgm:pt>
    <dgm:pt modelId="{BD814B2F-3D2C-1D4E-BD5A-F1D4EF227D67}" type="pres">
      <dgm:prSet presAssocID="{7BED917B-D21C-7D46-AAC3-4C30A832A5AC}" presName="connTx" presStyleLbl="parChTrans1D3" presStyleIdx="1" presStyleCnt="4"/>
      <dgm:spPr/>
    </dgm:pt>
    <dgm:pt modelId="{D08F927C-B4EE-5145-8EF9-EE04DD1CB6AF}" type="pres">
      <dgm:prSet presAssocID="{B4884E9C-1539-9F48-A205-3DDC5967BB4F}" presName="root2" presStyleCnt="0"/>
      <dgm:spPr/>
    </dgm:pt>
    <dgm:pt modelId="{77CBF68C-F04D-AC4F-AA55-9238E0043899}" type="pres">
      <dgm:prSet presAssocID="{B4884E9C-1539-9F48-A205-3DDC5967BB4F}" presName="LevelTwoTextNode" presStyleLbl="node3" presStyleIdx="1" presStyleCnt="4" custScaleX="405761">
        <dgm:presLayoutVars>
          <dgm:chPref val="3"/>
        </dgm:presLayoutVars>
      </dgm:prSet>
      <dgm:spPr/>
    </dgm:pt>
    <dgm:pt modelId="{FA56F823-744F-5A48-A56E-C0476F27A215}" type="pres">
      <dgm:prSet presAssocID="{B4884E9C-1539-9F48-A205-3DDC5967BB4F}" presName="level3hierChild" presStyleCnt="0"/>
      <dgm:spPr/>
    </dgm:pt>
    <dgm:pt modelId="{4D3234BE-0EEF-964B-8A0D-5C45786A0DDF}" type="pres">
      <dgm:prSet presAssocID="{40FF8633-944D-A34E-8131-494D09C9AAD1}" presName="conn2-1" presStyleLbl="parChTrans1D2" presStyleIdx="1" presStyleCnt="2"/>
      <dgm:spPr/>
    </dgm:pt>
    <dgm:pt modelId="{6E70BCE2-DB7E-D040-A613-B6432D647C58}" type="pres">
      <dgm:prSet presAssocID="{40FF8633-944D-A34E-8131-494D09C9AAD1}" presName="connTx" presStyleLbl="parChTrans1D2" presStyleIdx="1" presStyleCnt="2"/>
      <dgm:spPr/>
    </dgm:pt>
    <dgm:pt modelId="{3DD22839-622F-7C46-9BEF-3B724122AF20}" type="pres">
      <dgm:prSet presAssocID="{DEAE7D43-186B-A146-8E3D-9FD97A2EC67D}" presName="root2" presStyleCnt="0"/>
      <dgm:spPr/>
    </dgm:pt>
    <dgm:pt modelId="{26AE471D-7969-754A-AC11-A35EA594EE76}" type="pres">
      <dgm:prSet presAssocID="{DEAE7D43-186B-A146-8E3D-9FD97A2EC67D}" presName="LevelTwoTextNode" presStyleLbl="node2" presStyleIdx="1" presStyleCnt="2" custScaleX="154290">
        <dgm:presLayoutVars>
          <dgm:chPref val="3"/>
        </dgm:presLayoutVars>
      </dgm:prSet>
      <dgm:spPr/>
    </dgm:pt>
    <dgm:pt modelId="{B685B409-CC43-6F4C-9C0F-9AD8FECA90C1}" type="pres">
      <dgm:prSet presAssocID="{DEAE7D43-186B-A146-8E3D-9FD97A2EC67D}" presName="level3hierChild" presStyleCnt="0"/>
      <dgm:spPr/>
    </dgm:pt>
    <dgm:pt modelId="{02B94149-29DE-6E46-B45C-495C72A4E355}" type="pres">
      <dgm:prSet presAssocID="{A0ED5824-A481-184A-B719-18B310E8AAFA}" presName="conn2-1" presStyleLbl="parChTrans1D3" presStyleIdx="2" presStyleCnt="4"/>
      <dgm:spPr/>
    </dgm:pt>
    <dgm:pt modelId="{BFD096BE-C9FF-704B-ADF4-9CEDC1282C4C}" type="pres">
      <dgm:prSet presAssocID="{A0ED5824-A481-184A-B719-18B310E8AAFA}" presName="connTx" presStyleLbl="parChTrans1D3" presStyleIdx="2" presStyleCnt="4"/>
      <dgm:spPr/>
    </dgm:pt>
    <dgm:pt modelId="{19388D74-B112-DF40-A13C-02C8E0F0DCEF}" type="pres">
      <dgm:prSet presAssocID="{2A426B6A-B8E4-F54E-8FE2-E20DAAD8B24F}" presName="root2" presStyleCnt="0"/>
      <dgm:spPr/>
    </dgm:pt>
    <dgm:pt modelId="{9B070FB5-275E-E746-8B8C-A1AB1EDEC670}" type="pres">
      <dgm:prSet presAssocID="{2A426B6A-B8E4-F54E-8FE2-E20DAAD8B24F}" presName="LevelTwoTextNode" presStyleLbl="node3" presStyleIdx="2" presStyleCnt="4" custScaleX="400945">
        <dgm:presLayoutVars>
          <dgm:chPref val="3"/>
        </dgm:presLayoutVars>
      </dgm:prSet>
      <dgm:spPr/>
    </dgm:pt>
    <dgm:pt modelId="{D2FAECAD-7D19-EE4F-8DD3-B1C6D4DC76BC}" type="pres">
      <dgm:prSet presAssocID="{2A426B6A-B8E4-F54E-8FE2-E20DAAD8B24F}" presName="level3hierChild" presStyleCnt="0"/>
      <dgm:spPr/>
    </dgm:pt>
    <dgm:pt modelId="{9C972243-6684-3347-A5D3-0FA03E1D7A7F}" type="pres">
      <dgm:prSet presAssocID="{9123710A-D8B2-7E4D-880D-C68D3A00680B}" presName="conn2-1" presStyleLbl="parChTrans1D3" presStyleIdx="3" presStyleCnt="4"/>
      <dgm:spPr/>
    </dgm:pt>
    <dgm:pt modelId="{D87D0D59-0EE3-C54D-A911-A05F5DE10EDC}" type="pres">
      <dgm:prSet presAssocID="{9123710A-D8B2-7E4D-880D-C68D3A00680B}" presName="connTx" presStyleLbl="parChTrans1D3" presStyleIdx="3" presStyleCnt="4"/>
      <dgm:spPr/>
    </dgm:pt>
    <dgm:pt modelId="{8FAA6A66-8B9E-7D4F-9B90-FD2B723AF08E}" type="pres">
      <dgm:prSet presAssocID="{C4F8DBDD-E2A7-D24C-857D-14DD9C28F4DC}" presName="root2" presStyleCnt="0"/>
      <dgm:spPr/>
    </dgm:pt>
    <dgm:pt modelId="{56758F8C-FDC4-F64A-8065-005EBD089032}" type="pres">
      <dgm:prSet presAssocID="{C4F8DBDD-E2A7-D24C-857D-14DD9C28F4DC}" presName="LevelTwoTextNode" presStyleLbl="node3" presStyleIdx="3" presStyleCnt="4" custScaleX="402957">
        <dgm:presLayoutVars>
          <dgm:chPref val="3"/>
        </dgm:presLayoutVars>
      </dgm:prSet>
      <dgm:spPr/>
    </dgm:pt>
    <dgm:pt modelId="{E45B7D5A-B4A0-5342-B8CB-F1A592F64EEC}" type="pres">
      <dgm:prSet presAssocID="{C4F8DBDD-E2A7-D24C-857D-14DD9C28F4DC}" presName="level3hierChild" presStyleCnt="0"/>
      <dgm:spPr/>
    </dgm:pt>
  </dgm:ptLst>
  <dgm:cxnLst>
    <dgm:cxn modelId="{DB9E4304-AE4D-CB42-BC00-4220CB78CAB0}" type="presOf" srcId="{A0ED5824-A481-184A-B719-18B310E8AAFA}" destId="{BFD096BE-C9FF-704B-ADF4-9CEDC1282C4C}" srcOrd="1" destOrd="0" presId="urn:microsoft.com/office/officeart/2005/8/layout/hierarchy2"/>
    <dgm:cxn modelId="{533FF60E-C544-524E-875C-7DD4E4C6C050}" srcId="{24FD41F8-C99A-204B-BB9F-F4F2F588EC39}" destId="{B4884E9C-1539-9F48-A205-3DDC5967BB4F}" srcOrd="1" destOrd="0" parTransId="{7BED917B-D21C-7D46-AAC3-4C30A832A5AC}" sibTransId="{84CEF4F8-B371-764D-AF84-580CA39F20AC}"/>
    <dgm:cxn modelId="{01EF7616-D8F6-794F-9F75-B9E381D5A0BE}" type="presOf" srcId="{B119BD39-FFF9-754D-B103-FBA5BB137583}" destId="{B069FBD7-AF1C-8941-B471-1AC88847DF9C}" srcOrd="0" destOrd="0" presId="urn:microsoft.com/office/officeart/2005/8/layout/hierarchy2"/>
    <dgm:cxn modelId="{C0F49F1B-5B6E-6C44-92EE-79E39751DDAA}" srcId="{7DB55DF9-8134-C349-AC82-B0A53BF530C7}" destId="{24FD41F8-C99A-204B-BB9F-F4F2F588EC39}" srcOrd="0" destOrd="0" parTransId="{B119BD39-FFF9-754D-B103-FBA5BB137583}" sibTransId="{426F5CCF-F116-1A45-B139-615F989ADAD1}"/>
    <dgm:cxn modelId="{CF00E828-0E65-454C-B089-AB5AF2E68931}" srcId="{DEAE7D43-186B-A146-8E3D-9FD97A2EC67D}" destId="{C4F8DBDD-E2A7-D24C-857D-14DD9C28F4DC}" srcOrd="1" destOrd="0" parTransId="{9123710A-D8B2-7E4D-880D-C68D3A00680B}" sibTransId="{69D66DAD-AA7E-9F46-BF51-52D1F554FC8E}"/>
    <dgm:cxn modelId="{09B31C2E-DAB9-214F-9CC6-AFF7F11C6E60}" type="presOf" srcId="{7BED917B-D21C-7D46-AAC3-4C30A832A5AC}" destId="{134FFF54-58CA-0B46-B20B-84384E93B313}" srcOrd="0" destOrd="0" presId="urn:microsoft.com/office/officeart/2005/8/layout/hierarchy2"/>
    <dgm:cxn modelId="{CDF03F2F-1C19-A04E-B747-9E5EA925D1D8}" type="presOf" srcId="{7BED917B-D21C-7D46-AAC3-4C30A832A5AC}" destId="{BD814B2F-3D2C-1D4E-BD5A-F1D4EF227D67}" srcOrd="1" destOrd="0" presId="urn:microsoft.com/office/officeart/2005/8/layout/hierarchy2"/>
    <dgm:cxn modelId="{8947913F-6E7C-4B47-A977-CE8C79C30A36}" type="presOf" srcId="{2A426B6A-B8E4-F54E-8FE2-E20DAAD8B24F}" destId="{9B070FB5-275E-E746-8B8C-A1AB1EDEC670}" srcOrd="0" destOrd="0" presId="urn:microsoft.com/office/officeart/2005/8/layout/hierarchy2"/>
    <dgm:cxn modelId="{962DC744-6321-9042-A0AC-D71E70E4F835}" type="presOf" srcId="{DEAE7D43-186B-A146-8E3D-9FD97A2EC67D}" destId="{26AE471D-7969-754A-AC11-A35EA594EE76}" srcOrd="0" destOrd="0" presId="urn:microsoft.com/office/officeart/2005/8/layout/hierarchy2"/>
    <dgm:cxn modelId="{25F05256-E6AC-054E-ADC8-7807C9BDF2DA}" type="presOf" srcId="{170DFCA3-3B95-3B44-B4C4-64D0574C8616}" destId="{F84D9CC0-209C-D443-87CF-3D080D08214A}" srcOrd="1" destOrd="0" presId="urn:microsoft.com/office/officeart/2005/8/layout/hierarchy2"/>
    <dgm:cxn modelId="{C26BD07D-2B15-314D-8058-4513D7EB97B5}" type="presOf" srcId="{A0ED5824-A481-184A-B719-18B310E8AAFA}" destId="{02B94149-29DE-6E46-B45C-495C72A4E355}" srcOrd="0" destOrd="0" presId="urn:microsoft.com/office/officeart/2005/8/layout/hierarchy2"/>
    <dgm:cxn modelId="{7F12A881-8B07-6646-BB0B-A90F2C26AC0A}" srcId="{04A75CF3-7446-7C45-A7FC-B6CDAE1C62B4}" destId="{7DB55DF9-8134-C349-AC82-B0A53BF530C7}" srcOrd="0" destOrd="0" parTransId="{10BB90F5-1D72-2D46-BC16-ECB952390D9D}" sibTransId="{A918AD25-5D72-E84A-B10F-B7F1C82C4920}"/>
    <dgm:cxn modelId="{83A6828A-B404-7D41-A86C-C8E29B9BF761}" type="presOf" srcId="{9123710A-D8B2-7E4D-880D-C68D3A00680B}" destId="{D87D0D59-0EE3-C54D-A911-A05F5DE10EDC}" srcOrd="1" destOrd="0" presId="urn:microsoft.com/office/officeart/2005/8/layout/hierarchy2"/>
    <dgm:cxn modelId="{6CFD7896-6662-9245-973E-D48ECE3F8345}" type="presOf" srcId="{40FF8633-944D-A34E-8131-494D09C9AAD1}" destId="{6E70BCE2-DB7E-D040-A613-B6432D647C58}" srcOrd="1" destOrd="0" presId="urn:microsoft.com/office/officeart/2005/8/layout/hierarchy2"/>
    <dgm:cxn modelId="{B4E3E9B9-A3FE-D946-8682-1FDB3CBAE2F2}" type="presOf" srcId="{9CA3322A-1421-3846-8C1F-280F3BF6A06D}" destId="{7EEE9908-CA74-BE43-8001-4B9FF9B41D9B}" srcOrd="0" destOrd="0" presId="urn:microsoft.com/office/officeart/2005/8/layout/hierarchy2"/>
    <dgm:cxn modelId="{DB630BBF-0665-DA4B-AB31-38CDD0768962}" type="presOf" srcId="{9123710A-D8B2-7E4D-880D-C68D3A00680B}" destId="{9C972243-6684-3347-A5D3-0FA03E1D7A7F}" srcOrd="0" destOrd="0" presId="urn:microsoft.com/office/officeart/2005/8/layout/hierarchy2"/>
    <dgm:cxn modelId="{3296BDC8-136F-114C-87EC-B7E69C688D3C}" type="presOf" srcId="{C4F8DBDD-E2A7-D24C-857D-14DD9C28F4DC}" destId="{56758F8C-FDC4-F64A-8065-005EBD089032}" srcOrd="0" destOrd="0" presId="urn:microsoft.com/office/officeart/2005/8/layout/hierarchy2"/>
    <dgm:cxn modelId="{7C465DCE-C44B-A24A-A445-1D73A5F15778}" srcId="{7DB55DF9-8134-C349-AC82-B0A53BF530C7}" destId="{DEAE7D43-186B-A146-8E3D-9FD97A2EC67D}" srcOrd="1" destOrd="0" parTransId="{40FF8633-944D-A34E-8131-494D09C9AAD1}" sibTransId="{114ACDED-8682-D64A-B001-59B0A8326314}"/>
    <dgm:cxn modelId="{DE48D7D0-B614-D343-857F-1018820E7EFA}" type="presOf" srcId="{170DFCA3-3B95-3B44-B4C4-64D0574C8616}" destId="{663ED8FC-44EB-4D4D-914F-6207961E5FEA}" srcOrd="0" destOrd="0" presId="urn:microsoft.com/office/officeart/2005/8/layout/hierarchy2"/>
    <dgm:cxn modelId="{BA1A3DD2-5839-EF42-B80D-1756AD6D5C4F}" type="presOf" srcId="{B4884E9C-1539-9F48-A205-3DDC5967BB4F}" destId="{77CBF68C-F04D-AC4F-AA55-9238E0043899}" srcOrd="0" destOrd="0" presId="urn:microsoft.com/office/officeart/2005/8/layout/hierarchy2"/>
    <dgm:cxn modelId="{FA9B50D3-4115-7940-8CFD-2AC6B7790F01}" srcId="{24FD41F8-C99A-204B-BB9F-F4F2F588EC39}" destId="{9CA3322A-1421-3846-8C1F-280F3BF6A06D}" srcOrd="0" destOrd="0" parTransId="{170DFCA3-3B95-3B44-B4C4-64D0574C8616}" sibTransId="{1C788C89-AEC5-C24B-9E53-C3A626D6DF22}"/>
    <dgm:cxn modelId="{739196D4-5D76-884B-8EAF-605AD70F4B3A}" type="presOf" srcId="{40FF8633-944D-A34E-8131-494D09C9AAD1}" destId="{4D3234BE-0EEF-964B-8A0D-5C45786A0DDF}" srcOrd="0" destOrd="0" presId="urn:microsoft.com/office/officeart/2005/8/layout/hierarchy2"/>
    <dgm:cxn modelId="{37A3FDD4-EF25-8246-AB59-7781D2B1215B}" type="presOf" srcId="{24FD41F8-C99A-204B-BB9F-F4F2F588EC39}" destId="{A29EAAEA-BED4-CE4E-83E5-2549DBEF6065}" srcOrd="0" destOrd="0" presId="urn:microsoft.com/office/officeart/2005/8/layout/hierarchy2"/>
    <dgm:cxn modelId="{D081E3DA-9294-C94F-9633-E53A618D5883}" type="presOf" srcId="{B119BD39-FFF9-754D-B103-FBA5BB137583}" destId="{C0210BB1-658A-D141-A218-21D7C483883A}" srcOrd="1" destOrd="0" presId="urn:microsoft.com/office/officeart/2005/8/layout/hierarchy2"/>
    <dgm:cxn modelId="{31EDA8E7-3BF2-7B43-9A19-D808DC4DA4EC}" type="presOf" srcId="{04A75CF3-7446-7C45-A7FC-B6CDAE1C62B4}" destId="{5D2E6E5D-643C-EA4F-9AD7-BA7398EFEECA}" srcOrd="0" destOrd="0" presId="urn:microsoft.com/office/officeart/2005/8/layout/hierarchy2"/>
    <dgm:cxn modelId="{678918F7-9EC2-EC4F-81EF-785493652F86}" type="presOf" srcId="{7DB55DF9-8134-C349-AC82-B0A53BF530C7}" destId="{7A00DAA3-5B12-C449-928D-68FE9D987969}" srcOrd="0" destOrd="0" presId="urn:microsoft.com/office/officeart/2005/8/layout/hierarchy2"/>
    <dgm:cxn modelId="{31BC07FD-A465-4948-A945-C18AD1E3266A}" srcId="{DEAE7D43-186B-A146-8E3D-9FD97A2EC67D}" destId="{2A426B6A-B8E4-F54E-8FE2-E20DAAD8B24F}" srcOrd="0" destOrd="0" parTransId="{A0ED5824-A481-184A-B719-18B310E8AAFA}" sibTransId="{2C9B4342-DF78-5445-B86B-6B3E95D5D8A3}"/>
    <dgm:cxn modelId="{FEB744C0-7302-334B-914B-023DBDCFCF52}" type="presParOf" srcId="{5D2E6E5D-643C-EA4F-9AD7-BA7398EFEECA}" destId="{98520789-A6AF-304B-B4CF-B1D969E7961B}" srcOrd="0" destOrd="0" presId="urn:microsoft.com/office/officeart/2005/8/layout/hierarchy2"/>
    <dgm:cxn modelId="{27E8934E-EE6B-2C48-89F8-62825DE889AE}" type="presParOf" srcId="{98520789-A6AF-304B-B4CF-B1D969E7961B}" destId="{7A00DAA3-5B12-C449-928D-68FE9D987969}" srcOrd="0" destOrd="0" presId="urn:microsoft.com/office/officeart/2005/8/layout/hierarchy2"/>
    <dgm:cxn modelId="{EEB899FC-3192-2948-AB0D-0A14D7F5C418}" type="presParOf" srcId="{98520789-A6AF-304B-B4CF-B1D969E7961B}" destId="{361F7963-630C-AA4A-AA5D-6B045298BBE0}" srcOrd="1" destOrd="0" presId="urn:microsoft.com/office/officeart/2005/8/layout/hierarchy2"/>
    <dgm:cxn modelId="{C638F062-CFAE-874D-8FE3-6A1160855E13}" type="presParOf" srcId="{361F7963-630C-AA4A-AA5D-6B045298BBE0}" destId="{B069FBD7-AF1C-8941-B471-1AC88847DF9C}" srcOrd="0" destOrd="0" presId="urn:microsoft.com/office/officeart/2005/8/layout/hierarchy2"/>
    <dgm:cxn modelId="{EA61FEED-CB0B-2142-9C8F-5A6407489A0B}" type="presParOf" srcId="{B069FBD7-AF1C-8941-B471-1AC88847DF9C}" destId="{C0210BB1-658A-D141-A218-21D7C483883A}" srcOrd="0" destOrd="0" presId="urn:microsoft.com/office/officeart/2005/8/layout/hierarchy2"/>
    <dgm:cxn modelId="{48BAF0A1-B1E8-CA40-A326-8DF4D1D535A9}" type="presParOf" srcId="{361F7963-630C-AA4A-AA5D-6B045298BBE0}" destId="{87AF298F-EE1E-F34F-98A3-56A4179E90BC}" srcOrd="1" destOrd="0" presId="urn:microsoft.com/office/officeart/2005/8/layout/hierarchy2"/>
    <dgm:cxn modelId="{352D958F-27D9-5241-96E0-9EB1E6406907}" type="presParOf" srcId="{87AF298F-EE1E-F34F-98A3-56A4179E90BC}" destId="{A29EAAEA-BED4-CE4E-83E5-2549DBEF6065}" srcOrd="0" destOrd="0" presId="urn:microsoft.com/office/officeart/2005/8/layout/hierarchy2"/>
    <dgm:cxn modelId="{8901D612-D742-9243-9BC9-053DAD6E213E}" type="presParOf" srcId="{87AF298F-EE1E-F34F-98A3-56A4179E90BC}" destId="{1E525789-3EDB-1A41-AA64-CB30E2BD827B}" srcOrd="1" destOrd="0" presId="urn:microsoft.com/office/officeart/2005/8/layout/hierarchy2"/>
    <dgm:cxn modelId="{7695F93D-E26A-0543-AAE1-BDFE5E87B3AC}" type="presParOf" srcId="{1E525789-3EDB-1A41-AA64-CB30E2BD827B}" destId="{663ED8FC-44EB-4D4D-914F-6207961E5FEA}" srcOrd="0" destOrd="0" presId="urn:microsoft.com/office/officeart/2005/8/layout/hierarchy2"/>
    <dgm:cxn modelId="{E08042C9-C440-E646-9F77-294246C0646F}" type="presParOf" srcId="{663ED8FC-44EB-4D4D-914F-6207961E5FEA}" destId="{F84D9CC0-209C-D443-87CF-3D080D08214A}" srcOrd="0" destOrd="0" presId="urn:microsoft.com/office/officeart/2005/8/layout/hierarchy2"/>
    <dgm:cxn modelId="{0E9C17CC-D5D5-FE4E-8B53-79A0A8DEAD7B}" type="presParOf" srcId="{1E525789-3EDB-1A41-AA64-CB30E2BD827B}" destId="{6C1D6DA4-8463-9F43-8C36-813B8FB1E729}" srcOrd="1" destOrd="0" presId="urn:microsoft.com/office/officeart/2005/8/layout/hierarchy2"/>
    <dgm:cxn modelId="{690308F5-490C-2740-B916-A8C35F00F39C}" type="presParOf" srcId="{6C1D6DA4-8463-9F43-8C36-813B8FB1E729}" destId="{7EEE9908-CA74-BE43-8001-4B9FF9B41D9B}" srcOrd="0" destOrd="0" presId="urn:microsoft.com/office/officeart/2005/8/layout/hierarchy2"/>
    <dgm:cxn modelId="{CE63FAAB-B4FB-DF45-8469-21A231AE7F18}" type="presParOf" srcId="{6C1D6DA4-8463-9F43-8C36-813B8FB1E729}" destId="{ADBBDD95-B606-064B-87DA-65B1AEFAD3DA}" srcOrd="1" destOrd="0" presId="urn:microsoft.com/office/officeart/2005/8/layout/hierarchy2"/>
    <dgm:cxn modelId="{395E6642-BCA8-574E-891B-53F03820B09E}" type="presParOf" srcId="{1E525789-3EDB-1A41-AA64-CB30E2BD827B}" destId="{134FFF54-58CA-0B46-B20B-84384E93B313}" srcOrd="2" destOrd="0" presId="urn:microsoft.com/office/officeart/2005/8/layout/hierarchy2"/>
    <dgm:cxn modelId="{81BA786E-0281-7240-9DB7-A215B8934B7C}" type="presParOf" srcId="{134FFF54-58CA-0B46-B20B-84384E93B313}" destId="{BD814B2F-3D2C-1D4E-BD5A-F1D4EF227D67}" srcOrd="0" destOrd="0" presId="urn:microsoft.com/office/officeart/2005/8/layout/hierarchy2"/>
    <dgm:cxn modelId="{E5905E14-59AF-A741-9DFC-D3EF3DB96087}" type="presParOf" srcId="{1E525789-3EDB-1A41-AA64-CB30E2BD827B}" destId="{D08F927C-B4EE-5145-8EF9-EE04DD1CB6AF}" srcOrd="3" destOrd="0" presId="urn:microsoft.com/office/officeart/2005/8/layout/hierarchy2"/>
    <dgm:cxn modelId="{F51020A9-3349-BE41-BCB5-460311B163F2}" type="presParOf" srcId="{D08F927C-B4EE-5145-8EF9-EE04DD1CB6AF}" destId="{77CBF68C-F04D-AC4F-AA55-9238E0043899}" srcOrd="0" destOrd="0" presId="urn:microsoft.com/office/officeart/2005/8/layout/hierarchy2"/>
    <dgm:cxn modelId="{C39FF2D2-291A-1649-B1D2-9A1F1BAC14B7}" type="presParOf" srcId="{D08F927C-B4EE-5145-8EF9-EE04DD1CB6AF}" destId="{FA56F823-744F-5A48-A56E-C0476F27A215}" srcOrd="1" destOrd="0" presId="urn:microsoft.com/office/officeart/2005/8/layout/hierarchy2"/>
    <dgm:cxn modelId="{0A648144-034D-594E-81D5-E22043A143F5}" type="presParOf" srcId="{361F7963-630C-AA4A-AA5D-6B045298BBE0}" destId="{4D3234BE-0EEF-964B-8A0D-5C45786A0DDF}" srcOrd="2" destOrd="0" presId="urn:microsoft.com/office/officeart/2005/8/layout/hierarchy2"/>
    <dgm:cxn modelId="{DEBFCD3F-00D1-E64C-AA31-A2A64DEF0E7C}" type="presParOf" srcId="{4D3234BE-0EEF-964B-8A0D-5C45786A0DDF}" destId="{6E70BCE2-DB7E-D040-A613-B6432D647C58}" srcOrd="0" destOrd="0" presId="urn:microsoft.com/office/officeart/2005/8/layout/hierarchy2"/>
    <dgm:cxn modelId="{8A06A0AE-36FA-D34F-B2AC-801AF0ED6970}" type="presParOf" srcId="{361F7963-630C-AA4A-AA5D-6B045298BBE0}" destId="{3DD22839-622F-7C46-9BEF-3B724122AF20}" srcOrd="3" destOrd="0" presId="urn:microsoft.com/office/officeart/2005/8/layout/hierarchy2"/>
    <dgm:cxn modelId="{87D8E832-05F6-1D49-820B-E51860394251}" type="presParOf" srcId="{3DD22839-622F-7C46-9BEF-3B724122AF20}" destId="{26AE471D-7969-754A-AC11-A35EA594EE76}" srcOrd="0" destOrd="0" presId="urn:microsoft.com/office/officeart/2005/8/layout/hierarchy2"/>
    <dgm:cxn modelId="{6253A874-7D1C-5A47-B3BE-244C204174D1}" type="presParOf" srcId="{3DD22839-622F-7C46-9BEF-3B724122AF20}" destId="{B685B409-CC43-6F4C-9C0F-9AD8FECA90C1}" srcOrd="1" destOrd="0" presId="urn:microsoft.com/office/officeart/2005/8/layout/hierarchy2"/>
    <dgm:cxn modelId="{D9B1128C-79CC-AE41-91B0-611358FA5788}" type="presParOf" srcId="{B685B409-CC43-6F4C-9C0F-9AD8FECA90C1}" destId="{02B94149-29DE-6E46-B45C-495C72A4E355}" srcOrd="0" destOrd="0" presId="urn:microsoft.com/office/officeart/2005/8/layout/hierarchy2"/>
    <dgm:cxn modelId="{CA4215F1-C2BF-EF48-9CE5-DB22D5DA7C4C}" type="presParOf" srcId="{02B94149-29DE-6E46-B45C-495C72A4E355}" destId="{BFD096BE-C9FF-704B-ADF4-9CEDC1282C4C}" srcOrd="0" destOrd="0" presId="urn:microsoft.com/office/officeart/2005/8/layout/hierarchy2"/>
    <dgm:cxn modelId="{59FDF4D0-F319-BA45-9D2C-F92768C22FEE}" type="presParOf" srcId="{B685B409-CC43-6F4C-9C0F-9AD8FECA90C1}" destId="{19388D74-B112-DF40-A13C-02C8E0F0DCEF}" srcOrd="1" destOrd="0" presId="urn:microsoft.com/office/officeart/2005/8/layout/hierarchy2"/>
    <dgm:cxn modelId="{8E6BE156-AD32-CE48-B8AA-67806773EC15}" type="presParOf" srcId="{19388D74-B112-DF40-A13C-02C8E0F0DCEF}" destId="{9B070FB5-275E-E746-8B8C-A1AB1EDEC670}" srcOrd="0" destOrd="0" presId="urn:microsoft.com/office/officeart/2005/8/layout/hierarchy2"/>
    <dgm:cxn modelId="{CA116E13-CFA1-E648-894E-BEC2F6CC7A4F}" type="presParOf" srcId="{19388D74-B112-DF40-A13C-02C8E0F0DCEF}" destId="{D2FAECAD-7D19-EE4F-8DD3-B1C6D4DC76BC}" srcOrd="1" destOrd="0" presId="urn:microsoft.com/office/officeart/2005/8/layout/hierarchy2"/>
    <dgm:cxn modelId="{B9C56E4D-51D0-5F42-9D4F-EADE02A9FD7A}" type="presParOf" srcId="{B685B409-CC43-6F4C-9C0F-9AD8FECA90C1}" destId="{9C972243-6684-3347-A5D3-0FA03E1D7A7F}" srcOrd="2" destOrd="0" presId="urn:microsoft.com/office/officeart/2005/8/layout/hierarchy2"/>
    <dgm:cxn modelId="{F712E573-C45D-0047-AB4A-F6A90865A48B}" type="presParOf" srcId="{9C972243-6684-3347-A5D3-0FA03E1D7A7F}" destId="{D87D0D59-0EE3-C54D-A911-A05F5DE10EDC}" srcOrd="0" destOrd="0" presId="urn:microsoft.com/office/officeart/2005/8/layout/hierarchy2"/>
    <dgm:cxn modelId="{9785365C-7AD3-2D48-84FD-8AA093D146E2}" type="presParOf" srcId="{B685B409-CC43-6F4C-9C0F-9AD8FECA90C1}" destId="{8FAA6A66-8B9E-7D4F-9B90-FD2B723AF08E}" srcOrd="3" destOrd="0" presId="urn:microsoft.com/office/officeart/2005/8/layout/hierarchy2"/>
    <dgm:cxn modelId="{446C8EE8-AF59-0743-9D55-03CFA4EC88B9}" type="presParOf" srcId="{8FAA6A66-8B9E-7D4F-9B90-FD2B723AF08E}" destId="{56758F8C-FDC4-F64A-8065-005EBD089032}" srcOrd="0" destOrd="0" presId="urn:microsoft.com/office/officeart/2005/8/layout/hierarchy2"/>
    <dgm:cxn modelId="{D69058AB-D9CB-0744-AF49-0B2EECD94064}" type="presParOf" srcId="{8FAA6A66-8B9E-7D4F-9B90-FD2B723AF08E}" destId="{E45B7D5A-B4A0-5342-B8CB-F1A592F64EEC}" srcOrd="1" destOrd="0" presId="urn:microsoft.com/office/officeart/2005/8/layout/hierarchy2"/>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F5A3DA1C-D7A6-9D47-B198-14102D511EB7}" type="doc">
      <dgm:prSet loTypeId="urn:microsoft.com/office/officeart/2005/8/layout/default" loCatId="" qsTypeId="urn:microsoft.com/office/officeart/2005/8/quickstyle/simple1" qsCatId="simple" csTypeId="urn:microsoft.com/office/officeart/2005/8/colors/accent0_1" csCatId="mainScheme" phldr="1"/>
      <dgm:spPr/>
      <dgm:t>
        <a:bodyPr/>
        <a:lstStyle/>
        <a:p>
          <a:endParaRPr lang="ru-RU"/>
        </a:p>
      </dgm:t>
    </dgm:pt>
    <dgm:pt modelId="{E2AFE63A-ECD2-AF4E-BF41-3FA79DE86AEE}">
      <dgm:prSet phldrT="[Текст]" custT="1"/>
      <dgm:spPr/>
      <dgm:t>
        <a:bodyPr/>
        <a:lstStyle/>
        <a:p>
          <a:r>
            <a:rPr lang="ru-RU" sz="800">
              <a:latin typeface="Times New Roman" panose="02020603050405020304" pitchFamily="18" charset="0"/>
              <a:cs typeface="Times New Roman" panose="02020603050405020304" pitchFamily="18" charset="0"/>
            </a:rPr>
            <a:t>- за работы в тяжелых, вредных или опасных условиях труда: (4-24 процента тарифной ставки);</a:t>
          </a:r>
        </a:p>
      </dgm:t>
    </dgm:pt>
    <dgm:pt modelId="{DC7F1BF0-8580-4045-9423-1BCB93DF719D}" type="parTrans" cxnId="{94522097-0FE8-5F43-8D5C-5BED50331538}">
      <dgm:prSet/>
      <dgm:spPr/>
      <dgm:t>
        <a:bodyPr/>
        <a:lstStyle/>
        <a:p>
          <a:endParaRPr lang="ru-RU" sz="800">
            <a:latin typeface="Times New Roman" panose="02020603050405020304" pitchFamily="18" charset="0"/>
            <a:cs typeface="Times New Roman" panose="02020603050405020304" pitchFamily="18" charset="0"/>
          </a:endParaRPr>
        </a:p>
      </dgm:t>
    </dgm:pt>
    <dgm:pt modelId="{DD9205CE-2268-8A4E-BB6F-DA07D97BAEE2}" type="sibTrans" cxnId="{94522097-0FE8-5F43-8D5C-5BED50331538}">
      <dgm:prSet/>
      <dgm:spPr/>
      <dgm:t>
        <a:bodyPr/>
        <a:lstStyle/>
        <a:p>
          <a:endParaRPr lang="ru-RU" sz="800">
            <a:latin typeface="Times New Roman" panose="02020603050405020304" pitchFamily="18" charset="0"/>
            <a:cs typeface="Times New Roman" panose="02020603050405020304" pitchFamily="18" charset="0"/>
          </a:endParaRPr>
        </a:p>
      </dgm:t>
    </dgm:pt>
    <dgm:pt modelId="{9EDD492C-01B3-2C4C-AB04-3ABB0A163703}">
      <dgm:prSet phldrT="[Текст]" custT="1"/>
      <dgm:spPr/>
      <dgm:t>
        <a:bodyPr/>
        <a:lstStyle/>
        <a:p>
          <a:r>
            <a:rPr lang="ru-RU" sz="800">
              <a:latin typeface="Times New Roman" panose="02020603050405020304" pitchFamily="18" charset="0"/>
              <a:cs typeface="Times New Roman" panose="02020603050405020304" pitchFamily="18" charset="0"/>
            </a:rPr>
            <a:t>-   работа в ночное время (с 22 до 6 часов): (40 процентов тарифной ставки);</a:t>
          </a:r>
        </a:p>
      </dgm:t>
    </dgm:pt>
    <dgm:pt modelId="{73A84072-D45F-7F41-BA0E-2604856F07DB}" type="parTrans" cxnId="{47102033-BF1E-2B43-9319-606E23946F6A}">
      <dgm:prSet/>
      <dgm:spPr/>
      <dgm:t>
        <a:bodyPr/>
        <a:lstStyle/>
        <a:p>
          <a:endParaRPr lang="ru-RU" sz="800">
            <a:latin typeface="Times New Roman" panose="02020603050405020304" pitchFamily="18" charset="0"/>
            <a:cs typeface="Times New Roman" panose="02020603050405020304" pitchFamily="18" charset="0"/>
          </a:endParaRPr>
        </a:p>
      </dgm:t>
    </dgm:pt>
    <dgm:pt modelId="{7C65413D-5415-DF4C-A6FA-8E40F136AB15}" type="sibTrans" cxnId="{47102033-BF1E-2B43-9319-606E23946F6A}">
      <dgm:prSet/>
      <dgm:spPr/>
      <dgm:t>
        <a:bodyPr/>
        <a:lstStyle/>
        <a:p>
          <a:endParaRPr lang="ru-RU" sz="800">
            <a:latin typeface="Times New Roman" panose="02020603050405020304" pitchFamily="18" charset="0"/>
            <a:cs typeface="Times New Roman" panose="02020603050405020304" pitchFamily="18" charset="0"/>
          </a:endParaRPr>
        </a:p>
      </dgm:t>
    </dgm:pt>
    <dgm:pt modelId="{8979305B-0CC5-8B43-87E6-41112966B36E}">
      <dgm:prSet custT="1"/>
      <dgm:spPr/>
      <dgm:t>
        <a:bodyPr/>
        <a:lstStyle/>
        <a:p>
          <a:r>
            <a:rPr lang="ru-RU" sz="800">
              <a:latin typeface="Times New Roman" panose="02020603050405020304" pitchFamily="18" charset="0"/>
              <a:cs typeface="Times New Roman" panose="02020603050405020304" pitchFamily="18" charset="0"/>
            </a:rPr>
            <a:t>- сверхурочная работа. за первые два часа работы: + 0,5 тарифной ставки; за остальные часы: + 1 тарифная ставка за каждый час работы.</a:t>
          </a:r>
        </a:p>
      </dgm:t>
    </dgm:pt>
    <dgm:pt modelId="{94ECCA18-B0F1-C747-B798-D716B66384C1}" type="parTrans" cxnId="{861A2885-97D5-A345-985E-57719A4CFA7F}">
      <dgm:prSet/>
      <dgm:spPr/>
      <dgm:t>
        <a:bodyPr/>
        <a:lstStyle/>
        <a:p>
          <a:endParaRPr lang="ru-RU" sz="800">
            <a:latin typeface="Times New Roman" panose="02020603050405020304" pitchFamily="18" charset="0"/>
            <a:cs typeface="Times New Roman" panose="02020603050405020304" pitchFamily="18" charset="0"/>
          </a:endParaRPr>
        </a:p>
      </dgm:t>
    </dgm:pt>
    <dgm:pt modelId="{7A0A6F5E-DFFB-B14E-A061-920F42165772}" type="sibTrans" cxnId="{861A2885-97D5-A345-985E-57719A4CFA7F}">
      <dgm:prSet/>
      <dgm:spPr/>
      <dgm:t>
        <a:bodyPr/>
        <a:lstStyle/>
        <a:p>
          <a:endParaRPr lang="ru-RU" sz="800">
            <a:latin typeface="Times New Roman" panose="02020603050405020304" pitchFamily="18" charset="0"/>
            <a:cs typeface="Times New Roman" panose="02020603050405020304" pitchFamily="18" charset="0"/>
          </a:endParaRPr>
        </a:p>
      </dgm:t>
    </dgm:pt>
    <dgm:pt modelId="{CA449775-F3EF-E349-94B5-BB288FFBE84C}">
      <dgm:prSet custT="1"/>
      <dgm:spPr/>
      <dgm:t>
        <a:bodyPr/>
        <a:lstStyle/>
        <a:p>
          <a:r>
            <a:rPr lang="ru-RU" sz="800">
              <a:latin typeface="Times New Roman" panose="02020603050405020304" pitchFamily="18" charset="0"/>
              <a:cs typeface="Times New Roman" panose="02020603050405020304" pitchFamily="18" charset="0"/>
            </a:rPr>
            <a:t>- работа в выходной или праздничный день: + 1 тарифная ставка за каждый час работы. </a:t>
          </a:r>
        </a:p>
      </dgm:t>
    </dgm:pt>
    <dgm:pt modelId="{1E2875A0-C2C9-BC48-B1F4-4F9FEB0A3E8E}" type="parTrans" cxnId="{E24AC14F-A4F2-F441-AB2E-2E64257D6460}">
      <dgm:prSet/>
      <dgm:spPr/>
      <dgm:t>
        <a:bodyPr/>
        <a:lstStyle/>
        <a:p>
          <a:endParaRPr lang="ru-RU" sz="800">
            <a:latin typeface="Times New Roman" panose="02020603050405020304" pitchFamily="18" charset="0"/>
            <a:cs typeface="Times New Roman" panose="02020603050405020304" pitchFamily="18" charset="0"/>
          </a:endParaRPr>
        </a:p>
      </dgm:t>
    </dgm:pt>
    <dgm:pt modelId="{C979F008-8C9F-E841-8C69-91BFF9390178}" type="sibTrans" cxnId="{E24AC14F-A4F2-F441-AB2E-2E64257D6460}">
      <dgm:prSet/>
      <dgm:spPr/>
      <dgm:t>
        <a:bodyPr/>
        <a:lstStyle/>
        <a:p>
          <a:endParaRPr lang="ru-RU" sz="800">
            <a:latin typeface="Times New Roman" panose="02020603050405020304" pitchFamily="18" charset="0"/>
            <a:cs typeface="Times New Roman" panose="02020603050405020304" pitchFamily="18" charset="0"/>
          </a:endParaRPr>
        </a:p>
      </dgm:t>
    </dgm:pt>
    <dgm:pt modelId="{29115AB1-1FAD-EB44-9B7E-A8B347FB4920}">
      <dgm:prSet custT="1"/>
      <dgm:spPr/>
      <dgm:t>
        <a:bodyPr/>
        <a:lstStyle/>
        <a:p>
          <a:r>
            <a:rPr lang="ru-RU" sz="800">
              <a:latin typeface="Times New Roman" panose="02020603050405020304" pitchFamily="18" charset="0"/>
              <a:cs typeface="Times New Roman" panose="02020603050405020304" pitchFamily="18" charset="0"/>
            </a:rPr>
            <a:t>- работникам, труд которых осуществляется в пути или имеет разъездной характер, выплачивается компенсация в размере (50-150 рублей за каждые сутки, проведенные в поездке).</a:t>
          </a:r>
        </a:p>
      </dgm:t>
    </dgm:pt>
    <dgm:pt modelId="{680F5F53-06F2-7841-A008-345720320412}" type="parTrans" cxnId="{EB75F42D-5BD1-2C4D-B6DB-3208DBA39359}">
      <dgm:prSet/>
      <dgm:spPr/>
      <dgm:t>
        <a:bodyPr/>
        <a:lstStyle/>
        <a:p>
          <a:endParaRPr lang="ru-RU" sz="800">
            <a:latin typeface="Times New Roman" panose="02020603050405020304" pitchFamily="18" charset="0"/>
            <a:cs typeface="Times New Roman" panose="02020603050405020304" pitchFamily="18" charset="0"/>
          </a:endParaRPr>
        </a:p>
      </dgm:t>
    </dgm:pt>
    <dgm:pt modelId="{4D610FB5-5887-D943-AAD8-9EAA1FCE4254}" type="sibTrans" cxnId="{EB75F42D-5BD1-2C4D-B6DB-3208DBA39359}">
      <dgm:prSet/>
      <dgm:spPr/>
      <dgm:t>
        <a:bodyPr/>
        <a:lstStyle/>
        <a:p>
          <a:endParaRPr lang="ru-RU" sz="800">
            <a:latin typeface="Times New Roman" panose="02020603050405020304" pitchFamily="18" charset="0"/>
            <a:cs typeface="Times New Roman" panose="02020603050405020304" pitchFamily="18" charset="0"/>
          </a:endParaRPr>
        </a:p>
      </dgm:t>
    </dgm:pt>
    <dgm:pt modelId="{4F1A5A2C-7491-B44B-B50E-C02C2C896343}">
      <dgm:prSet custT="1"/>
      <dgm:spPr/>
      <dgm:t>
        <a:bodyPr/>
        <a:lstStyle/>
        <a:p>
          <a:r>
            <a:rPr lang="ru-RU" sz="800">
              <a:latin typeface="Times New Roman" panose="02020603050405020304" pitchFamily="18" charset="0"/>
              <a:cs typeface="Times New Roman" panose="02020603050405020304" pitchFamily="18" charset="0"/>
            </a:rPr>
            <a:t>- работа на открытом воздухе, в сложных метеоусловиях (сильные морозы, метели, жара), доплата в размере 10 процентов тарифной ставки за каждый час работы в таких условиях.</a:t>
          </a:r>
        </a:p>
      </dgm:t>
    </dgm:pt>
    <dgm:pt modelId="{72B9A50C-159B-7C44-941F-9098D8675315}" type="parTrans" cxnId="{93BC8A44-02A2-0A41-B750-CD433353020D}">
      <dgm:prSet/>
      <dgm:spPr/>
      <dgm:t>
        <a:bodyPr/>
        <a:lstStyle/>
        <a:p>
          <a:endParaRPr lang="ru-RU" sz="800">
            <a:latin typeface="Times New Roman" panose="02020603050405020304" pitchFamily="18" charset="0"/>
            <a:cs typeface="Times New Roman" panose="02020603050405020304" pitchFamily="18" charset="0"/>
          </a:endParaRPr>
        </a:p>
      </dgm:t>
    </dgm:pt>
    <dgm:pt modelId="{5E6F0C33-1129-F043-8C95-914A6D05869A}" type="sibTrans" cxnId="{93BC8A44-02A2-0A41-B750-CD433353020D}">
      <dgm:prSet/>
      <dgm:spPr/>
      <dgm:t>
        <a:bodyPr/>
        <a:lstStyle/>
        <a:p>
          <a:endParaRPr lang="ru-RU" sz="800">
            <a:latin typeface="Times New Roman" panose="02020603050405020304" pitchFamily="18" charset="0"/>
            <a:cs typeface="Times New Roman" panose="02020603050405020304" pitchFamily="18" charset="0"/>
          </a:endParaRPr>
        </a:p>
      </dgm:t>
    </dgm:pt>
    <dgm:pt modelId="{095A64F6-1C27-3944-8F58-B9995118BE79}" type="pres">
      <dgm:prSet presAssocID="{F5A3DA1C-D7A6-9D47-B198-14102D511EB7}" presName="diagram" presStyleCnt="0">
        <dgm:presLayoutVars>
          <dgm:dir/>
          <dgm:resizeHandles val="exact"/>
        </dgm:presLayoutVars>
      </dgm:prSet>
      <dgm:spPr/>
    </dgm:pt>
    <dgm:pt modelId="{D71AC7BA-766A-964C-B71B-648A67A07A33}" type="pres">
      <dgm:prSet presAssocID="{E2AFE63A-ECD2-AF4E-BF41-3FA79DE86AEE}" presName="node" presStyleLbl="node1" presStyleIdx="0" presStyleCnt="6">
        <dgm:presLayoutVars>
          <dgm:bulletEnabled val="1"/>
        </dgm:presLayoutVars>
      </dgm:prSet>
      <dgm:spPr/>
    </dgm:pt>
    <dgm:pt modelId="{51870EE5-CFC4-4E43-A2A1-FE8209FE57EE}" type="pres">
      <dgm:prSet presAssocID="{DD9205CE-2268-8A4E-BB6F-DA07D97BAEE2}" presName="sibTrans" presStyleCnt="0"/>
      <dgm:spPr/>
    </dgm:pt>
    <dgm:pt modelId="{D93259FB-9CF4-C04C-9FD8-6663769F38B2}" type="pres">
      <dgm:prSet presAssocID="{9EDD492C-01B3-2C4C-AB04-3ABB0A163703}" presName="node" presStyleLbl="node1" presStyleIdx="1" presStyleCnt="6">
        <dgm:presLayoutVars>
          <dgm:bulletEnabled val="1"/>
        </dgm:presLayoutVars>
      </dgm:prSet>
      <dgm:spPr/>
    </dgm:pt>
    <dgm:pt modelId="{0E220EE0-FE9C-7643-A993-1B3AD9CB9B70}" type="pres">
      <dgm:prSet presAssocID="{7C65413D-5415-DF4C-A6FA-8E40F136AB15}" presName="sibTrans" presStyleCnt="0"/>
      <dgm:spPr/>
    </dgm:pt>
    <dgm:pt modelId="{63B57B68-0C7B-EE40-8CF4-DFAA82950DA8}" type="pres">
      <dgm:prSet presAssocID="{8979305B-0CC5-8B43-87E6-41112966B36E}" presName="node" presStyleLbl="node1" presStyleIdx="2" presStyleCnt="6">
        <dgm:presLayoutVars>
          <dgm:bulletEnabled val="1"/>
        </dgm:presLayoutVars>
      </dgm:prSet>
      <dgm:spPr/>
    </dgm:pt>
    <dgm:pt modelId="{A5B23064-4436-DA44-8686-A72FD2112470}" type="pres">
      <dgm:prSet presAssocID="{7A0A6F5E-DFFB-B14E-A061-920F42165772}" presName="sibTrans" presStyleCnt="0"/>
      <dgm:spPr/>
    </dgm:pt>
    <dgm:pt modelId="{CDF42F0F-A41E-8144-95D4-60B2E7AE679D}" type="pres">
      <dgm:prSet presAssocID="{CA449775-F3EF-E349-94B5-BB288FFBE84C}" presName="node" presStyleLbl="node1" presStyleIdx="3" presStyleCnt="6">
        <dgm:presLayoutVars>
          <dgm:bulletEnabled val="1"/>
        </dgm:presLayoutVars>
      </dgm:prSet>
      <dgm:spPr/>
    </dgm:pt>
    <dgm:pt modelId="{37366FFF-344B-4D4B-91F5-A24CEF327DC5}" type="pres">
      <dgm:prSet presAssocID="{C979F008-8C9F-E841-8C69-91BFF9390178}" presName="sibTrans" presStyleCnt="0"/>
      <dgm:spPr/>
    </dgm:pt>
    <dgm:pt modelId="{B5FFF7AF-2EC9-4D45-BE81-958B26D49C39}" type="pres">
      <dgm:prSet presAssocID="{29115AB1-1FAD-EB44-9B7E-A8B347FB4920}" presName="node" presStyleLbl="node1" presStyleIdx="4" presStyleCnt="6" custScaleX="165821">
        <dgm:presLayoutVars>
          <dgm:bulletEnabled val="1"/>
        </dgm:presLayoutVars>
      </dgm:prSet>
      <dgm:spPr/>
    </dgm:pt>
    <dgm:pt modelId="{6ECDE5AF-3C9C-0446-AF42-455CEEE60635}" type="pres">
      <dgm:prSet presAssocID="{4D610FB5-5887-D943-AAD8-9EAA1FCE4254}" presName="sibTrans" presStyleCnt="0"/>
      <dgm:spPr/>
    </dgm:pt>
    <dgm:pt modelId="{9321BBC2-7D20-0043-AAF0-A6A12ECE59DE}" type="pres">
      <dgm:prSet presAssocID="{4F1A5A2C-7491-B44B-B50E-C02C2C896343}" presName="node" presStyleLbl="node1" presStyleIdx="5" presStyleCnt="6" custScaleX="159442">
        <dgm:presLayoutVars>
          <dgm:bulletEnabled val="1"/>
        </dgm:presLayoutVars>
      </dgm:prSet>
      <dgm:spPr/>
    </dgm:pt>
  </dgm:ptLst>
  <dgm:cxnLst>
    <dgm:cxn modelId="{EB75F42D-5BD1-2C4D-B6DB-3208DBA39359}" srcId="{F5A3DA1C-D7A6-9D47-B198-14102D511EB7}" destId="{29115AB1-1FAD-EB44-9B7E-A8B347FB4920}" srcOrd="4" destOrd="0" parTransId="{680F5F53-06F2-7841-A008-345720320412}" sibTransId="{4D610FB5-5887-D943-AAD8-9EAA1FCE4254}"/>
    <dgm:cxn modelId="{47102033-BF1E-2B43-9319-606E23946F6A}" srcId="{F5A3DA1C-D7A6-9D47-B198-14102D511EB7}" destId="{9EDD492C-01B3-2C4C-AB04-3ABB0A163703}" srcOrd="1" destOrd="0" parTransId="{73A84072-D45F-7F41-BA0E-2604856F07DB}" sibTransId="{7C65413D-5415-DF4C-A6FA-8E40F136AB15}"/>
    <dgm:cxn modelId="{C1AC6B36-7334-CF4A-812A-438C0017BE36}" type="presOf" srcId="{8979305B-0CC5-8B43-87E6-41112966B36E}" destId="{63B57B68-0C7B-EE40-8CF4-DFAA82950DA8}" srcOrd="0" destOrd="0" presId="urn:microsoft.com/office/officeart/2005/8/layout/default"/>
    <dgm:cxn modelId="{93BC8A44-02A2-0A41-B750-CD433353020D}" srcId="{F5A3DA1C-D7A6-9D47-B198-14102D511EB7}" destId="{4F1A5A2C-7491-B44B-B50E-C02C2C896343}" srcOrd="5" destOrd="0" parTransId="{72B9A50C-159B-7C44-941F-9098D8675315}" sibTransId="{5E6F0C33-1129-F043-8C95-914A6D05869A}"/>
    <dgm:cxn modelId="{14DED847-A229-D045-9899-7CC86E18A01C}" type="presOf" srcId="{9EDD492C-01B3-2C4C-AB04-3ABB0A163703}" destId="{D93259FB-9CF4-C04C-9FD8-6663769F38B2}" srcOrd="0" destOrd="0" presId="urn:microsoft.com/office/officeart/2005/8/layout/default"/>
    <dgm:cxn modelId="{E24AC14F-A4F2-F441-AB2E-2E64257D6460}" srcId="{F5A3DA1C-D7A6-9D47-B198-14102D511EB7}" destId="{CA449775-F3EF-E349-94B5-BB288FFBE84C}" srcOrd="3" destOrd="0" parTransId="{1E2875A0-C2C9-BC48-B1F4-4F9FEB0A3E8E}" sibTransId="{C979F008-8C9F-E841-8C69-91BFF9390178}"/>
    <dgm:cxn modelId="{3BD53B7E-493D-EE49-9732-A6D3F1919F80}" type="presOf" srcId="{4F1A5A2C-7491-B44B-B50E-C02C2C896343}" destId="{9321BBC2-7D20-0043-AAF0-A6A12ECE59DE}" srcOrd="0" destOrd="0" presId="urn:microsoft.com/office/officeart/2005/8/layout/default"/>
    <dgm:cxn modelId="{861A2885-97D5-A345-985E-57719A4CFA7F}" srcId="{F5A3DA1C-D7A6-9D47-B198-14102D511EB7}" destId="{8979305B-0CC5-8B43-87E6-41112966B36E}" srcOrd="2" destOrd="0" parTransId="{94ECCA18-B0F1-C747-B798-D716B66384C1}" sibTransId="{7A0A6F5E-DFFB-B14E-A061-920F42165772}"/>
    <dgm:cxn modelId="{94522097-0FE8-5F43-8D5C-5BED50331538}" srcId="{F5A3DA1C-D7A6-9D47-B198-14102D511EB7}" destId="{E2AFE63A-ECD2-AF4E-BF41-3FA79DE86AEE}" srcOrd="0" destOrd="0" parTransId="{DC7F1BF0-8580-4045-9423-1BCB93DF719D}" sibTransId="{DD9205CE-2268-8A4E-BB6F-DA07D97BAEE2}"/>
    <dgm:cxn modelId="{01162F9F-2BE5-DE4D-9231-78602891F000}" type="presOf" srcId="{F5A3DA1C-D7A6-9D47-B198-14102D511EB7}" destId="{095A64F6-1C27-3944-8F58-B9995118BE79}" srcOrd="0" destOrd="0" presId="urn:microsoft.com/office/officeart/2005/8/layout/default"/>
    <dgm:cxn modelId="{7F62B9B9-2695-4141-9819-1080ABFE2176}" type="presOf" srcId="{CA449775-F3EF-E349-94B5-BB288FFBE84C}" destId="{CDF42F0F-A41E-8144-95D4-60B2E7AE679D}" srcOrd="0" destOrd="0" presId="urn:microsoft.com/office/officeart/2005/8/layout/default"/>
    <dgm:cxn modelId="{F9D7EFE0-557A-0D4A-9D85-12D071C93C5D}" type="presOf" srcId="{29115AB1-1FAD-EB44-9B7E-A8B347FB4920}" destId="{B5FFF7AF-2EC9-4D45-BE81-958B26D49C39}" srcOrd="0" destOrd="0" presId="urn:microsoft.com/office/officeart/2005/8/layout/default"/>
    <dgm:cxn modelId="{CB84C4E3-36EE-1B4A-BBFD-26D376CD446F}" type="presOf" srcId="{E2AFE63A-ECD2-AF4E-BF41-3FA79DE86AEE}" destId="{D71AC7BA-766A-964C-B71B-648A67A07A33}" srcOrd="0" destOrd="0" presId="urn:microsoft.com/office/officeart/2005/8/layout/default"/>
    <dgm:cxn modelId="{86C0966C-B270-EC43-A91E-85F87498B65D}" type="presParOf" srcId="{095A64F6-1C27-3944-8F58-B9995118BE79}" destId="{D71AC7BA-766A-964C-B71B-648A67A07A33}" srcOrd="0" destOrd="0" presId="urn:microsoft.com/office/officeart/2005/8/layout/default"/>
    <dgm:cxn modelId="{7489C2A5-8AFD-DD4B-B2AF-D84B8FB017D6}" type="presParOf" srcId="{095A64F6-1C27-3944-8F58-B9995118BE79}" destId="{51870EE5-CFC4-4E43-A2A1-FE8209FE57EE}" srcOrd="1" destOrd="0" presId="urn:microsoft.com/office/officeart/2005/8/layout/default"/>
    <dgm:cxn modelId="{63F9FBAF-6DF7-0A4B-BC21-10830CC5BBD6}" type="presParOf" srcId="{095A64F6-1C27-3944-8F58-B9995118BE79}" destId="{D93259FB-9CF4-C04C-9FD8-6663769F38B2}" srcOrd="2" destOrd="0" presId="urn:microsoft.com/office/officeart/2005/8/layout/default"/>
    <dgm:cxn modelId="{EE27C813-E52A-5844-8082-D15352541383}" type="presParOf" srcId="{095A64F6-1C27-3944-8F58-B9995118BE79}" destId="{0E220EE0-FE9C-7643-A993-1B3AD9CB9B70}" srcOrd="3" destOrd="0" presId="urn:microsoft.com/office/officeart/2005/8/layout/default"/>
    <dgm:cxn modelId="{343AEF91-1DEE-124C-8A5C-2B85EB9759FE}" type="presParOf" srcId="{095A64F6-1C27-3944-8F58-B9995118BE79}" destId="{63B57B68-0C7B-EE40-8CF4-DFAA82950DA8}" srcOrd="4" destOrd="0" presId="urn:microsoft.com/office/officeart/2005/8/layout/default"/>
    <dgm:cxn modelId="{BDA1AC0D-05E4-5346-92DB-14C0EC2A82BB}" type="presParOf" srcId="{095A64F6-1C27-3944-8F58-B9995118BE79}" destId="{A5B23064-4436-DA44-8686-A72FD2112470}" srcOrd="5" destOrd="0" presId="urn:microsoft.com/office/officeart/2005/8/layout/default"/>
    <dgm:cxn modelId="{BC055BFA-5B80-C24C-B75A-846A6BFC1BF7}" type="presParOf" srcId="{095A64F6-1C27-3944-8F58-B9995118BE79}" destId="{CDF42F0F-A41E-8144-95D4-60B2E7AE679D}" srcOrd="6" destOrd="0" presId="urn:microsoft.com/office/officeart/2005/8/layout/default"/>
    <dgm:cxn modelId="{113F7585-004F-B449-B871-30C312788F45}" type="presParOf" srcId="{095A64F6-1C27-3944-8F58-B9995118BE79}" destId="{37366FFF-344B-4D4B-91F5-A24CEF327DC5}" srcOrd="7" destOrd="0" presId="urn:microsoft.com/office/officeart/2005/8/layout/default"/>
    <dgm:cxn modelId="{A378D9D2-8B5E-7F4A-A0E1-E0EA84191BCB}" type="presParOf" srcId="{095A64F6-1C27-3944-8F58-B9995118BE79}" destId="{B5FFF7AF-2EC9-4D45-BE81-958B26D49C39}" srcOrd="8" destOrd="0" presId="urn:microsoft.com/office/officeart/2005/8/layout/default"/>
    <dgm:cxn modelId="{5FC660B9-3A22-344D-8E8E-92447F9909A3}" type="presParOf" srcId="{095A64F6-1C27-3944-8F58-B9995118BE79}" destId="{6ECDE5AF-3C9C-0446-AF42-455CEEE60635}" srcOrd="9" destOrd="0" presId="urn:microsoft.com/office/officeart/2005/8/layout/default"/>
    <dgm:cxn modelId="{D7A38A1C-A0F7-3F41-BF01-32894D1829A7}" type="presParOf" srcId="{095A64F6-1C27-3944-8F58-B9995118BE79}" destId="{9321BBC2-7D20-0043-AAF0-A6A12ECE59DE}" srcOrd="10" destOrd="0" presId="urn:microsoft.com/office/officeart/2005/8/layout/default"/>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6A91A903-5512-2044-9A36-590BE3289A47}" type="doc">
      <dgm:prSet loTypeId="urn:microsoft.com/office/officeart/2005/8/layout/pyramid2" loCatId="" qsTypeId="urn:microsoft.com/office/officeart/2005/8/quickstyle/simple1" qsCatId="simple" csTypeId="urn:microsoft.com/office/officeart/2005/8/colors/accent0_1" csCatId="mainScheme" phldr="1"/>
      <dgm:spPr/>
    </dgm:pt>
    <dgm:pt modelId="{9E372D0F-A05D-0343-8B3C-21C2CF190249}">
      <dgm:prSet phldrT="[Текст]" custT="1"/>
      <dgm:spPr/>
      <dgm:t>
        <a:bodyPr/>
        <a:lstStyle/>
        <a:p>
          <a:r>
            <a:rPr lang="ru-RU" sz="1000" b="1">
              <a:latin typeface="Times New Roman" panose="02020603050405020304" pitchFamily="18" charset="0"/>
              <a:cs typeface="Times New Roman" panose="02020603050405020304" pitchFamily="18" charset="0"/>
            </a:rPr>
            <a:t>I уровень </a:t>
          </a:r>
          <a:r>
            <a:rPr lang="ru-RU" sz="1000">
              <a:latin typeface="Times New Roman" panose="02020603050405020304" pitchFamily="18" charset="0"/>
              <a:cs typeface="Times New Roman" panose="02020603050405020304" pitchFamily="18" charset="0"/>
            </a:rPr>
            <a:t>Условия, определяющие </a:t>
          </a:r>
          <a:r>
            <a:rPr lang="ru-RU" sz="1000" b="1">
              <a:latin typeface="Times New Roman" panose="02020603050405020304" pitchFamily="18" charset="0"/>
              <a:cs typeface="Times New Roman" panose="02020603050405020304" pitchFamily="18" charset="0"/>
            </a:rPr>
            <a:t>право работников на получение премии</a:t>
          </a:r>
          <a:r>
            <a:rPr lang="ru-RU" sz="1000">
              <a:latin typeface="Times New Roman" panose="02020603050405020304" pitchFamily="18" charset="0"/>
              <a:cs typeface="Times New Roman" panose="02020603050405020304" pitchFamily="18" charset="0"/>
            </a:rPr>
            <a:t>, отражают степень обеспечения безопасности движения поездов, техники безопасности охраны труда. Если не выполнено одно или несколько условий, право на премию теряет работник, по вине которого это произошло, а также руководитель производственного участка, где трудится этот работник.</a:t>
          </a:r>
        </a:p>
      </dgm:t>
    </dgm:pt>
    <dgm:pt modelId="{EC211AC4-7650-DD49-8AAA-61D113514C1C}" type="parTrans" cxnId="{8CCD3C62-36F5-F24C-BDEC-8A9219D24910}">
      <dgm:prSet/>
      <dgm:spPr/>
      <dgm:t>
        <a:bodyPr/>
        <a:lstStyle/>
        <a:p>
          <a:endParaRPr lang="ru-RU" sz="1000">
            <a:latin typeface="Times New Roman" panose="02020603050405020304" pitchFamily="18" charset="0"/>
            <a:cs typeface="Times New Roman" panose="02020603050405020304" pitchFamily="18" charset="0"/>
          </a:endParaRPr>
        </a:p>
      </dgm:t>
    </dgm:pt>
    <dgm:pt modelId="{C10D5253-5D72-9C49-97A0-6BD441BF1789}" type="sibTrans" cxnId="{8CCD3C62-36F5-F24C-BDEC-8A9219D24910}">
      <dgm:prSet/>
      <dgm:spPr/>
      <dgm:t>
        <a:bodyPr/>
        <a:lstStyle/>
        <a:p>
          <a:endParaRPr lang="ru-RU" sz="1000">
            <a:latin typeface="Times New Roman" panose="02020603050405020304" pitchFamily="18" charset="0"/>
            <a:cs typeface="Times New Roman" panose="02020603050405020304" pitchFamily="18" charset="0"/>
          </a:endParaRPr>
        </a:p>
      </dgm:t>
    </dgm:pt>
    <dgm:pt modelId="{84225E75-9C6B-834F-8AC0-520DC2C80F47}">
      <dgm:prSet phldrT="[Текст]" custT="1"/>
      <dgm:spPr/>
      <dgm:t>
        <a:bodyPr/>
        <a:lstStyle/>
        <a:p>
          <a:r>
            <a:rPr lang="ru-RU" sz="1000" b="1">
              <a:latin typeface="Times New Roman" panose="02020603050405020304" pitchFamily="18" charset="0"/>
              <a:cs typeface="Times New Roman" panose="02020603050405020304" pitchFamily="18" charset="0"/>
            </a:rPr>
            <a:t>II уровень </a:t>
          </a:r>
          <a:r>
            <a:rPr lang="ru-RU" sz="1000">
              <a:latin typeface="Times New Roman" panose="02020603050405020304" pitchFamily="18" charset="0"/>
              <a:cs typeface="Times New Roman" panose="02020603050405020304" pitchFamily="18" charset="0"/>
            </a:rPr>
            <a:t>Показатели премирования этого уровня характеризуют ключевые задачи и позволяют оценивать </a:t>
          </a:r>
          <a:r>
            <a:rPr lang="ru-RU" sz="1000" b="1">
              <a:latin typeface="Times New Roman" panose="02020603050405020304" pitchFamily="18" charset="0"/>
              <a:cs typeface="Times New Roman" panose="02020603050405020304" pitchFamily="18" charset="0"/>
            </a:rPr>
            <a:t>результативность производственно-хозяйственной деятельности всего филиала или структурного подразделения.</a:t>
          </a:r>
          <a:endParaRPr lang="ru-RU" sz="1000">
            <a:latin typeface="Times New Roman" panose="02020603050405020304" pitchFamily="18" charset="0"/>
            <a:cs typeface="Times New Roman" panose="02020603050405020304" pitchFamily="18" charset="0"/>
          </a:endParaRPr>
        </a:p>
      </dgm:t>
    </dgm:pt>
    <dgm:pt modelId="{D15D6501-FBFA-2340-B05C-BB34ACC0C655}" type="parTrans" cxnId="{6533A1CF-C8D6-9745-98C0-E9A34024F0A9}">
      <dgm:prSet/>
      <dgm:spPr/>
      <dgm:t>
        <a:bodyPr/>
        <a:lstStyle/>
        <a:p>
          <a:endParaRPr lang="ru-RU" sz="1000">
            <a:latin typeface="Times New Roman" panose="02020603050405020304" pitchFamily="18" charset="0"/>
            <a:cs typeface="Times New Roman" panose="02020603050405020304" pitchFamily="18" charset="0"/>
          </a:endParaRPr>
        </a:p>
      </dgm:t>
    </dgm:pt>
    <dgm:pt modelId="{0756B951-E71F-F14F-A51B-CC844FD42CC4}" type="sibTrans" cxnId="{6533A1CF-C8D6-9745-98C0-E9A34024F0A9}">
      <dgm:prSet/>
      <dgm:spPr/>
      <dgm:t>
        <a:bodyPr/>
        <a:lstStyle/>
        <a:p>
          <a:endParaRPr lang="ru-RU" sz="1000">
            <a:latin typeface="Times New Roman" panose="02020603050405020304" pitchFamily="18" charset="0"/>
            <a:cs typeface="Times New Roman" panose="02020603050405020304" pitchFamily="18" charset="0"/>
          </a:endParaRPr>
        </a:p>
      </dgm:t>
    </dgm:pt>
    <dgm:pt modelId="{2BB6AB41-2FDE-E845-81DD-726E11AA7647}">
      <dgm:prSet phldrT="[Текст]" custT="1"/>
      <dgm:spPr/>
      <dgm:t>
        <a:bodyPr/>
        <a:lstStyle/>
        <a:p>
          <a:r>
            <a:rPr lang="ru-RU" sz="1000" b="1">
              <a:latin typeface="Times New Roman" panose="02020603050405020304" pitchFamily="18" charset="0"/>
              <a:cs typeface="Times New Roman" panose="02020603050405020304" pitchFamily="18" charset="0"/>
            </a:rPr>
            <a:t>III уровень</a:t>
          </a:r>
          <a:endParaRPr lang="ru-RU" sz="1000">
            <a:latin typeface="Times New Roman" panose="02020603050405020304" pitchFamily="18" charset="0"/>
            <a:cs typeface="Times New Roman" panose="02020603050405020304" pitchFamily="18" charset="0"/>
          </a:endParaRPr>
        </a:p>
        <a:p>
          <a:r>
            <a:rPr lang="ru-RU" sz="1000">
              <a:latin typeface="Times New Roman" panose="02020603050405020304" pitchFamily="18" charset="0"/>
              <a:cs typeface="Times New Roman" panose="02020603050405020304" pitchFamily="18" charset="0"/>
            </a:rPr>
            <a:t>Это </a:t>
          </a:r>
          <a:r>
            <a:rPr lang="ru-RU" sz="1000" b="1">
              <a:latin typeface="Times New Roman" panose="02020603050405020304" pitchFamily="18" charset="0"/>
              <a:cs typeface="Times New Roman" panose="02020603050405020304" pitchFamily="18" charset="0"/>
            </a:rPr>
            <a:t>индивидуальные показатели премирования</a:t>
          </a:r>
          <a:r>
            <a:rPr lang="ru-RU" sz="1000">
              <a:latin typeface="Times New Roman" panose="02020603050405020304" pitchFamily="18" charset="0"/>
              <a:cs typeface="Times New Roman" panose="02020603050405020304" pitchFamily="18" charset="0"/>
            </a:rPr>
            <a:t>, которые характеризуют деятельность работника или группы работников (комплексной бригады, отдела). Они устанавливаются исходя из задач, поставленных перед конкретным работником, производственным участком</a:t>
          </a:r>
        </a:p>
      </dgm:t>
    </dgm:pt>
    <dgm:pt modelId="{305380DC-4153-5F46-BB8D-D2237294BCF9}" type="parTrans" cxnId="{9FB0DC3A-65AF-5042-9DB6-66B6F08AF051}">
      <dgm:prSet/>
      <dgm:spPr/>
      <dgm:t>
        <a:bodyPr/>
        <a:lstStyle/>
        <a:p>
          <a:endParaRPr lang="ru-RU" sz="1000">
            <a:latin typeface="Times New Roman" panose="02020603050405020304" pitchFamily="18" charset="0"/>
            <a:cs typeface="Times New Roman" panose="02020603050405020304" pitchFamily="18" charset="0"/>
          </a:endParaRPr>
        </a:p>
      </dgm:t>
    </dgm:pt>
    <dgm:pt modelId="{163A495D-00EF-0246-AD25-2FAC616E4989}" type="sibTrans" cxnId="{9FB0DC3A-65AF-5042-9DB6-66B6F08AF051}">
      <dgm:prSet/>
      <dgm:spPr/>
      <dgm:t>
        <a:bodyPr/>
        <a:lstStyle/>
        <a:p>
          <a:endParaRPr lang="ru-RU" sz="1000">
            <a:latin typeface="Times New Roman" panose="02020603050405020304" pitchFamily="18" charset="0"/>
            <a:cs typeface="Times New Roman" panose="02020603050405020304" pitchFamily="18" charset="0"/>
          </a:endParaRPr>
        </a:p>
      </dgm:t>
    </dgm:pt>
    <dgm:pt modelId="{EB78F173-17ED-9348-A531-88B0483D2C59}" type="pres">
      <dgm:prSet presAssocID="{6A91A903-5512-2044-9A36-590BE3289A47}" presName="compositeShape" presStyleCnt="0">
        <dgm:presLayoutVars>
          <dgm:dir/>
          <dgm:resizeHandles/>
        </dgm:presLayoutVars>
      </dgm:prSet>
      <dgm:spPr/>
    </dgm:pt>
    <dgm:pt modelId="{598D503F-342C-834D-8CBB-3A0C04073AF9}" type="pres">
      <dgm:prSet presAssocID="{6A91A903-5512-2044-9A36-590BE3289A47}" presName="pyramid" presStyleLbl="node1" presStyleIdx="0" presStyleCnt="1"/>
      <dgm:spPr/>
    </dgm:pt>
    <dgm:pt modelId="{0CE692A3-501C-F94A-8BEC-E2F9C5FADB35}" type="pres">
      <dgm:prSet presAssocID="{6A91A903-5512-2044-9A36-590BE3289A47}" presName="theList" presStyleCnt="0"/>
      <dgm:spPr/>
    </dgm:pt>
    <dgm:pt modelId="{9FB15833-FB5F-EC41-92FB-60F109411CC6}" type="pres">
      <dgm:prSet presAssocID="{9E372D0F-A05D-0343-8B3C-21C2CF190249}" presName="aNode" presStyleLbl="fgAcc1" presStyleIdx="0" presStyleCnt="3" custScaleX="263736">
        <dgm:presLayoutVars>
          <dgm:bulletEnabled val="1"/>
        </dgm:presLayoutVars>
      </dgm:prSet>
      <dgm:spPr/>
    </dgm:pt>
    <dgm:pt modelId="{EDE3E2A4-9A8E-2A47-8497-DEBD840D0205}" type="pres">
      <dgm:prSet presAssocID="{9E372D0F-A05D-0343-8B3C-21C2CF190249}" presName="aSpace" presStyleCnt="0"/>
      <dgm:spPr/>
    </dgm:pt>
    <dgm:pt modelId="{760B2366-5E6B-A84B-907A-38B77DD4F739}" type="pres">
      <dgm:prSet presAssocID="{84225E75-9C6B-834F-8AC0-520DC2C80F47}" presName="aNode" presStyleLbl="fgAcc1" presStyleIdx="1" presStyleCnt="3" custScaleX="263736">
        <dgm:presLayoutVars>
          <dgm:bulletEnabled val="1"/>
        </dgm:presLayoutVars>
      </dgm:prSet>
      <dgm:spPr/>
    </dgm:pt>
    <dgm:pt modelId="{14CE9B3F-C1EF-F74E-983A-785B699E5AD7}" type="pres">
      <dgm:prSet presAssocID="{84225E75-9C6B-834F-8AC0-520DC2C80F47}" presName="aSpace" presStyleCnt="0"/>
      <dgm:spPr/>
    </dgm:pt>
    <dgm:pt modelId="{C0A7EB84-0613-B34C-A980-5E6308ABEC4F}" type="pres">
      <dgm:prSet presAssocID="{2BB6AB41-2FDE-E845-81DD-726E11AA7647}" presName="aNode" presStyleLbl="fgAcc1" presStyleIdx="2" presStyleCnt="3" custScaleX="263736">
        <dgm:presLayoutVars>
          <dgm:bulletEnabled val="1"/>
        </dgm:presLayoutVars>
      </dgm:prSet>
      <dgm:spPr/>
    </dgm:pt>
    <dgm:pt modelId="{D6DB8A20-A886-C04F-9FFC-E01BBFFB2CA5}" type="pres">
      <dgm:prSet presAssocID="{2BB6AB41-2FDE-E845-81DD-726E11AA7647}" presName="aSpace" presStyleCnt="0"/>
      <dgm:spPr/>
    </dgm:pt>
  </dgm:ptLst>
  <dgm:cxnLst>
    <dgm:cxn modelId="{BF976F2D-A453-B147-841F-D88CD075FF47}" type="presOf" srcId="{84225E75-9C6B-834F-8AC0-520DC2C80F47}" destId="{760B2366-5E6B-A84B-907A-38B77DD4F739}" srcOrd="0" destOrd="0" presId="urn:microsoft.com/office/officeart/2005/8/layout/pyramid2"/>
    <dgm:cxn modelId="{9FB0DC3A-65AF-5042-9DB6-66B6F08AF051}" srcId="{6A91A903-5512-2044-9A36-590BE3289A47}" destId="{2BB6AB41-2FDE-E845-81DD-726E11AA7647}" srcOrd="2" destOrd="0" parTransId="{305380DC-4153-5F46-BB8D-D2237294BCF9}" sibTransId="{163A495D-00EF-0246-AD25-2FAC616E4989}"/>
    <dgm:cxn modelId="{F315E03E-D3C9-9643-8A6F-C5BF70BAFA30}" type="presOf" srcId="{6A91A903-5512-2044-9A36-590BE3289A47}" destId="{EB78F173-17ED-9348-A531-88B0483D2C59}" srcOrd="0" destOrd="0" presId="urn:microsoft.com/office/officeart/2005/8/layout/pyramid2"/>
    <dgm:cxn modelId="{8CCD3C62-36F5-F24C-BDEC-8A9219D24910}" srcId="{6A91A903-5512-2044-9A36-590BE3289A47}" destId="{9E372D0F-A05D-0343-8B3C-21C2CF190249}" srcOrd="0" destOrd="0" parTransId="{EC211AC4-7650-DD49-8AAA-61D113514C1C}" sibTransId="{C10D5253-5D72-9C49-97A0-6BD441BF1789}"/>
    <dgm:cxn modelId="{761D6E8F-25D8-3D40-A1D4-0806D187E85B}" type="presOf" srcId="{9E372D0F-A05D-0343-8B3C-21C2CF190249}" destId="{9FB15833-FB5F-EC41-92FB-60F109411CC6}" srcOrd="0" destOrd="0" presId="urn:microsoft.com/office/officeart/2005/8/layout/pyramid2"/>
    <dgm:cxn modelId="{B40EA0A8-4DF3-5140-90C3-E9E3D7AAF66D}" type="presOf" srcId="{2BB6AB41-2FDE-E845-81DD-726E11AA7647}" destId="{C0A7EB84-0613-B34C-A980-5E6308ABEC4F}" srcOrd="0" destOrd="0" presId="urn:microsoft.com/office/officeart/2005/8/layout/pyramid2"/>
    <dgm:cxn modelId="{6533A1CF-C8D6-9745-98C0-E9A34024F0A9}" srcId="{6A91A903-5512-2044-9A36-590BE3289A47}" destId="{84225E75-9C6B-834F-8AC0-520DC2C80F47}" srcOrd="1" destOrd="0" parTransId="{D15D6501-FBFA-2340-B05C-BB34ACC0C655}" sibTransId="{0756B951-E71F-F14F-A51B-CC844FD42CC4}"/>
    <dgm:cxn modelId="{1F518D5A-082B-A348-AA7A-0BDA4BDA75BE}" type="presParOf" srcId="{EB78F173-17ED-9348-A531-88B0483D2C59}" destId="{598D503F-342C-834D-8CBB-3A0C04073AF9}" srcOrd="0" destOrd="0" presId="urn:microsoft.com/office/officeart/2005/8/layout/pyramid2"/>
    <dgm:cxn modelId="{6C4CCCB1-6164-5846-9D00-34AF471925B2}" type="presParOf" srcId="{EB78F173-17ED-9348-A531-88B0483D2C59}" destId="{0CE692A3-501C-F94A-8BEC-E2F9C5FADB35}" srcOrd="1" destOrd="0" presId="urn:microsoft.com/office/officeart/2005/8/layout/pyramid2"/>
    <dgm:cxn modelId="{D88BF989-7FB7-0B4E-A9F5-E48B0BDF3567}" type="presParOf" srcId="{0CE692A3-501C-F94A-8BEC-E2F9C5FADB35}" destId="{9FB15833-FB5F-EC41-92FB-60F109411CC6}" srcOrd="0" destOrd="0" presId="urn:microsoft.com/office/officeart/2005/8/layout/pyramid2"/>
    <dgm:cxn modelId="{D431D1A1-2A4F-BA42-8FDC-B330F527F8E5}" type="presParOf" srcId="{0CE692A3-501C-F94A-8BEC-E2F9C5FADB35}" destId="{EDE3E2A4-9A8E-2A47-8497-DEBD840D0205}" srcOrd="1" destOrd="0" presId="urn:microsoft.com/office/officeart/2005/8/layout/pyramid2"/>
    <dgm:cxn modelId="{8E2ACE7B-3594-5142-9076-173C5817720F}" type="presParOf" srcId="{0CE692A3-501C-F94A-8BEC-E2F9C5FADB35}" destId="{760B2366-5E6B-A84B-907A-38B77DD4F739}" srcOrd="2" destOrd="0" presId="urn:microsoft.com/office/officeart/2005/8/layout/pyramid2"/>
    <dgm:cxn modelId="{0B4700A8-4E7E-6547-BC04-FCAD8261E3E1}" type="presParOf" srcId="{0CE692A3-501C-F94A-8BEC-E2F9C5FADB35}" destId="{14CE9B3F-C1EF-F74E-983A-785B699E5AD7}" srcOrd="3" destOrd="0" presId="urn:microsoft.com/office/officeart/2005/8/layout/pyramid2"/>
    <dgm:cxn modelId="{696E9875-4364-FE40-B3D6-0FFAEB142599}" type="presParOf" srcId="{0CE692A3-501C-F94A-8BEC-E2F9C5FADB35}" destId="{C0A7EB84-0613-B34C-A980-5E6308ABEC4F}" srcOrd="4" destOrd="0" presId="urn:microsoft.com/office/officeart/2005/8/layout/pyramid2"/>
    <dgm:cxn modelId="{6A86F91D-14A3-6A4D-936C-063F0DED17F3}" type="presParOf" srcId="{0CE692A3-501C-F94A-8BEC-E2F9C5FADB35}" destId="{D6DB8A20-A886-C04F-9FFC-E01BBFFB2CA5}" srcOrd="5" destOrd="0" presId="urn:microsoft.com/office/officeart/2005/8/layout/pyramid2"/>
  </dgm:cxnLst>
  <dgm:bg/>
  <dgm:whole/>
  <dgm:extLst>
    <a:ext uri="http://schemas.microsoft.com/office/drawing/2008/diagram">
      <dsp:dataModelExt xmlns:dsp="http://schemas.microsoft.com/office/drawing/2008/diagram" relId="rId22" minVer="http://schemas.openxmlformats.org/drawingml/2006/diagram"/>
    </a:ext>
    <a:ext uri="{C62137D5-CB1D-491B-B009-E17868A290BF}">
      <dgm14:recolorImg xmlns:dgm14="http://schemas.microsoft.com/office/drawing/2010/diagram" val="1"/>
    </a:ext>
  </dgm:extLst>
</dgm:dataModel>
</file>

<file path=word/diagrams/data4.xml><?xml version="1.0" encoding="utf-8"?>
<dgm:dataModel xmlns:dgm="http://schemas.openxmlformats.org/drawingml/2006/diagram" xmlns:a="http://schemas.openxmlformats.org/drawingml/2006/main">
  <dgm:ptLst>
    <dgm:pt modelId="{4B523A8C-8F70-5247-A0F6-45768FCF15D4}" type="doc">
      <dgm:prSet loTypeId="urn:microsoft.com/office/officeart/2005/8/layout/process1" loCatId="" qsTypeId="urn:microsoft.com/office/officeart/2005/8/quickstyle/simple1" qsCatId="simple" csTypeId="urn:microsoft.com/office/officeart/2005/8/colors/accent0_1" csCatId="mainScheme" phldr="1"/>
      <dgm:spPr/>
    </dgm:pt>
    <dgm:pt modelId="{227AEEA2-A358-CB49-BF85-121FC3AAE0EE}">
      <dgm:prSet phldrT="[Текст]" custT="1"/>
      <dgm:spPr/>
      <dgm:t>
        <a:bodyPr/>
        <a:lstStyle/>
        <a:p>
          <a:r>
            <a:rPr lang="ru-RU" sz="1000">
              <a:latin typeface="Times New Roman" panose="02020603050405020304" pitchFamily="18" charset="0"/>
              <a:cs typeface="Times New Roman" panose="02020603050405020304" pitchFamily="18" charset="0"/>
            </a:rPr>
            <a:t>непосредственно влияет на обеспечение безопасного движения поездов</a:t>
          </a:r>
        </a:p>
      </dgm:t>
    </dgm:pt>
    <dgm:pt modelId="{03D47DED-8D15-AE4A-8C97-53E763515CB6}" type="parTrans" cxnId="{89AAD91A-187F-F848-9DBF-CD614F99C12D}">
      <dgm:prSet/>
      <dgm:spPr/>
      <dgm:t>
        <a:bodyPr/>
        <a:lstStyle/>
        <a:p>
          <a:endParaRPr lang="ru-RU" sz="1000">
            <a:latin typeface="Times New Roman" panose="02020603050405020304" pitchFamily="18" charset="0"/>
            <a:cs typeface="Times New Roman" panose="02020603050405020304" pitchFamily="18" charset="0"/>
          </a:endParaRPr>
        </a:p>
      </dgm:t>
    </dgm:pt>
    <dgm:pt modelId="{98466DC9-1E8E-EF40-B261-52943E191D6F}" type="sibTrans" cxnId="{89AAD91A-187F-F848-9DBF-CD614F99C12D}">
      <dgm:prSet custT="1"/>
      <dgm:spPr/>
      <dgm:t>
        <a:bodyPr/>
        <a:lstStyle/>
        <a:p>
          <a:endParaRPr lang="ru-RU" sz="1000">
            <a:latin typeface="Times New Roman" panose="02020603050405020304" pitchFamily="18" charset="0"/>
            <a:cs typeface="Times New Roman" panose="02020603050405020304" pitchFamily="18" charset="0"/>
          </a:endParaRPr>
        </a:p>
      </dgm:t>
    </dgm:pt>
    <dgm:pt modelId="{5EF77FA3-45F2-FD4F-A51A-6943F152CC56}">
      <dgm:prSet phldrT="[Текст]" custT="1"/>
      <dgm:spPr/>
      <dgm:t>
        <a:bodyPr/>
        <a:lstStyle/>
        <a:p>
          <a:r>
            <a:rPr lang="ru-RU" sz="1000">
              <a:latin typeface="Times New Roman" panose="02020603050405020304" pitchFamily="18" charset="0"/>
              <a:cs typeface="Times New Roman" panose="02020603050405020304" pitchFamily="18" charset="0"/>
            </a:rPr>
            <a:t>не допустил случаев брака, нарушений технологии работы, нарушений трудовой и производственной дисциплины в течение года</a:t>
          </a:r>
        </a:p>
      </dgm:t>
    </dgm:pt>
    <dgm:pt modelId="{C4924D48-1283-5E4A-8661-CEA5C29092AD}" type="parTrans" cxnId="{AFBC6CE1-223D-0246-BCC9-CFA7593C71FF}">
      <dgm:prSet/>
      <dgm:spPr/>
      <dgm:t>
        <a:bodyPr/>
        <a:lstStyle/>
        <a:p>
          <a:endParaRPr lang="ru-RU" sz="1000">
            <a:latin typeface="Times New Roman" panose="02020603050405020304" pitchFamily="18" charset="0"/>
            <a:cs typeface="Times New Roman" panose="02020603050405020304" pitchFamily="18" charset="0"/>
          </a:endParaRPr>
        </a:p>
      </dgm:t>
    </dgm:pt>
    <dgm:pt modelId="{B22BB924-1F7D-CE4D-91EA-943914720A81}" type="sibTrans" cxnId="{AFBC6CE1-223D-0246-BCC9-CFA7593C71FF}">
      <dgm:prSet custT="1"/>
      <dgm:spPr/>
      <dgm:t>
        <a:bodyPr/>
        <a:lstStyle/>
        <a:p>
          <a:endParaRPr lang="ru-RU" sz="1000">
            <a:latin typeface="Times New Roman" panose="02020603050405020304" pitchFamily="18" charset="0"/>
            <a:cs typeface="Times New Roman" panose="02020603050405020304" pitchFamily="18" charset="0"/>
          </a:endParaRPr>
        </a:p>
      </dgm:t>
    </dgm:pt>
    <dgm:pt modelId="{9E3888BA-A272-0746-A534-3088C756B7CA}">
      <dgm:prSet phldrT="[Текст]" custT="1"/>
      <dgm:spPr/>
      <dgm:t>
        <a:bodyPr/>
        <a:lstStyle/>
        <a:p>
          <a:r>
            <a:rPr lang="ru-RU" sz="1000">
              <a:latin typeface="Times New Roman" panose="02020603050405020304" pitchFamily="18" charset="0"/>
              <a:cs typeface="Times New Roman" panose="02020603050405020304" pitchFamily="18" charset="0"/>
            </a:rPr>
            <a:t>внес наибольший вклад в достижение итоговых результатов работы своего предприятия</a:t>
          </a:r>
        </a:p>
      </dgm:t>
    </dgm:pt>
    <dgm:pt modelId="{4A916DD6-941C-4847-9D9C-6B8AE0CFEA67}" type="parTrans" cxnId="{7EF1AB40-9980-344C-AFF9-C37B5D1B0215}">
      <dgm:prSet/>
      <dgm:spPr/>
      <dgm:t>
        <a:bodyPr/>
        <a:lstStyle/>
        <a:p>
          <a:endParaRPr lang="ru-RU" sz="1000">
            <a:latin typeface="Times New Roman" panose="02020603050405020304" pitchFamily="18" charset="0"/>
            <a:cs typeface="Times New Roman" panose="02020603050405020304" pitchFamily="18" charset="0"/>
          </a:endParaRPr>
        </a:p>
      </dgm:t>
    </dgm:pt>
    <dgm:pt modelId="{F0912526-02E9-6444-B72B-906034462F28}" type="sibTrans" cxnId="{7EF1AB40-9980-344C-AFF9-C37B5D1B0215}">
      <dgm:prSet/>
      <dgm:spPr/>
      <dgm:t>
        <a:bodyPr/>
        <a:lstStyle/>
        <a:p>
          <a:endParaRPr lang="ru-RU" sz="1000">
            <a:latin typeface="Times New Roman" panose="02020603050405020304" pitchFamily="18" charset="0"/>
            <a:cs typeface="Times New Roman" panose="02020603050405020304" pitchFamily="18" charset="0"/>
          </a:endParaRPr>
        </a:p>
      </dgm:t>
    </dgm:pt>
    <dgm:pt modelId="{C1238641-AE58-EF40-94F8-4368236F1A9C}" type="pres">
      <dgm:prSet presAssocID="{4B523A8C-8F70-5247-A0F6-45768FCF15D4}" presName="Name0" presStyleCnt="0">
        <dgm:presLayoutVars>
          <dgm:dir/>
          <dgm:resizeHandles val="exact"/>
        </dgm:presLayoutVars>
      </dgm:prSet>
      <dgm:spPr/>
    </dgm:pt>
    <dgm:pt modelId="{CA961B9A-DB48-1F4C-ACC9-25FBF9C01A3F}" type="pres">
      <dgm:prSet presAssocID="{227AEEA2-A358-CB49-BF85-121FC3AAE0EE}" presName="node" presStyleLbl="node1" presStyleIdx="0" presStyleCnt="3">
        <dgm:presLayoutVars>
          <dgm:bulletEnabled val="1"/>
        </dgm:presLayoutVars>
      </dgm:prSet>
      <dgm:spPr/>
    </dgm:pt>
    <dgm:pt modelId="{53F48854-66E4-7943-8A3F-02C1151D0F63}" type="pres">
      <dgm:prSet presAssocID="{98466DC9-1E8E-EF40-B261-52943E191D6F}" presName="sibTrans" presStyleLbl="sibTrans2D1" presStyleIdx="0" presStyleCnt="2"/>
      <dgm:spPr/>
    </dgm:pt>
    <dgm:pt modelId="{DD2123A4-9343-CC43-B182-2BDF20EDA066}" type="pres">
      <dgm:prSet presAssocID="{98466DC9-1E8E-EF40-B261-52943E191D6F}" presName="connectorText" presStyleLbl="sibTrans2D1" presStyleIdx="0" presStyleCnt="2"/>
      <dgm:spPr/>
    </dgm:pt>
    <dgm:pt modelId="{1A9DBA98-0ECA-B24D-8930-842C37B8003C}" type="pres">
      <dgm:prSet presAssocID="{5EF77FA3-45F2-FD4F-A51A-6943F152CC56}" presName="node" presStyleLbl="node1" presStyleIdx="1" presStyleCnt="3">
        <dgm:presLayoutVars>
          <dgm:bulletEnabled val="1"/>
        </dgm:presLayoutVars>
      </dgm:prSet>
      <dgm:spPr/>
    </dgm:pt>
    <dgm:pt modelId="{8471E7B6-E8A2-234A-ACFF-AB3C472ABA7E}" type="pres">
      <dgm:prSet presAssocID="{B22BB924-1F7D-CE4D-91EA-943914720A81}" presName="sibTrans" presStyleLbl="sibTrans2D1" presStyleIdx="1" presStyleCnt="2"/>
      <dgm:spPr/>
    </dgm:pt>
    <dgm:pt modelId="{4BD3E33E-02C9-5B4F-8B66-FC251E08DD76}" type="pres">
      <dgm:prSet presAssocID="{B22BB924-1F7D-CE4D-91EA-943914720A81}" presName="connectorText" presStyleLbl="sibTrans2D1" presStyleIdx="1" presStyleCnt="2"/>
      <dgm:spPr/>
    </dgm:pt>
    <dgm:pt modelId="{D99AA324-0DA6-FF40-B3B8-2B577A98CFD5}" type="pres">
      <dgm:prSet presAssocID="{9E3888BA-A272-0746-A534-3088C756B7CA}" presName="node" presStyleLbl="node1" presStyleIdx="2" presStyleCnt="3">
        <dgm:presLayoutVars>
          <dgm:bulletEnabled val="1"/>
        </dgm:presLayoutVars>
      </dgm:prSet>
      <dgm:spPr/>
    </dgm:pt>
  </dgm:ptLst>
  <dgm:cxnLst>
    <dgm:cxn modelId="{EB83E402-E785-FD44-94C3-27F6C4A9F3C9}" type="presOf" srcId="{4B523A8C-8F70-5247-A0F6-45768FCF15D4}" destId="{C1238641-AE58-EF40-94F8-4368236F1A9C}" srcOrd="0" destOrd="0" presId="urn:microsoft.com/office/officeart/2005/8/layout/process1"/>
    <dgm:cxn modelId="{F1A20807-DE7B-8644-97A6-CF48A5E2EF26}" type="presOf" srcId="{5EF77FA3-45F2-FD4F-A51A-6943F152CC56}" destId="{1A9DBA98-0ECA-B24D-8930-842C37B8003C}" srcOrd="0" destOrd="0" presId="urn:microsoft.com/office/officeart/2005/8/layout/process1"/>
    <dgm:cxn modelId="{89AAD91A-187F-F848-9DBF-CD614F99C12D}" srcId="{4B523A8C-8F70-5247-A0F6-45768FCF15D4}" destId="{227AEEA2-A358-CB49-BF85-121FC3AAE0EE}" srcOrd="0" destOrd="0" parTransId="{03D47DED-8D15-AE4A-8C97-53E763515CB6}" sibTransId="{98466DC9-1E8E-EF40-B261-52943E191D6F}"/>
    <dgm:cxn modelId="{7EF1AB40-9980-344C-AFF9-C37B5D1B0215}" srcId="{4B523A8C-8F70-5247-A0F6-45768FCF15D4}" destId="{9E3888BA-A272-0746-A534-3088C756B7CA}" srcOrd="2" destOrd="0" parTransId="{4A916DD6-941C-4847-9D9C-6B8AE0CFEA67}" sibTransId="{F0912526-02E9-6444-B72B-906034462F28}"/>
    <dgm:cxn modelId="{51E8BC9E-AA00-A44B-BE56-60FB683E9D81}" type="presOf" srcId="{B22BB924-1F7D-CE4D-91EA-943914720A81}" destId="{8471E7B6-E8A2-234A-ACFF-AB3C472ABA7E}" srcOrd="0" destOrd="0" presId="urn:microsoft.com/office/officeart/2005/8/layout/process1"/>
    <dgm:cxn modelId="{19E135A0-B7AA-1E49-956E-B7E2832E69E0}" type="presOf" srcId="{98466DC9-1E8E-EF40-B261-52943E191D6F}" destId="{DD2123A4-9343-CC43-B182-2BDF20EDA066}" srcOrd="1" destOrd="0" presId="urn:microsoft.com/office/officeart/2005/8/layout/process1"/>
    <dgm:cxn modelId="{6AD777A7-A4C5-5D44-BB31-7C010125CF49}" type="presOf" srcId="{98466DC9-1E8E-EF40-B261-52943E191D6F}" destId="{53F48854-66E4-7943-8A3F-02C1151D0F63}" srcOrd="0" destOrd="0" presId="urn:microsoft.com/office/officeart/2005/8/layout/process1"/>
    <dgm:cxn modelId="{BD0212B0-031F-2745-A94A-4B652BEA2D47}" type="presOf" srcId="{9E3888BA-A272-0746-A534-3088C756B7CA}" destId="{D99AA324-0DA6-FF40-B3B8-2B577A98CFD5}" srcOrd="0" destOrd="0" presId="urn:microsoft.com/office/officeart/2005/8/layout/process1"/>
    <dgm:cxn modelId="{1B6B31B3-E132-8A42-BF2A-B6CBBF2A6FF9}" type="presOf" srcId="{227AEEA2-A358-CB49-BF85-121FC3AAE0EE}" destId="{CA961B9A-DB48-1F4C-ACC9-25FBF9C01A3F}" srcOrd="0" destOrd="0" presId="urn:microsoft.com/office/officeart/2005/8/layout/process1"/>
    <dgm:cxn modelId="{AFBC6CE1-223D-0246-BCC9-CFA7593C71FF}" srcId="{4B523A8C-8F70-5247-A0F6-45768FCF15D4}" destId="{5EF77FA3-45F2-FD4F-A51A-6943F152CC56}" srcOrd="1" destOrd="0" parTransId="{C4924D48-1283-5E4A-8661-CEA5C29092AD}" sibTransId="{B22BB924-1F7D-CE4D-91EA-943914720A81}"/>
    <dgm:cxn modelId="{58801CE4-1C6F-E249-9CA2-3AF240AA18D4}" type="presOf" srcId="{B22BB924-1F7D-CE4D-91EA-943914720A81}" destId="{4BD3E33E-02C9-5B4F-8B66-FC251E08DD76}" srcOrd="1" destOrd="0" presId="urn:microsoft.com/office/officeart/2005/8/layout/process1"/>
    <dgm:cxn modelId="{AC0F5C15-F19F-0B4F-96FE-A5777E135E4F}" type="presParOf" srcId="{C1238641-AE58-EF40-94F8-4368236F1A9C}" destId="{CA961B9A-DB48-1F4C-ACC9-25FBF9C01A3F}" srcOrd="0" destOrd="0" presId="urn:microsoft.com/office/officeart/2005/8/layout/process1"/>
    <dgm:cxn modelId="{4891ACD4-CB36-8C4A-B12C-03E1F4F8706F}" type="presParOf" srcId="{C1238641-AE58-EF40-94F8-4368236F1A9C}" destId="{53F48854-66E4-7943-8A3F-02C1151D0F63}" srcOrd="1" destOrd="0" presId="urn:microsoft.com/office/officeart/2005/8/layout/process1"/>
    <dgm:cxn modelId="{532DFEC0-C534-DE49-AB00-54F5C106CD87}" type="presParOf" srcId="{53F48854-66E4-7943-8A3F-02C1151D0F63}" destId="{DD2123A4-9343-CC43-B182-2BDF20EDA066}" srcOrd="0" destOrd="0" presId="urn:microsoft.com/office/officeart/2005/8/layout/process1"/>
    <dgm:cxn modelId="{3D9B9D26-70DC-6F4D-847A-D08593B9F5E8}" type="presParOf" srcId="{C1238641-AE58-EF40-94F8-4368236F1A9C}" destId="{1A9DBA98-0ECA-B24D-8930-842C37B8003C}" srcOrd="2" destOrd="0" presId="urn:microsoft.com/office/officeart/2005/8/layout/process1"/>
    <dgm:cxn modelId="{78C006C6-00A1-B441-A8A8-8D8858A901DC}" type="presParOf" srcId="{C1238641-AE58-EF40-94F8-4368236F1A9C}" destId="{8471E7B6-E8A2-234A-ACFF-AB3C472ABA7E}" srcOrd="3" destOrd="0" presId="urn:microsoft.com/office/officeart/2005/8/layout/process1"/>
    <dgm:cxn modelId="{EA267EA7-1E1B-5D4D-A981-FC6D1F732E3D}" type="presParOf" srcId="{8471E7B6-E8A2-234A-ACFF-AB3C472ABA7E}" destId="{4BD3E33E-02C9-5B4F-8B66-FC251E08DD76}" srcOrd="0" destOrd="0" presId="urn:microsoft.com/office/officeart/2005/8/layout/process1"/>
    <dgm:cxn modelId="{E4BA2D3F-5EDE-0843-82E6-0ED90F8ACDAC}" type="presParOf" srcId="{C1238641-AE58-EF40-94F8-4368236F1A9C}" destId="{D99AA324-0DA6-FF40-B3B8-2B577A98CFD5}" srcOrd="4" destOrd="0" presId="urn:microsoft.com/office/officeart/2005/8/layout/process1"/>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7C35E9A7-AE62-B44A-A628-8FE7B7E898EF}" type="doc">
      <dgm:prSet loTypeId="urn:microsoft.com/office/officeart/2005/8/layout/default" loCatId="" qsTypeId="urn:microsoft.com/office/officeart/2005/8/quickstyle/simple1" qsCatId="simple" csTypeId="urn:microsoft.com/office/officeart/2005/8/colors/accent0_1" csCatId="mainScheme" phldr="1"/>
      <dgm:spPr/>
      <dgm:t>
        <a:bodyPr/>
        <a:lstStyle/>
        <a:p>
          <a:endParaRPr lang="ru-RU"/>
        </a:p>
      </dgm:t>
    </dgm:pt>
    <dgm:pt modelId="{E870AD9A-609B-3E47-AC2E-2FA5433F878E}">
      <dgm:prSet phldrT="[Текст]" custT="1"/>
      <dgm:spPr/>
      <dgm:t>
        <a:bodyPr/>
        <a:lstStyle/>
        <a:p>
          <a:r>
            <a:rPr lang="ru-RU" sz="1000">
              <a:latin typeface="Times New Roman" panose="02020603050405020304" pitchFamily="18" charset="0"/>
              <a:cs typeface="Times New Roman" panose="02020603050405020304" pitchFamily="18" charset="0"/>
            </a:rPr>
            <a:t>объявление благодарности</a:t>
          </a:r>
        </a:p>
      </dgm:t>
    </dgm:pt>
    <dgm:pt modelId="{E1B42276-5C97-5A47-8C5A-77146EBE81E5}" type="parTrans" cxnId="{0406802F-8A02-A841-82B4-7EB7B210B113}">
      <dgm:prSet/>
      <dgm:spPr/>
      <dgm:t>
        <a:bodyPr/>
        <a:lstStyle/>
        <a:p>
          <a:endParaRPr lang="ru-RU" sz="1000">
            <a:latin typeface="Times New Roman" panose="02020603050405020304" pitchFamily="18" charset="0"/>
            <a:cs typeface="Times New Roman" panose="02020603050405020304" pitchFamily="18" charset="0"/>
          </a:endParaRPr>
        </a:p>
      </dgm:t>
    </dgm:pt>
    <dgm:pt modelId="{4A1E2721-53F0-E14B-B15F-44CE824E60DA}" type="sibTrans" cxnId="{0406802F-8A02-A841-82B4-7EB7B210B113}">
      <dgm:prSet/>
      <dgm:spPr/>
      <dgm:t>
        <a:bodyPr/>
        <a:lstStyle/>
        <a:p>
          <a:endParaRPr lang="ru-RU" sz="1000">
            <a:latin typeface="Times New Roman" panose="02020603050405020304" pitchFamily="18" charset="0"/>
            <a:cs typeface="Times New Roman" panose="02020603050405020304" pitchFamily="18" charset="0"/>
          </a:endParaRPr>
        </a:p>
      </dgm:t>
    </dgm:pt>
    <dgm:pt modelId="{71A098DC-B34E-D04B-B722-C4A5EB1188DB}">
      <dgm:prSet phldrT="[Текст]" custT="1"/>
      <dgm:spPr/>
      <dgm:t>
        <a:bodyPr/>
        <a:lstStyle/>
        <a:p>
          <a:r>
            <a:rPr lang="ru-RU" sz="1000">
              <a:latin typeface="Times New Roman" panose="02020603050405020304" pitchFamily="18" charset="0"/>
              <a:cs typeface="Times New Roman" panose="02020603050405020304" pitchFamily="18" charset="0"/>
            </a:rPr>
            <a:t>награждение ценным подарком</a:t>
          </a:r>
        </a:p>
      </dgm:t>
    </dgm:pt>
    <dgm:pt modelId="{71B2783C-A2F8-294F-B552-374AEAE97E63}" type="parTrans" cxnId="{B10E6724-1EAE-FF4E-947A-EE9747FAA9F2}">
      <dgm:prSet/>
      <dgm:spPr/>
      <dgm:t>
        <a:bodyPr/>
        <a:lstStyle/>
        <a:p>
          <a:endParaRPr lang="ru-RU" sz="1000">
            <a:latin typeface="Times New Roman" panose="02020603050405020304" pitchFamily="18" charset="0"/>
            <a:cs typeface="Times New Roman" panose="02020603050405020304" pitchFamily="18" charset="0"/>
          </a:endParaRPr>
        </a:p>
      </dgm:t>
    </dgm:pt>
    <dgm:pt modelId="{42BAAB2E-22B5-2A43-8125-C47438C35856}" type="sibTrans" cxnId="{B10E6724-1EAE-FF4E-947A-EE9747FAA9F2}">
      <dgm:prSet/>
      <dgm:spPr/>
      <dgm:t>
        <a:bodyPr/>
        <a:lstStyle/>
        <a:p>
          <a:endParaRPr lang="ru-RU" sz="1000">
            <a:latin typeface="Times New Roman" panose="02020603050405020304" pitchFamily="18" charset="0"/>
            <a:cs typeface="Times New Roman" panose="02020603050405020304" pitchFamily="18" charset="0"/>
          </a:endParaRPr>
        </a:p>
      </dgm:t>
    </dgm:pt>
    <dgm:pt modelId="{01A18799-1478-374B-9AAD-40B186C9053A}">
      <dgm:prSet phldrT="[Текст]" custT="1"/>
      <dgm:spPr/>
      <dgm:t>
        <a:bodyPr/>
        <a:lstStyle/>
        <a:p>
          <a:r>
            <a:rPr lang="ru-RU" sz="1000">
              <a:latin typeface="Times New Roman" panose="02020603050405020304" pitchFamily="18" charset="0"/>
              <a:cs typeface="Times New Roman" panose="02020603050405020304" pitchFamily="18" charset="0"/>
            </a:rPr>
            <a:t>награждение Почетной грамотой ОАО «РЖД»</a:t>
          </a:r>
        </a:p>
      </dgm:t>
    </dgm:pt>
    <dgm:pt modelId="{3845A48F-B438-AD4B-A415-7241F2CE5D8B}" type="parTrans" cxnId="{6DD5F5BA-3CF4-5D41-9D5E-9A001964F4EF}">
      <dgm:prSet/>
      <dgm:spPr/>
      <dgm:t>
        <a:bodyPr/>
        <a:lstStyle/>
        <a:p>
          <a:endParaRPr lang="ru-RU" sz="1000">
            <a:latin typeface="Times New Roman" panose="02020603050405020304" pitchFamily="18" charset="0"/>
            <a:cs typeface="Times New Roman" panose="02020603050405020304" pitchFamily="18" charset="0"/>
          </a:endParaRPr>
        </a:p>
      </dgm:t>
    </dgm:pt>
    <dgm:pt modelId="{56BC5D9C-7BBE-3F42-B878-843833758FC5}" type="sibTrans" cxnId="{6DD5F5BA-3CF4-5D41-9D5E-9A001964F4EF}">
      <dgm:prSet/>
      <dgm:spPr/>
      <dgm:t>
        <a:bodyPr/>
        <a:lstStyle/>
        <a:p>
          <a:endParaRPr lang="ru-RU" sz="1000">
            <a:latin typeface="Times New Roman" panose="02020603050405020304" pitchFamily="18" charset="0"/>
            <a:cs typeface="Times New Roman" panose="02020603050405020304" pitchFamily="18" charset="0"/>
          </a:endParaRPr>
        </a:p>
      </dgm:t>
    </dgm:pt>
    <dgm:pt modelId="{B9790B53-8401-354C-AF93-20F4C4193BE1}">
      <dgm:prSet phldrT="[Текст]" custT="1"/>
      <dgm:spPr/>
      <dgm:t>
        <a:bodyPr/>
        <a:lstStyle/>
        <a:p>
          <a:r>
            <a:rPr lang="ru-RU" sz="1000">
              <a:latin typeface="Times New Roman" panose="02020603050405020304" pitchFamily="18" charset="0"/>
              <a:cs typeface="Times New Roman" panose="02020603050405020304" pitchFamily="18" charset="0"/>
            </a:rPr>
            <a:t>объявление Благодарности президента ОАО «РЖД»</a:t>
          </a:r>
        </a:p>
      </dgm:t>
    </dgm:pt>
    <dgm:pt modelId="{86D6D139-72FB-1E4B-B643-48B21FD7C8F4}" type="parTrans" cxnId="{8BBDECF5-779D-264B-A7D6-496436B4C9CF}">
      <dgm:prSet/>
      <dgm:spPr/>
      <dgm:t>
        <a:bodyPr/>
        <a:lstStyle/>
        <a:p>
          <a:endParaRPr lang="ru-RU" sz="1000">
            <a:latin typeface="Times New Roman" panose="02020603050405020304" pitchFamily="18" charset="0"/>
            <a:cs typeface="Times New Roman" panose="02020603050405020304" pitchFamily="18" charset="0"/>
          </a:endParaRPr>
        </a:p>
      </dgm:t>
    </dgm:pt>
    <dgm:pt modelId="{F8E717AD-7A35-BC4E-B038-BF37686F6C65}" type="sibTrans" cxnId="{8BBDECF5-779D-264B-A7D6-496436B4C9CF}">
      <dgm:prSet/>
      <dgm:spPr/>
      <dgm:t>
        <a:bodyPr/>
        <a:lstStyle/>
        <a:p>
          <a:endParaRPr lang="ru-RU" sz="1000">
            <a:latin typeface="Times New Roman" panose="02020603050405020304" pitchFamily="18" charset="0"/>
            <a:cs typeface="Times New Roman" panose="02020603050405020304" pitchFamily="18" charset="0"/>
          </a:endParaRPr>
        </a:p>
      </dgm:t>
    </dgm:pt>
    <dgm:pt modelId="{52C94676-F329-3C44-B2B3-A2630A768AA6}">
      <dgm:prSet phldrT="[Текст]" custT="1"/>
      <dgm:spPr/>
      <dgm:t>
        <a:bodyPr/>
        <a:lstStyle/>
        <a:p>
          <a:r>
            <a:rPr lang="ru-RU" sz="1000">
              <a:latin typeface="Times New Roman" panose="02020603050405020304" pitchFamily="18" charset="0"/>
              <a:cs typeface="Times New Roman" panose="02020603050405020304" pitchFamily="18" charset="0"/>
            </a:rPr>
            <a:t>присвоение званий: «Лучший по профессии на железнодорожном транспорте» и др.</a:t>
          </a:r>
        </a:p>
      </dgm:t>
    </dgm:pt>
    <dgm:pt modelId="{21AC8D75-06D8-ED47-AE44-A77478725793}" type="parTrans" cxnId="{DA0E2730-9D60-834B-B547-3F3EE4B114F0}">
      <dgm:prSet/>
      <dgm:spPr/>
      <dgm:t>
        <a:bodyPr/>
        <a:lstStyle/>
        <a:p>
          <a:endParaRPr lang="ru-RU" sz="1000">
            <a:latin typeface="Times New Roman" panose="02020603050405020304" pitchFamily="18" charset="0"/>
            <a:cs typeface="Times New Roman" panose="02020603050405020304" pitchFamily="18" charset="0"/>
          </a:endParaRPr>
        </a:p>
      </dgm:t>
    </dgm:pt>
    <dgm:pt modelId="{98F225D7-24A5-AA43-888A-FA971B699EB9}" type="sibTrans" cxnId="{DA0E2730-9D60-834B-B547-3F3EE4B114F0}">
      <dgm:prSet/>
      <dgm:spPr/>
      <dgm:t>
        <a:bodyPr/>
        <a:lstStyle/>
        <a:p>
          <a:endParaRPr lang="ru-RU" sz="1000">
            <a:latin typeface="Times New Roman" panose="02020603050405020304" pitchFamily="18" charset="0"/>
            <a:cs typeface="Times New Roman" panose="02020603050405020304" pitchFamily="18" charset="0"/>
          </a:endParaRPr>
        </a:p>
      </dgm:t>
    </dgm:pt>
    <dgm:pt modelId="{2CBA75D9-28C3-7545-949E-44A4F9C78231}">
      <dgm:prSet phldrT="[Текст]" custT="1"/>
      <dgm:spPr/>
      <dgm:t>
        <a:bodyPr/>
        <a:lstStyle/>
        <a:p>
          <a:r>
            <a:rPr lang="ru-RU" sz="1000">
              <a:latin typeface="Times New Roman" panose="02020603050405020304" pitchFamily="18" charset="0"/>
              <a:cs typeface="Times New Roman" panose="02020603050405020304" pitchFamily="18" charset="0"/>
            </a:rPr>
            <a:t>«За заслуги в развитии ОАО «Российские железные дороги» 1 и 2 степени</a:t>
          </a:r>
        </a:p>
      </dgm:t>
    </dgm:pt>
    <dgm:pt modelId="{2D48874F-BDB3-044B-84F4-9F030B244653}" type="parTrans" cxnId="{05C5D631-0FA6-774F-8C0D-A2AC3109E2F3}">
      <dgm:prSet/>
      <dgm:spPr/>
      <dgm:t>
        <a:bodyPr/>
        <a:lstStyle/>
        <a:p>
          <a:endParaRPr lang="ru-RU" sz="1000">
            <a:latin typeface="Times New Roman" panose="02020603050405020304" pitchFamily="18" charset="0"/>
            <a:cs typeface="Times New Roman" panose="02020603050405020304" pitchFamily="18" charset="0"/>
          </a:endParaRPr>
        </a:p>
      </dgm:t>
    </dgm:pt>
    <dgm:pt modelId="{FD8683A5-9CE1-2A4A-9C51-F30718C1F0C4}" type="sibTrans" cxnId="{05C5D631-0FA6-774F-8C0D-A2AC3109E2F3}">
      <dgm:prSet/>
      <dgm:spPr/>
      <dgm:t>
        <a:bodyPr/>
        <a:lstStyle/>
        <a:p>
          <a:endParaRPr lang="ru-RU" sz="1000">
            <a:latin typeface="Times New Roman" panose="02020603050405020304" pitchFamily="18" charset="0"/>
            <a:cs typeface="Times New Roman" panose="02020603050405020304" pitchFamily="18" charset="0"/>
          </a:endParaRPr>
        </a:p>
      </dgm:t>
    </dgm:pt>
    <dgm:pt modelId="{881DCD70-3AAD-F64A-949A-5734251221F5}">
      <dgm:prSet phldrT="[Текст]" custT="1"/>
      <dgm:spPr/>
      <dgm:t>
        <a:bodyPr/>
        <a:lstStyle/>
        <a:p>
          <a:r>
            <a:rPr lang="ru-RU" sz="1000">
              <a:latin typeface="Times New Roman" panose="02020603050405020304" pitchFamily="18" charset="0"/>
              <a:cs typeface="Times New Roman" panose="02020603050405020304" pitchFamily="18" charset="0"/>
            </a:rPr>
            <a:t>награждение знаком «Почетный железнодорожник ОАО «Российские железные дороги».</a:t>
          </a:r>
        </a:p>
      </dgm:t>
    </dgm:pt>
    <dgm:pt modelId="{6B645B6B-7998-FA4A-B094-7C2B1A70D266}" type="parTrans" cxnId="{86B597BF-2913-EB4C-9E05-D8D1266DC19C}">
      <dgm:prSet/>
      <dgm:spPr/>
      <dgm:t>
        <a:bodyPr/>
        <a:lstStyle/>
        <a:p>
          <a:endParaRPr lang="ru-RU" sz="1000">
            <a:latin typeface="Times New Roman" panose="02020603050405020304" pitchFamily="18" charset="0"/>
            <a:cs typeface="Times New Roman" panose="02020603050405020304" pitchFamily="18" charset="0"/>
          </a:endParaRPr>
        </a:p>
      </dgm:t>
    </dgm:pt>
    <dgm:pt modelId="{FFBDF5FB-DB27-5D4E-B315-8AABA301021E}" type="sibTrans" cxnId="{86B597BF-2913-EB4C-9E05-D8D1266DC19C}">
      <dgm:prSet/>
      <dgm:spPr/>
      <dgm:t>
        <a:bodyPr/>
        <a:lstStyle/>
        <a:p>
          <a:endParaRPr lang="ru-RU" sz="1000">
            <a:latin typeface="Times New Roman" panose="02020603050405020304" pitchFamily="18" charset="0"/>
            <a:cs typeface="Times New Roman" panose="02020603050405020304" pitchFamily="18" charset="0"/>
          </a:endParaRPr>
        </a:p>
      </dgm:t>
    </dgm:pt>
    <dgm:pt modelId="{E3063CA1-5E73-C442-8083-0713C892A84B}">
      <dgm:prSet phldrT="[Текст]" custT="1"/>
      <dgm:spPr/>
      <dgm:t>
        <a:bodyPr/>
        <a:lstStyle/>
        <a:p>
          <a:r>
            <a:rPr lang="ru-RU" sz="1000">
              <a:latin typeface="Times New Roman" panose="02020603050405020304" pitchFamily="18" charset="0"/>
              <a:cs typeface="Times New Roman" panose="02020603050405020304" pitchFamily="18" charset="0"/>
            </a:rPr>
            <a:t>награждение именными часами президента ОАО «РЖД»</a:t>
          </a:r>
        </a:p>
      </dgm:t>
    </dgm:pt>
    <dgm:pt modelId="{5D8123DD-F247-9042-8D63-7BF1949F59C6}" type="parTrans" cxnId="{3DD4B7A1-7064-2F46-ACAC-15749B33AACF}">
      <dgm:prSet/>
      <dgm:spPr/>
      <dgm:t>
        <a:bodyPr/>
        <a:lstStyle/>
        <a:p>
          <a:endParaRPr lang="ru-RU" sz="1000">
            <a:latin typeface="Times New Roman" panose="02020603050405020304" pitchFamily="18" charset="0"/>
            <a:cs typeface="Times New Roman" panose="02020603050405020304" pitchFamily="18" charset="0"/>
          </a:endParaRPr>
        </a:p>
      </dgm:t>
    </dgm:pt>
    <dgm:pt modelId="{F6339AF8-98FE-2147-B56F-D457D28D985B}" type="sibTrans" cxnId="{3DD4B7A1-7064-2F46-ACAC-15749B33AACF}">
      <dgm:prSet/>
      <dgm:spPr/>
      <dgm:t>
        <a:bodyPr/>
        <a:lstStyle/>
        <a:p>
          <a:endParaRPr lang="ru-RU" sz="1000">
            <a:latin typeface="Times New Roman" panose="02020603050405020304" pitchFamily="18" charset="0"/>
            <a:cs typeface="Times New Roman" panose="02020603050405020304" pitchFamily="18" charset="0"/>
          </a:endParaRPr>
        </a:p>
      </dgm:t>
    </dgm:pt>
    <dgm:pt modelId="{615E9AF9-032C-5D4F-9DC8-84B58D34AF56}" type="pres">
      <dgm:prSet presAssocID="{7C35E9A7-AE62-B44A-A628-8FE7B7E898EF}" presName="diagram" presStyleCnt="0">
        <dgm:presLayoutVars>
          <dgm:dir/>
          <dgm:resizeHandles val="exact"/>
        </dgm:presLayoutVars>
      </dgm:prSet>
      <dgm:spPr/>
    </dgm:pt>
    <dgm:pt modelId="{725C61BA-92FD-F741-BA8B-D8CDF943AAC3}" type="pres">
      <dgm:prSet presAssocID="{E870AD9A-609B-3E47-AC2E-2FA5433F878E}" presName="node" presStyleLbl="node1" presStyleIdx="0" presStyleCnt="8">
        <dgm:presLayoutVars>
          <dgm:bulletEnabled val="1"/>
        </dgm:presLayoutVars>
      </dgm:prSet>
      <dgm:spPr/>
    </dgm:pt>
    <dgm:pt modelId="{D4B5EFD7-CA0E-2C45-9193-2FB308E10FDA}" type="pres">
      <dgm:prSet presAssocID="{4A1E2721-53F0-E14B-B15F-44CE824E60DA}" presName="sibTrans" presStyleCnt="0"/>
      <dgm:spPr/>
    </dgm:pt>
    <dgm:pt modelId="{6BBBB169-F5F9-D04D-BBB3-75A4F2C01116}" type="pres">
      <dgm:prSet presAssocID="{71A098DC-B34E-D04B-B722-C4A5EB1188DB}" presName="node" presStyleLbl="node1" presStyleIdx="1" presStyleCnt="8">
        <dgm:presLayoutVars>
          <dgm:bulletEnabled val="1"/>
        </dgm:presLayoutVars>
      </dgm:prSet>
      <dgm:spPr/>
    </dgm:pt>
    <dgm:pt modelId="{8D98AEFC-07D2-924B-B39A-967E384DC3D8}" type="pres">
      <dgm:prSet presAssocID="{42BAAB2E-22B5-2A43-8125-C47438C35856}" presName="sibTrans" presStyleCnt="0"/>
      <dgm:spPr/>
    </dgm:pt>
    <dgm:pt modelId="{876E6B1E-59CB-0B4F-B6F5-69EA09241BAA}" type="pres">
      <dgm:prSet presAssocID="{01A18799-1478-374B-9AAD-40B186C9053A}" presName="node" presStyleLbl="node1" presStyleIdx="2" presStyleCnt="8">
        <dgm:presLayoutVars>
          <dgm:bulletEnabled val="1"/>
        </dgm:presLayoutVars>
      </dgm:prSet>
      <dgm:spPr/>
    </dgm:pt>
    <dgm:pt modelId="{927490B5-1E2D-5249-A9C4-B07D4E889FF4}" type="pres">
      <dgm:prSet presAssocID="{56BC5D9C-7BBE-3F42-B878-843833758FC5}" presName="sibTrans" presStyleCnt="0"/>
      <dgm:spPr/>
    </dgm:pt>
    <dgm:pt modelId="{DF2773C8-C792-314A-A394-98974295394C}" type="pres">
      <dgm:prSet presAssocID="{B9790B53-8401-354C-AF93-20F4C4193BE1}" presName="node" presStyleLbl="node1" presStyleIdx="3" presStyleCnt="8">
        <dgm:presLayoutVars>
          <dgm:bulletEnabled val="1"/>
        </dgm:presLayoutVars>
      </dgm:prSet>
      <dgm:spPr/>
    </dgm:pt>
    <dgm:pt modelId="{FF8EB9F4-2863-084D-B287-679A3E055EF4}" type="pres">
      <dgm:prSet presAssocID="{F8E717AD-7A35-BC4E-B038-BF37686F6C65}" presName="sibTrans" presStyleCnt="0"/>
      <dgm:spPr/>
    </dgm:pt>
    <dgm:pt modelId="{BF13A81C-60E2-EA42-BEEE-05325911C00D}" type="pres">
      <dgm:prSet presAssocID="{52C94676-F329-3C44-B2B3-A2630A768AA6}" presName="node" presStyleLbl="node1" presStyleIdx="4" presStyleCnt="8">
        <dgm:presLayoutVars>
          <dgm:bulletEnabled val="1"/>
        </dgm:presLayoutVars>
      </dgm:prSet>
      <dgm:spPr/>
    </dgm:pt>
    <dgm:pt modelId="{BEC88F5F-16AA-D448-ABCE-D139EA15DB2A}" type="pres">
      <dgm:prSet presAssocID="{98F225D7-24A5-AA43-888A-FA971B699EB9}" presName="sibTrans" presStyleCnt="0"/>
      <dgm:spPr/>
    </dgm:pt>
    <dgm:pt modelId="{D8231971-9B79-BC4F-85D3-60AE190873BE}" type="pres">
      <dgm:prSet presAssocID="{2CBA75D9-28C3-7545-949E-44A4F9C78231}" presName="node" presStyleLbl="node1" presStyleIdx="5" presStyleCnt="8">
        <dgm:presLayoutVars>
          <dgm:bulletEnabled val="1"/>
        </dgm:presLayoutVars>
      </dgm:prSet>
      <dgm:spPr/>
    </dgm:pt>
    <dgm:pt modelId="{22B6F064-D4EF-304D-B854-9FF737397619}" type="pres">
      <dgm:prSet presAssocID="{FD8683A5-9CE1-2A4A-9C51-F30718C1F0C4}" presName="sibTrans" presStyleCnt="0"/>
      <dgm:spPr/>
    </dgm:pt>
    <dgm:pt modelId="{D6BF7C43-4B9F-8F45-9FF4-8EC30F2F5BCD}" type="pres">
      <dgm:prSet presAssocID="{881DCD70-3AAD-F64A-949A-5734251221F5}" presName="node" presStyleLbl="node1" presStyleIdx="6" presStyleCnt="8">
        <dgm:presLayoutVars>
          <dgm:bulletEnabled val="1"/>
        </dgm:presLayoutVars>
      </dgm:prSet>
      <dgm:spPr/>
    </dgm:pt>
    <dgm:pt modelId="{2B1326E1-07A0-6340-8337-9B2B93928802}" type="pres">
      <dgm:prSet presAssocID="{FFBDF5FB-DB27-5D4E-B315-8AABA301021E}" presName="sibTrans" presStyleCnt="0"/>
      <dgm:spPr/>
    </dgm:pt>
    <dgm:pt modelId="{B68B2984-26A3-2C41-A1DE-A472F0A118CD}" type="pres">
      <dgm:prSet presAssocID="{E3063CA1-5E73-C442-8083-0713C892A84B}" presName="node" presStyleLbl="node1" presStyleIdx="7" presStyleCnt="8">
        <dgm:presLayoutVars>
          <dgm:bulletEnabled val="1"/>
        </dgm:presLayoutVars>
      </dgm:prSet>
      <dgm:spPr/>
    </dgm:pt>
  </dgm:ptLst>
  <dgm:cxnLst>
    <dgm:cxn modelId="{91945F02-9C34-6947-8BE6-E0F48AD27BFB}" type="presOf" srcId="{7C35E9A7-AE62-B44A-A628-8FE7B7E898EF}" destId="{615E9AF9-032C-5D4F-9DC8-84B58D34AF56}" srcOrd="0" destOrd="0" presId="urn:microsoft.com/office/officeart/2005/8/layout/default"/>
    <dgm:cxn modelId="{B10E6724-1EAE-FF4E-947A-EE9747FAA9F2}" srcId="{7C35E9A7-AE62-B44A-A628-8FE7B7E898EF}" destId="{71A098DC-B34E-D04B-B722-C4A5EB1188DB}" srcOrd="1" destOrd="0" parTransId="{71B2783C-A2F8-294F-B552-374AEAE97E63}" sibTransId="{42BAAB2E-22B5-2A43-8125-C47438C35856}"/>
    <dgm:cxn modelId="{0406802F-8A02-A841-82B4-7EB7B210B113}" srcId="{7C35E9A7-AE62-B44A-A628-8FE7B7E898EF}" destId="{E870AD9A-609B-3E47-AC2E-2FA5433F878E}" srcOrd="0" destOrd="0" parTransId="{E1B42276-5C97-5A47-8C5A-77146EBE81E5}" sibTransId="{4A1E2721-53F0-E14B-B15F-44CE824E60DA}"/>
    <dgm:cxn modelId="{DA0E2730-9D60-834B-B547-3F3EE4B114F0}" srcId="{7C35E9A7-AE62-B44A-A628-8FE7B7E898EF}" destId="{52C94676-F329-3C44-B2B3-A2630A768AA6}" srcOrd="4" destOrd="0" parTransId="{21AC8D75-06D8-ED47-AE44-A77478725793}" sibTransId="{98F225D7-24A5-AA43-888A-FA971B699EB9}"/>
    <dgm:cxn modelId="{05C5D631-0FA6-774F-8C0D-A2AC3109E2F3}" srcId="{7C35E9A7-AE62-B44A-A628-8FE7B7E898EF}" destId="{2CBA75D9-28C3-7545-949E-44A4F9C78231}" srcOrd="5" destOrd="0" parTransId="{2D48874F-BDB3-044B-84F4-9F030B244653}" sibTransId="{FD8683A5-9CE1-2A4A-9C51-F30718C1F0C4}"/>
    <dgm:cxn modelId="{82278974-F475-684A-87B5-538DA8C476BC}" type="presOf" srcId="{881DCD70-3AAD-F64A-949A-5734251221F5}" destId="{D6BF7C43-4B9F-8F45-9FF4-8EC30F2F5BCD}" srcOrd="0" destOrd="0" presId="urn:microsoft.com/office/officeart/2005/8/layout/default"/>
    <dgm:cxn modelId="{01B7145A-A235-8545-A363-10970432F125}" type="presOf" srcId="{E3063CA1-5E73-C442-8083-0713C892A84B}" destId="{B68B2984-26A3-2C41-A1DE-A472F0A118CD}" srcOrd="0" destOrd="0" presId="urn:microsoft.com/office/officeart/2005/8/layout/default"/>
    <dgm:cxn modelId="{7A09689D-A9D1-8F4F-A95A-19F98F3CDF50}" type="presOf" srcId="{71A098DC-B34E-D04B-B722-C4A5EB1188DB}" destId="{6BBBB169-F5F9-D04D-BBB3-75A4F2C01116}" srcOrd="0" destOrd="0" presId="urn:microsoft.com/office/officeart/2005/8/layout/default"/>
    <dgm:cxn modelId="{3DD4B7A1-7064-2F46-ACAC-15749B33AACF}" srcId="{7C35E9A7-AE62-B44A-A628-8FE7B7E898EF}" destId="{E3063CA1-5E73-C442-8083-0713C892A84B}" srcOrd="7" destOrd="0" parTransId="{5D8123DD-F247-9042-8D63-7BF1949F59C6}" sibTransId="{F6339AF8-98FE-2147-B56F-D457D28D985B}"/>
    <dgm:cxn modelId="{CB8BC2B0-CCCC-634C-B855-80B68EC43CF5}" type="presOf" srcId="{2CBA75D9-28C3-7545-949E-44A4F9C78231}" destId="{D8231971-9B79-BC4F-85D3-60AE190873BE}" srcOrd="0" destOrd="0" presId="urn:microsoft.com/office/officeart/2005/8/layout/default"/>
    <dgm:cxn modelId="{6DD5F5BA-3CF4-5D41-9D5E-9A001964F4EF}" srcId="{7C35E9A7-AE62-B44A-A628-8FE7B7E898EF}" destId="{01A18799-1478-374B-9AAD-40B186C9053A}" srcOrd="2" destOrd="0" parTransId="{3845A48F-B438-AD4B-A415-7241F2CE5D8B}" sibTransId="{56BC5D9C-7BBE-3F42-B878-843833758FC5}"/>
    <dgm:cxn modelId="{898E7BBD-AFBA-3949-B182-CEF11B14D467}" type="presOf" srcId="{52C94676-F329-3C44-B2B3-A2630A768AA6}" destId="{BF13A81C-60E2-EA42-BEEE-05325911C00D}" srcOrd="0" destOrd="0" presId="urn:microsoft.com/office/officeart/2005/8/layout/default"/>
    <dgm:cxn modelId="{86B597BF-2913-EB4C-9E05-D8D1266DC19C}" srcId="{7C35E9A7-AE62-B44A-A628-8FE7B7E898EF}" destId="{881DCD70-3AAD-F64A-949A-5734251221F5}" srcOrd="6" destOrd="0" parTransId="{6B645B6B-7998-FA4A-B094-7C2B1A70D266}" sibTransId="{FFBDF5FB-DB27-5D4E-B315-8AABA301021E}"/>
    <dgm:cxn modelId="{C19BC0C1-649E-4D4C-A97C-4CA9B548BE69}" type="presOf" srcId="{01A18799-1478-374B-9AAD-40B186C9053A}" destId="{876E6B1E-59CB-0B4F-B6F5-69EA09241BAA}" srcOrd="0" destOrd="0" presId="urn:microsoft.com/office/officeart/2005/8/layout/default"/>
    <dgm:cxn modelId="{873EC7C5-FFAB-FC48-AD95-E5036B0F5CF7}" type="presOf" srcId="{B9790B53-8401-354C-AF93-20F4C4193BE1}" destId="{DF2773C8-C792-314A-A394-98974295394C}" srcOrd="0" destOrd="0" presId="urn:microsoft.com/office/officeart/2005/8/layout/default"/>
    <dgm:cxn modelId="{8B6F84DB-FD50-2241-9EDA-D722C8727505}" type="presOf" srcId="{E870AD9A-609B-3E47-AC2E-2FA5433F878E}" destId="{725C61BA-92FD-F741-BA8B-D8CDF943AAC3}" srcOrd="0" destOrd="0" presId="urn:microsoft.com/office/officeart/2005/8/layout/default"/>
    <dgm:cxn modelId="{8BBDECF5-779D-264B-A7D6-496436B4C9CF}" srcId="{7C35E9A7-AE62-B44A-A628-8FE7B7E898EF}" destId="{B9790B53-8401-354C-AF93-20F4C4193BE1}" srcOrd="3" destOrd="0" parTransId="{86D6D139-72FB-1E4B-B643-48B21FD7C8F4}" sibTransId="{F8E717AD-7A35-BC4E-B038-BF37686F6C65}"/>
    <dgm:cxn modelId="{667D4C12-E145-2F4F-B201-77D71FE31086}" type="presParOf" srcId="{615E9AF9-032C-5D4F-9DC8-84B58D34AF56}" destId="{725C61BA-92FD-F741-BA8B-D8CDF943AAC3}" srcOrd="0" destOrd="0" presId="urn:microsoft.com/office/officeart/2005/8/layout/default"/>
    <dgm:cxn modelId="{C2489054-A38F-344C-B0FB-69C976A537CD}" type="presParOf" srcId="{615E9AF9-032C-5D4F-9DC8-84B58D34AF56}" destId="{D4B5EFD7-CA0E-2C45-9193-2FB308E10FDA}" srcOrd="1" destOrd="0" presId="urn:microsoft.com/office/officeart/2005/8/layout/default"/>
    <dgm:cxn modelId="{C2F48385-FC72-7A4A-AD2C-27EC1DEFD55F}" type="presParOf" srcId="{615E9AF9-032C-5D4F-9DC8-84B58D34AF56}" destId="{6BBBB169-F5F9-D04D-BBB3-75A4F2C01116}" srcOrd="2" destOrd="0" presId="urn:microsoft.com/office/officeart/2005/8/layout/default"/>
    <dgm:cxn modelId="{16647A74-A627-4A4C-991D-4E0729A16FDE}" type="presParOf" srcId="{615E9AF9-032C-5D4F-9DC8-84B58D34AF56}" destId="{8D98AEFC-07D2-924B-B39A-967E384DC3D8}" srcOrd="3" destOrd="0" presId="urn:microsoft.com/office/officeart/2005/8/layout/default"/>
    <dgm:cxn modelId="{02E5170C-F44B-0948-AC7B-038C7D8E7145}" type="presParOf" srcId="{615E9AF9-032C-5D4F-9DC8-84B58D34AF56}" destId="{876E6B1E-59CB-0B4F-B6F5-69EA09241BAA}" srcOrd="4" destOrd="0" presId="urn:microsoft.com/office/officeart/2005/8/layout/default"/>
    <dgm:cxn modelId="{A24BF154-4E41-6E47-98F8-641515B2C29E}" type="presParOf" srcId="{615E9AF9-032C-5D4F-9DC8-84B58D34AF56}" destId="{927490B5-1E2D-5249-A9C4-B07D4E889FF4}" srcOrd="5" destOrd="0" presId="urn:microsoft.com/office/officeart/2005/8/layout/default"/>
    <dgm:cxn modelId="{F07B225D-39EE-6147-953D-BA9F1EA460D7}" type="presParOf" srcId="{615E9AF9-032C-5D4F-9DC8-84B58D34AF56}" destId="{DF2773C8-C792-314A-A394-98974295394C}" srcOrd="6" destOrd="0" presId="urn:microsoft.com/office/officeart/2005/8/layout/default"/>
    <dgm:cxn modelId="{71204CE5-DFDD-7F46-8E78-1E9331896118}" type="presParOf" srcId="{615E9AF9-032C-5D4F-9DC8-84B58D34AF56}" destId="{FF8EB9F4-2863-084D-B287-679A3E055EF4}" srcOrd="7" destOrd="0" presId="urn:microsoft.com/office/officeart/2005/8/layout/default"/>
    <dgm:cxn modelId="{4E52994A-15EC-4A4B-9244-7F7BF5020E36}" type="presParOf" srcId="{615E9AF9-032C-5D4F-9DC8-84B58D34AF56}" destId="{BF13A81C-60E2-EA42-BEEE-05325911C00D}" srcOrd="8" destOrd="0" presId="urn:microsoft.com/office/officeart/2005/8/layout/default"/>
    <dgm:cxn modelId="{985B2EB5-A9CE-1E44-9DDB-A8F2513787E0}" type="presParOf" srcId="{615E9AF9-032C-5D4F-9DC8-84B58D34AF56}" destId="{BEC88F5F-16AA-D448-ABCE-D139EA15DB2A}" srcOrd="9" destOrd="0" presId="urn:microsoft.com/office/officeart/2005/8/layout/default"/>
    <dgm:cxn modelId="{A78D7085-0477-E047-BEAE-1E49C4E04CB4}" type="presParOf" srcId="{615E9AF9-032C-5D4F-9DC8-84B58D34AF56}" destId="{D8231971-9B79-BC4F-85D3-60AE190873BE}" srcOrd="10" destOrd="0" presId="urn:microsoft.com/office/officeart/2005/8/layout/default"/>
    <dgm:cxn modelId="{66557201-85E9-2848-A8FB-2C5FC6A4D6E6}" type="presParOf" srcId="{615E9AF9-032C-5D4F-9DC8-84B58D34AF56}" destId="{22B6F064-D4EF-304D-B854-9FF737397619}" srcOrd="11" destOrd="0" presId="urn:microsoft.com/office/officeart/2005/8/layout/default"/>
    <dgm:cxn modelId="{8534249C-B436-E24A-B855-787A38C853DD}" type="presParOf" srcId="{615E9AF9-032C-5D4F-9DC8-84B58D34AF56}" destId="{D6BF7C43-4B9F-8F45-9FF4-8EC30F2F5BCD}" srcOrd="12" destOrd="0" presId="urn:microsoft.com/office/officeart/2005/8/layout/default"/>
    <dgm:cxn modelId="{3EA522EA-CA21-E54C-A6E5-D37726ACFC82}" type="presParOf" srcId="{615E9AF9-032C-5D4F-9DC8-84B58D34AF56}" destId="{2B1326E1-07A0-6340-8337-9B2B93928802}" srcOrd="13" destOrd="0" presId="urn:microsoft.com/office/officeart/2005/8/layout/default"/>
    <dgm:cxn modelId="{D9E92929-2EC7-684E-A2AF-F1C70BEFE6FF}" type="presParOf" srcId="{615E9AF9-032C-5D4F-9DC8-84B58D34AF56}" destId="{B68B2984-26A3-2C41-A1DE-A472F0A118CD}" srcOrd="14" destOrd="0" presId="urn:microsoft.com/office/officeart/2005/8/layout/default"/>
  </dgm:cxnLst>
  <dgm:bg/>
  <dgm:whole/>
  <dgm:extLst>
    <a:ext uri="http://schemas.microsoft.com/office/drawing/2008/diagram">
      <dsp:dataModelExt xmlns:dsp="http://schemas.microsoft.com/office/drawing/2008/diagram" relId="rId3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A00DAA3-5B12-C449-928D-68FE9D987969}">
      <dsp:nvSpPr>
        <dsp:cNvPr id="0" name=""/>
        <dsp:cNvSpPr/>
      </dsp:nvSpPr>
      <dsp:spPr>
        <a:xfrm>
          <a:off x="232291" y="543752"/>
          <a:ext cx="1457840" cy="314623"/>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ru-RU" sz="1000" kern="1200">
              <a:latin typeface="Times New Roman" panose="02020603050405020304" pitchFamily="18" charset="0"/>
              <a:cs typeface="Times New Roman" panose="02020603050405020304" pitchFamily="18" charset="0"/>
            </a:rPr>
            <a:t>Заработная плата ОАО "РЖД"</a:t>
          </a:r>
        </a:p>
      </dsp:txBody>
      <dsp:txXfrm>
        <a:off x="241506" y="552967"/>
        <a:ext cx="1439410" cy="296193"/>
      </dsp:txXfrm>
    </dsp:sp>
    <dsp:sp modelId="{B069FBD7-AF1C-8941-B471-1AC88847DF9C}">
      <dsp:nvSpPr>
        <dsp:cNvPr id="0" name=""/>
        <dsp:cNvSpPr/>
      </dsp:nvSpPr>
      <dsp:spPr>
        <a:xfrm rot="18289469">
          <a:off x="1595604" y="499960"/>
          <a:ext cx="440754" cy="40390"/>
        </a:xfrm>
        <a:custGeom>
          <a:avLst/>
          <a:gdLst/>
          <a:ahLst/>
          <a:cxnLst/>
          <a:rect l="0" t="0" r="0" b="0"/>
          <a:pathLst>
            <a:path>
              <a:moveTo>
                <a:pt x="0" y="20195"/>
              </a:moveTo>
              <a:lnTo>
                <a:pt x="440754" y="20195"/>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44500">
            <a:lnSpc>
              <a:spcPct val="90000"/>
            </a:lnSpc>
            <a:spcBef>
              <a:spcPct val="0"/>
            </a:spcBef>
            <a:spcAft>
              <a:spcPct val="35000"/>
            </a:spcAft>
            <a:buNone/>
          </a:pPr>
          <a:endParaRPr lang="ru-RU" sz="1000" kern="1200">
            <a:latin typeface="Times New Roman" panose="02020603050405020304" pitchFamily="18" charset="0"/>
            <a:cs typeface="Times New Roman" panose="02020603050405020304" pitchFamily="18" charset="0"/>
          </a:endParaRPr>
        </a:p>
      </dsp:txBody>
      <dsp:txXfrm>
        <a:off x="1804962" y="509136"/>
        <a:ext cx="22037" cy="22037"/>
      </dsp:txXfrm>
    </dsp:sp>
    <dsp:sp modelId="{A29EAAEA-BED4-CE4E-83E5-2549DBEF6065}">
      <dsp:nvSpPr>
        <dsp:cNvPr id="0" name=""/>
        <dsp:cNvSpPr/>
      </dsp:nvSpPr>
      <dsp:spPr>
        <a:xfrm>
          <a:off x="1941830" y="181935"/>
          <a:ext cx="993317" cy="314623"/>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ru-RU" sz="1000" kern="1200">
              <a:latin typeface="Times New Roman" panose="02020603050405020304" pitchFamily="18" charset="0"/>
              <a:cs typeface="Times New Roman" panose="02020603050405020304" pitchFamily="18" charset="0"/>
            </a:rPr>
            <a:t>Постоянная часть</a:t>
          </a:r>
        </a:p>
      </dsp:txBody>
      <dsp:txXfrm>
        <a:off x="1951045" y="191150"/>
        <a:ext cx="974887" cy="296193"/>
      </dsp:txXfrm>
    </dsp:sp>
    <dsp:sp modelId="{663ED8FC-44EB-4D4D-914F-6207961E5FEA}">
      <dsp:nvSpPr>
        <dsp:cNvPr id="0" name=""/>
        <dsp:cNvSpPr/>
      </dsp:nvSpPr>
      <dsp:spPr>
        <a:xfrm rot="19457599">
          <a:off x="2906013" y="228597"/>
          <a:ext cx="309968" cy="40390"/>
        </a:xfrm>
        <a:custGeom>
          <a:avLst/>
          <a:gdLst/>
          <a:ahLst/>
          <a:cxnLst/>
          <a:rect l="0" t="0" r="0" b="0"/>
          <a:pathLst>
            <a:path>
              <a:moveTo>
                <a:pt x="0" y="20195"/>
              </a:moveTo>
              <a:lnTo>
                <a:pt x="309968" y="20195"/>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44500">
            <a:lnSpc>
              <a:spcPct val="90000"/>
            </a:lnSpc>
            <a:spcBef>
              <a:spcPct val="0"/>
            </a:spcBef>
            <a:spcAft>
              <a:spcPct val="35000"/>
            </a:spcAft>
            <a:buNone/>
          </a:pPr>
          <a:endParaRPr lang="ru-RU" sz="1000" kern="1200">
            <a:latin typeface="Times New Roman" panose="02020603050405020304" pitchFamily="18" charset="0"/>
            <a:cs typeface="Times New Roman" panose="02020603050405020304" pitchFamily="18" charset="0"/>
          </a:endParaRPr>
        </a:p>
      </dsp:txBody>
      <dsp:txXfrm>
        <a:off x="3053248" y="241043"/>
        <a:ext cx="15498" cy="15498"/>
      </dsp:txXfrm>
    </dsp:sp>
    <dsp:sp modelId="{7EEE9908-CA74-BE43-8001-4B9FF9B41D9B}">
      <dsp:nvSpPr>
        <dsp:cNvPr id="0" name=""/>
        <dsp:cNvSpPr/>
      </dsp:nvSpPr>
      <dsp:spPr>
        <a:xfrm>
          <a:off x="3186847" y="1026"/>
          <a:ext cx="2556211" cy="314623"/>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ru-RU" sz="1000" kern="1200">
              <a:latin typeface="Times New Roman" panose="02020603050405020304" pitchFamily="18" charset="0"/>
              <a:cs typeface="Times New Roman" panose="02020603050405020304" pitchFamily="18" charset="0"/>
            </a:rPr>
            <a:t>Тариф</a:t>
          </a:r>
        </a:p>
      </dsp:txBody>
      <dsp:txXfrm>
        <a:off x="3196062" y="10241"/>
        <a:ext cx="2537781" cy="296193"/>
      </dsp:txXfrm>
    </dsp:sp>
    <dsp:sp modelId="{134FFF54-58CA-0B46-B20B-84384E93B313}">
      <dsp:nvSpPr>
        <dsp:cNvPr id="0" name=""/>
        <dsp:cNvSpPr/>
      </dsp:nvSpPr>
      <dsp:spPr>
        <a:xfrm rot="2142401">
          <a:off x="2906013" y="409506"/>
          <a:ext cx="309968" cy="40390"/>
        </a:xfrm>
        <a:custGeom>
          <a:avLst/>
          <a:gdLst/>
          <a:ahLst/>
          <a:cxnLst/>
          <a:rect l="0" t="0" r="0" b="0"/>
          <a:pathLst>
            <a:path>
              <a:moveTo>
                <a:pt x="0" y="20195"/>
              </a:moveTo>
              <a:lnTo>
                <a:pt x="309968" y="20195"/>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44500">
            <a:lnSpc>
              <a:spcPct val="90000"/>
            </a:lnSpc>
            <a:spcBef>
              <a:spcPct val="0"/>
            </a:spcBef>
            <a:spcAft>
              <a:spcPct val="35000"/>
            </a:spcAft>
            <a:buNone/>
          </a:pPr>
          <a:endParaRPr lang="ru-RU" sz="1000" kern="1200">
            <a:latin typeface="Times New Roman" panose="02020603050405020304" pitchFamily="18" charset="0"/>
            <a:cs typeface="Times New Roman" panose="02020603050405020304" pitchFamily="18" charset="0"/>
          </a:endParaRPr>
        </a:p>
      </dsp:txBody>
      <dsp:txXfrm>
        <a:off x="3053248" y="421952"/>
        <a:ext cx="15498" cy="15498"/>
      </dsp:txXfrm>
    </dsp:sp>
    <dsp:sp modelId="{77CBF68C-F04D-AC4F-AA55-9238E0043899}">
      <dsp:nvSpPr>
        <dsp:cNvPr id="0" name=""/>
        <dsp:cNvSpPr/>
      </dsp:nvSpPr>
      <dsp:spPr>
        <a:xfrm>
          <a:off x="3186847" y="362843"/>
          <a:ext cx="2553241" cy="314623"/>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ru-RU" sz="1000" kern="1200">
              <a:latin typeface="Times New Roman" panose="02020603050405020304" pitchFamily="18" charset="0"/>
              <a:cs typeface="Times New Roman" panose="02020603050405020304" pitchFamily="18" charset="0"/>
            </a:rPr>
            <a:t>Конпенсационные выплаты</a:t>
          </a:r>
        </a:p>
      </dsp:txBody>
      <dsp:txXfrm>
        <a:off x="3196062" y="372058"/>
        <a:ext cx="2534811" cy="296193"/>
      </dsp:txXfrm>
    </dsp:sp>
    <dsp:sp modelId="{4D3234BE-0EEF-964B-8A0D-5C45786A0DDF}">
      <dsp:nvSpPr>
        <dsp:cNvPr id="0" name=""/>
        <dsp:cNvSpPr/>
      </dsp:nvSpPr>
      <dsp:spPr>
        <a:xfrm rot="3310531">
          <a:off x="1595604" y="861778"/>
          <a:ext cx="440754" cy="40390"/>
        </a:xfrm>
        <a:custGeom>
          <a:avLst/>
          <a:gdLst/>
          <a:ahLst/>
          <a:cxnLst/>
          <a:rect l="0" t="0" r="0" b="0"/>
          <a:pathLst>
            <a:path>
              <a:moveTo>
                <a:pt x="0" y="20195"/>
              </a:moveTo>
              <a:lnTo>
                <a:pt x="440754" y="20195"/>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44500">
            <a:lnSpc>
              <a:spcPct val="90000"/>
            </a:lnSpc>
            <a:spcBef>
              <a:spcPct val="0"/>
            </a:spcBef>
            <a:spcAft>
              <a:spcPct val="35000"/>
            </a:spcAft>
            <a:buNone/>
          </a:pPr>
          <a:endParaRPr lang="ru-RU" sz="1000" kern="1200">
            <a:latin typeface="Times New Roman" panose="02020603050405020304" pitchFamily="18" charset="0"/>
            <a:cs typeface="Times New Roman" panose="02020603050405020304" pitchFamily="18" charset="0"/>
          </a:endParaRPr>
        </a:p>
      </dsp:txBody>
      <dsp:txXfrm>
        <a:off x="1804962" y="870954"/>
        <a:ext cx="22037" cy="22037"/>
      </dsp:txXfrm>
    </dsp:sp>
    <dsp:sp modelId="{26AE471D-7969-754A-AC11-A35EA594EE76}">
      <dsp:nvSpPr>
        <dsp:cNvPr id="0" name=""/>
        <dsp:cNvSpPr/>
      </dsp:nvSpPr>
      <dsp:spPr>
        <a:xfrm>
          <a:off x="1941830" y="905569"/>
          <a:ext cx="970866" cy="314623"/>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ru-RU" sz="1000" kern="1200">
              <a:latin typeface="Times New Roman" panose="02020603050405020304" pitchFamily="18" charset="0"/>
              <a:cs typeface="Times New Roman" panose="02020603050405020304" pitchFamily="18" charset="0"/>
            </a:rPr>
            <a:t>Стимулирующая часть</a:t>
          </a:r>
        </a:p>
      </dsp:txBody>
      <dsp:txXfrm>
        <a:off x="1951045" y="914784"/>
        <a:ext cx="952436" cy="296193"/>
      </dsp:txXfrm>
    </dsp:sp>
    <dsp:sp modelId="{02B94149-29DE-6E46-B45C-495C72A4E355}">
      <dsp:nvSpPr>
        <dsp:cNvPr id="0" name=""/>
        <dsp:cNvSpPr/>
      </dsp:nvSpPr>
      <dsp:spPr>
        <a:xfrm rot="19457599">
          <a:off x="2883562" y="952232"/>
          <a:ext cx="309968" cy="40390"/>
        </a:xfrm>
        <a:custGeom>
          <a:avLst/>
          <a:gdLst/>
          <a:ahLst/>
          <a:cxnLst/>
          <a:rect l="0" t="0" r="0" b="0"/>
          <a:pathLst>
            <a:path>
              <a:moveTo>
                <a:pt x="0" y="20195"/>
              </a:moveTo>
              <a:lnTo>
                <a:pt x="309968" y="20195"/>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44500">
            <a:lnSpc>
              <a:spcPct val="90000"/>
            </a:lnSpc>
            <a:spcBef>
              <a:spcPct val="0"/>
            </a:spcBef>
            <a:spcAft>
              <a:spcPct val="35000"/>
            </a:spcAft>
            <a:buNone/>
          </a:pPr>
          <a:endParaRPr lang="ru-RU" sz="1000" kern="1200">
            <a:latin typeface="Times New Roman" panose="02020603050405020304" pitchFamily="18" charset="0"/>
            <a:cs typeface="Times New Roman" panose="02020603050405020304" pitchFamily="18" charset="0"/>
          </a:endParaRPr>
        </a:p>
      </dsp:txBody>
      <dsp:txXfrm>
        <a:off x="3030797" y="964678"/>
        <a:ext cx="15498" cy="15498"/>
      </dsp:txXfrm>
    </dsp:sp>
    <dsp:sp modelId="{9B070FB5-275E-E746-8B8C-A1AB1EDEC670}">
      <dsp:nvSpPr>
        <dsp:cNvPr id="0" name=""/>
        <dsp:cNvSpPr/>
      </dsp:nvSpPr>
      <dsp:spPr>
        <a:xfrm>
          <a:off x="3164396" y="724661"/>
          <a:ext cx="2522936" cy="314623"/>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ru-RU" sz="1000" kern="1200">
              <a:latin typeface="Times New Roman" panose="02020603050405020304" pitchFamily="18" charset="0"/>
              <a:cs typeface="Times New Roman" panose="02020603050405020304" pitchFamily="18" charset="0"/>
            </a:rPr>
            <a:t>Доплаты</a:t>
          </a:r>
        </a:p>
      </dsp:txBody>
      <dsp:txXfrm>
        <a:off x="3173611" y="733876"/>
        <a:ext cx="2504506" cy="296193"/>
      </dsp:txXfrm>
    </dsp:sp>
    <dsp:sp modelId="{9C972243-6684-3347-A5D3-0FA03E1D7A7F}">
      <dsp:nvSpPr>
        <dsp:cNvPr id="0" name=""/>
        <dsp:cNvSpPr/>
      </dsp:nvSpPr>
      <dsp:spPr>
        <a:xfrm rot="2142401">
          <a:off x="2883562" y="1133141"/>
          <a:ext cx="309968" cy="40390"/>
        </a:xfrm>
        <a:custGeom>
          <a:avLst/>
          <a:gdLst/>
          <a:ahLst/>
          <a:cxnLst/>
          <a:rect l="0" t="0" r="0" b="0"/>
          <a:pathLst>
            <a:path>
              <a:moveTo>
                <a:pt x="0" y="20195"/>
              </a:moveTo>
              <a:lnTo>
                <a:pt x="309968" y="20195"/>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44500">
            <a:lnSpc>
              <a:spcPct val="90000"/>
            </a:lnSpc>
            <a:spcBef>
              <a:spcPct val="0"/>
            </a:spcBef>
            <a:spcAft>
              <a:spcPct val="35000"/>
            </a:spcAft>
            <a:buNone/>
          </a:pPr>
          <a:endParaRPr lang="ru-RU" sz="1000" kern="1200"/>
        </a:p>
      </dsp:txBody>
      <dsp:txXfrm>
        <a:off x="3030797" y="1145586"/>
        <a:ext cx="15498" cy="15498"/>
      </dsp:txXfrm>
    </dsp:sp>
    <dsp:sp modelId="{56758F8C-FDC4-F64A-8065-005EBD089032}">
      <dsp:nvSpPr>
        <dsp:cNvPr id="0" name=""/>
        <dsp:cNvSpPr/>
      </dsp:nvSpPr>
      <dsp:spPr>
        <a:xfrm>
          <a:off x="3164396" y="1086478"/>
          <a:ext cx="2535596" cy="314623"/>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ru-RU" sz="1000" kern="1200">
              <a:latin typeface="Times New Roman" panose="02020603050405020304" pitchFamily="18" charset="0"/>
              <a:cs typeface="Times New Roman" panose="02020603050405020304" pitchFamily="18" charset="0"/>
            </a:rPr>
            <a:t>Премии</a:t>
          </a:r>
        </a:p>
      </dsp:txBody>
      <dsp:txXfrm>
        <a:off x="3173611" y="1095693"/>
        <a:ext cx="2517166" cy="296193"/>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71AC7BA-766A-964C-B71B-648A67A07A33}">
      <dsp:nvSpPr>
        <dsp:cNvPr id="0" name=""/>
        <dsp:cNvSpPr/>
      </dsp:nvSpPr>
      <dsp:spPr>
        <a:xfrm>
          <a:off x="1777" y="112260"/>
          <a:ext cx="1409907" cy="845944"/>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ru-RU" sz="800" kern="1200">
              <a:latin typeface="Times New Roman" panose="02020603050405020304" pitchFamily="18" charset="0"/>
              <a:cs typeface="Times New Roman" panose="02020603050405020304" pitchFamily="18" charset="0"/>
            </a:rPr>
            <a:t>- за работы в тяжелых, вредных или опасных условиях труда: (4-24 процента тарифной ставки);</a:t>
          </a:r>
        </a:p>
      </dsp:txBody>
      <dsp:txXfrm>
        <a:off x="1777" y="112260"/>
        <a:ext cx="1409907" cy="845944"/>
      </dsp:txXfrm>
    </dsp:sp>
    <dsp:sp modelId="{D93259FB-9CF4-C04C-9FD8-6663769F38B2}">
      <dsp:nvSpPr>
        <dsp:cNvPr id="0" name=""/>
        <dsp:cNvSpPr/>
      </dsp:nvSpPr>
      <dsp:spPr>
        <a:xfrm>
          <a:off x="1552675" y="112260"/>
          <a:ext cx="1409907" cy="845944"/>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ru-RU" sz="800" kern="1200">
              <a:latin typeface="Times New Roman" panose="02020603050405020304" pitchFamily="18" charset="0"/>
              <a:cs typeface="Times New Roman" panose="02020603050405020304" pitchFamily="18" charset="0"/>
            </a:rPr>
            <a:t>-   работа в ночное время (с 22 до 6 часов): (40 процентов тарифной ставки);</a:t>
          </a:r>
        </a:p>
      </dsp:txBody>
      <dsp:txXfrm>
        <a:off x="1552675" y="112260"/>
        <a:ext cx="1409907" cy="845944"/>
      </dsp:txXfrm>
    </dsp:sp>
    <dsp:sp modelId="{63B57B68-0C7B-EE40-8CF4-DFAA82950DA8}">
      <dsp:nvSpPr>
        <dsp:cNvPr id="0" name=""/>
        <dsp:cNvSpPr/>
      </dsp:nvSpPr>
      <dsp:spPr>
        <a:xfrm>
          <a:off x="3103572" y="112260"/>
          <a:ext cx="1409907" cy="845944"/>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ru-RU" sz="800" kern="1200">
              <a:latin typeface="Times New Roman" panose="02020603050405020304" pitchFamily="18" charset="0"/>
              <a:cs typeface="Times New Roman" panose="02020603050405020304" pitchFamily="18" charset="0"/>
            </a:rPr>
            <a:t>- сверхурочная работа. за первые два часа работы: + 0,5 тарифной ставки; за остальные часы: + 1 тарифная ставка за каждый час работы.</a:t>
          </a:r>
        </a:p>
      </dsp:txBody>
      <dsp:txXfrm>
        <a:off x="3103572" y="112260"/>
        <a:ext cx="1409907" cy="845944"/>
      </dsp:txXfrm>
    </dsp:sp>
    <dsp:sp modelId="{CDF42F0F-A41E-8144-95D4-60B2E7AE679D}">
      <dsp:nvSpPr>
        <dsp:cNvPr id="0" name=""/>
        <dsp:cNvSpPr/>
      </dsp:nvSpPr>
      <dsp:spPr>
        <a:xfrm>
          <a:off x="4654470" y="112260"/>
          <a:ext cx="1409907" cy="845944"/>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ru-RU" sz="800" kern="1200">
              <a:latin typeface="Times New Roman" panose="02020603050405020304" pitchFamily="18" charset="0"/>
              <a:cs typeface="Times New Roman" panose="02020603050405020304" pitchFamily="18" charset="0"/>
            </a:rPr>
            <a:t>- работа в выходной или праздничный день: + 1 тарифная ставка за каждый час работы. </a:t>
          </a:r>
        </a:p>
      </dsp:txBody>
      <dsp:txXfrm>
        <a:off x="4654470" y="112260"/>
        <a:ext cx="1409907" cy="845944"/>
      </dsp:txXfrm>
    </dsp:sp>
    <dsp:sp modelId="{B5FFF7AF-2EC9-4D45-BE81-958B26D49C39}">
      <dsp:nvSpPr>
        <dsp:cNvPr id="0" name=""/>
        <dsp:cNvSpPr/>
      </dsp:nvSpPr>
      <dsp:spPr>
        <a:xfrm>
          <a:off x="669629" y="1099195"/>
          <a:ext cx="2337922" cy="845944"/>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ru-RU" sz="800" kern="1200">
              <a:latin typeface="Times New Roman" panose="02020603050405020304" pitchFamily="18" charset="0"/>
              <a:cs typeface="Times New Roman" panose="02020603050405020304" pitchFamily="18" charset="0"/>
            </a:rPr>
            <a:t>- работникам, труд которых осуществляется в пути или имеет разъездной характер, выплачивается компенсация в размере (50-150 рублей за каждые сутки, проведенные в поездке).</a:t>
          </a:r>
        </a:p>
      </dsp:txBody>
      <dsp:txXfrm>
        <a:off x="669629" y="1099195"/>
        <a:ext cx="2337922" cy="845944"/>
      </dsp:txXfrm>
    </dsp:sp>
    <dsp:sp modelId="{9321BBC2-7D20-0043-AAF0-A6A12ECE59DE}">
      <dsp:nvSpPr>
        <dsp:cNvPr id="0" name=""/>
        <dsp:cNvSpPr/>
      </dsp:nvSpPr>
      <dsp:spPr>
        <a:xfrm>
          <a:off x="3148541" y="1099195"/>
          <a:ext cx="2247984" cy="845944"/>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ru-RU" sz="800" kern="1200">
              <a:latin typeface="Times New Roman" panose="02020603050405020304" pitchFamily="18" charset="0"/>
              <a:cs typeface="Times New Roman" panose="02020603050405020304" pitchFamily="18" charset="0"/>
            </a:rPr>
            <a:t>- работа на открытом воздухе, в сложных метеоусловиях (сильные морозы, метели, жара), доплата в размере 10 процентов тарифной ставки за каждый час работы в таких условиях.</a:t>
          </a:r>
        </a:p>
      </dsp:txBody>
      <dsp:txXfrm>
        <a:off x="3148541" y="1099195"/>
        <a:ext cx="2247984" cy="845944"/>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98D503F-342C-834D-8CBB-3A0C04073AF9}">
      <dsp:nvSpPr>
        <dsp:cNvPr id="0" name=""/>
        <dsp:cNvSpPr/>
      </dsp:nvSpPr>
      <dsp:spPr>
        <a:xfrm>
          <a:off x="403051" y="0"/>
          <a:ext cx="3200400" cy="3200400"/>
        </a:xfrm>
        <a:prstGeom prst="triangl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FB15833-FB5F-EC41-92FB-60F109411CC6}">
      <dsp:nvSpPr>
        <dsp:cNvPr id="0" name=""/>
        <dsp:cNvSpPr/>
      </dsp:nvSpPr>
      <dsp:spPr>
        <a:xfrm>
          <a:off x="300184" y="321758"/>
          <a:ext cx="5486394" cy="757594"/>
        </a:xfrm>
        <a:prstGeom prst="roundRect">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u-RU" sz="1000" b="1" kern="1200">
              <a:latin typeface="Times New Roman" panose="02020603050405020304" pitchFamily="18" charset="0"/>
              <a:cs typeface="Times New Roman" panose="02020603050405020304" pitchFamily="18" charset="0"/>
            </a:rPr>
            <a:t>I уровень </a:t>
          </a:r>
          <a:r>
            <a:rPr lang="ru-RU" sz="1000" kern="1200">
              <a:latin typeface="Times New Roman" panose="02020603050405020304" pitchFamily="18" charset="0"/>
              <a:cs typeface="Times New Roman" panose="02020603050405020304" pitchFamily="18" charset="0"/>
            </a:rPr>
            <a:t>Условия, определяющие </a:t>
          </a:r>
          <a:r>
            <a:rPr lang="ru-RU" sz="1000" b="1" kern="1200">
              <a:latin typeface="Times New Roman" panose="02020603050405020304" pitchFamily="18" charset="0"/>
              <a:cs typeface="Times New Roman" panose="02020603050405020304" pitchFamily="18" charset="0"/>
            </a:rPr>
            <a:t>право работников на получение премии</a:t>
          </a:r>
          <a:r>
            <a:rPr lang="ru-RU" sz="1000" kern="1200">
              <a:latin typeface="Times New Roman" panose="02020603050405020304" pitchFamily="18" charset="0"/>
              <a:cs typeface="Times New Roman" panose="02020603050405020304" pitchFamily="18" charset="0"/>
            </a:rPr>
            <a:t>, отражают степень обеспечения безопасности движения поездов, техники безопасности охраны труда. Если не выполнено одно или несколько условий, право на премию теряет работник, по вине которого это произошло, а также руководитель производственного участка, где трудится этот работник.</a:t>
          </a:r>
        </a:p>
      </dsp:txBody>
      <dsp:txXfrm>
        <a:off x="337167" y="358741"/>
        <a:ext cx="5412428" cy="683628"/>
      </dsp:txXfrm>
    </dsp:sp>
    <dsp:sp modelId="{760B2366-5E6B-A84B-907A-38B77DD4F739}">
      <dsp:nvSpPr>
        <dsp:cNvPr id="0" name=""/>
        <dsp:cNvSpPr/>
      </dsp:nvSpPr>
      <dsp:spPr>
        <a:xfrm>
          <a:off x="300184" y="1174052"/>
          <a:ext cx="5486394" cy="757594"/>
        </a:xfrm>
        <a:prstGeom prst="roundRect">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u-RU" sz="1000" b="1" kern="1200">
              <a:latin typeface="Times New Roman" panose="02020603050405020304" pitchFamily="18" charset="0"/>
              <a:cs typeface="Times New Roman" panose="02020603050405020304" pitchFamily="18" charset="0"/>
            </a:rPr>
            <a:t>II уровень </a:t>
          </a:r>
          <a:r>
            <a:rPr lang="ru-RU" sz="1000" kern="1200">
              <a:latin typeface="Times New Roman" panose="02020603050405020304" pitchFamily="18" charset="0"/>
              <a:cs typeface="Times New Roman" panose="02020603050405020304" pitchFamily="18" charset="0"/>
            </a:rPr>
            <a:t>Показатели премирования этого уровня характеризуют ключевые задачи и позволяют оценивать </a:t>
          </a:r>
          <a:r>
            <a:rPr lang="ru-RU" sz="1000" b="1" kern="1200">
              <a:latin typeface="Times New Roman" panose="02020603050405020304" pitchFamily="18" charset="0"/>
              <a:cs typeface="Times New Roman" panose="02020603050405020304" pitchFamily="18" charset="0"/>
            </a:rPr>
            <a:t>результативность производственно-хозяйственной деятельности всего филиала или структурного подразделения.</a:t>
          </a:r>
          <a:endParaRPr lang="ru-RU" sz="1000" kern="1200">
            <a:latin typeface="Times New Roman" panose="02020603050405020304" pitchFamily="18" charset="0"/>
            <a:cs typeface="Times New Roman" panose="02020603050405020304" pitchFamily="18" charset="0"/>
          </a:endParaRPr>
        </a:p>
      </dsp:txBody>
      <dsp:txXfrm>
        <a:off x="337167" y="1211035"/>
        <a:ext cx="5412428" cy="683628"/>
      </dsp:txXfrm>
    </dsp:sp>
    <dsp:sp modelId="{C0A7EB84-0613-B34C-A980-5E6308ABEC4F}">
      <dsp:nvSpPr>
        <dsp:cNvPr id="0" name=""/>
        <dsp:cNvSpPr/>
      </dsp:nvSpPr>
      <dsp:spPr>
        <a:xfrm>
          <a:off x="300184" y="2026347"/>
          <a:ext cx="5486394" cy="757594"/>
        </a:xfrm>
        <a:prstGeom prst="roundRect">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u-RU" sz="1000" b="1" kern="1200">
              <a:latin typeface="Times New Roman" panose="02020603050405020304" pitchFamily="18" charset="0"/>
              <a:cs typeface="Times New Roman" panose="02020603050405020304" pitchFamily="18" charset="0"/>
            </a:rPr>
            <a:t>III уровень</a:t>
          </a:r>
          <a:endParaRPr lang="ru-RU" sz="1000" kern="1200">
            <a:latin typeface="Times New Roman" panose="02020603050405020304" pitchFamily="18" charset="0"/>
            <a:cs typeface="Times New Roman" panose="02020603050405020304" pitchFamily="18" charset="0"/>
          </a:endParaRPr>
        </a:p>
        <a:p>
          <a:pPr marL="0" lvl="0" indent="0" algn="ctr" defTabSz="444500">
            <a:lnSpc>
              <a:spcPct val="90000"/>
            </a:lnSpc>
            <a:spcBef>
              <a:spcPct val="0"/>
            </a:spcBef>
            <a:spcAft>
              <a:spcPct val="35000"/>
            </a:spcAft>
            <a:buNone/>
          </a:pPr>
          <a:r>
            <a:rPr lang="ru-RU" sz="1000" kern="1200">
              <a:latin typeface="Times New Roman" panose="02020603050405020304" pitchFamily="18" charset="0"/>
              <a:cs typeface="Times New Roman" panose="02020603050405020304" pitchFamily="18" charset="0"/>
            </a:rPr>
            <a:t>Это </a:t>
          </a:r>
          <a:r>
            <a:rPr lang="ru-RU" sz="1000" b="1" kern="1200">
              <a:latin typeface="Times New Roman" panose="02020603050405020304" pitchFamily="18" charset="0"/>
              <a:cs typeface="Times New Roman" panose="02020603050405020304" pitchFamily="18" charset="0"/>
            </a:rPr>
            <a:t>индивидуальные показатели премирования</a:t>
          </a:r>
          <a:r>
            <a:rPr lang="ru-RU" sz="1000" kern="1200">
              <a:latin typeface="Times New Roman" panose="02020603050405020304" pitchFamily="18" charset="0"/>
              <a:cs typeface="Times New Roman" panose="02020603050405020304" pitchFamily="18" charset="0"/>
            </a:rPr>
            <a:t>, которые характеризуют деятельность работника или группы работников (комплексной бригады, отдела). Они устанавливаются исходя из задач, поставленных перед конкретным работником, производственным участком</a:t>
          </a:r>
        </a:p>
      </dsp:txBody>
      <dsp:txXfrm>
        <a:off x="337167" y="2063330"/>
        <a:ext cx="5412428" cy="683628"/>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A961B9A-DB48-1F4C-ACC9-25FBF9C01A3F}">
      <dsp:nvSpPr>
        <dsp:cNvPr id="0" name=""/>
        <dsp:cNvSpPr/>
      </dsp:nvSpPr>
      <dsp:spPr>
        <a:xfrm>
          <a:off x="5438" y="80825"/>
          <a:ext cx="1625578" cy="1066785"/>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u-RU" sz="1000" kern="1200">
              <a:latin typeface="Times New Roman" panose="02020603050405020304" pitchFamily="18" charset="0"/>
              <a:cs typeface="Times New Roman" panose="02020603050405020304" pitchFamily="18" charset="0"/>
            </a:rPr>
            <a:t>непосредственно влияет на обеспечение безопасного движения поездов</a:t>
          </a:r>
        </a:p>
      </dsp:txBody>
      <dsp:txXfrm>
        <a:off x="36683" y="112070"/>
        <a:ext cx="1563088" cy="1004295"/>
      </dsp:txXfrm>
    </dsp:sp>
    <dsp:sp modelId="{53F48854-66E4-7943-8A3F-02C1151D0F63}">
      <dsp:nvSpPr>
        <dsp:cNvPr id="0" name=""/>
        <dsp:cNvSpPr/>
      </dsp:nvSpPr>
      <dsp:spPr>
        <a:xfrm>
          <a:off x="1793574" y="412646"/>
          <a:ext cx="344622" cy="403143"/>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ru-RU" sz="1000" kern="1200">
            <a:latin typeface="Times New Roman" panose="02020603050405020304" pitchFamily="18" charset="0"/>
            <a:cs typeface="Times New Roman" panose="02020603050405020304" pitchFamily="18" charset="0"/>
          </a:endParaRPr>
        </a:p>
      </dsp:txBody>
      <dsp:txXfrm>
        <a:off x="1793574" y="493275"/>
        <a:ext cx="241235" cy="241885"/>
      </dsp:txXfrm>
    </dsp:sp>
    <dsp:sp modelId="{1A9DBA98-0ECA-B24D-8930-842C37B8003C}">
      <dsp:nvSpPr>
        <dsp:cNvPr id="0" name=""/>
        <dsp:cNvSpPr/>
      </dsp:nvSpPr>
      <dsp:spPr>
        <a:xfrm>
          <a:off x="2281248" y="80825"/>
          <a:ext cx="1625578" cy="1066785"/>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u-RU" sz="1000" kern="1200">
              <a:latin typeface="Times New Roman" panose="02020603050405020304" pitchFamily="18" charset="0"/>
              <a:cs typeface="Times New Roman" panose="02020603050405020304" pitchFamily="18" charset="0"/>
            </a:rPr>
            <a:t>не допустил случаев брака, нарушений технологии работы, нарушений трудовой и производственной дисциплины в течение года</a:t>
          </a:r>
        </a:p>
      </dsp:txBody>
      <dsp:txXfrm>
        <a:off x="2312493" y="112070"/>
        <a:ext cx="1563088" cy="1004295"/>
      </dsp:txXfrm>
    </dsp:sp>
    <dsp:sp modelId="{8471E7B6-E8A2-234A-ACFF-AB3C472ABA7E}">
      <dsp:nvSpPr>
        <dsp:cNvPr id="0" name=""/>
        <dsp:cNvSpPr/>
      </dsp:nvSpPr>
      <dsp:spPr>
        <a:xfrm>
          <a:off x="4069384" y="412646"/>
          <a:ext cx="344622" cy="403143"/>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ru-RU" sz="1000" kern="1200">
            <a:latin typeface="Times New Roman" panose="02020603050405020304" pitchFamily="18" charset="0"/>
            <a:cs typeface="Times New Roman" panose="02020603050405020304" pitchFamily="18" charset="0"/>
          </a:endParaRPr>
        </a:p>
      </dsp:txBody>
      <dsp:txXfrm>
        <a:off x="4069384" y="493275"/>
        <a:ext cx="241235" cy="241885"/>
      </dsp:txXfrm>
    </dsp:sp>
    <dsp:sp modelId="{D99AA324-0DA6-FF40-B3B8-2B577A98CFD5}">
      <dsp:nvSpPr>
        <dsp:cNvPr id="0" name=""/>
        <dsp:cNvSpPr/>
      </dsp:nvSpPr>
      <dsp:spPr>
        <a:xfrm>
          <a:off x="4557057" y="80825"/>
          <a:ext cx="1625578" cy="1066785"/>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u-RU" sz="1000" kern="1200">
              <a:latin typeface="Times New Roman" panose="02020603050405020304" pitchFamily="18" charset="0"/>
              <a:cs typeface="Times New Roman" panose="02020603050405020304" pitchFamily="18" charset="0"/>
            </a:rPr>
            <a:t>внес наибольший вклад в достижение итоговых результатов работы своего предприятия</a:t>
          </a:r>
        </a:p>
      </dsp:txBody>
      <dsp:txXfrm>
        <a:off x="4588302" y="112070"/>
        <a:ext cx="1563088" cy="1004295"/>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25C61BA-92FD-F741-BA8B-D8CDF943AAC3}">
      <dsp:nvSpPr>
        <dsp:cNvPr id="0" name=""/>
        <dsp:cNvSpPr/>
      </dsp:nvSpPr>
      <dsp:spPr>
        <a:xfrm>
          <a:off x="1769" y="116193"/>
          <a:ext cx="1403856" cy="842313"/>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u-RU" sz="1000" kern="1200">
              <a:latin typeface="Times New Roman" panose="02020603050405020304" pitchFamily="18" charset="0"/>
              <a:cs typeface="Times New Roman" panose="02020603050405020304" pitchFamily="18" charset="0"/>
            </a:rPr>
            <a:t>объявление благодарности</a:t>
          </a:r>
        </a:p>
      </dsp:txBody>
      <dsp:txXfrm>
        <a:off x="1769" y="116193"/>
        <a:ext cx="1403856" cy="842313"/>
      </dsp:txXfrm>
    </dsp:sp>
    <dsp:sp modelId="{6BBBB169-F5F9-D04D-BBB3-75A4F2C01116}">
      <dsp:nvSpPr>
        <dsp:cNvPr id="0" name=""/>
        <dsp:cNvSpPr/>
      </dsp:nvSpPr>
      <dsp:spPr>
        <a:xfrm>
          <a:off x="1546011" y="116193"/>
          <a:ext cx="1403856" cy="842313"/>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u-RU" sz="1000" kern="1200">
              <a:latin typeface="Times New Roman" panose="02020603050405020304" pitchFamily="18" charset="0"/>
              <a:cs typeface="Times New Roman" panose="02020603050405020304" pitchFamily="18" charset="0"/>
            </a:rPr>
            <a:t>награждение ценным подарком</a:t>
          </a:r>
        </a:p>
      </dsp:txBody>
      <dsp:txXfrm>
        <a:off x="1546011" y="116193"/>
        <a:ext cx="1403856" cy="842313"/>
      </dsp:txXfrm>
    </dsp:sp>
    <dsp:sp modelId="{876E6B1E-59CB-0B4F-B6F5-69EA09241BAA}">
      <dsp:nvSpPr>
        <dsp:cNvPr id="0" name=""/>
        <dsp:cNvSpPr/>
      </dsp:nvSpPr>
      <dsp:spPr>
        <a:xfrm>
          <a:off x="3090252" y="116193"/>
          <a:ext cx="1403856" cy="842313"/>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u-RU" sz="1000" kern="1200">
              <a:latin typeface="Times New Roman" panose="02020603050405020304" pitchFamily="18" charset="0"/>
              <a:cs typeface="Times New Roman" panose="02020603050405020304" pitchFamily="18" charset="0"/>
            </a:rPr>
            <a:t>награждение Почетной грамотой ОАО «РЖД»</a:t>
          </a:r>
        </a:p>
      </dsp:txBody>
      <dsp:txXfrm>
        <a:off x="3090252" y="116193"/>
        <a:ext cx="1403856" cy="842313"/>
      </dsp:txXfrm>
    </dsp:sp>
    <dsp:sp modelId="{DF2773C8-C792-314A-A394-98974295394C}">
      <dsp:nvSpPr>
        <dsp:cNvPr id="0" name=""/>
        <dsp:cNvSpPr/>
      </dsp:nvSpPr>
      <dsp:spPr>
        <a:xfrm>
          <a:off x="4634494" y="116193"/>
          <a:ext cx="1403856" cy="842313"/>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u-RU" sz="1000" kern="1200">
              <a:latin typeface="Times New Roman" panose="02020603050405020304" pitchFamily="18" charset="0"/>
              <a:cs typeface="Times New Roman" panose="02020603050405020304" pitchFamily="18" charset="0"/>
            </a:rPr>
            <a:t>объявление Благодарности президента ОАО «РЖД»</a:t>
          </a:r>
        </a:p>
      </dsp:txBody>
      <dsp:txXfrm>
        <a:off x="4634494" y="116193"/>
        <a:ext cx="1403856" cy="842313"/>
      </dsp:txXfrm>
    </dsp:sp>
    <dsp:sp modelId="{BF13A81C-60E2-EA42-BEEE-05325911C00D}">
      <dsp:nvSpPr>
        <dsp:cNvPr id="0" name=""/>
        <dsp:cNvSpPr/>
      </dsp:nvSpPr>
      <dsp:spPr>
        <a:xfrm>
          <a:off x="1769" y="1098892"/>
          <a:ext cx="1403856" cy="842313"/>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u-RU" sz="1000" kern="1200">
              <a:latin typeface="Times New Roman" panose="02020603050405020304" pitchFamily="18" charset="0"/>
              <a:cs typeface="Times New Roman" panose="02020603050405020304" pitchFamily="18" charset="0"/>
            </a:rPr>
            <a:t>присвоение званий: «Лучший по профессии на железнодорожном транспорте» и др.</a:t>
          </a:r>
        </a:p>
      </dsp:txBody>
      <dsp:txXfrm>
        <a:off x="1769" y="1098892"/>
        <a:ext cx="1403856" cy="842313"/>
      </dsp:txXfrm>
    </dsp:sp>
    <dsp:sp modelId="{D8231971-9B79-BC4F-85D3-60AE190873BE}">
      <dsp:nvSpPr>
        <dsp:cNvPr id="0" name=""/>
        <dsp:cNvSpPr/>
      </dsp:nvSpPr>
      <dsp:spPr>
        <a:xfrm>
          <a:off x="1546011" y="1098892"/>
          <a:ext cx="1403856" cy="842313"/>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u-RU" sz="1000" kern="1200">
              <a:latin typeface="Times New Roman" panose="02020603050405020304" pitchFamily="18" charset="0"/>
              <a:cs typeface="Times New Roman" panose="02020603050405020304" pitchFamily="18" charset="0"/>
            </a:rPr>
            <a:t>«За заслуги в развитии ОАО «Российские железные дороги» 1 и 2 степени</a:t>
          </a:r>
        </a:p>
      </dsp:txBody>
      <dsp:txXfrm>
        <a:off x="1546011" y="1098892"/>
        <a:ext cx="1403856" cy="842313"/>
      </dsp:txXfrm>
    </dsp:sp>
    <dsp:sp modelId="{D6BF7C43-4B9F-8F45-9FF4-8EC30F2F5BCD}">
      <dsp:nvSpPr>
        <dsp:cNvPr id="0" name=""/>
        <dsp:cNvSpPr/>
      </dsp:nvSpPr>
      <dsp:spPr>
        <a:xfrm>
          <a:off x="3090252" y="1098892"/>
          <a:ext cx="1403856" cy="842313"/>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u-RU" sz="1000" kern="1200">
              <a:latin typeface="Times New Roman" panose="02020603050405020304" pitchFamily="18" charset="0"/>
              <a:cs typeface="Times New Roman" panose="02020603050405020304" pitchFamily="18" charset="0"/>
            </a:rPr>
            <a:t>награждение знаком «Почетный железнодорожник ОАО «Российские железные дороги».</a:t>
          </a:r>
        </a:p>
      </dsp:txBody>
      <dsp:txXfrm>
        <a:off x="3090252" y="1098892"/>
        <a:ext cx="1403856" cy="842313"/>
      </dsp:txXfrm>
    </dsp:sp>
    <dsp:sp modelId="{B68B2984-26A3-2C41-A1DE-A472F0A118CD}">
      <dsp:nvSpPr>
        <dsp:cNvPr id="0" name=""/>
        <dsp:cNvSpPr/>
      </dsp:nvSpPr>
      <dsp:spPr>
        <a:xfrm>
          <a:off x="4634494" y="1098892"/>
          <a:ext cx="1403856" cy="842313"/>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u-RU" sz="1000" kern="1200">
              <a:latin typeface="Times New Roman" panose="02020603050405020304" pitchFamily="18" charset="0"/>
              <a:cs typeface="Times New Roman" panose="02020603050405020304" pitchFamily="18" charset="0"/>
            </a:rPr>
            <a:t>награждение именными часами президента ОАО «РЖД»</a:t>
          </a:r>
        </a:p>
      </dsp:txBody>
      <dsp:txXfrm>
        <a:off x="4634494" y="1098892"/>
        <a:ext cx="1403856" cy="842313"/>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layout4.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0D2D45-68AA-458A-A2B6-A4419AC02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2257</Words>
  <Characters>16257</Characters>
  <Application>Microsoft Office Word</Application>
  <DocSecurity>0</DocSecurity>
  <Lines>345</Lines>
  <Paragraphs>165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Татьяна Бубновская</cp:lastModifiedBy>
  <cp:revision>2</cp:revision>
  <dcterms:created xsi:type="dcterms:W3CDTF">2022-06-30T05:23:00Z</dcterms:created>
  <dcterms:modified xsi:type="dcterms:W3CDTF">2022-06-30T05:23:00Z</dcterms:modified>
</cp:coreProperties>
</file>