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D17" w:rsidRDefault="00D94D17" w:rsidP="00D94D17">
      <w:pPr>
        <w:jc w:val="both"/>
        <w:rPr>
          <w:b/>
          <w:lang w:eastAsia="en-US"/>
        </w:rPr>
      </w:pPr>
      <w:r w:rsidRPr="00A06D95">
        <w:rPr>
          <w:b/>
          <w:lang w:eastAsia="en-US"/>
        </w:rPr>
        <w:t>УДК 336.717</w:t>
      </w:r>
    </w:p>
    <w:p w:rsidR="00D94D17" w:rsidRPr="00A06D95" w:rsidRDefault="00D94D17" w:rsidP="00D94D17">
      <w:pPr>
        <w:jc w:val="both"/>
        <w:rPr>
          <w:b/>
          <w:lang w:eastAsia="en-US"/>
        </w:rPr>
      </w:pPr>
    </w:p>
    <w:p w:rsidR="00D94D17" w:rsidRDefault="00D94D17" w:rsidP="00D94D17">
      <w:pPr>
        <w:jc w:val="both"/>
        <w:rPr>
          <w:b/>
          <w:lang w:eastAsia="en-US"/>
        </w:rPr>
      </w:pPr>
      <w:r>
        <w:rPr>
          <w:b/>
          <w:lang w:eastAsia="en-US"/>
        </w:rPr>
        <w:t>МЕРОПРИЯТИЯ ПО П</w:t>
      </w:r>
      <w:r w:rsidRPr="00D94D17">
        <w:rPr>
          <w:b/>
          <w:lang w:eastAsia="en-US"/>
        </w:rPr>
        <w:t>ОВЫШЕНИЮ ПРИВЛЕКАТЕЛЬНОСТИ ИПОТЕЧНОГО КРЕДИТОВАНИЯ СРЕДИ ПОТРЕБИТЕЛЕЙ</w:t>
      </w:r>
      <w:r>
        <w:rPr>
          <w:b/>
          <w:lang w:eastAsia="en-US"/>
        </w:rPr>
        <w:t xml:space="preserve"> В</w:t>
      </w:r>
      <w:r w:rsidR="00A869DB">
        <w:rPr>
          <w:b/>
          <w:lang w:eastAsia="en-US"/>
        </w:rPr>
        <w:t xml:space="preserve"> РОССИИ И</w:t>
      </w:r>
      <w:r>
        <w:rPr>
          <w:b/>
          <w:lang w:eastAsia="en-US"/>
        </w:rPr>
        <w:t xml:space="preserve"> ПРИМОРСКОМ КРАЕ</w:t>
      </w:r>
    </w:p>
    <w:p w:rsidR="00D94D17" w:rsidRDefault="00D94D17" w:rsidP="00D94D17">
      <w:pPr>
        <w:jc w:val="both"/>
        <w:rPr>
          <w:b/>
          <w:lang w:eastAsia="en-US"/>
        </w:rPr>
      </w:pPr>
    </w:p>
    <w:p w:rsidR="00D94D17" w:rsidRPr="002D1BDB" w:rsidRDefault="00B909ED" w:rsidP="00D94D17">
      <w:pPr>
        <w:jc w:val="both"/>
        <w:rPr>
          <w:b/>
          <w:highlight w:val="yellow"/>
          <w:lang w:eastAsia="en-US"/>
        </w:rPr>
      </w:pPr>
      <w:r w:rsidRPr="00B909ED">
        <w:rPr>
          <w:b/>
          <w:vertAlign w:val="superscript"/>
        </w:rPr>
        <w:t>1</w:t>
      </w:r>
      <w:r w:rsidR="00D94D17" w:rsidRPr="00B909ED">
        <w:rPr>
          <w:b/>
          <w:lang w:eastAsia="en-US"/>
        </w:rPr>
        <w:t>Маслюк А.В.</w:t>
      </w:r>
      <w:r w:rsidR="002D1BDB" w:rsidRPr="00B909ED">
        <w:rPr>
          <w:b/>
          <w:lang w:eastAsia="en-US"/>
        </w:rPr>
        <w:t xml:space="preserve">, </w:t>
      </w:r>
      <w:r w:rsidR="00DE1E14">
        <w:rPr>
          <w:b/>
          <w:vertAlign w:val="superscript"/>
        </w:rPr>
        <w:t>2</w:t>
      </w:r>
      <w:r w:rsidR="002D1BDB" w:rsidRPr="00B909ED">
        <w:rPr>
          <w:b/>
          <w:lang w:eastAsia="en-US"/>
        </w:rPr>
        <w:t>Стихиляс И.В.</w:t>
      </w:r>
    </w:p>
    <w:p w:rsidR="00DE1E14" w:rsidRDefault="00DE1E14" w:rsidP="00D94D17">
      <w:pPr>
        <w:jc w:val="both"/>
        <w:rPr>
          <w:b/>
          <w:lang w:eastAsia="en-US"/>
        </w:rPr>
      </w:pPr>
    </w:p>
    <w:p w:rsidR="00DE1E14" w:rsidRDefault="00DE1E14" w:rsidP="00DE1E14">
      <w:pPr>
        <w:jc w:val="both"/>
        <w:rPr>
          <w:i/>
        </w:rPr>
      </w:pPr>
      <w:r>
        <w:rPr>
          <w:i/>
          <w:sz w:val="20"/>
          <w:szCs w:val="20"/>
          <w:vertAlign w:val="superscript"/>
        </w:rPr>
        <w:t>1</w:t>
      </w:r>
      <w:r>
        <w:rPr>
          <w:i/>
        </w:rPr>
        <w:t>ПАО СКБ Приморья «</w:t>
      </w:r>
      <w:proofErr w:type="spellStart"/>
      <w:r>
        <w:rPr>
          <w:i/>
        </w:rPr>
        <w:t>Примсоцбанк</w:t>
      </w:r>
      <w:proofErr w:type="spellEnd"/>
      <w:r>
        <w:rPr>
          <w:i/>
        </w:rPr>
        <w:t xml:space="preserve">», </w:t>
      </w:r>
      <w:r w:rsidRPr="00B909ED">
        <w:rPr>
          <w:i/>
        </w:rPr>
        <w:t xml:space="preserve">Владивосток, </w:t>
      </w:r>
      <w:r w:rsidRPr="00DE1E14">
        <w:rPr>
          <w:i/>
        </w:rPr>
        <w:t>e-</w:t>
      </w:r>
      <w:proofErr w:type="spellStart"/>
      <w:r w:rsidRPr="00DE1E14">
        <w:rPr>
          <w:i/>
        </w:rPr>
        <w:t>mail</w:t>
      </w:r>
      <w:proofErr w:type="spellEnd"/>
      <w:r w:rsidRPr="00DE1E14">
        <w:rPr>
          <w:i/>
        </w:rPr>
        <w:t xml:space="preserve">: </w:t>
      </w:r>
      <w:proofErr w:type="spellStart"/>
      <w:r w:rsidR="000D684E" w:rsidRPr="000D684E">
        <w:rPr>
          <w:i/>
          <w:lang w:val="en-US"/>
        </w:rPr>
        <w:t>masluk</w:t>
      </w:r>
      <w:proofErr w:type="spellEnd"/>
      <w:r w:rsidR="000D684E" w:rsidRPr="000D684E">
        <w:rPr>
          <w:i/>
        </w:rPr>
        <w:t>_94@</w:t>
      </w:r>
      <w:r w:rsidR="000D684E" w:rsidRPr="000D684E">
        <w:rPr>
          <w:i/>
          <w:lang w:val="en-US"/>
        </w:rPr>
        <w:t>mail</w:t>
      </w:r>
      <w:r w:rsidR="000D684E" w:rsidRPr="000D684E">
        <w:rPr>
          <w:i/>
        </w:rPr>
        <w:t>.</w:t>
      </w:r>
      <w:proofErr w:type="spellStart"/>
      <w:r w:rsidR="000D684E" w:rsidRPr="000D684E">
        <w:rPr>
          <w:i/>
          <w:lang w:val="en-US"/>
        </w:rPr>
        <w:t>ru</w:t>
      </w:r>
      <w:proofErr w:type="spellEnd"/>
    </w:p>
    <w:p w:rsidR="000D684E" w:rsidRPr="000D684E" w:rsidRDefault="000D684E" w:rsidP="00DE1E14">
      <w:pPr>
        <w:jc w:val="both"/>
        <w:rPr>
          <w:i/>
        </w:rPr>
      </w:pPr>
    </w:p>
    <w:p w:rsidR="00D94D17" w:rsidRPr="00A06D95" w:rsidRDefault="00DE1E14" w:rsidP="00D94D17">
      <w:pPr>
        <w:jc w:val="both"/>
        <w:rPr>
          <w:i/>
        </w:rPr>
      </w:pPr>
      <w:r>
        <w:rPr>
          <w:i/>
          <w:sz w:val="20"/>
          <w:szCs w:val="20"/>
          <w:vertAlign w:val="superscript"/>
        </w:rPr>
        <w:t>2</w:t>
      </w:r>
      <w:r w:rsidR="00D94D17" w:rsidRPr="00B909ED">
        <w:rPr>
          <w:i/>
        </w:rPr>
        <w:t>ФБГОУ ВО «Владивостокский государственный университет экономики и сервиса» (ВГУЭС), Владивосток, e-</w:t>
      </w:r>
      <w:proofErr w:type="spellStart"/>
      <w:r w:rsidR="00D94D17" w:rsidRPr="00B909ED">
        <w:rPr>
          <w:i/>
        </w:rPr>
        <w:t>mail</w:t>
      </w:r>
      <w:proofErr w:type="spellEnd"/>
      <w:r w:rsidR="00D94D17" w:rsidRPr="00B909ED">
        <w:rPr>
          <w:i/>
        </w:rPr>
        <w:t xml:space="preserve">: </w:t>
      </w:r>
      <w:proofErr w:type="spellStart"/>
      <w:r w:rsidRPr="00DE1E14">
        <w:rPr>
          <w:i/>
          <w:lang w:val="en-US"/>
        </w:rPr>
        <w:t>ilona</w:t>
      </w:r>
      <w:proofErr w:type="spellEnd"/>
      <w:r w:rsidRPr="00DE1E14">
        <w:rPr>
          <w:i/>
        </w:rPr>
        <w:t>.</w:t>
      </w:r>
      <w:proofErr w:type="spellStart"/>
      <w:r w:rsidRPr="00DE1E14">
        <w:rPr>
          <w:i/>
          <w:lang w:val="en-US"/>
        </w:rPr>
        <w:t>Stihilyas</w:t>
      </w:r>
      <w:proofErr w:type="spellEnd"/>
      <w:r w:rsidRPr="00DE1E14">
        <w:rPr>
          <w:i/>
        </w:rPr>
        <w:t>@</w:t>
      </w:r>
      <w:proofErr w:type="spellStart"/>
      <w:r w:rsidRPr="00DE1E14">
        <w:rPr>
          <w:i/>
          <w:lang w:val="en-US"/>
        </w:rPr>
        <w:t>vvsu</w:t>
      </w:r>
      <w:proofErr w:type="spellEnd"/>
      <w:r w:rsidRPr="00DE1E14">
        <w:rPr>
          <w:i/>
        </w:rPr>
        <w:t>.</w:t>
      </w:r>
      <w:proofErr w:type="spellStart"/>
      <w:r w:rsidRPr="00DE1E14">
        <w:rPr>
          <w:i/>
          <w:lang w:val="en-US"/>
        </w:rPr>
        <w:t>ru</w:t>
      </w:r>
      <w:proofErr w:type="spellEnd"/>
    </w:p>
    <w:p w:rsidR="00D94D17" w:rsidRDefault="00D94D17" w:rsidP="00D94D17">
      <w:pPr>
        <w:ind w:firstLine="709"/>
        <w:contextualSpacing/>
      </w:pPr>
    </w:p>
    <w:p w:rsidR="002F0477" w:rsidRDefault="006E4C91" w:rsidP="0095633E">
      <w:pPr>
        <w:tabs>
          <w:tab w:val="left" w:pos="709"/>
        </w:tabs>
        <w:contextualSpacing/>
        <w:jc w:val="both"/>
        <w:rPr>
          <w:b/>
          <w:color w:val="000000"/>
          <w:sz w:val="20"/>
          <w:szCs w:val="20"/>
          <w:shd w:val="clear" w:color="auto" w:fill="FFFFFF"/>
        </w:rPr>
      </w:pPr>
      <w:r>
        <w:rPr>
          <w:b/>
          <w:color w:val="000000"/>
          <w:sz w:val="20"/>
          <w:szCs w:val="20"/>
          <w:shd w:val="clear" w:color="auto" w:fill="FFFFFF"/>
        </w:rPr>
        <w:t xml:space="preserve">Актуальность данной темы является ипотечное кредитование как одна из схем финансирования при приобретении жилья. </w:t>
      </w:r>
      <w:r w:rsidR="00ED226D">
        <w:rPr>
          <w:b/>
          <w:color w:val="000000"/>
          <w:sz w:val="20"/>
          <w:szCs w:val="20"/>
          <w:shd w:val="clear" w:color="auto" w:fill="FFFFFF"/>
        </w:rPr>
        <w:t>С</w:t>
      </w:r>
      <w:r w:rsidR="00ED226D" w:rsidRPr="00ED226D">
        <w:rPr>
          <w:b/>
          <w:color w:val="000000"/>
          <w:sz w:val="20"/>
          <w:szCs w:val="20"/>
          <w:shd w:val="clear" w:color="auto" w:fill="FFFFFF"/>
        </w:rPr>
        <w:t>истема ипотечного кредитования настолько прочно вошла в нашу жизнь и стал</w:t>
      </w:r>
      <w:r w:rsidR="00ED226D">
        <w:rPr>
          <w:b/>
          <w:color w:val="000000"/>
          <w:sz w:val="20"/>
          <w:szCs w:val="20"/>
          <w:shd w:val="clear" w:color="auto" w:fill="FFFFFF"/>
        </w:rPr>
        <w:t>а</w:t>
      </w:r>
      <w:r w:rsidR="00ED226D" w:rsidRPr="00ED226D">
        <w:rPr>
          <w:b/>
          <w:color w:val="000000"/>
          <w:sz w:val="20"/>
          <w:szCs w:val="20"/>
          <w:shd w:val="clear" w:color="auto" w:fill="FFFFFF"/>
        </w:rPr>
        <w:t xml:space="preserve"> необъемлемым элементом государственной экономической системы, что в ближайшей перспективе вряд ли удастся заменить ипотеку чем-то альтернативным</w:t>
      </w:r>
      <w:r w:rsidR="00ED226D">
        <w:rPr>
          <w:b/>
          <w:color w:val="000000"/>
          <w:sz w:val="20"/>
          <w:szCs w:val="20"/>
          <w:shd w:val="clear" w:color="auto" w:fill="FFFFFF"/>
        </w:rPr>
        <w:t xml:space="preserve">. </w:t>
      </w:r>
    </w:p>
    <w:p w:rsidR="002F0477" w:rsidRDefault="006E4C91" w:rsidP="0095633E">
      <w:pPr>
        <w:tabs>
          <w:tab w:val="left" w:pos="709"/>
        </w:tabs>
        <w:contextualSpacing/>
        <w:jc w:val="both"/>
        <w:rPr>
          <w:b/>
          <w:color w:val="000000"/>
          <w:sz w:val="20"/>
          <w:szCs w:val="20"/>
          <w:shd w:val="clear" w:color="auto" w:fill="FFFFFF"/>
        </w:rPr>
      </w:pPr>
      <w:r>
        <w:rPr>
          <w:b/>
          <w:color w:val="000000"/>
          <w:sz w:val="20"/>
          <w:szCs w:val="20"/>
          <w:shd w:val="clear" w:color="auto" w:fill="FFFFFF"/>
        </w:rPr>
        <w:t>В процессе исследования были рассмотрены основные проблемы, которые препятствуют</w:t>
      </w:r>
      <w:r w:rsidR="00D94D17" w:rsidRPr="00D94D17">
        <w:rPr>
          <w:b/>
          <w:color w:val="000000"/>
          <w:sz w:val="20"/>
          <w:szCs w:val="20"/>
          <w:shd w:val="clear" w:color="auto" w:fill="FFFFFF"/>
        </w:rPr>
        <w:t xml:space="preserve"> системе ипотечного кредитования и не позволяют развивать эту </w:t>
      </w:r>
      <w:proofErr w:type="gramStart"/>
      <w:r w:rsidR="00D94D17" w:rsidRPr="00D94D17">
        <w:rPr>
          <w:b/>
          <w:color w:val="000000"/>
          <w:sz w:val="20"/>
          <w:szCs w:val="20"/>
          <w:shd w:val="clear" w:color="auto" w:fill="FFFFFF"/>
        </w:rPr>
        <w:t>сферу</w:t>
      </w:r>
      <w:proofErr w:type="gramEnd"/>
      <w:r w:rsidR="00D94D17" w:rsidRPr="00D94D17">
        <w:rPr>
          <w:b/>
          <w:color w:val="000000"/>
          <w:sz w:val="20"/>
          <w:szCs w:val="20"/>
          <w:shd w:val="clear" w:color="auto" w:fill="FFFFFF"/>
        </w:rPr>
        <w:t xml:space="preserve"> </w:t>
      </w:r>
      <w:r>
        <w:rPr>
          <w:b/>
          <w:color w:val="000000"/>
          <w:sz w:val="20"/>
          <w:szCs w:val="20"/>
          <w:shd w:val="clear" w:color="auto" w:fill="FFFFFF"/>
        </w:rPr>
        <w:t xml:space="preserve">как </w:t>
      </w:r>
      <w:r w:rsidR="00D94D17" w:rsidRPr="00D94D17">
        <w:rPr>
          <w:b/>
          <w:color w:val="000000"/>
          <w:sz w:val="20"/>
          <w:szCs w:val="20"/>
          <w:shd w:val="clear" w:color="auto" w:fill="FFFFFF"/>
        </w:rPr>
        <w:t xml:space="preserve">на территории </w:t>
      </w:r>
      <w:r w:rsidR="00A869DB">
        <w:rPr>
          <w:b/>
          <w:color w:val="000000"/>
          <w:sz w:val="20"/>
          <w:szCs w:val="20"/>
          <w:shd w:val="clear" w:color="auto" w:fill="FFFFFF"/>
        </w:rPr>
        <w:t>Приморско</w:t>
      </w:r>
      <w:r>
        <w:rPr>
          <w:b/>
          <w:color w:val="000000"/>
          <w:sz w:val="20"/>
          <w:szCs w:val="20"/>
          <w:shd w:val="clear" w:color="auto" w:fill="FFFFFF"/>
        </w:rPr>
        <w:t>го</w:t>
      </w:r>
      <w:r w:rsidR="00A869DB">
        <w:rPr>
          <w:b/>
          <w:color w:val="000000"/>
          <w:sz w:val="20"/>
          <w:szCs w:val="20"/>
          <w:shd w:val="clear" w:color="auto" w:fill="FFFFFF"/>
        </w:rPr>
        <w:t xml:space="preserve"> кра</w:t>
      </w:r>
      <w:r>
        <w:rPr>
          <w:b/>
          <w:color w:val="000000"/>
          <w:sz w:val="20"/>
          <w:szCs w:val="20"/>
          <w:shd w:val="clear" w:color="auto" w:fill="FFFFFF"/>
        </w:rPr>
        <w:t>я, так и в России</w:t>
      </w:r>
      <w:r w:rsidR="00A869DB">
        <w:rPr>
          <w:b/>
          <w:color w:val="000000"/>
          <w:sz w:val="20"/>
          <w:szCs w:val="20"/>
          <w:shd w:val="clear" w:color="auto" w:fill="FFFFFF"/>
        </w:rPr>
        <w:t xml:space="preserve"> в частности, а именно:</w:t>
      </w:r>
      <w:r w:rsidR="002F06F4">
        <w:rPr>
          <w:b/>
          <w:color w:val="000000"/>
          <w:sz w:val="20"/>
          <w:szCs w:val="20"/>
          <w:shd w:val="clear" w:color="auto" w:fill="FFFFFF"/>
        </w:rPr>
        <w:t xml:space="preserve"> это</w:t>
      </w:r>
      <w:r w:rsidR="00A869DB">
        <w:rPr>
          <w:b/>
          <w:color w:val="000000"/>
          <w:sz w:val="20"/>
          <w:szCs w:val="20"/>
          <w:shd w:val="clear" w:color="auto" w:fill="FFFFFF"/>
        </w:rPr>
        <w:t xml:space="preserve"> </w:t>
      </w:r>
      <w:r w:rsidR="00A869DB" w:rsidRPr="00A869DB">
        <w:rPr>
          <w:b/>
          <w:color w:val="000000"/>
          <w:sz w:val="20"/>
          <w:szCs w:val="20"/>
          <w:shd w:val="clear" w:color="auto" w:fill="FFFFFF"/>
        </w:rPr>
        <w:t xml:space="preserve">отсутствие дифференциации процентных ставок </w:t>
      </w:r>
      <w:r w:rsidR="00A869DB">
        <w:rPr>
          <w:b/>
          <w:color w:val="000000"/>
          <w:sz w:val="20"/>
          <w:szCs w:val="20"/>
          <w:shd w:val="clear" w:color="auto" w:fill="FFFFFF"/>
        </w:rPr>
        <w:t>и</w:t>
      </w:r>
      <w:r w:rsidR="00A869DB" w:rsidRPr="00A869DB">
        <w:rPr>
          <w:b/>
          <w:color w:val="000000"/>
          <w:sz w:val="20"/>
          <w:szCs w:val="20"/>
          <w:shd w:val="clear" w:color="auto" w:fill="FFFFFF"/>
        </w:rPr>
        <w:t xml:space="preserve"> государственной поддержки отдельных категорий</w:t>
      </w:r>
      <w:r w:rsidR="00A869DB">
        <w:rPr>
          <w:b/>
          <w:color w:val="000000"/>
          <w:sz w:val="20"/>
          <w:szCs w:val="20"/>
          <w:shd w:val="clear" w:color="auto" w:fill="FFFFFF"/>
        </w:rPr>
        <w:t xml:space="preserve"> граждан.</w:t>
      </w:r>
      <w:r w:rsidR="00A869DB" w:rsidRPr="00A869DB">
        <w:rPr>
          <w:b/>
          <w:color w:val="000000"/>
          <w:sz w:val="20"/>
          <w:szCs w:val="20"/>
          <w:shd w:val="clear" w:color="auto" w:fill="FFFFFF"/>
        </w:rPr>
        <w:t xml:space="preserve"> </w:t>
      </w:r>
    </w:p>
    <w:p w:rsidR="00D94D17" w:rsidRPr="00A06D95" w:rsidRDefault="006E4C91" w:rsidP="0095633E">
      <w:pPr>
        <w:tabs>
          <w:tab w:val="left" w:pos="709"/>
        </w:tabs>
        <w:contextualSpacing/>
        <w:jc w:val="both"/>
        <w:rPr>
          <w:b/>
          <w:color w:val="000000"/>
          <w:sz w:val="20"/>
          <w:szCs w:val="20"/>
          <w:shd w:val="clear" w:color="auto" w:fill="FFFFFF"/>
        </w:rPr>
      </w:pPr>
      <w:r>
        <w:rPr>
          <w:b/>
          <w:color w:val="000000"/>
          <w:sz w:val="20"/>
          <w:szCs w:val="20"/>
          <w:shd w:val="clear" w:color="auto" w:fill="FFFFFF"/>
        </w:rPr>
        <w:t xml:space="preserve">Для решения данных проблем было предложено ряд мероприятий, которые позволят повысить привлекательность ипотечного кредитования </w:t>
      </w:r>
      <w:r w:rsidR="00D94D17">
        <w:rPr>
          <w:b/>
          <w:color w:val="000000"/>
          <w:sz w:val="20"/>
          <w:szCs w:val="20"/>
          <w:shd w:val="clear" w:color="auto" w:fill="FFFFFF"/>
        </w:rPr>
        <w:t>среди потребителей</w:t>
      </w:r>
      <w:r w:rsidR="002F06F4">
        <w:rPr>
          <w:b/>
          <w:color w:val="000000"/>
          <w:sz w:val="20"/>
          <w:szCs w:val="20"/>
          <w:shd w:val="clear" w:color="auto" w:fill="FFFFFF"/>
        </w:rPr>
        <w:t xml:space="preserve"> в России и в Приморском крае.</w:t>
      </w:r>
    </w:p>
    <w:p w:rsidR="00DE1E14" w:rsidRPr="00D427F1" w:rsidRDefault="00DE1E14" w:rsidP="00D94D17">
      <w:pPr>
        <w:contextualSpacing/>
        <w:jc w:val="both"/>
        <w:rPr>
          <w:sz w:val="20"/>
          <w:szCs w:val="20"/>
          <w:lang w:eastAsia="en-US"/>
        </w:rPr>
      </w:pPr>
    </w:p>
    <w:p w:rsidR="00D94D17" w:rsidRPr="00A06D95" w:rsidRDefault="00D94D17" w:rsidP="00D94D17">
      <w:pPr>
        <w:contextualSpacing/>
        <w:jc w:val="both"/>
        <w:rPr>
          <w:sz w:val="20"/>
          <w:szCs w:val="20"/>
          <w:lang w:eastAsia="en-US"/>
        </w:rPr>
      </w:pPr>
      <w:r w:rsidRPr="00A06D95">
        <w:rPr>
          <w:sz w:val="20"/>
          <w:szCs w:val="20"/>
          <w:lang w:eastAsia="en-US"/>
        </w:rPr>
        <w:t xml:space="preserve">Ключевые слова и словосочетания: система ипотечного кредитования, ипотечное кредитование, ипотека, </w:t>
      </w:r>
      <w:r w:rsidR="00A869DB">
        <w:rPr>
          <w:sz w:val="20"/>
          <w:szCs w:val="20"/>
          <w:lang w:eastAsia="en-US"/>
        </w:rPr>
        <w:t>привлекательность ипотечного кредитования</w:t>
      </w:r>
      <w:r w:rsidRPr="00A06D95">
        <w:rPr>
          <w:sz w:val="20"/>
          <w:szCs w:val="20"/>
          <w:lang w:eastAsia="en-US"/>
        </w:rPr>
        <w:t xml:space="preserve">, </w:t>
      </w:r>
      <w:r w:rsidR="00A869DB">
        <w:rPr>
          <w:sz w:val="20"/>
          <w:szCs w:val="20"/>
          <w:lang w:eastAsia="en-US"/>
        </w:rPr>
        <w:t>потребитель</w:t>
      </w:r>
      <w:r>
        <w:rPr>
          <w:sz w:val="20"/>
          <w:szCs w:val="20"/>
          <w:lang w:eastAsia="en-US"/>
        </w:rPr>
        <w:t xml:space="preserve">, </w:t>
      </w:r>
      <w:r w:rsidR="00A869DB">
        <w:rPr>
          <w:sz w:val="20"/>
          <w:szCs w:val="20"/>
          <w:lang w:eastAsia="en-US"/>
        </w:rPr>
        <w:t>мероприятия, недвижимость, ипотека для работников бюджетной сферы.</w:t>
      </w:r>
    </w:p>
    <w:p w:rsidR="00D94D17" w:rsidRPr="00A06D95" w:rsidRDefault="00D94D17" w:rsidP="00D94D17">
      <w:pPr>
        <w:ind w:firstLine="709"/>
        <w:contextualSpacing/>
        <w:jc w:val="both"/>
        <w:rPr>
          <w:sz w:val="20"/>
          <w:szCs w:val="20"/>
          <w:lang w:eastAsia="en-US"/>
        </w:rPr>
      </w:pPr>
    </w:p>
    <w:p w:rsidR="00A869DB" w:rsidRPr="00BF3E8A" w:rsidRDefault="00A869DB" w:rsidP="00D94D17">
      <w:pPr>
        <w:jc w:val="both"/>
        <w:rPr>
          <w:b/>
          <w:lang w:val="en-US" w:eastAsia="en-US"/>
        </w:rPr>
      </w:pPr>
      <w:r w:rsidRPr="00A869DB">
        <w:rPr>
          <w:b/>
          <w:lang w:val="en-US" w:eastAsia="en-US"/>
        </w:rPr>
        <w:t xml:space="preserve">ACTIVITIES TO INCREASE THE ATTRACTIVENESS OF MORTGAGE CREDITING AMONG CONSUMERS IN RUSSIA AND THE </w:t>
      </w:r>
      <w:r w:rsidR="00EB605D" w:rsidRPr="00EB605D">
        <w:rPr>
          <w:b/>
          <w:lang w:val="en-US" w:eastAsia="en-US"/>
        </w:rPr>
        <w:t>PRIMORSKIY KRAE</w:t>
      </w:r>
    </w:p>
    <w:p w:rsidR="00A869DB" w:rsidRPr="00BF3E8A" w:rsidRDefault="00A869DB" w:rsidP="00D94D17">
      <w:pPr>
        <w:jc w:val="both"/>
        <w:rPr>
          <w:b/>
          <w:lang w:val="en-US" w:eastAsia="en-US"/>
        </w:rPr>
      </w:pPr>
    </w:p>
    <w:p w:rsidR="00D94D17" w:rsidRPr="00B909ED" w:rsidRDefault="00B909ED" w:rsidP="00D94D17">
      <w:pPr>
        <w:jc w:val="both"/>
        <w:rPr>
          <w:b/>
          <w:lang w:val="en-US" w:eastAsia="en-US"/>
        </w:rPr>
      </w:pPr>
      <w:r w:rsidRPr="00B909ED">
        <w:rPr>
          <w:b/>
          <w:vertAlign w:val="superscript"/>
          <w:lang w:val="en-US"/>
        </w:rPr>
        <w:t>1</w:t>
      </w:r>
      <w:r>
        <w:rPr>
          <w:b/>
          <w:lang w:val="en-US" w:eastAsia="en-US"/>
        </w:rPr>
        <w:t>Maslyuk A.V</w:t>
      </w:r>
      <w:r w:rsidR="00D94D17" w:rsidRPr="00B909ED">
        <w:rPr>
          <w:b/>
          <w:lang w:val="en-US" w:eastAsia="en-US"/>
        </w:rPr>
        <w:t>.</w:t>
      </w:r>
      <w:r>
        <w:rPr>
          <w:b/>
          <w:lang w:val="en-US" w:eastAsia="en-US"/>
        </w:rPr>
        <w:t xml:space="preserve">, </w:t>
      </w:r>
      <w:r w:rsidRPr="00B909ED">
        <w:rPr>
          <w:b/>
          <w:vertAlign w:val="superscript"/>
          <w:lang w:val="en-US"/>
        </w:rPr>
        <w:t>1</w:t>
      </w:r>
      <w:r w:rsidRPr="00B909ED">
        <w:rPr>
          <w:b/>
          <w:lang w:val="en-US" w:eastAsia="en-US"/>
        </w:rPr>
        <w:t>Stihil</w:t>
      </w:r>
      <w:r>
        <w:rPr>
          <w:b/>
          <w:lang w:val="en-US" w:eastAsia="en-US"/>
        </w:rPr>
        <w:t>y</w:t>
      </w:r>
      <w:r w:rsidRPr="00B909ED">
        <w:rPr>
          <w:b/>
          <w:lang w:val="en-US" w:eastAsia="en-US"/>
        </w:rPr>
        <w:t>as</w:t>
      </w:r>
      <w:r>
        <w:rPr>
          <w:b/>
          <w:lang w:val="en-US" w:eastAsia="en-US"/>
        </w:rPr>
        <w:t xml:space="preserve"> I.V.</w:t>
      </w:r>
    </w:p>
    <w:p w:rsidR="00D94D17" w:rsidRPr="00A869DB" w:rsidRDefault="00D94D17" w:rsidP="00D94D17">
      <w:pPr>
        <w:jc w:val="both"/>
        <w:rPr>
          <w:b/>
          <w:lang w:val="en-US" w:eastAsia="en-US"/>
        </w:rPr>
      </w:pPr>
    </w:p>
    <w:p w:rsidR="00DE1E14" w:rsidRPr="000D684E" w:rsidRDefault="00DE1E14" w:rsidP="000D684E">
      <w:pPr>
        <w:spacing w:line="240" w:lineRule="atLeast"/>
        <w:jc w:val="both"/>
        <w:rPr>
          <w:i/>
          <w:lang w:val="en-US"/>
        </w:rPr>
      </w:pPr>
      <w:r w:rsidRPr="00B909ED">
        <w:rPr>
          <w:i/>
          <w:sz w:val="20"/>
          <w:szCs w:val="20"/>
          <w:vertAlign w:val="superscript"/>
          <w:lang w:val="en-US"/>
        </w:rPr>
        <w:t>1</w:t>
      </w:r>
      <w:r w:rsidRPr="00DE1E14">
        <w:rPr>
          <w:lang w:val="en-US"/>
        </w:rPr>
        <w:t xml:space="preserve"> </w:t>
      </w:r>
      <w:r w:rsidRPr="00DE1E14">
        <w:rPr>
          <w:i/>
          <w:lang w:val="en-US"/>
        </w:rPr>
        <w:t xml:space="preserve">PAO SKB </w:t>
      </w:r>
      <w:proofErr w:type="spellStart"/>
      <w:r w:rsidRPr="00DE1E14">
        <w:rPr>
          <w:i/>
          <w:lang w:val="en-US"/>
        </w:rPr>
        <w:t>Primorye</w:t>
      </w:r>
      <w:proofErr w:type="spellEnd"/>
      <w:r w:rsidRPr="00DE1E14">
        <w:rPr>
          <w:i/>
          <w:lang w:val="en-US"/>
        </w:rPr>
        <w:t xml:space="preserve"> "</w:t>
      </w:r>
      <w:proofErr w:type="spellStart"/>
      <w:r w:rsidRPr="00DE1E14">
        <w:rPr>
          <w:i/>
          <w:lang w:val="en-US"/>
        </w:rPr>
        <w:t>Primsotsbank</w:t>
      </w:r>
      <w:proofErr w:type="spellEnd"/>
      <w:r w:rsidRPr="00DE1E14">
        <w:rPr>
          <w:i/>
          <w:lang w:val="en-US"/>
        </w:rPr>
        <w:t xml:space="preserve">", Vladivostok, e-mail: </w:t>
      </w:r>
      <w:r w:rsidR="000D684E" w:rsidRPr="000D684E">
        <w:rPr>
          <w:i/>
          <w:lang w:val="en-US"/>
        </w:rPr>
        <w:t>masluk_94@mail.ru</w:t>
      </w:r>
      <w:r w:rsidRPr="00DE1E14">
        <w:rPr>
          <w:i/>
          <w:lang w:val="en-US"/>
        </w:rPr>
        <w:t xml:space="preserve"> </w:t>
      </w:r>
    </w:p>
    <w:p w:rsidR="000D684E" w:rsidRPr="000D684E" w:rsidRDefault="000D684E" w:rsidP="000D684E">
      <w:pPr>
        <w:spacing w:line="20" w:lineRule="atLeast"/>
        <w:jc w:val="both"/>
        <w:rPr>
          <w:i/>
          <w:lang w:val="en-US"/>
        </w:rPr>
      </w:pPr>
    </w:p>
    <w:p w:rsidR="00D94D17" w:rsidRPr="00DE1E14" w:rsidRDefault="00DE1E14" w:rsidP="000D684E">
      <w:pPr>
        <w:spacing w:line="240" w:lineRule="atLeast"/>
        <w:jc w:val="both"/>
        <w:rPr>
          <w:lang w:val="en-US"/>
        </w:rPr>
      </w:pPr>
      <w:r w:rsidRPr="00DE1E14">
        <w:rPr>
          <w:i/>
          <w:vertAlign w:val="superscript"/>
          <w:lang w:val="en-US"/>
        </w:rPr>
        <w:t>2</w:t>
      </w:r>
      <w:r w:rsidR="00D94D17" w:rsidRPr="001654CD">
        <w:rPr>
          <w:i/>
          <w:lang w:val="en-US"/>
        </w:rPr>
        <w:t>Vladivostok State University of Economics and Service, Vladivostok</w:t>
      </w:r>
      <w:r>
        <w:rPr>
          <w:i/>
          <w:lang w:val="en-US"/>
        </w:rPr>
        <w:t>,</w:t>
      </w:r>
      <w:r w:rsidR="00D94D17" w:rsidRPr="00D94D17">
        <w:rPr>
          <w:i/>
          <w:lang w:val="en-US"/>
        </w:rPr>
        <w:t xml:space="preserve"> </w:t>
      </w:r>
      <w:r w:rsidR="00D94D17" w:rsidRPr="00267E3D">
        <w:rPr>
          <w:i/>
          <w:lang w:val="en-US"/>
        </w:rPr>
        <w:t>e-</w:t>
      </w:r>
      <w:r w:rsidR="00D94D17" w:rsidRPr="00267E3D">
        <w:rPr>
          <w:i/>
          <w:lang w:val="de-DE"/>
        </w:rPr>
        <w:t>mail</w:t>
      </w:r>
      <w:r w:rsidR="00D94D17" w:rsidRPr="00267E3D">
        <w:rPr>
          <w:i/>
          <w:lang w:val="en-US"/>
        </w:rPr>
        <w:t>:</w:t>
      </w:r>
      <w:r w:rsidR="00D94D17" w:rsidRPr="00DE1E14">
        <w:rPr>
          <w:i/>
          <w:lang w:val="en-US"/>
        </w:rPr>
        <w:t xml:space="preserve"> </w:t>
      </w:r>
      <w:r w:rsidRPr="00DE1E14">
        <w:rPr>
          <w:i/>
          <w:lang w:val="en-US"/>
        </w:rPr>
        <w:t>ilona.Stihilyas@vvsu.ru</w:t>
      </w:r>
    </w:p>
    <w:p w:rsidR="00A869DB" w:rsidRPr="00BF3E8A" w:rsidRDefault="00A869DB" w:rsidP="00D94D17">
      <w:pPr>
        <w:jc w:val="both"/>
        <w:rPr>
          <w:lang w:val="en-US"/>
        </w:rPr>
      </w:pPr>
    </w:p>
    <w:p w:rsidR="002F06F4" w:rsidRPr="002F06F4" w:rsidRDefault="002F06F4" w:rsidP="002F06F4">
      <w:pPr>
        <w:contextualSpacing/>
        <w:jc w:val="both"/>
        <w:rPr>
          <w:b/>
          <w:color w:val="000000"/>
          <w:sz w:val="20"/>
          <w:szCs w:val="20"/>
          <w:shd w:val="clear" w:color="auto" w:fill="FFFFFF"/>
          <w:lang w:val="en-US"/>
        </w:rPr>
      </w:pPr>
      <w:r w:rsidRPr="002F06F4">
        <w:rPr>
          <w:b/>
          <w:color w:val="000000"/>
          <w:sz w:val="20"/>
          <w:szCs w:val="20"/>
          <w:shd w:val="clear" w:color="auto" w:fill="FFFFFF"/>
          <w:lang w:val="en-US"/>
        </w:rPr>
        <w:t xml:space="preserve">The relevance of this topic is mortgage lending as one of the financing schemes for the acquisition of housing. </w:t>
      </w:r>
      <w:proofErr w:type="gramStart"/>
      <w:r w:rsidRPr="002F06F4">
        <w:rPr>
          <w:b/>
          <w:color w:val="000000"/>
          <w:sz w:val="20"/>
          <w:szCs w:val="20"/>
          <w:shd w:val="clear" w:color="auto" w:fill="FFFFFF"/>
          <w:lang w:val="en-US"/>
        </w:rPr>
        <w:t>The system of mortgage lending so firmly entered our life and became an integral element of the state economic system, which in the short term is unlikely to be able to replace the mortgage with something alternative.</w:t>
      </w:r>
      <w:proofErr w:type="gramEnd"/>
    </w:p>
    <w:p w:rsidR="002F06F4" w:rsidRPr="002F06F4" w:rsidRDefault="002F06F4" w:rsidP="002F06F4">
      <w:pPr>
        <w:contextualSpacing/>
        <w:jc w:val="both"/>
        <w:rPr>
          <w:b/>
          <w:color w:val="000000"/>
          <w:sz w:val="20"/>
          <w:szCs w:val="20"/>
          <w:shd w:val="clear" w:color="auto" w:fill="FFFFFF"/>
          <w:lang w:val="en-US"/>
        </w:rPr>
      </w:pPr>
      <w:r w:rsidRPr="002F06F4">
        <w:rPr>
          <w:b/>
          <w:color w:val="000000"/>
          <w:sz w:val="20"/>
          <w:szCs w:val="20"/>
          <w:shd w:val="clear" w:color="auto" w:fill="FFFFFF"/>
          <w:lang w:val="en-US"/>
        </w:rPr>
        <w:t xml:space="preserve">In the process of the study, the main problems that hampered the mortgage lending system and did not allow developing this sphere both in </w:t>
      </w:r>
      <w:proofErr w:type="spellStart"/>
      <w:r w:rsidRPr="002F06F4">
        <w:rPr>
          <w:b/>
          <w:color w:val="000000"/>
          <w:sz w:val="20"/>
          <w:szCs w:val="20"/>
          <w:shd w:val="clear" w:color="auto" w:fill="FFFFFF"/>
          <w:lang w:val="en-US"/>
        </w:rPr>
        <w:t>Primorsky</w:t>
      </w:r>
      <w:proofErr w:type="spellEnd"/>
      <w:r w:rsidRPr="002F06F4">
        <w:rPr>
          <w:b/>
          <w:color w:val="000000"/>
          <w:sz w:val="20"/>
          <w:szCs w:val="20"/>
          <w:shd w:val="clear" w:color="auto" w:fill="FFFFFF"/>
          <w:lang w:val="en-US"/>
        </w:rPr>
        <w:t xml:space="preserve"> </w:t>
      </w:r>
      <w:proofErr w:type="spellStart"/>
      <w:r w:rsidRPr="002F06F4">
        <w:rPr>
          <w:b/>
          <w:color w:val="000000"/>
          <w:sz w:val="20"/>
          <w:szCs w:val="20"/>
          <w:shd w:val="clear" w:color="auto" w:fill="FFFFFF"/>
          <w:lang w:val="en-US"/>
        </w:rPr>
        <w:t>Krai</w:t>
      </w:r>
      <w:proofErr w:type="spellEnd"/>
      <w:r w:rsidRPr="002F06F4">
        <w:rPr>
          <w:b/>
          <w:color w:val="000000"/>
          <w:sz w:val="20"/>
          <w:szCs w:val="20"/>
          <w:shd w:val="clear" w:color="auto" w:fill="FFFFFF"/>
          <w:lang w:val="en-US"/>
        </w:rPr>
        <w:t xml:space="preserve"> and in Russia in particular, namely: the lack of differentiation of interest rates and state support for certain categories of citizens were considered.</w:t>
      </w:r>
    </w:p>
    <w:p w:rsidR="00DE1E14" w:rsidRPr="003756D1" w:rsidRDefault="002F06F4" w:rsidP="002F06F4">
      <w:pPr>
        <w:contextualSpacing/>
        <w:jc w:val="both"/>
        <w:rPr>
          <w:b/>
          <w:color w:val="000000"/>
          <w:sz w:val="20"/>
          <w:szCs w:val="20"/>
          <w:shd w:val="clear" w:color="auto" w:fill="FFFFFF"/>
          <w:lang w:val="en-US"/>
        </w:rPr>
      </w:pPr>
      <w:r w:rsidRPr="002F06F4">
        <w:rPr>
          <w:b/>
          <w:color w:val="000000"/>
          <w:sz w:val="20"/>
          <w:szCs w:val="20"/>
          <w:shd w:val="clear" w:color="auto" w:fill="FFFFFF"/>
          <w:lang w:val="en-US"/>
        </w:rPr>
        <w:t xml:space="preserve">To address these problems, a number of measures have been proposed that will make it possible to increase the attractiveness of mortgage lending among consumers in Russia and in </w:t>
      </w:r>
      <w:proofErr w:type="spellStart"/>
      <w:r w:rsidRPr="002F06F4">
        <w:rPr>
          <w:b/>
          <w:color w:val="000000"/>
          <w:sz w:val="20"/>
          <w:szCs w:val="20"/>
          <w:shd w:val="clear" w:color="auto" w:fill="FFFFFF"/>
          <w:lang w:val="en-US"/>
        </w:rPr>
        <w:t>Primorsky</w:t>
      </w:r>
      <w:proofErr w:type="spellEnd"/>
      <w:r w:rsidRPr="002F06F4">
        <w:rPr>
          <w:b/>
          <w:color w:val="000000"/>
          <w:sz w:val="20"/>
          <w:szCs w:val="20"/>
          <w:shd w:val="clear" w:color="auto" w:fill="FFFFFF"/>
          <w:lang w:val="en-US"/>
        </w:rPr>
        <w:t xml:space="preserve"> </w:t>
      </w:r>
      <w:proofErr w:type="spellStart"/>
      <w:r w:rsidRPr="002F06F4">
        <w:rPr>
          <w:b/>
          <w:color w:val="000000"/>
          <w:sz w:val="20"/>
          <w:szCs w:val="20"/>
          <w:shd w:val="clear" w:color="auto" w:fill="FFFFFF"/>
          <w:lang w:val="en-US"/>
        </w:rPr>
        <w:t>Krai</w:t>
      </w:r>
      <w:proofErr w:type="spellEnd"/>
      <w:r w:rsidRPr="002F06F4">
        <w:rPr>
          <w:b/>
          <w:color w:val="000000"/>
          <w:sz w:val="20"/>
          <w:szCs w:val="20"/>
          <w:shd w:val="clear" w:color="auto" w:fill="FFFFFF"/>
          <w:lang w:val="en-US"/>
        </w:rPr>
        <w:t>.</w:t>
      </w:r>
    </w:p>
    <w:p w:rsidR="00041C46" w:rsidRPr="003756D1" w:rsidRDefault="00041C46" w:rsidP="002F06F4">
      <w:pPr>
        <w:contextualSpacing/>
        <w:jc w:val="both"/>
        <w:rPr>
          <w:b/>
          <w:color w:val="000000"/>
          <w:sz w:val="20"/>
          <w:szCs w:val="20"/>
          <w:shd w:val="clear" w:color="auto" w:fill="FFFFFF"/>
          <w:lang w:val="en-US"/>
        </w:rPr>
      </w:pPr>
    </w:p>
    <w:p w:rsidR="00A869DB" w:rsidRPr="00A869DB" w:rsidRDefault="00A869DB" w:rsidP="00A869DB">
      <w:pPr>
        <w:contextualSpacing/>
        <w:jc w:val="both"/>
        <w:rPr>
          <w:rFonts w:eastAsia="Calibri"/>
          <w:sz w:val="20"/>
          <w:szCs w:val="20"/>
          <w:lang w:val="en-US" w:eastAsia="en-US"/>
        </w:rPr>
      </w:pPr>
      <w:r w:rsidRPr="00A869DB">
        <w:rPr>
          <w:rFonts w:eastAsia="Calibri"/>
          <w:sz w:val="20"/>
          <w:szCs w:val="20"/>
          <w:lang w:val="en-US" w:eastAsia="en-US"/>
        </w:rPr>
        <w:t>Key words and phrases: mortgage lending system, mortgage lending, mortgage, attractiveness of mortgage lending, consumer, events, real estate, mortgage for employees of the public sector.</w:t>
      </w:r>
    </w:p>
    <w:p w:rsidR="00D94D17" w:rsidRPr="00D94D17" w:rsidRDefault="00D94D17" w:rsidP="00E56C7F">
      <w:pPr>
        <w:widowControl w:val="0"/>
        <w:tabs>
          <w:tab w:val="left" w:pos="709"/>
        </w:tabs>
        <w:spacing w:line="360" w:lineRule="auto"/>
        <w:ind w:firstLine="709"/>
        <w:jc w:val="both"/>
        <w:rPr>
          <w:lang w:val="en-US"/>
        </w:rPr>
      </w:pPr>
    </w:p>
    <w:p w:rsidR="00C4515F" w:rsidRDefault="00D10F45" w:rsidP="00C4515F">
      <w:pPr>
        <w:widowControl w:val="0"/>
        <w:tabs>
          <w:tab w:val="left" w:pos="709"/>
        </w:tabs>
        <w:spacing w:line="360" w:lineRule="auto"/>
        <w:ind w:firstLine="709"/>
        <w:jc w:val="both"/>
      </w:pPr>
      <w:r>
        <w:t>На сегодняшний день ипоте</w:t>
      </w:r>
      <w:r w:rsidR="00F002E6">
        <w:t>чное кредитование</w:t>
      </w:r>
      <w:r>
        <w:t xml:space="preserve"> </w:t>
      </w:r>
      <w:r w:rsidR="00201313">
        <w:t xml:space="preserve">в современной экономике государства приобретает первостепенное значение и </w:t>
      </w:r>
      <w:r>
        <w:t xml:space="preserve">является одним из оптимальных способов, позволяющих </w:t>
      </w:r>
      <w:r w:rsidR="00201313" w:rsidRPr="00201313">
        <w:t>реш</w:t>
      </w:r>
      <w:r w:rsidR="00201313">
        <w:t>ить</w:t>
      </w:r>
      <w:r w:rsidR="00201313" w:rsidRPr="00201313">
        <w:t xml:space="preserve"> важнейш</w:t>
      </w:r>
      <w:r w:rsidR="00201313">
        <w:t>ую</w:t>
      </w:r>
      <w:r w:rsidR="00201313" w:rsidRPr="00201313">
        <w:t xml:space="preserve"> проблем</w:t>
      </w:r>
      <w:r w:rsidR="00201313">
        <w:t>у</w:t>
      </w:r>
      <w:r w:rsidR="00714266">
        <w:t xml:space="preserve"> -</w:t>
      </w:r>
      <w:r w:rsidR="00201313" w:rsidRPr="00201313">
        <w:t xml:space="preserve"> обеспечения граждан жильем.</w:t>
      </w:r>
      <w:r w:rsidR="00C4515F">
        <w:t xml:space="preserve"> </w:t>
      </w:r>
      <w:r>
        <w:t xml:space="preserve"> </w:t>
      </w:r>
      <w:r w:rsidR="00C4515F">
        <w:t xml:space="preserve">Кроме того, ипотечное кредитование </w:t>
      </w:r>
      <w:r w:rsidR="00C4515F">
        <w:t>имеет</w:t>
      </w:r>
      <w:r w:rsidR="00C4515F">
        <w:t xml:space="preserve"> огромный потенциал экономического развития, </w:t>
      </w:r>
      <w:r w:rsidR="00C4515F">
        <w:t xml:space="preserve">а также </w:t>
      </w:r>
      <w:r w:rsidR="00C4515F">
        <w:t xml:space="preserve">влияет на повышение стабильности и эффективности функционирования банковской </w:t>
      </w:r>
      <w:r w:rsidR="00C4515F">
        <w:lastRenderedPageBreak/>
        <w:t>системы страны</w:t>
      </w:r>
      <w:r w:rsidR="007D3064">
        <w:t xml:space="preserve"> </w:t>
      </w:r>
      <w:r w:rsidR="007D3064" w:rsidRPr="00B369C9">
        <w:t>[</w:t>
      </w:r>
      <w:r w:rsidR="006842DC">
        <w:t>2</w:t>
      </w:r>
      <w:r w:rsidR="007D3064" w:rsidRPr="00B369C9">
        <w:t>]</w:t>
      </w:r>
      <w:r w:rsidR="007D3064">
        <w:t>.</w:t>
      </w:r>
    </w:p>
    <w:p w:rsidR="0078646F" w:rsidRDefault="002D1BDB" w:rsidP="00E56C7F">
      <w:pPr>
        <w:widowControl w:val="0"/>
        <w:tabs>
          <w:tab w:val="left" w:pos="709"/>
        </w:tabs>
        <w:spacing w:line="360" w:lineRule="auto"/>
        <w:ind w:firstLine="709"/>
        <w:jc w:val="both"/>
      </w:pPr>
      <w:r>
        <w:t>Под и</w:t>
      </w:r>
      <w:r w:rsidR="0078646F" w:rsidRPr="0078646F">
        <w:t>поте</w:t>
      </w:r>
      <w:r>
        <w:t>кой необходимо понимать долгосрочное</w:t>
      </w:r>
      <w:r w:rsidR="0078646F" w:rsidRPr="0078646F">
        <w:t xml:space="preserve"> кредит</w:t>
      </w:r>
      <w:r>
        <w:t>ование населения</w:t>
      </w:r>
      <w:r w:rsidR="0078646F" w:rsidRPr="0078646F">
        <w:t xml:space="preserve"> </w:t>
      </w:r>
      <w:r w:rsidR="00E56C7F">
        <w:t xml:space="preserve">с целью приобретения </w:t>
      </w:r>
      <w:r w:rsidR="0078646F" w:rsidRPr="0078646F">
        <w:t>жилья, которое становится залоговым обеспечением по ссуде</w:t>
      </w:r>
      <w:r w:rsidR="00B369C9">
        <w:t xml:space="preserve"> </w:t>
      </w:r>
      <w:r w:rsidR="00B369C9" w:rsidRPr="00B369C9">
        <w:t>[</w:t>
      </w:r>
      <w:r w:rsidR="007D3064">
        <w:t>1</w:t>
      </w:r>
      <w:r w:rsidR="00B369C9" w:rsidRPr="00B369C9">
        <w:t>]</w:t>
      </w:r>
      <w:r w:rsidR="0078646F">
        <w:t>.</w:t>
      </w:r>
    </w:p>
    <w:p w:rsidR="007D5352" w:rsidRPr="003C7C26" w:rsidRDefault="009A7289" w:rsidP="00E56C7F">
      <w:pPr>
        <w:widowControl w:val="0"/>
        <w:tabs>
          <w:tab w:val="left" w:pos="709"/>
        </w:tabs>
        <w:spacing w:line="360" w:lineRule="auto"/>
        <w:ind w:firstLine="709"/>
        <w:jc w:val="both"/>
        <w:rPr>
          <w:rStyle w:val="a4"/>
          <w:b w:val="0"/>
        </w:rPr>
      </w:pPr>
      <w:r w:rsidRPr="009A7289">
        <w:t>С одной стороны, ипоте</w:t>
      </w:r>
      <w:r>
        <w:t xml:space="preserve">чный кредит </w:t>
      </w:r>
      <w:r w:rsidR="002D1BDB">
        <w:t>дает возможность</w:t>
      </w:r>
      <w:r w:rsidRPr="009A7289">
        <w:t xml:space="preserve"> </w:t>
      </w:r>
      <w:r w:rsidR="002D1BDB" w:rsidRPr="009A7289">
        <w:t>исполнить</w:t>
      </w:r>
      <w:r w:rsidRPr="009A7289">
        <w:t xml:space="preserve"> сам</w:t>
      </w:r>
      <w:r>
        <w:t>о</w:t>
      </w:r>
      <w:r w:rsidR="002D1BDB">
        <w:t>е</w:t>
      </w:r>
      <w:r>
        <w:t xml:space="preserve"> главно</w:t>
      </w:r>
      <w:r w:rsidR="002D1BDB">
        <w:t>е</w:t>
      </w:r>
      <w:r w:rsidRPr="009A7289">
        <w:t xml:space="preserve"> желани</w:t>
      </w:r>
      <w:r w:rsidR="002D1BDB">
        <w:t>е</w:t>
      </w:r>
      <w:r>
        <w:t xml:space="preserve"> большинства населения</w:t>
      </w:r>
      <w:r w:rsidRPr="009A7289">
        <w:t xml:space="preserve"> –</w:t>
      </w:r>
      <w:r w:rsidR="002D1BDB">
        <w:t xml:space="preserve"> </w:t>
      </w:r>
      <w:r w:rsidRPr="009A7289">
        <w:t>приобретени</w:t>
      </w:r>
      <w:r w:rsidR="002D1BDB">
        <w:t>е</w:t>
      </w:r>
      <w:r w:rsidR="00714266">
        <w:t xml:space="preserve"> собственного жилья, с другой, </w:t>
      </w:r>
      <w:r w:rsidR="007D5352" w:rsidRPr="003C7C26">
        <w:rPr>
          <w:rStyle w:val="a4"/>
          <w:b w:val="0"/>
        </w:rPr>
        <w:t xml:space="preserve">термин «ипотека» у среднестатистического гражданина ассоциируется </w:t>
      </w:r>
      <w:r w:rsidR="00F002E6">
        <w:rPr>
          <w:rStyle w:val="a4"/>
          <w:b w:val="0"/>
        </w:rPr>
        <w:t xml:space="preserve">с </w:t>
      </w:r>
      <w:r w:rsidR="007D5352" w:rsidRPr="003C7C26">
        <w:rPr>
          <w:rStyle w:val="a4"/>
          <w:b w:val="0"/>
        </w:rPr>
        <w:t>больш</w:t>
      </w:r>
      <w:r w:rsidR="00F002E6">
        <w:rPr>
          <w:rStyle w:val="a4"/>
          <w:b w:val="0"/>
        </w:rPr>
        <w:t>ой</w:t>
      </w:r>
      <w:r w:rsidR="007D5352" w:rsidRPr="003C7C26">
        <w:rPr>
          <w:rStyle w:val="a4"/>
          <w:b w:val="0"/>
        </w:rPr>
        <w:t xml:space="preserve"> сумм</w:t>
      </w:r>
      <w:r w:rsidR="00F002E6">
        <w:rPr>
          <w:rStyle w:val="a4"/>
          <w:b w:val="0"/>
        </w:rPr>
        <w:t>ой</w:t>
      </w:r>
      <w:r w:rsidR="007D5352" w:rsidRPr="003C7C26">
        <w:rPr>
          <w:rStyle w:val="a4"/>
          <w:b w:val="0"/>
        </w:rPr>
        <w:t xml:space="preserve"> процентов, длительная зависимость от банка, </w:t>
      </w:r>
      <w:r w:rsidR="002D1BDB">
        <w:rPr>
          <w:rStyle w:val="a4"/>
          <w:b w:val="0"/>
        </w:rPr>
        <w:t xml:space="preserve">и </w:t>
      </w:r>
      <w:r w:rsidR="007D5352" w:rsidRPr="003C7C26">
        <w:rPr>
          <w:rStyle w:val="a4"/>
          <w:b w:val="0"/>
        </w:rPr>
        <w:t xml:space="preserve">что не менее важно – длительное бюрократическое оформление необходимых документов. </w:t>
      </w:r>
      <w:r w:rsidR="002D1BDB">
        <w:rPr>
          <w:rStyle w:val="a4"/>
          <w:b w:val="0"/>
        </w:rPr>
        <w:t>Таким образом,</w:t>
      </w:r>
      <w:r w:rsidR="007D5352" w:rsidRPr="003C7C26">
        <w:rPr>
          <w:rStyle w:val="a4"/>
          <w:b w:val="0"/>
        </w:rPr>
        <w:t xml:space="preserve">  страдают все стороны ипотечного кредитования: </w:t>
      </w:r>
    </w:p>
    <w:p w:rsidR="007D5352" w:rsidRPr="008459FB" w:rsidRDefault="007D5352" w:rsidP="00E56C7F">
      <w:pPr>
        <w:pStyle w:val="a7"/>
        <w:widowControl w:val="0"/>
        <w:numPr>
          <w:ilvl w:val="0"/>
          <w:numId w:val="6"/>
        </w:numPr>
        <w:tabs>
          <w:tab w:val="left" w:pos="1134"/>
        </w:tabs>
        <w:spacing w:line="360" w:lineRule="auto"/>
        <w:ind w:left="0" w:firstLine="709"/>
        <w:jc w:val="both"/>
        <w:rPr>
          <w:rStyle w:val="a4"/>
          <w:b w:val="0"/>
        </w:rPr>
      </w:pPr>
      <w:r w:rsidRPr="008459FB">
        <w:rPr>
          <w:rStyle w:val="a4"/>
          <w:b w:val="0"/>
        </w:rPr>
        <w:t xml:space="preserve">банковская сфера, так как недополучает процент, который мог бы быть получен; </w:t>
      </w:r>
    </w:p>
    <w:p w:rsidR="007D5352" w:rsidRPr="008459FB" w:rsidRDefault="007D5352" w:rsidP="00E56C7F">
      <w:pPr>
        <w:pStyle w:val="a7"/>
        <w:widowControl w:val="0"/>
        <w:numPr>
          <w:ilvl w:val="0"/>
          <w:numId w:val="6"/>
        </w:numPr>
        <w:tabs>
          <w:tab w:val="left" w:pos="1134"/>
        </w:tabs>
        <w:spacing w:line="360" w:lineRule="auto"/>
        <w:ind w:left="0" w:firstLine="709"/>
        <w:jc w:val="both"/>
        <w:rPr>
          <w:rStyle w:val="a4"/>
          <w:b w:val="0"/>
        </w:rPr>
      </w:pPr>
      <w:r w:rsidRPr="008459FB">
        <w:rPr>
          <w:rStyle w:val="a4"/>
          <w:b w:val="0"/>
        </w:rPr>
        <w:t>потребитель, желающий получить свое жилье;</w:t>
      </w:r>
    </w:p>
    <w:p w:rsidR="007D5352" w:rsidRPr="008459FB" w:rsidRDefault="007D5352" w:rsidP="00E56C7F">
      <w:pPr>
        <w:pStyle w:val="a7"/>
        <w:widowControl w:val="0"/>
        <w:numPr>
          <w:ilvl w:val="0"/>
          <w:numId w:val="6"/>
        </w:numPr>
        <w:tabs>
          <w:tab w:val="left" w:pos="1134"/>
        </w:tabs>
        <w:spacing w:line="360" w:lineRule="auto"/>
        <w:ind w:left="0" w:firstLine="709"/>
        <w:jc w:val="both"/>
        <w:rPr>
          <w:rStyle w:val="a4"/>
          <w:b w:val="0"/>
        </w:rPr>
      </w:pPr>
      <w:r w:rsidRPr="008459FB">
        <w:rPr>
          <w:rStyle w:val="a4"/>
          <w:b w:val="0"/>
        </w:rPr>
        <w:t>государство, которое теряет уровень доверия со стороны граждан</w:t>
      </w:r>
      <w:r w:rsidR="002D1BDB">
        <w:rPr>
          <w:rStyle w:val="a4"/>
          <w:b w:val="0"/>
        </w:rPr>
        <w:t xml:space="preserve"> и т.д</w:t>
      </w:r>
      <w:r w:rsidRPr="008459FB">
        <w:rPr>
          <w:rStyle w:val="a4"/>
          <w:b w:val="0"/>
        </w:rPr>
        <w:t>.</w:t>
      </w:r>
    </w:p>
    <w:p w:rsidR="009A7289" w:rsidRDefault="002D1BDB" w:rsidP="00E56C7F">
      <w:pPr>
        <w:pStyle w:val="11"/>
        <w:spacing w:line="360" w:lineRule="auto"/>
        <w:rPr>
          <w:sz w:val="24"/>
          <w:szCs w:val="24"/>
        </w:rPr>
      </w:pPr>
      <w:r>
        <w:rPr>
          <w:sz w:val="24"/>
          <w:szCs w:val="24"/>
        </w:rPr>
        <w:t>Однако</w:t>
      </w:r>
      <w:r w:rsidR="009A7289" w:rsidRPr="009A7289">
        <w:rPr>
          <w:sz w:val="24"/>
          <w:szCs w:val="24"/>
        </w:rPr>
        <w:t xml:space="preserve"> каким бы неоднозначным </w:t>
      </w:r>
      <w:r w:rsidR="009A7289">
        <w:rPr>
          <w:sz w:val="24"/>
          <w:szCs w:val="24"/>
        </w:rPr>
        <w:t>было о</w:t>
      </w:r>
      <w:r w:rsidR="009A7289" w:rsidRPr="009A7289">
        <w:rPr>
          <w:sz w:val="24"/>
          <w:szCs w:val="24"/>
        </w:rPr>
        <w:t>тношение населения</w:t>
      </w:r>
      <w:r w:rsidR="009A7289">
        <w:rPr>
          <w:sz w:val="24"/>
          <w:szCs w:val="24"/>
        </w:rPr>
        <w:t xml:space="preserve"> </w:t>
      </w:r>
      <w:r w:rsidR="009A7289" w:rsidRPr="009A7289">
        <w:rPr>
          <w:sz w:val="24"/>
          <w:szCs w:val="24"/>
        </w:rPr>
        <w:t xml:space="preserve">к ипотечным кредитам, можно утверждать, что </w:t>
      </w:r>
      <w:r w:rsidR="009A7289">
        <w:rPr>
          <w:sz w:val="24"/>
          <w:szCs w:val="24"/>
        </w:rPr>
        <w:t>система ипотечного кредитования</w:t>
      </w:r>
      <w:r w:rsidR="009A7289" w:rsidRPr="009A7289">
        <w:rPr>
          <w:sz w:val="24"/>
          <w:szCs w:val="24"/>
        </w:rPr>
        <w:t xml:space="preserve"> настолько прочно вошл</w:t>
      </w:r>
      <w:r w:rsidR="00F002E6">
        <w:rPr>
          <w:sz w:val="24"/>
          <w:szCs w:val="24"/>
        </w:rPr>
        <w:t>а</w:t>
      </w:r>
      <w:r w:rsidR="009A7289" w:rsidRPr="009A7289">
        <w:rPr>
          <w:sz w:val="24"/>
          <w:szCs w:val="24"/>
        </w:rPr>
        <w:t xml:space="preserve"> в нашу жизнь</w:t>
      </w:r>
      <w:r>
        <w:rPr>
          <w:sz w:val="24"/>
          <w:szCs w:val="24"/>
        </w:rPr>
        <w:t xml:space="preserve"> и</w:t>
      </w:r>
      <w:r w:rsidR="009A7289" w:rsidRPr="009A7289">
        <w:rPr>
          <w:sz w:val="24"/>
          <w:szCs w:val="24"/>
        </w:rPr>
        <w:t xml:space="preserve"> </w:t>
      </w:r>
      <w:r w:rsidR="009A7289">
        <w:rPr>
          <w:sz w:val="24"/>
          <w:szCs w:val="24"/>
        </w:rPr>
        <w:t>стал</w:t>
      </w:r>
      <w:r w:rsidR="00ED226D">
        <w:rPr>
          <w:sz w:val="24"/>
          <w:szCs w:val="24"/>
        </w:rPr>
        <w:t>а</w:t>
      </w:r>
      <w:r w:rsidR="009A7289">
        <w:rPr>
          <w:sz w:val="24"/>
          <w:szCs w:val="24"/>
        </w:rPr>
        <w:t xml:space="preserve"> необъемлемым элементом </w:t>
      </w:r>
      <w:r w:rsidR="009A7289" w:rsidRPr="009A7289">
        <w:rPr>
          <w:sz w:val="24"/>
          <w:szCs w:val="24"/>
        </w:rPr>
        <w:t>государственн</w:t>
      </w:r>
      <w:r w:rsidR="009A7289">
        <w:rPr>
          <w:sz w:val="24"/>
          <w:szCs w:val="24"/>
        </w:rPr>
        <w:t xml:space="preserve">ой </w:t>
      </w:r>
      <w:r w:rsidR="009A7289" w:rsidRPr="009A7289">
        <w:rPr>
          <w:sz w:val="24"/>
          <w:szCs w:val="24"/>
        </w:rPr>
        <w:t>экономическ</w:t>
      </w:r>
      <w:r w:rsidR="009A7289">
        <w:rPr>
          <w:sz w:val="24"/>
          <w:szCs w:val="24"/>
        </w:rPr>
        <w:t>ой</w:t>
      </w:r>
      <w:r w:rsidR="009A7289" w:rsidRPr="009A7289">
        <w:rPr>
          <w:sz w:val="24"/>
          <w:szCs w:val="24"/>
        </w:rPr>
        <w:t xml:space="preserve"> систем</w:t>
      </w:r>
      <w:r w:rsidR="009A7289">
        <w:rPr>
          <w:sz w:val="24"/>
          <w:szCs w:val="24"/>
        </w:rPr>
        <w:t>ы</w:t>
      </w:r>
      <w:r w:rsidR="009A7289" w:rsidRPr="009A7289">
        <w:rPr>
          <w:sz w:val="24"/>
          <w:szCs w:val="24"/>
        </w:rPr>
        <w:t>, что в ближайшей перспективе</w:t>
      </w:r>
      <w:r w:rsidR="009A7289">
        <w:rPr>
          <w:sz w:val="24"/>
          <w:szCs w:val="24"/>
        </w:rPr>
        <w:t xml:space="preserve"> вряд ли удастся заменить ипотеку чем-то</w:t>
      </w:r>
      <w:r w:rsidR="003756D1">
        <w:rPr>
          <w:sz w:val="24"/>
          <w:szCs w:val="24"/>
        </w:rPr>
        <w:t xml:space="preserve"> </w:t>
      </w:r>
      <w:r>
        <w:rPr>
          <w:sz w:val="24"/>
          <w:szCs w:val="24"/>
        </w:rPr>
        <w:t>альтернативным</w:t>
      </w:r>
      <w:r w:rsidR="009A7289">
        <w:rPr>
          <w:sz w:val="24"/>
          <w:szCs w:val="24"/>
        </w:rPr>
        <w:t>.</w:t>
      </w:r>
      <w:r w:rsidR="009A7289" w:rsidRPr="009A7289">
        <w:rPr>
          <w:sz w:val="24"/>
          <w:szCs w:val="24"/>
        </w:rPr>
        <w:t xml:space="preserve"> </w:t>
      </w:r>
    </w:p>
    <w:p w:rsidR="009A7289" w:rsidRDefault="002D1BDB" w:rsidP="00E56C7F">
      <w:pPr>
        <w:pStyle w:val="11"/>
        <w:spacing w:line="360" w:lineRule="auto"/>
        <w:rPr>
          <w:sz w:val="24"/>
          <w:szCs w:val="24"/>
        </w:rPr>
      </w:pPr>
      <w:r>
        <w:rPr>
          <w:sz w:val="24"/>
          <w:szCs w:val="24"/>
        </w:rPr>
        <w:t>На сегодняшний день и</w:t>
      </w:r>
      <w:r w:rsidR="009A7289" w:rsidRPr="009A7289">
        <w:rPr>
          <w:sz w:val="24"/>
          <w:szCs w:val="24"/>
        </w:rPr>
        <w:t>потека является важным инструментом процесса приобретения недвижимости</w:t>
      </w:r>
      <w:r w:rsidR="00D1714D">
        <w:rPr>
          <w:sz w:val="24"/>
          <w:szCs w:val="24"/>
        </w:rPr>
        <w:t xml:space="preserve"> во всех регионах страны</w:t>
      </w:r>
      <w:r>
        <w:rPr>
          <w:sz w:val="24"/>
          <w:szCs w:val="24"/>
        </w:rPr>
        <w:t>.</w:t>
      </w:r>
      <w:r w:rsidR="009A7289" w:rsidRPr="009A7289">
        <w:rPr>
          <w:sz w:val="24"/>
          <w:szCs w:val="24"/>
        </w:rPr>
        <w:t xml:space="preserve"> Особенно </w:t>
      </w:r>
      <w:r w:rsidR="007B56FE">
        <w:rPr>
          <w:sz w:val="24"/>
          <w:szCs w:val="24"/>
        </w:rPr>
        <w:t>нуждаются</w:t>
      </w:r>
      <w:r w:rsidR="000B0BAC">
        <w:rPr>
          <w:sz w:val="24"/>
          <w:szCs w:val="24"/>
        </w:rPr>
        <w:t xml:space="preserve"> в собственном жилье</w:t>
      </w:r>
      <w:r w:rsidR="007B56FE">
        <w:rPr>
          <w:sz w:val="24"/>
          <w:szCs w:val="24"/>
        </w:rPr>
        <w:t xml:space="preserve"> молодые семьи</w:t>
      </w:r>
      <w:r w:rsidR="009A7289" w:rsidRPr="009A7289">
        <w:rPr>
          <w:sz w:val="24"/>
          <w:szCs w:val="24"/>
        </w:rPr>
        <w:t xml:space="preserve">. </w:t>
      </w:r>
      <w:r w:rsidR="000B0BAC">
        <w:rPr>
          <w:sz w:val="24"/>
          <w:szCs w:val="24"/>
        </w:rPr>
        <w:t>Ч</w:t>
      </w:r>
      <w:r w:rsidR="009A7289" w:rsidRPr="009A7289">
        <w:rPr>
          <w:sz w:val="24"/>
          <w:szCs w:val="24"/>
        </w:rPr>
        <w:t xml:space="preserve">тобы накопить сумму, </w:t>
      </w:r>
      <w:r w:rsidR="007B56FE">
        <w:rPr>
          <w:sz w:val="24"/>
          <w:szCs w:val="24"/>
        </w:rPr>
        <w:t>достаточную</w:t>
      </w:r>
      <w:r w:rsidR="009A7289" w:rsidRPr="009A7289">
        <w:rPr>
          <w:sz w:val="24"/>
          <w:szCs w:val="24"/>
        </w:rPr>
        <w:t xml:space="preserve"> на покупку жилья, необходимо</w:t>
      </w:r>
      <w:r w:rsidR="00D1714D">
        <w:rPr>
          <w:sz w:val="24"/>
          <w:szCs w:val="24"/>
        </w:rPr>
        <w:t xml:space="preserve"> много времени</w:t>
      </w:r>
      <w:r w:rsidR="009A7289" w:rsidRPr="009A7289">
        <w:rPr>
          <w:sz w:val="24"/>
          <w:szCs w:val="24"/>
        </w:rPr>
        <w:t xml:space="preserve">. </w:t>
      </w:r>
      <w:r w:rsidR="000B0BAC">
        <w:rPr>
          <w:sz w:val="24"/>
          <w:szCs w:val="24"/>
        </w:rPr>
        <w:t>Однако</w:t>
      </w:r>
      <w:r w:rsidR="009A7289" w:rsidRPr="009A7289">
        <w:rPr>
          <w:sz w:val="24"/>
          <w:szCs w:val="24"/>
        </w:rPr>
        <w:t xml:space="preserve"> в условиях экономического кризиса сделать это становится все сложнее.</w:t>
      </w:r>
      <w:r w:rsidR="003756D1">
        <w:rPr>
          <w:sz w:val="24"/>
          <w:szCs w:val="24"/>
        </w:rPr>
        <w:t xml:space="preserve"> </w:t>
      </w:r>
    </w:p>
    <w:p w:rsidR="00B832D4" w:rsidRDefault="003B6A0C" w:rsidP="00660948">
      <w:pPr>
        <w:spacing w:line="360" w:lineRule="auto"/>
        <w:jc w:val="both"/>
      </w:pPr>
      <w:r>
        <w:tab/>
      </w:r>
      <w:r w:rsidR="00B832D4">
        <w:t xml:space="preserve">Изучив систему ипотечного кредитования, было выявлено несколько проблемных вопросов, которые препятствуют </w:t>
      </w:r>
      <w:r w:rsidR="00D1714D">
        <w:t xml:space="preserve">развитию данной </w:t>
      </w:r>
      <w:r w:rsidR="00B832D4">
        <w:t>сфер</w:t>
      </w:r>
      <w:r w:rsidR="00D1714D">
        <w:t xml:space="preserve">ы экономики </w:t>
      </w:r>
      <w:r w:rsidR="00B832D4">
        <w:t xml:space="preserve"> на территории России и в Приморском крае в частности.</w:t>
      </w:r>
    </w:p>
    <w:p w:rsidR="0057593A" w:rsidRPr="00AD5830" w:rsidRDefault="00660948" w:rsidP="00ED226D">
      <w:pPr>
        <w:spacing w:line="360" w:lineRule="auto"/>
        <w:ind w:firstLine="708"/>
        <w:jc w:val="both"/>
        <w:rPr>
          <w:rStyle w:val="a4"/>
          <w:b w:val="0"/>
        </w:rPr>
      </w:pPr>
      <w:r w:rsidRPr="00D1714D">
        <w:t>Одн</w:t>
      </w:r>
      <w:r w:rsidR="00DE1E14" w:rsidRPr="00D1714D">
        <w:t>ой</w:t>
      </w:r>
      <w:r w:rsidRPr="00D1714D">
        <w:t xml:space="preserve"> из основных проблем</w:t>
      </w:r>
      <w:r w:rsidR="00D1714D">
        <w:t xml:space="preserve"> низкой </w:t>
      </w:r>
      <w:r w:rsidR="00483528">
        <w:t>привлекательности</w:t>
      </w:r>
      <w:r w:rsidRPr="00D1714D">
        <w:t xml:space="preserve"> </w:t>
      </w:r>
      <w:r w:rsidR="00483528" w:rsidRPr="00D1714D">
        <w:rPr>
          <w:rStyle w:val="a4"/>
          <w:b w:val="0"/>
        </w:rPr>
        <w:t xml:space="preserve">ипотечного кредитования </w:t>
      </w:r>
      <w:r w:rsidR="00483528">
        <w:rPr>
          <w:rStyle w:val="a4"/>
          <w:b w:val="0"/>
        </w:rPr>
        <w:t xml:space="preserve">в </w:t>
      </w:r>
      <w:r w:rsidR="00483528" w:rsidRPr="00D1714D">
        <w:rPr>
          <w:rStyle w:val="a4"/>
          <w:b w:val="0"/>
        </w:rPr>
        <w:t xml:space="preserve">Приморском крае </w:t>
      </w:r>
      <w:r w:rsidRPr="00D1714D">
        <w:rPr>
          <w:bCs/>
          <w:kern w:val="32"/>
        </w:rPr>
        <w:t xml:space="preserve">является </w:t>
      </w:r>
      <w:r w:rsidR="00B832D4" w:rsidRPr="00D1714D">
        <w:rPr>
          <w:bCs/>
          <w:kern w:val="32"/>
        </w:rPr>
        <w:t>отсутствие государственной поддержки отдельных категорий</w:t>
      </w:r>
      <w:r w:rsidR="00DE1E14" w:rsidRPr="00D1714D">
        <w:rPr>
          <w:bCs/>
          <w:kern w:val="32"/>
        </w:rPr>
        <w:t xml:space="preserve"> граждан</w:t>
      </w:r>
      <w:r w:rsidR="00483528">
        <w:rPr>
          <w:bCs/>
          <w:kern w:val="32"/>
        </w:rPr>
        <w:t>,</w:t>
      </w:r>
      <w:r w:rsidR="0057593A" w:rsidRPr="00D1714D">
        <w:rPr>
          <w:rStyle w:val="a4"/>
          <w:b w:val="0"/>
        </w:rPr>
        <w:t xml:space="preserve"> </w:t>
      </w:r>
      <w:r w:rsidR="00F002E6" w:rsidRPr="00D1714D">
        <w:rPr>
          <w:rStyle w:val="a4"/>
          <w:b w:val="0"/>
        </w:rPr>
        <w:t>таких как</w:t>
      </w:r>
      <w:r w:rsidR="0057593A" w:rsidRPr="00D1714D">
        <w:rPr>
          <w:rStyle w:val="a4"/>
          <w:b w:val="0"/>
        </w:rPr>
        <w:t xml:space="preserve"> работник</w:t>
      </w:r>
      <w:r w:rsidR="00F002E6" w:rsidRPr="00D1714D">
        <w:rPr>
          <w:rStyle w:val="a4"/>
          <w:b w:val="0"/>
        </w:rPr>
        <w:t>и</w:t>
      </w:r>
      <w:r w:rsidR="0057593A" w:rsidRPr="00D1714D">
        <w:rPr>
          <w:rStyle w:val="a4"/>
          <w:b w:val="0"/>
        </w:rPr>
        <w:t xml:space="preserve"> бюджетной сферы</w:t>
      </w:r>
      <w:r w:rsidRPr="00D1714D">
        <w:rPr>
          <w:rStyle w:val="a4"/>
          <w:b w:val="0"/>
        </w:rPr>
        <w:t>.</w:t>
      </w:r>
    </w:p>
    <w:p w:rsidR="003A3B9D" w:rsidRDefault="00027EF9" w:rsidP="0057593A">
      <w:pPr>
        <w:pStyle w:val="a3"/>
        <w:widowControl w:val="0"/>
        <w:shd w:val="clear" w:color="auto" w:fill="FFFFFF"/>
        <w:spacing w:before="0" w:after="0" w:line="360" w:lineRule="auto"/>
        <w:ind w:firstLine="709"/>
        <w:jc w:val="both"/>
        <w:rPr>
          <w:rStyle w:val="a4"/>
          <w:b w:val="0"/>
        </w:rPr>
      </w:pPr>
      <w:r>
        <w:rPr>
          <w:rStyle w:val="a4"/>
          <w:b w:val="0"/>
        </w:rPr>
        <w:t>Необходимо отметить, что в</w:t>
      </w:r>
      <w:r w:rsidR="0057593A">
        <w:rPr>
          <w:rStyle w:val="a4"/>
          <w:b w:val="0"/>
        </w:rPr>
        <w:t xml:space="preserve"> Приморье существует</w:t>
      </w:r>
      <w:r>
        <w:rPr>
          <w:rStyle w:val="a4"/>
          <w:b w:val="0"/>
        </w:rPr>
        <w:t xml:space="preserve"> действующая</w:t>
      </w:r>
      <w:r w:rsidR="0057593A">
        <w:rPr>
          <w:rStyle w:val="a4"/>
          <w:b w:val="0"/>
        </w:rPr>
        <w:t xml:space="preserve"> программа «Социальная ипотека», которая разработана </w:t>
      </w:r>
      <w:r w:rsidR="0057593A" w:rsidRPr="0057593A">
        <w:rPr>
          <w:rStyle w:val="a4"/>
          <w:b w:val="0"/>
        </w:rPr>
        <w:t>с целью повышения доступности жилья экономического класса для</w:t>
      </w:r>
      <w:r w:rsidR="003A3B9D">
        <w:rPr>
          <w:rStyle w:val="a4"/>
          <w:b w:val="0"/>
        </w:rPr>
        <w:t xml:space="preserve"> некоторых</w:t>
      </w:r>
      <w:r w:rsidR="0057593A" w:rsidRPr="0057593A">
        <w:rPr>
          <w:rStyle w:val="a4"/>
          <w:b w:val="0"/>
        </w:rPr>
        <w:t xml:space="preserve"> категорий </w:t>
      </w:r>
      <w:r w:rsidR="003A3B9D">
        <w:rPr>
          <w:rStyle w:val="a4"/>
          <w:b w:val="0"/>
        </w:rPr>
        <w:t xml:space="preserve">граждан, в том числе и для работников бюджетной сферы. </w:t>
      </w:r>
      <w:r>
        <w:rPr>
          <w:rStyle w:val="a4"/>
          <w:b w:val="0"/>
        </w:rPr>
        <w:t>Однако</w:t>
      </w:r>
      <w:r w:rsidR="003A3B9D">
        <w:rPr>
          <w:rStyle w:val="a4"/>
          <w:b w:val="0"/>
        </w:rPr>
        <w:t xml:space="preserve"> данная программа действует только для населения, которое признано нуждающимися в жилье и ограничивает выбор недвижимости, предлагая всего 4 объекта на территории Прим</w:t>
      </w:r>
      <w:r w:rsidR="00ED226D">
        <w:rPr>
          <w:rStyle w:val="a4"/>
          <w:b w:val="0"/>
        </w:rPr>
        <w:t>орского края (г. </w:t>
      </w:r>
      <w:r w:rsidR="003A3B9D">
        <w:rPr>
          <w:rStyle w:val="a4"/>
          <w:b w:val="0"/>
        </w:rPr>
        <w:t>Владивосток</w:t>
      </w:r>
      <w:r>
        <w:rPr>
          <w:rStyle w:val="a4"/>
          <w:b w:val="0"/>
        </w:rPr>
        <w:t xml:space="preserve"> - 2</w:t>
      </w:r>
      <w:r w:rsidR="003A3B9D">
        <w:rPr>
          <w:rStyle w:val="a4"/>
          <w:b w:val="0"/>
        </w:rPr>
        <w:t>, п.</w:t>
      </w:r>
      <w:r w:rsidR="00ED226D">
        <w:rPr>
          <w:rStyle w:val="a4"/>
          <w:b w:val="0"/>
        </w:rPr>
        <w:t> </w:t>
      </w:r>
      <w:r w:rsidR="003A3B9D">
        <w:rPr>
          <w:rStyle w:val="a4"/>
          <w:b w:val="0"/>
        </w:rPr>
        <w:t>Трудовое</w:t>
      </w:r>
      <w:r>
        <w:rPr>
          <w:rStyle w:val="a4"/>
          <w:b w:val="0"/>
        </w:rPr>
        <w:t xml:space="preserve"> - 1</w:t>
      </w:r>
      <w:r w:rsidR="00ED226D">
        <w:rPr>
          <w:rStyle w:val="a4"/>
          <w:b w:val="0"/>
        </w:rPr>
        <w:t xml:space="preserve"> и г. </w:t>
      </w:r>
      <w:r w:rsidR="003A3B9D">
        <w:rPr>
          <w:rStyle w:val="a4"/>
          <w:b w:val="0"/>
        </w:rPr>
        <w:t>Уссурийск</w:t>
      </w:r>
      <w:r>
        <w:rPr>
          <w:rStyle w:val="a4"/>
          <w:b w:val="0"/>
        </w:rPr>
        <w:t xml:space="preserve"> - 1</w:t>
      </w:r>
      <w:r w:rsidR="003A3B9D">
        <w:rPr>
          <w:rStyle w:val="a4"/>
          <w:b w:val="0"/>
        </w:rPr>
        <w:t xml:space="preserve">). </w:t>
      </w:r>
      <w:r w:rsidR="0057593A" w:rsidRPr="0057593A">
        <w:rPr>
          <w:rStyle w:val="a4"/>
          <w:b w:val="0"/>
        </w:rPr>
        <w:t xml:space="preserve"> </w:t>
      </w:r>
    </w:p>
    <w:p w:rsidR="00F955A3" w:rsidRDefault="0057593A" w:rsidP="0057593A">
      <w:pPr>
        <w:pStyle w:val="a3"/>
        <w:widowControl w:val="0"/>
        <w:shd w:val="clear" w:color="auto" w:fill="FFFFFF"/>
        <w:spacing w:before="0" w:after="0" w:line="360" w:lineRule="auto"/>
        <w:ind w:firstLine="709"/>
        <w:jc w:val="both"/>
        <w:rPr>
          <w:rStyle w:val="a4"/>
          <w:b w:val="0"/>
        </w:rPr>
      </w:pPr>
      <w:r w:rsidRPr="00D946BB">
        <w:rPr>
          <w:rStyle w:val="a4"/>
          <w:b w:val="0"/>
        </w:rPr>
        <w:t>К примеру</w:t>
      </w:r>
      <w:r w:rsidR="00667850">
        <w:rPr>
          <w:rStyle w:val="a4"/>
          <w:b w:val="0"/>
        </w:rPr>
        <w:t>,</w:t>
      </w:r>
      <w:r>
        <w:rPr>
          <w:rStyle w:val="a4"/>
          <w:b w:val="0"/>
        </w:rPr>
        <w:t xml:space="preserve"> в </w:t>
      </w:r>
      <w:r w:rsidRPr="0057593A">
        <w:t>Карачаево-Черкесской</w:t>
      </w:r>
      <w:r w:rsidR="003756D1">
        <w:t xml:space="preserve"> республике, Московской области, </w:t>
      </w:r>
      <w:r w:rsidRPr="0057593A">
        <w:t>Краснодарском крае</w:t>
      </w:r>
      <w:r w:rsidR="00F002E6">
        <w:t xml:space="preserve"> и других регионах</w:t>
      </w:r>
      <w:r>
        <w:t xml:space="preserve"> </w:t>
      </w:r>
      <w:r w:rsidR="003756D1">
        <w:t xml:space="preserve">страны </w:t>
      </w:r>
      <w:r>
        <w:t xml:space="preserve">разработаны программы для льготного кредитования </w:t>
      </w:r>
      <w:r>
        <w:lastRenderedPageBreak/>
        <w:t>работников общеобразовательных и здравоохранительных учреждений</w:t>
      </w:r>
      <w:r w:rsidR="003A3B9D">
        <w:t>, которые действую как на первичном, так и на вторичном</w:t>
      </w:r>
      <w:r w:rsidR="003A3B9D" w:rsidRPr="003A3B9D">
        <w:t xml:space="preserve"> </w:t>
      </w:r>
      <w:r w:rsidR="003A3B9D">
        <w:t>рынке жилья</w:t>
      </w:r>
      <w:r w:rsidR="00667850">
        <w:t xml:space="preserve">, предоставляя льготную процентную </w:t>
      </w:r>
      <w:r w:rsidR="00483528">
        <w:t xml:space="preserve">ставку по ипотечному кредиту </w:t>
      </w:r>
      <w:r w:rsidR="00483528">
        <w:t xml:space="preserve">(8-10% годовых) </w:t>
      </w:r>
      <w:r w:rsidR="00D946BB">
        <w:t>или</w:t>
      </w:r>
      <w:r w:rsidR="00667850">
        <w:t xml:space="preserve"> выплату в виде субсидии.</w:t>
      </w:r>
    </w:p>
    <w:p w:rsidR="00F955A3" w:rsidRDefault="00462039" w:rsidP="0057593A">
      <w:pPr>
        <w:pStyle w:val="a3"/>
        <w:widowControl w:val="0"/>
        <w:shd w:val="clear" w:color="auto" w:fill="FFFFFF"/>
        <w:spacing w:before="0" w:after="0" w:line="360" w:lineRule="auto"/>
        <w:ind w:firstLine="709"/>
        <w:jc w:val="both"/>
        <w:rPr>
          <w:rStyle w:val="a4"/>
          <w:b w:val="0"/>
        </w:rPr>
      </w:pPr>
      <w:r>
        <w:rPr>
          <w:rStyle w:val="a4"/>
          <w:b w:val="0"/>
        </w:rPr>
        <w:t xml:space="preserve">В Приморском крае подобной государственной поддержки не существует. </w:t>
      </w:r>
      <w:r w:rsidR="00F955A3" w:rsidRPr="00AD5830">
        <w:rPr>
          <w:rStyle w:val="a4"/>
          <w:b w:val="0"/>
        </w:rPr>
        <w:t>То есть по факту, работая в городе или ином муниципальном образовании</w:t>
      </w:r>
      <w:r w:rsidR="003A3B9D">
        <w:rPr>
          <w:rStyle w:val="a4"/>
          <w:b w:val="0"/>
        </w:rPr>
        <w:t xml:space="preserve"> в Приморском крае</w:t>
      </w:r>
      <w:r w:rsidR="00F955A3" w:rsidRPr="00AD5830">
        <w:rPr>
          <w:rStyle w:val="a4"/>
          <w:b w:val="0"/>
        </w:rPr>
        <w:t>, учитель или врач не имеет никакой поддержки в части ипотечного кредитования, а значит, учитывая стоимость жилья – данной категории собственное жилье вряд ли удастся приобрести самостоятельно.</w:t>
      </w:r>
    </w:p>
    <w:p w:rsidR="008937D6" w:rsidRDefault="008937D6" w:rsidP="008937D6">
      <w:pPr>
        <w:spacing w:line="360" w:lineRule="auto"/>
        <w:ind w:firstLine="708"/>
        <w:jc w:val="both"/>
        <w:rPr>
          <w:bCs/>
          <w:lang w:eastAsia="ar-SA"/>
        </w:rPr>
      </w:pPr>
      <w:r>
        <w:rPr>
          <w:bCs/>
          <w:lang w:eastAsia="ar-SA"/>
        </w:rPr>
        <w:t>Также д</w:t>
      </w:r>
      <w:r>
        <w:rPr>
          <w:bCs/>
          <w:lang w:eastAsia="ar-SA"/>
        </w:rPr>
        <w:t>ля того чтобы увидеть может ли население Приморского края</w:t>
      </w:r>
      <w:r w:rsidR="0045694B">
        <w:rPr>
          <w:bCs/>
          <w:lang w:eastAsia="ar-SA"/>
        </w:rPr>
        <w:t xml:space="preserve"> </w:t>
      </w:r>
      <w:r w:rsidR="0089256D">
        <w:rPr>
          <w:bCs/>
          <w:lang w:eastAsia="ar-SA"/>
        </w:rPr>
        <w:t>в том числе</w:t>
      </w:r>
      <w:r w:rsidR="0045694B">
        <w:rPr>
          <w:bCs/>
          <w:lang w:eastAsia="ar-SA"/>
        </w:rPr>
        <w:t xml:space="preserve"> и </w:t>
      </w:r>
      <w:r w:rsidR="0089256D">
        <w:rPr>
          <w:bCs/>
          <w:lang w:eastAsia="ar-SA"/>
        </w:rPr>
        <w:t xml:space="preserve">работники бюджетной сферы </w:t>
      </w:r>
      <w:r>
        <w:rPr>
          <w:bCs/>
          <w:lang w:eastAsia="ar-SA"/>
        </w:rPr>
        <w:t xml:space="preserve">воспользоваться ипотечным кредитом </w:t>
      </w:r>
      <w:r>
        <w:rPr>
          <w:bCs/>
          <w:lang w:eastAsia="ar-SA"/>
        </w:rPr>
        <w:t>был</w:t>
      </w:r>
      <w:r w:rsidR="0089256D">
        <w:rPr>
          <w:bCs/>
          <w:lang w:eastAsia="ar-SA"/>
        </w:rPr>
        <w:t>и</w:t>
      </w:r>
      <w:r>
        <w:rPr>
          <w:bCs/>
          <w:lang w:eastAsia="ar-SA"/>
        </w:rPr>
        <w:t xml:space="preserve"> исследованы</w:t>
      </w:r>
      <w:r>
        <w:rPr>
          <w:bCs/>
          <w:lang w:eastAsia="ar-SA"/>
        </w:rPr>
        <w:t xml:space="preserve"> социально-экономические возможности граждан при покупке квартир, а также рынок недвижимости и предложения банков в Приморском крае.</w:t>
      </w:r>
    </w:p>
    <w:p w:rsidR="008937D6" w:rsidRDefault="008937D6" w:rsidP="008937D6">
      <w:pPr>
        <w:spacing w:after="120" w:line="360" w:lineRule="auto"/>
        <w:ind w:firstLine="709"/>
        <w:jc w:val="both"/>
        <w:rPr>
          <w:rFonts w:eastAsia="SimSun"/>
        </w:rPr>
      </w:pPr>
      <w:r>
        <w:t xml:space="preserve">Самый популярный сегмент недвижимости на данный момент однокомнатные квартиры. По стоимости 1 кв. м общей площади квартиры за 2015 г. Приморский край занимает одной из первых мест и составляет 73 938 руб. На первом месте Московская область </w:t>
      </w:r>
      <w:r w:rsidRPr="00B54566">
        <w:rPr>
          <w:rFonts w:eastAsia="SimSun"/>
        </w:rPr>
        <w:t>78</w:t>
      </w:r>
      <w:r>
        <w:rPr>
          <w:rFonts w:eastAsia="SimSun"/>
        </w:rPr>
        <w:t> </w:t>
      </w:r>
      <w:r w:rsidRPr="00B54566">
        <w:rPr>
          <w:rFonts w:eastAsia="SimSun"/>
        </w:rPr>
        <w:t>540</w:t>
      </w:r>
      <w:r>
        <w:rPr>
          <w:rFonts w:eastAsia="SimSun"/>
        </w:rPr>
        <w:t xml:space="preserve"> рублей</w:t>
      </w:r>
      <w:r>
        <w:rPr>
          <w:rFonts w:eastAsia="SimSun"/>
        </w:rPr>
        <w:t xml:space="preserve"> </w:t>
      </w:r>
      <w:r w:rsidRPr="008937D6">
        <w:rPr>
          <w:rFonts w:eastAsia="SimSun"/>
        </w:rPr>
        <w:t>(Таблица 1)</w:t>
      </w:r>
      <w:r w:rsidRPr="008937D6">
        <w:rPr>
          <w:rFonts w:eastAsia="SimSun"/>
        </w:rPr>
        <w:t>.</w:t>
      </w:r>
      <w:r>
        <w:rPr>
          <w:rFonts w:eastAsia="SimSun"/>
        </w:rPr>
        <w:t xml:space="preserve"> </w:t>
      </w:r>
      <w:r>
        <w:rPr>
          <w:rFonts w:eastAsia="SimSun"/>
        </w:rPr>
        <w:t>Цены на недвижимость в Приморском крае очень высокие и это ещё раз говорит о малой доступности жилья для населения.</w:t>
      </w:r>
    </w:p>
    <w:p w:rsidR="008937D6" w:rsidRPr="00B54566" w:rsidRDefault="008937D6" w:rsidP="008937D6">
      <w:pPr>
        <w:spacing w:line="360" w:lineRule="auto"/>
        <w:jc w:val="both"/>
      </w:pPr>
      <w:r w:rsidRPr="008937D6">
        <w:t>Таблица 1 -</w:t>
      </w:r>
      <w:r>
        <w:t xml:space="preserve"> </w:t>
      </w:r>
      <w:r w:rsidRPr="00B54566">
        <w:t xml:space="preserve">Средняя цена 1 кв. м общей площади квартир на рынке жилья </w:t>
      </w:r>
      <w:r>
        <w:t>за 2015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1"/>
        <w:gridCol w:w="4838"/>
      </w:tblGrid>
      <w:tr w:rsidR="008937D6" w:rsidTr="008937D6">
        <w:tc>
          <w:tcPr>
            <w:tcW w:w="4801" w:type="dxa"/>
          </w:tcPr>
          <w:p w:rsidR="008937D6" w:rsidRPr="004E2F9D" w:rsidRDefault="008937D6" w:rsidP="00962BDD">
            <w:pPr>
              <w:spacing w:line="360" w:lineRule="auto"/>
              <w:jc w:val="center"/>
              <w:rPr>
                <w:rFonts w:eastAsia="SimSun"/>
              </w:rPr>
            </w:pPr>
            <w:r w:rsidRPr="004E2F9D">
              <w:rPr>
                <w:rFonts w:eastAsia="SimSun"/>
              </w:rPr>
              <w:t>Регион</w:t>
            </w:r>
          </w:p>
        </w:tc>
        <w:tc>
          <w:tcPr>
            <w:tcW w:w="4838" w:type="dxa"/>
          </w:tcPr>
          <w:p w:rsidR="008937D6" w:rsidRPr="004E2F9D" w:rsidRDefault="008937D6" w:rsidP="00962BDD">
            <w:pPr>
              <w:spacing w:line="360" w:lineRule="auto"/>
              <w:jc w:val="center"/>
              <w:rPr>
                <w:rFonts w:eastAsia="SimSun"/>
              </w:rPr>
            </w:pPr>
            <w:r w:rsidRPr="004E2F9D">
              <w:rPr>
                <w:rFonts w:eastAsia="SimSun"/>
              </w:rPr>
              <w:t>Стоимость 1 кв. метра (руб.)</w:t>
            </w:r>
          </w:p>
        </w:tc>
      </w:tr>
      <w:tr w:rsidR="008937D6" w:rsidTr="008937D6">
        <w:tc>
          <w:tcPr>
            <w:tcW w:w="4801" w:type="dxa"/>
          </w:tcPr>
          <w:p w:rsidR="008937D6" w:rsidRPr="004E2F9D" w:rsidRDefault="008937D6" w:rsidP="00962BDD">
            <w:pPr>
              <w:spacing w:line="360" w:lineRule="auto"/>
              <w:rPr>
                <w:rFonts w:eastAsia="SimSun"/>
              </w:rPr>
            </w:pPr>
            <w:r w:rsidRPr="004E2F9D">
              <w:rPr>
                <w:rFonts w:eastAsia="SimSun"/>
              </w:rPr>
              <w:t>Дальневосточный Ф</w:t>
            </w:r>
            <w:r>
              <w:rPr>
                <w:rFonts w:eastAsia="SimSun"/>
              </w:rPr>
              <w:t>О</w:t>
            </w:r>
          </w:p>
        </w:tc>
        <w:tc>
          <w:tcPr>
            <w:tcW w:w="4838" w:type="dxa"/>
          </w:tcPr>
          <w:p w:rsidR="008937D6" w:rsidRPr="004E2F9D" w:rsidRDefault="008937D6" w:rsidP="00962BDD">
            <w:pPr>
              <w:spacing w:line="360" w:lineRule="auto"/>
              <w:jc w:val="center"/>
              <w:rPr>
                <w:rFonts w:eastAsia="SimSun"/>
              </w:rPr>
            </w:pPr>
            <w:r w:rsidRPr="004E2F9D">
              <w:rPr>
                <w:rFonts w:eastAsia="SimSun"/>
              </w:rPr>
              <w:t>69 361</w:t>
            </w:r>
          </w:p>
        </w:tc>
      </w:tr>
      <w:tr w:rsidR="008937D6" w:rsidTr="008937D6">
        <w:tc>
          <w:tcPr>
            <w:tcW w:w="4801" w:type="dxa"/>
          </w:tcPr>
          <w:p w:rsidR="008937D6" w:rsidRPr="004E2F9D" w:rsidRDefault="008937D6" w:rsidP="00962BDD">
            <w:pPr>
              <w:spacing w:line="360" w:lineRule="auto"/>
              <w:rPr>
                <w:rFonts w:eastAsia="SimSun"/>
              </w:rPr>
            </w:pPr>
            <w:r w:rsidRPr="004E2F9D">
              <w:rPr>
                <w:rFonts w:eastAsia="SimSun"/>
              </w:rPr>
              <w:t>Приморский Край</w:t>
            </w:r>
          </w:p>
        </w:tc>
        <w:tc>
          <w:tcPr>
            <w:tcW w:w="4838" w:type="dxa"/>
          </w:tcPr>
          <w:p w:rsidR="008937D6" w:rsidRPr="004E2F9D" w:rsidRDefault="008937D6" w:rsidP="00962BDD">
            <w:pPr>
              <w:spacing w:line="360" w:lineRule="auto"/>
              <w:jc w:val="center"/>
              <w:rPr>
                <w:rFonts w:eastAsia="SimSun"/>
              </w:rPr>
            </w:pPr>
            <w:r w:rsidRPr="004E2F9D">
              <w:rPr>
                <w:rFonts w:eastAsia="SimSun"/>
              </w:rPr>
              <w:t>73 938</w:t>
            </w:r>
          </w:p>
        </w:tc>
      </w:tr>
      <w:tr w:rsidR="008937D6" w:rsidTr="008937D6">
        <w:tc>
          <w:tcPr>
            <w:tcW w:w="4801" w:type="dxa"/>
          </w:tcPr>
          <w:p w:rsidR="008937D6" w:rsidRPr="004E2F9D" w:rsidRDefault="008937D6" w:rsidP="00962BDD">
            <w:pPr>
              <w:spacing w:line="360" w:lineRule="auto"/>
              <w:rPr>
                <w:rFonts w:eastAsia="SimSun"/>
              </w:rPr>
            </w:pPr>
            <w:r w:rsidRPr="004E2F9D">
              <w:rPr>
                <w:rFonts w:eastAsia="SimSun"/>
              </w:rPr>
              <w:t>Приволжский Ф</w:t>
            </w:r>
            <w:r>
              <w:rPr>
                <w:rFonts w:eastAsia="SimSun"/>
              </w:rPr>
              <w:t>О</w:t>
            </w:r>
          </w:p>
        </w:tc>
        <w:tc>
          <w:tcPr>
            <w:tcW w:w="4838" w:type="dxa"/>
          </w:tcPr>
          <w:p w:rsidR="008937D6" w:rsidRPr="004E2F9D" w:rsidRDefault="008937D6" w:rsidP="00962BDD">
            <w:pPr>
              <w:spacing w:line="360" w:lineRule="auto"/>
              <w:jc w:val="center"/>
              <w:rPr>
                <w:rFonts w:eastAsia="SimSun"/>
              </w:rPr>
            </w:pPr>
            <w:r w:rsidRPr="004E2F9D">
              <w:rPr>
                <w:rFonts w:eastAsia="SimSun"/>
              </w:rPr>
              <w:t>48 532</w:t>
            </w:r>
          </w:p>
        </w:tc>
      </w:tr>
      <w:tr w:rsidR="008937D6" w:rsidTr="008937D6">
        <w:tc>
          <w:tcPr>
            <w:tcW w:w="4801" w:type="dxa"/>
          </w:tcPr>
          <w:p w:rsidR="008937D6" w:rsidRPr="004E2F9D" w:rsidRDefault="008937D6" w:rsidP="00962BDD">
            <w:pPr>
              <w:spacing w:line="360" w:lineRule="auto"/>
              <w:rPr>
                <w:rFonts w:eastAsia="SimSun"/>
              </w:rPr>
            </w:pPr>
            <w:r w:rsidRPr="004E2F9D">
              <w:rPr>
                <w:rFonts w:eastAsia="SimSun"/>
              </w:rPr>
              <w:t>Северо-Западный Ф</w:t>
            </w:r>
            <w:r>
              <w:rPr>
                <w:rFonts w:eastAsia="SimSun"/>
              </w:rPr>
              <w:t>О</w:t>
            </w:r>
          </w:p>
        </w:tc>
        <w:tc>
          <w:tcPr>
            <w:tcW w:w="4838" w:type="dxa"/>
          </w:tcPr>
          <w:p w:rsidR="008937D6" w:rsidRPr="004E2F9D" w:rsidRDefault="008937D6" w:rsidP="00962BDD">
            <w:pPr>
              <w:spacing w:line="360" w:lineRule="auto"/>
              <w:jc w:val="center"/>
              <w:rPr>
                <w:rFonts w:eastAsia="SimSun"/>
              </w:rPr>
            </w:pPr>
            <w:r w:rsidRPr="004E2F9D">
              <w:rPr>
                <w:rFonts w:eastAsia="SimSun"/>
              </w:rPr>
              <w:t>60 811</w:t>
            </w:r>
          </w:p>
        </w:tc>
      </w:tr>
      <w:tr w:rsidR="008937D6" w:rsidTr="008937D6">
        <w:tc>
          <w:tcPr>
            <w:tcW w:w="4801" w:type="dxa"/>
          </w:tcPr>
          <w:p w:rsidR="008937D6" w:rsidRPr="004E2F9D" w:rsidRDefault="008937D6" w:rsidP="00962BDD">
            <w:pPr>
              <w:spacing w:line="360" w:lineRule="auto"/>
              <w:rPr>
                <w:rFonts w:eastAsia="SimSun"/>
              </w:rPr>
            </w:pPr>
            <w:r w:rsidRPr="004E2F9D">
              <w:rPr>
                <w:rFonts w:eastAsia="SimSun"/>
              </w:rPr>
              <w:t>Северо-Кавказский Ф</w:t>
            </w:r>
            <w:r>
              <w:rPr>
                <w:rFonts w:eastAsia="SimSun"/>
              </w:rPr>
              <w:t>О</w:t>
            </w:r>
          </w:p>
        </w:tc>
        <w:tc>
          <w:tcPr>
            <w:tcW w:w="4838" w:type="dxa"/>
          </w:tcPr>
          <w:p w:rsidR="008937D6" w:rsidRPr="004E2F9D" w:rsidRDefault="008937D6" w:rsidP="00962BDD">
            <w:pPr>
              <w:spacing w:line="360" w:lineRule="auto"/>
              <w:jc w:val="center"/>
              <w:rPr>
                <w:rFonts w:eastAsia="SimSun"/>
              </w:rPr>
            </w:pPr>
            <w:r w:rsidRPr="004E2F9D">
              <w:rPr>
                <w:rFonts w:eastAsia="SimSun"/>
              </w:rPr>
              <w:t>36 610</w:t>
            </w:r>
          </w:p>
        </w:tc>
      </w:tr>
      <w:tr w:rsidR="008937D6" w:rsidTr="008937D6">
        <w:tc>
          <w:tcPr>
            <w:tcW w:w="4801" w:type="dxa"/>
          </w:tcPr>
          <w:p w:rsidR="008937D6" w:rsidRPr="004E2F9D" w:rsidRDefault="008937D6" w:rsidP="00962BDD">
            <w:pPr>
              <w:spacing w:line="360" w:lineRule="auto"/>
              <w:rPr>
                <w:rFonts w:eastAsia="SimSun"/>
              </w:rPr>
            </w:pPr>
            <w:r w:rsidRPr="004E2F9D">
              <w:rPr>
                <w:rFonts w:eastAsia="SimSun"/>
              </w:rPr>
              <w:t>Сибирский Ф</w:t>
            </w:r>
            <w:r>
              <w:rPr>
                <w:rFonts w:eastAsia="SimSun"/>
              </w:rPr>
              <w:t>О</w:t>
            </w:r>
          </w:p>
        </w:tc>
        <w:tc>
          <w:tcPr>
            <w:tcW w:w="4838" w:type="dxa"/>
          </w:tcPr>
          <w:p w:rsidR="008937D6" w:rsidRPr="004E2F9D" w:rsidRDefault="008937D6" w:rsidP="00962BDD">
            <w:pPr>
              <w:spacing w:line="360" w:lineRule="auto"/>
              <w:jc w:val="center"/>
              <w:rPr>
                <w:rFonts w:eastAsia="SimSun"/>
              </w:rPr>
            </w:pPr>
            <w:r w:rsidRPr="004E2F9D">
              <w:rPr>
                <w:rFonts w:eastAsia="SimSun"/>
              </w:rPr>
              <w:t>48 956</w:t>
            </w:r>
          </w:p>
        </w:tc>
      </w:tr>
      <w:tr w:rsidR="008937D6" w:rsidTr="008937D6">
        <w:trPr>
          <w:trHeight w:val="272"/>
        </w:trPr>
        <w:tc>
          <w:tcPr>
            <w:tcW w:w="4801" w:type="dxa"/>
          </w:tcPr>
          <w:p w:rsidR="008937D6" w:rsidRPr="004E2F9D" w:rsidRDefault="008937D6" w:rsidP="00962BDD">
            <w:pPr>
              <w:spacing w:line="360" w:lineRule="auto"/>
              <w:rPr>
                <w:rFonts w:eastAsia="SimSun"/>
              </w:rPr>
            </w:pPr>
            <w:r w:rsidRPr="004E2F9D">
              <w:rPr>
                <w:rFonts w:eastAsia="SimSun"/>
              </w:rPr>
              <w:t>Уральский Ф</w:t>
            </w:r>
            <w:r>
              <w:rPr>
                <w:rFonts w:eastAsia="SimSun"/>
              </w:rPr>
              <w:t>О</w:t>
            </w:r>
          </w:p>
        </w:tc>
        <w:tc>
          <w:tcPr>
            <w:tcW w:w="4838" w:type="dxa"/>
          </w:tcPr>
          <w:p w:rsidR="008937D6" w:rsidRPr="004E2F9D" w:rsidRDefault="008937D6" w:rsidP="00962BDD">
            <w:pPr>
              <w:spacing w:line="360" w:lineRule="auto"/>
              <w:jc w:val="center"/>
              <w:rPr>
                <w:rFonts w:eastAsia="SimSun"/>
              </w:rPr>
            </w:pPr>
            <w:r w:rsidRPr="004E2F9D">
              <w:rPr>
                <w:rFonts w:eastAsia="SimSun"/>
              </w:rPr>
              <w:t>56 588</w:t>
            </w:r>
          </w:p>
        </w:tc>
      </w:tr>
      <w:tr w:rsidR="008937D6" w:rsidTr="008937D6">
        <w:tc>
          <w:tcPr>
            <w:tcW w:w="4801" w:type="dxa"/>
          </w:tcPr>
          <w:p w:rsidR="008937D6" w:rsidRPr="004E2F9D" w:rsidRDefault="008937D6" w:rsidP="00962BDD">
            <w:pPr>
              <w:spacing w:line="360" w:lineRule="auto"/>
              <w:rPr>
                <w:rFonts w:eastAsia="SimSun"/>
              </w:rPr>
            </w:pPr>
            <w:r w:rsidRPr="004E2F9D">
              <w:rPr>
                <w:rFonts w:eastAsia="SimSun"/>
              </w:rPr>
              <w:t>Центральный Ф</w:t>
            </w:r>
            <w:r>
              <w:rPr>
                <w:rFonts w:eastAsia="SimSun"/>
              </w:rPr>
              <w:t>О</w:t>
            </w:r>
          </w:p>
        </w:tc>
        <w:tc>
          <w:tcPr>
            <w:tcW w:w="4838" w:type="dxa"/>
          </w:tcPr>
          <w:p w:rsidR="008937D6" w:rsidRPr="004E2F9D" w:rsidRDefault="008937D6" w:rsidP="00962BDD">
            <w:pPr>
              <w:spacing w:line="360" w:lineRule="auto"/>
              <w:jc w:val="center"/>
              <w:rPr>
                <w:rFonts w:eastAsia="SimSun"/>
              </w:rPr>
            </w:pPr>
            <w:r w:rsidRPr="004E2F9D">
              <w:rPr>
                <w:rFonts w:eastAsia="SimSun"/>
              </w:rPr>
              <w:t>69 780</w:t>
            </w:r>
          </w:p>
        </w:tc>
      </w:tr>
      <w:tr w:rsidR="008937D6" w:rsidTr="008937D6">
        <w:tc>
          <w:tcPr>
            <w:tcW w:w="4801" w:type="dxa"/>
          </w:tcPr>
          <w:p w:rsidR="008937D6" w:rsidRPr="004E2F9D" w:rsidRDefault="008937D6" w:rsidP="00962BDD">
            <w:pPr>
              <w:spacing w:line="360" w:lineRule="auto"/>
              <w:rPr>
                <w:rFonts w:eastAsia="SimSun"/>
              </w:rPr>
            </w:pPr>
            <w:r w:rsidRPr="004E2F9D">
              <w:rPr>
                <w:rFonts w:eastAsia="SimSun"/>
              </w:rPr>
              <w:t>Московская Область</w:t>
            </w:r>
          </w:p>
        </w:tc>
        <w:tc>
          <w:tcPr>
            <w:tcW w:w="4838" w:type="dxa"/>
          </w:tcPr>
          <w:p w:rsidR="008937D6" w:rsidRPr="004E2F9D" w:rsidRDefault="008937D6" w:rsidP="00962BDD">
            <w:pPr>
              <w:spacing w:line="360" w:lineRule="auto"/>
              <w:jc w:val="center"/>
              <w:rPr>
                <w:rFonts w:eastAsia="SimSun"/>
              </w:rPr>
            </w:pPr>
            <w:r w:rsidRPr="004E2F9D">
              <w:rPr>
                <w:rFonts w:eastAsia="SimSun"/>
              </w:rPr>
              <w:t>78 540</w:t>
            </w:r>
          </w:p>
        </w:tc>
      </w:tr>
      <w:tr w:rsidR="008937D6" w:rsidTr="008937D6">
        <w:tc>
          <w:tcPr>
            <w:tcW w:w="4801" w:type="dxa"/>
          </w:tcPr>
          <w:p w:rsidR="008937D6" w:rsidRPr="004E2F9D" w:rsidRDefault="008937D6" w:rsidP="00962BDD">
            <w:pPr>
              <w:spacing w:line="360" w:lineRule="auto"/>
              <w:rPr>
                <w:rFonts w:eastAsia="SimSun"/>
              </w:rPr>
            </w:pPr>
            <w:r w:rsidRPr="004E2F9D">
              <w:rPr>
                <w:rFonts w:eastAsia="SimSun"/>
              </w:rPr>
              <w:t>Южный Ф</w:t>
            </w:r>
            <w:r>
              <w:rPr>
                <w:rFonts w:eastAsia="SimSun"/>
              </w:rPr>
              <w:t>О</w:t>
            </w:r>
          </w:p>
        </w:tc>
        <w:tc>
          <w:tcPr>
            <w:tcW w:w="4838" w:type="dxa"/>
          </w:tcPr>
          <w:p w:rsidR="008937D6" w:rsidRPr="004E2F9D" w:rsidRDefault="008937D6" w:rsidP="00962BDD">
            <w:pPr>
              <w:spacing w:line="360" w:lineRule="auto"/>
              <w:jc w:val="center"/>
              <w:rPr>
                <w:rFonts w:eastAsia="SimSun"/>
              </w:rPr>
            </w:pPr>
            <w:r w:rsidRPr="004E2F9D">
              <w:rPr>
                <w:rFonts w:eastAsia="SimSun"/>
              </w:rPr>
              <w:t>48 190</w:t>
            </w:r>
          </w:p>
        </w:tc>
      </w:tr>
    </w:tbl>
    <w:p w:rsidR="008937D6" w:rsidRDefault="008937D6" w:rsidP="008937D6">
      <w:pPr>
        <w:spacing w:before="120" w:line="360" w:lineRule="auto"/>
        <w:ind w:firstLine="709"/>
        <w:jc w:val="both"/>
      </w:pPr>
      <w:r>
        <w:t>Средняя цена за 1 кв. м общей площади квартир среднего качества (типовые), на рынке жилья в Приморском крае по данным на I квартал 2016 г. на первичном рынке жилья составляет 52 114,64 рубля, на вторичном рынке 81 035,27 рублей по данным Федеральной службы государственной статистики</w:t>
      </w:r>
      <w:r w:rsidR="0096480D">
        <w:t xml:space="preserve"> </w:t>
      </w:r>
      <w:r w:rsidR="0096480D" w:rsidRPr="0096480D">
        <w:t>[5]</w:t>
      </w:r>
      <w:r>
        <w:t>. Это ещё выше, чем в 2015 г. Таким образом можно сде</w:t>
      </w:r>
      <w:r w:rsidR="0096480D">
        <w:t xml:space="preserve">лать вывод, что цены на  </w:t>
      </w:r>
      <w:proofErr w:type="spellStart"/>
      <w:r w:rsidR="0096480D">
        <w:t>недвиж</w:t>
      </w:r>
      <w:r>
        <w:t>мость</w:t>
      </w:r>
      <w:proofErr w:type="spellEnd"/>
      <w:r>
        <w:t xml:space="preserve"> в Приморском крае не перестают расти.</w:t>
      </w:r>
    </w:p>
    <w:p w:rsidR="008937D6" w:rsidRDefault="008937D6" w:rsidP="008937D6">
      <w:pPr>
        <w:spacing w:line="360" w:lineRule="auto"/>
        <w:ind w:firstLine="708"/>
        <w:jc w:val="both"/>
      </w:pPr>
      <w:r>
        <w:lastRenderedPageBreak/>
        <w:t xml:space="preserve">Средняя площадь квартиры около 36 </w:t>
      </w:r>
      <w:proofErr w:type="spellStart"/>
      <w:r>
        <w:t>кв.м</w:t>
      </w:r>
      <w:proofErr w:type="spellEnd"/>
      <w:r>
        <w:t>. Таким образом, стоимость стандартной однокомнатной квартиры составляет 81 035,27*36 = 2 917</w:t>
      </w:r>
      <w:r>
        <w:t> 269,72</w:t>
      </w:r>
      <w:r>
        <w:t>. руб.</w:t>
      </w:r>
    </w:p>
    <w:p w:rsidR="0089256D" w:rsidRPr="00F955A3" w:rsidRDefault="0089256D" w:rsidP="0089256D">
      <w:pPr>
        <w:widowControl w:val="0"/>
        <w:tabs>
          <w:tab w:val="left" w:pos="709"/>
        </w:tabs>
        <w:spacing w:line="360" w:lineRule="auto"/>
        <w:ind w:firstLine="709"/>
        <w:jc w:val="both"/>
        <w:rPr>
          <w:rStyle w:val="a4"/>
          <w:b w:val="0"/>
        </w:rPr>
      </w:pPr>
      <w:r w:rsidRPr="003C7C26">
        <w:rPr>
          <w:rStyle w:val="a4"/>
          <w:b w:val="0"/>
        </w:rPr>
        <w:t>Средняя оплата труда</w:t>
      </w:r>
      <w:r>
        <w:rPr>
          <w:rStyle w:val="a4"/>
          <w:b w:val="0"/>
        </w:rPr>
        <w:t>,</w:t>
      </w:r>
      <w:r w:rsidRPr="003C7C26">
        <w:rPr>
          <w:rStyle w:val="a4"/>
          <w:b w:val="0"/>
        </w:rPr>
        <w:t xml:space="preserve"> </w:t>
      </w:r>
      <w:r>
        <w:rPr>
          <w:rStyle w:val="a4"/>
          <w:b w:val="0"/>
        </w:rPr>
        <w:t xml:space="preserve">согласно </w:t>
      </w:r>
      <w:r w:rsidRPr="003C7C26">
        <w:rPr>
          <w:rStyle w:val="a4"/>
          <w:b w:val="0"/>
        </w:rPr>
        <w:t>данны</w:t>
      </w:r>
      <w:r>
        <w:rPr>
          <w:rStyle w:val="a4"/>
          <w:b w:val="0"/>
        </w:rPr>
        <w:t>м</w:t>
      </w:r>
      <w:r w:rsidRPr="003C7C26">
        <w:rPr>
          <w:rStyle w:val="a4"/>
          <w:b w:val="0"/>
        </w:rPr>
        <w:t xml:space="preserve"> статистики</w:t>
      </w:r>
      <w:r>
        <w:rPr>
          <w:rStyle w:val="a4"/>
          <w:b w:val="0"/>
        </w:rPr>
        <w:t xml:space="preserve"> Профсоюза работников здравоохранения РФ,</w:t>
      </w:r>
      <w:r w:rsidRPr="003C7C26">
        <w:rPr>
          <w:rStyle w:val="a4"/>
          <w:b w:val="0"/>
        </w:rPr>
        <w:t xml:space="preserve"> составляется у работников здравоохранения 29 845 руб., а у работников образования (включая учителей и воспитателей, помощ</w:t>
      </w:r>
      <w:r>
        <w:rPr>
          <w:rStyle w:val="a4"/>
          <w:b w:val="0"/>
        </w:rPr>
        <w:t>ников воспитателей) 28 094 руб.</w:t>
      </w:r>
      <w:r w:rsidRPr="003C7C26">
        <w:rPr>
          <w:rStyle w:val="a4"/>
          <w:b w:val="0"/>
        </w:rPr>
        <w:t xml:space="preserve"> </w:t>
      </w:r>
      <w:r w:rsidRPr="005B12BE">
        <w:rPr>
          <w:rStyle w:val="a4"/>
          <w:b w:val="0"/>
        </w:rPr>
        <w:t>[</w:t>
      </w:r>
      <w:r w:rsidR="006842DC">
        <w:rPr>
          <w:rStyle w:val="a4"/>
          <w:b w:val="0"/>
        </w:rPr>
        <w:t>3</w:t>
      </w:r>
      <w:r w:rsidRPr="00F955A3">
        <w:rPr>
          <w:rStyle w:val="a4"/>
          <w:b w:val="0"/>
        </w:rPr>
        <w:t>]</w:t>
      </w:r>
      <w:r>
        <w:rPr>
          <w:rStyle w:val="a4"/>
          <w:b w:val="0"/>
        </w:rPr>
        <w:t>.</w:t>
      </w:r>
    </w:p>
    <w:p w:rsidR="008937D6" w:rsidRDefault="008937D6" w:rsidP="008937D6">
      <w:pPr>
        <w:spacing w:line="360" w:lineRule="auto"/>
        <w:ind w:firstLine="708"/>
        <w:jc w:val="both"/>
      </w:pPr>
      <w:r>
        <w:t>Таким образом, оценим потенциал населения Приморского края в покупке квартиры стоимостью 2 917</w:t>
      </w:r>
      <w:r>
        <w:t> </w:t>
      </w:r>
      <w:r>
        <w:t>269</w:t>
      </w:r>
      <w:r>
        <w:t xml:space="preserve"> </w:t>
      </w:r>
      <w:r>
        <w:t xml:space="preserve">руб. </w:t>
      </w:r>
      <w:r w:rsidRPr="008937D6">
        <w:t xml:space="preserve">(таблица </w:t>
      </w:r>
      <w:r>
        <w:t>2</w:t>
      </w:r>
      <w:r w:rsidRPr="008937D6">
        <w:t>).</w:t>
      </w:r>
    </w:p>
    <w:p w:rsidR="008937D6" w:rsidRDefault="008937D6" w:rsidP="008937D6">
      <w:pPr>
        <w:spacing w:before="120" w:line="360" w:lineRule="auto"/>
        <w:ind w:firstLine="709"/>
        <w:jc w:val="both"/>
      </w:pPr>
      <w:r w:rsidRPr="008937D6">
        <w:t>Т</w:t>
      </w:r>
      <w:r w:rsidRPr="008937D6">
        <w:t xml:space="preserve">аблица </w:t>
      </w:r>
      <w:r w:rsidRPr="008937D6">
        <w:t>2</w:t>
      </w:r>
      <w:r>
        <w:t xml:space="preserve"> - Оценка потенциальной возможности покупки наиболее распространенного типа недвижимости населением Приморского края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2"/>
        <w:gridCol w:w="1410"/>
        <w:gridCol w:w="1722"/>
        <w:gridCol w:w="1417"/>
        <w:gridCol w:w="1276"/>
      </w:tblGrid>
      <w:tr w:rsidR="008937D6" w:rsidTr="00962BDD">
        <w:trPr>
          <w:jc w:val="center"/>
        </w:trPr>
        <w:tc>
          <w:tcPr>
            <w:tcW w:w="3512" w:type="dxa"/>
          </w:tcPr>
          <w:p w:rsidR="008937D6" w:rsidRPr="009E30B0" w:rsidRDefault="008937D6" w:rsidP="00962BDD">
            <w:pPr>
              <w:spacing w:line="360" w:lineRule="auto"/>
              <w:rPr>
                <w:rFonts w:eastAsia="SimSun"/>
              </w:rPr>
            </w:pPr>
          </w:p>
        </w:tc>
        <w:tc>
          <w:tcPr>
            <w:tcW w:w="1410" w:type="dxa"/>
          </w:tcPr>
          <w:p w:rsidR="008937D6" w:rsidRPr="009E30B0" w:rsidRDefault="008937D6" w:rsidP="00962BDD">
            <w:pPr>
              <w:spacing w:line="360" w:lineRule="auto"/>
              <w:rPr>
                <w:rFonts w:eastAsia="SimSun"/>
              </w:rPr>
            </w:pPr>
            <w:r w:rsidRPr="009E30B0">
              <w:rPr>
                <w:rFonts w:eastAsia="SimSun"/>
              </w:rPr>
              <w:t>1 вариант</w:t>
            </w:r>
          </w:p>
        </w:tc>
        <w:tc>
          <w:tcPr>
            <w:tcW w:w="1722" w:type="dxa"/>
          </w:tcPr>
          <w:p w:rsidR="008937D6" w:rsidRPr="009E30B0" w:rsidRDefault="008937D6" w:rsidP="00962BDD">
            <w:pPr>
              <w:spacing w:line="360" w:lineRule="auto"/>
              <w:rPr>
                <w:rFonts w:eastAsia="SimSun"/>
              </w:rPr>
            </w:pPr>
            <w:r w:rsidRPr="009E30B0">
              <w:rPr>
                <w:rFonts w:eastAsia="SimSun"/>
              </w:rPr>
              <w:t>2 вариант</w:t>
            </w:r>
          </w:p>
        </w:tc>
        <w:tc>
          <w:tcPr>
            <w:tcW w:w="1417" w:type="dxa"/>
          </w:tcPr>
          <w:p w:rsidR="008937D6" w:rsidRPr="009E30B0" w:rsidRDefault="008937D6" w:rsidP="00962BDD">
            <w:pPr>
              <w:spacing w:line="360" w:lineRule="auto"/>
              <w:rPr>
                <w:rFonts w:eastAsia="SimSun"/>
              </w:rPr>
            </w:pPr>
            <w:r w:rsidRPr="009E30B0">
              <w:rPr>
                <w:rFonts w:eastAsia="SimSun"/>
              </w:rPr>
              <w:t>3 вариант</w:t>
            </w:r>
          </w:p>
        </w:tc>
        <w:tc>
          <w:tcPr>
            <w:tcW w:w="1276" w:type="dxa"/>
          </w:tcPr>
          <w:p w:rsidR="008937D6" w:rsidRPr="009E30B0" w:rsidRDefault="008937D6" w:rsidP="00962BDD">
            <w:pPr>
              <w:spacing w:line="360" w:lineRule="auto"/>
              <w:rPr>
                <w:rFonts w:eastAsia="SimSun"/>
              </w:rPr>
            </w:pPr>
            <w:r w:rsidRPr="009E30B0">
              <w:rPr>
                <w:rFonts w:eastAsia="SimSun"/>
              </w:rPr>
              <w:t>4 вариант</w:t>
            </w:r>
          </w:p>
        </w:tc>
      </w:tr>
      <w:tr w:rsidR="008937D6" w:rsidTr="00962BDD">
        <w:trPr>
          <w:jc w:val="center"/>
        </w:trPr>
        <w:tc>
          <w:tcPr>
            <w:tcW w:w="3512" w:type="dxa"/>
          </w:tcPr>
          <w:p w:rsidR="008937D6" w:rsidRPr="009E30B0" w:rsidRDefault="008937D6" w:rsidP="00962BDD">
            <w:pPr>
              <w:spacing w:line="360" w:lineRule="auto"/>
              <w:rPr>
                <w:rFonts w:eastAsia="SimSun"/>
              </w:rPr>
            </w:pPr>
            <w:r w:rsidRPr="009E30B0">
              <w:rPr>
                <w:rFonts w:eastAsia="SimSun"/>
              </w:rPr>
              <w:t>Стоимость недвижимости (руб.)</w:t>
            </w:r>
          </w:p>
        </w:tc>
        <w:tc>
          <w:tcPr>
            <w:tcW w:w="1410" w:type="dxa"/>
          </w:tcPr>
          <w:p w:rsidR="008937D6" w:rsidRPr="009E30B0" w:rsidRDefault="008937D6" w:rsidP="00962BDD">
            <w:pPr>
              <w:spacing w:line="360" w:lineRule="auto"/>
              <w:jc w:val="center"/>
              <w:rPr>
                <w:rFonts w:eastAsia="SimSun"/>
              </w:rPr>
            </w:pPr>
            <w:r w:rsidRPr="009E30B0">
              <w:rPr>
                <w:rFonts w:eastAsia="SimSun"/>
              </w:rPr>
              <w:t>2 917 000</w:t>
            </w:r>
          </w:p>
        </w:tc>
        <w:tc>
          <w:tcPr>
            <w:tcW w:w="1722" w:type="dxa"/>
          </w:tcPr>
          <w:p w:rsidR="008937D6" w:rsidRPr="009E30B0" w:rsidRDefault="008937D6" w:rsidP="00962BDD">
            <w:pPr>
              <w:spacing w:line="360" w:lineRule="auto"/>
              <w:jc w:val="center"/>
              <w:rPr>
                <w:rFonts w:eastAsia="SimSun"/>
              </w:rPr>
            </w:pPr>
            <w:r w:rsidRPr="009E30B0">
              <w:rPr>
                <w:rFonts w:eastAsia="SimSun"/>
              </w:rPr>
              <w:t>2 917 000</w:t>
            </w:r>
          </w:p>
        </w:tc>
        <w:tc>
          <w:tcPr>
            <w:tcW w:w="1417" w:type="dxa"/>
          </w:tcPr>
          <w:p w:rsidR="008937D6" w:rsidRPr="009E30B0" w:rsidRDefault="008937D6" w:rsidP="00962BDD">
            <w:pPr>
              <w:spacing w:line="360" w:lineRule="auto"/>
              <w:jc w:val="center"/>
              <w:rPr>
                <w:rFonts w:eastAsia="SimSun"/>
              </w:rPr>
            </w:pPr>
            <w:r w:rsidRPr="009E30B0">
              <w:rPr>
                <w:rFonts w:eastAsia="SimSun"/>
              </w:rPr>
              <w:t>2 917 000</w:t>
            </w:r>
          </w:p>
        </w:tc>
        <w:tc>
          <w:tcPr>
            <w:tcW w:w="1276" w:type="dxa"/>
          </w:tcPr>
          <w:p w:rsidR="008937D6" w:rsidRPr="009E30B0" w:rsidRDefault="008937D6" w:rsidP="00962BDD">
            <w:pPr>
              <w:spacing w:line="360" w:lineRule="auto"/>
              <w:jc w:val="center"/>
              <w:rPr>
                <w:rFonts w:eastAsia="SimSun"/>
              </w:rPr>
            </w:pPr>
            <w:r w:rsidRPr="009E30B0">
              <w:rPr>
                <w:rFonts w:eastAsia="SimSun"/>
              </w:rPr>
              <w:t>2 917 000</w:t>
            </w:r>
          </w:p>
        </w:tc>
      </w:tr>
      <w:tr w:rsidR="008937D6" w:rsidTr="00962BDD">
        <w:trPr>
          <w:jc w:val="center"/>
        </w:trPr>
        <w:tc>
          <w:tcPr>
            <w:tcW w:w="3512" w:type="dxa"/>
          </w:tcPr>
          <w:p w:rsidR="008937D6" w:rsidRPr="009E30B0" w:rsidRDefault="008937D6" w:rsidP="00962BDD">
            <w:pPr>
              <w:spacing w:line="360" w:lineRule="auto"/>
              <w:rPr>
                <w:rFonts w:eastAsia="SimSun"/>
              </w:rPr>
            </w:pPr>
            <w:r w:rsidRPr="009E30B0">
              <w:rPr>
                <w:rFonts w:eastAsia="SimSun"/>
              </w:rPr>
              <w:t>Первоначальный взнос (% </w:t>
            </w:r>
            <w:proofErr w:type="gramStart"/>
            <w:r>
              <w:rPr>
                <w:rFonts w:eastAsia="SimSun"/>
              </w:rPr>
              <w:t>от</w:t>
            </w:r>
            <w:proofErr w:type="gramEnd"/>
            <w:r>
              <w:rPr>
                <w:rFonts w:eastAsia="SimSun"/>
              </w:rPr>
              <w:t xml:space="preserve"> </w:t>
            </w:r>
            <w:proofErr w:type="gramStart"/>
            <w:r>
              <w:rPr>
                <w:rFonts w:eastAsia="SimSun"/>
              </w:rPr>
              <w:t>стоимость</w:t>
            </w:r>
            <w:proofErr w:type="gramEnd"/>
            <w:r>
              <w:rPr>
                <w:rFonts w:eastAsia="SimSun"/>
              </w:rPr>
              <w:t xml:space="preserve"> квартиры</w:t>
            </w:r>
            <w:r w:rsidRPr="009E30B0">
              <w:rPr>
                <w:rFonts w:eastAsia="SimSun"/>
              </w:rPr>
              <w:t>)</w:t>
            </w:r>
          </w:p>
        </w:tc>
        <w:tc>
          <w:tcPr>
            <w:tcW w:w="1410" w:type="dxa"/>
          </w:tcPr>
          <w:p w:rsidR="008937D6" w:rsidRPr="009E30B0" w:rsidRDefault="008937D6" w:rsidP="00962BDD">
            <w:pPr>
              <w:spacing w:line="360" w:lineRule="auto"/>
              <w:jc w:val="center"/>
              <w:rPr>
                <w:rFonts w:eastAsia="SimSun"/>
              </w:rPr>
            </w:pPr>
            <w:r w:rsidRPr="009E30B0">
              <w:rPr>
                <w:rFonts w:eastAsia="SimSun"/>
              </w:rPr>
              <w:t>15</w:t>
            </w:r>
          </w:p>
        </w:tc>
        <w:tc>
          <w:tcPr>
            <w:tcW w:w="1722" w:type="dxa"/>
          </w:tcPr>
          <w:p w:rsidR="008937D6" w:rsidRPr="009E30B0" w:rsidRDefault="008937D6" w:rsidP="00962BDD">
            <w:pPr>
              <w:spacing w:line="360" w:lineRule="auto"/>
              <w:jc w:val="center"/>
              <w:rPr>
                <w:rFonts w:eastAsia="SimSun"/>
              </w:rPr>
            </w:pPr>
            <w:r w:rsidRPr="009E30B0">
              <w:rPr>
                <w:rFonts w:eastAsia="SimSun"/>
              </w:rPr>
              <w:t>20</w:t>
            </w:r>
          </w:p>
        </w:tc>
        <w:tc>
          <w:tcPr>
            <w:tcW w:w="1417" w:type="dxa"/>
          </w:tcPr>
          <w:p w:rsidR="008937D6" w:rsidRPr="009E30B0" w:rsidRDefault="008937D6" w:rsidP="00962BDD">
            <w:pPr>
              <w:spacing w:line="360" w:lineRule="auto"/>
              <w:jc w:val="center"/>
              <w:rPr>
                <w:rFonts w:eastAsia="SimSun"/>
              </w:rPr>
            </w:pPr>
            <w:r w:rsidRPr="009E30B0">
              <w:rPr>
                <w:rFonts w:eastAsia="SimSun"/>
              </w:rPr>
              <w:t>30</w:t>
            </w:r>
          </w:p>
        </w:tc>
        <w:tc>
          <w:tcPr>
            <w:tcW w:w="1276" w:type="dxa"/>
          </w:tcPr>
          <w:p w:rsidR="008937D6" w:rsidRPr="009E30B0" w:rsidRDefault="008937D6" w:rsidP="00962BDD">
            <w:pPr>
              <w:spacing w:line="360" w:lineRule="auto"/>
              <w:jc w:val="center"/>
              <w:rPr>
                <w:rFonts w:eastAsia="SimSun"/>
              </w:rPr>
            </w:pPr>
            <w:r w:rsidRPr="009E30B0">
              <w:rPr>
                <w:rFonts w:eastAsia="SimSun"/>
              </w:rPr>
              <w:t>40</w:t>
            </w:r>
          </w:p>
        </w:tc>
      </w:tr>
      <w:tr w:rsidR="008937D6" w:rsidTr="00962BDD">
        <w:trPr>
          <w:jc w:val="center"/>
        </w:trPr>
        <w:tc>
          <w:tcPr>
            <w:tcW w:w="3512" w:type="dxa"/>
          </w:tcPr>
          <w:p w:rsidR="008937D6" w:rsidRPr="009E30B0" w:rsidRDefault="008937D6" w:rsidP="00962BDD">
            <w:pPr>
              <w:spacing w:line="360" w:lineRule="auto"/>
              <w:rPr>
                <w:rFonts w:eastAsia="SimSun"/>
              </w:rPr>
            </w:pPr>
            <w:r w:rsidRPr="009E30B0">
              <w:rPr>
                <w:rFonts w:eastAsia="SimSun"/>
              </w:rPr>
              <w:t>Сумма кредита (руб.)</w:t>
            </w:r>
          </w:p>
        </w:tc>
        <w:tc>
          <w:tcPr>
            <w:tcW w:w="1410" w:type="dxa"/>
          </w:tcPr>
          <w:p w:rsidR="008937D6" w:rsidRPr="009E30B0" w:rsidRDefault="008937D6" w:rsidP="00962BDD">
            <w:pPr>
              <w:spacing w:line="360" w:lineRule="auto"/>
              <w:jc w:val="center"/>
              <w:rPr>
                <w:rFonts w:eastAsia="SimSun"/>
              </w:rPr>
            </w:pPr>
            <w:r w:rsidRPr="009E30B0">
              <w:rPr>
                <w:rFonts w:eastAsia="SimSun"/>
              </w:rPr>
              <w:t>2 479 450</w:t>
            </w:r>
          </w:p>
        </w:tc>
        <w:tc>
          <w:tcPr>
            <w:tcW w:w="1722" w:type="dxa"/>
          </w:tcPr>
          <w:p w:rsidR="008937D6" w:rsidRPr="009E30B0" w:rsidRDefault="008937D6" w:rsidP="00962BDD">
            <w:pPr>
              <w:spacing w:line="360" w:lineRule="auto"/>
              <w:jc w:val="center"/>
              <w:rPr>
                <w:rFonts w:eastAsia="SimSun"/>
              </w:rPr>
            </w:pPr>
            <w:r w:rsidRPr="009E30B0">
              <w:rPr>
                <w:rFonts w:eastAsia="SimSun"/>
              </w:rPr>
              <w:t>2 333 600</w:t>
            </w:r>
          </w:p>
        </w:tc>
        <w:tc>
          <w:tcPr>
            <w:tcW w:w="1417" w:type="dxa"/>
          </w:tcPr>
          <w:p w:rsidR="008937D6" w:rsidRPr="009E30B0" w:rsidRDefault="008937D6" w:rsidP="00962BDD">
            <w:pPr>
              <w:spacing w:line="360" w:lineRule="auto"/>
              <w:jc w:val="center"/>
              <w:rPr>
                <w:rFonts w:eastAsia="SimSun"/>
              </w:rPr>
            </w:pPr>
            <w:r w:rsidRPr="009E30B0">
              <w:rPr>
                <w:rFonts w:eastAsia="SimSun"/>
              </w:rPr>
              <w:t>2 041 900</w:t>
            </w:r>
          </w:p>
        </w:tc>
        <w:tc>
          <w:tcPr>
            <w:tcW w:w="1276" w:type="dxa"/>
          </w:tcPr>
          <w:p w:rsidR="008937D6" w:rsidRPr="009E30B0" w:rsidRDefault="008937D6" w:rsidP="00962BDD">
            <w:pPr>
              <w:spacing w:line="360" w:lineRule="auto"/>
              <w:jc w:val="center"/>
              <w:rPr>
                <w:rFonts w:eastAsia="SimSun"/>
              </w:rPr>
            </w:pPr>
            <w:r w:rsidRPr="009E30B0">
              <w:rPr>
                <w:rFonts w:eastAsia="SimSun"/>
              </w:rPr>
              <w:t>1 750 200</w:t>
            </w:r>
          </w:p>
        </w:tc>
      </w:tr>
      <w:tr w:rsidR="008937D6" w:rsidTr="00962BDD">
        <w:trPr>
          <w:jc w:val="center"/>
        </w:trPr>
        <w:tc>
          <w:tcPr>
            <w:tcW w:w="3512" w:type="dxa"/>
          </w:tcPr>
          <w:p w:rsidR="008937D6" w:rsidRPr="009E30B0" w:rsidRDefault="008937D6" w:rsidP="00962BDD">
            <w:pPr>
              <w:spacing w:line="360" w:lineRule="auto"/>
              <w:rPr>
                <w:rFonts w:eastAsia="SimSun"/>
              </w:rPr>
            </w:pPr>
            <w:r w:rsidRPr="009E30B0">
              <w:rPr>
                <w:rFonts w:eastAsia="SimSun"/>
              </w:rPr>
              <w:t xml:space="preserve">Процентная ставка (% </w:t>
            </w:r>
            <w:proofErr w:type="gramStart"/>
            <w:r w:rsidRPr="009E30B0">
              <w:rPr>
                <w:rFonts w:eastAsia="SimSun"/>
              </w:rPr>
              <w:t>годовых</w:t>
            </w:r>
            <w:proofErr w:type="gramEnd"/>
            <w:r w:rsidRPr="009E30B0">
              <w:rPr>
                <w:rFonts w:eastAsia="SimSun"/>
              </w:rPr>
              <w:t>)</w:t>
            </w:r>
          </w:p>
        </w:tc>
        <w:tc>
          <w:tcPr>
            <w:tcW w:w="1410" w:type="dxa"/>
          </w:tcPr>
          <w:p w:rsidR="008937D6" w:rsidRPr="009E30B0" w:rsidRDefault="008937D6" w:rsidP="00962BDD">
            <w:pPr>
              <w:spacing w:line="360" w:lineRule="auto"/>
              <w:jc w:val="center"/>
              <w:rPr>
                <w:rFonts w:eastAsia="SimSun"/>
              </w:rPr>
            </w:pPr>
            <w:r w:rsidRPr="009E30B0">
              <w:rPr>
                <w:rFonts w:eastAsia="SimSun"/>
              </w:rPr>
              <w:t>12</w:t>
            </w:r>
          </w:p>
        </w:tc>
        <w:tc>
          <w:tcPr>
            <w:tcW w:w="1722" w:type="dxa"/>
          </w:tcPr>
          <w:p w:rsidR="008937D6" w:rsidRPr="009E30B0" w:rsidRDefault="008937D6" w:rsidP="00962BDD">
            <w:pPr>
              <w:spacing w:line="360" w:lineRule="auto"/>
              <w:jc w:val="center"/>
              <w:rPr>
                <w:rFonts w:eastAsia="SimSun"/>
              </w:rPr>
            </w:pPr>
            <w:r w:rsidRPr="009E30B0">
              <w:rPr>
                <w:rFonts w:eastAsia="SimSun"/>
              </w:rPr>
              <w:t>12</w:t>
            </w:r>
          </w:p>
        </w:tc>
        <w:tc>
          <w:tcPr>
            <w:tcW w:w="1417" w:type="dxa"/>
          </w:tcPr>
          <w:p w:rsidR="008937D6" w:rsidRPr="009E30B0" w:rsidRDefault="008937D6" w:rsidP="00962BDD">
            <w:pPr>
              <w:spacing w:line="360" w:lineRule="auto"/>
              <w:jc w:val="center"/>
              <w:rPr>
                <w:rFonts w:eastAsia="SimSun"/>
              </w:rPr>
            </w:pPr>
            <w:r w:rsidRPr="009E30B0">
              <w:rPr>
                <w:rFonts w:eastAsia="SimSun"/>
              </w:rPr>
              <w:t>12</w:t>
            </w:r>
          </w:p>
        </w:tc>
        <w:tc>
          <w:tcPr>
            <w:tcW w:w="1276" w:type="dxa"/>
          </w:tcPr>
          <w:p w:rsidR="008937D6" w:rsidRPr="009E30B0" w:rsidRDefault="008937D6" w:rsidP="00962BDD">
            <w:pPr>
              <w:spacing w:line="360" w:lineRule="auto"/>
              <w:jc w:val="center"/>
              <w:rPr>
                <w:rFonts w:eastAsia="SimSun"/>
              </w:rPr>
            </w:pPr>
            <w:r w:rsidRPr="009E30B0">
              <w:rPr>
                <w:rFonts w:eastAsia="SimSun"/>
              </w:rPr>
              <w:t>12</w:t>
            </w:r>
          </w:p>
        </w:tc>
      </w:tr>
      <w:tr w:rsidR="008937D6" w:rsidTr="00962BDD">
        <w:trPr>
          <w:jc w:val="center"/>
        </w:trPr>
        <w:tc>
          <w:tcPr>
            <w:tcW w:w="3512" w:type="dxa"/>
          </w:tcPr>
          <w:p w:rsidR="008937D6" w:rsidRPr="009E30B0" w:rsidRDefault="008937D6" w:rsidP="00962BDD">
            <w:pPr>
              <w:spacing w:line="360" w:lineRule="auto"/>
              <w:rPr>
                <w:rFonts w:eastAsia="SimSun"/>
              </w:rPr>
            </w:pPr>
            <w:r w:rsidRPr="009E30B0">
              <w:rPr>
                <w:rFonts w:eastAsia="SimSun"/>
              </w:rPr>
              <w:t>Срок кредита (мес.)</w:t>
            </w:r>
          </w:p>
        </w:tc>
        <w:tc>
          <w:tcPr>
            <w:tcW w:w="1410" w:type="dxa"/>
          </w:tcPr>
          <w:p w:rsidR="008937D6" w:rsidRPr="009E30B0" w:rsidRDefault="008937D6" w:rsidP="00962BDD">
            <w:pPr>
              <w:spacing w:line="360" w:lineRule="auto"/>
              <w:jc w:val="center"/>
              <w:rPr>
                <w:rFonts w:eastAsia="SimSun"/>
              </w:rPr>
            </w:pPr>
            <w:r w:rsidRPr="009E30B0">
              <w:rPr>
                <w:rFonts w:eastAsia="SimSun"/>
              </w:rPr>
              <w:t>360</w:t>
            </w:r>
          </w:p>
        </w:tc>
        <w:tc>
          <w:tcPr>
            <w:tcW w:w="1722" w:type="dxa"/>
          </w:tcPr>
          <w:p w:rsidR="008937D6" w:rsidRPr="009E30B0" w:rsidRDefault="008937D6" w:rsidP="00962BDD">
            <w:pPr>
              <w:spacing w:line="360" w:lineRule="auto"/>
              <w:jc w:val="center"/>
              <w:rPr>
                <w:rFonts w:eastAsia="SimSun"/>
              </w:rPr>
            </w:pPr>
            <w:r w:rsidRPr="009E30B0">
              <w:rPr>
                <w:rFonts w:eastAsia="SimSun"/>
              </w:rPr>
              <w:t>360</w:t>
            </w:r>
          </w:p>
        </w:tc>
        <w:tc>
          <w:tcPr>
            <w:tcW w:w="1417" w:type="dxa"/>
          </w:tcPr>
          <w:p w:rsidR="008937D6" w:rsidRPr="009E30B0" w:rsidRDefault="008937D6" w:rsidP="00962BDD">
            <w:pPr>
              <w:spacing w:line="360" w:lineRule="auto"/>
              <w:jc w:val="center"/>
              <w:rPr>
                <w:rFonts w:eastAsia="SimSun"/>
              </w:rPr>
            </w:pPr>
            <w:r w:rsidRPr="009E30B0">
              <w:rPr>
                <w:rFonts w:eastAsia="SimSun"/>
              </w:rPr>
              <w:t>360</w:t>
            </w:r>
          </w:p>
        </w:tc>
        <w:tc>
          <w:tcPr>
            <w:tcW w:w="1276" w:type="dxa"/>
          </w:tcPr>
          <w:p w:rsidR="008937D6" w:rsidRPr="009E30B0" w:rsidRDefault="008937D6" w:rsidP="00962BDD">
            <w:pPr>
              <w:spacing w:line="360" w:lineRule="auto"/>
              <w:jc w:val="center"/>
              <w:rPr>
                <w:rFonts w:eastAsia="SimSun"/>
              </w:rPr>
            </w:pPr>
            <w:r w:rsidRPr="009E30B0">
              <w:rPr>
                <w:rFonts w:eastAsia="SimSun"/>
              </w:rPr>
              <w:t>360</w:t>
            </w:r>
          </w:p>
        </w:tc>
      </w:tr>
      <w:tr w:rsidR="008937D6" w:rsidTr="00962BDD">
        <w:trPr>
          <w:jc w:val="center"/>
        </w:trPr>
        <w:tc>
          <w:tcPr>
            <w:tcW w:w="3512" w:type="dxa"/>
          </w:tcPr>
          <w:p w:rsidR="008937D6" w:rsidRPr="009E30B0" w:rsidRDefault="008937D6" w:rsidP="00962BDD">
            <w:pPr>
              <w:spacing w:line="360" w:lineRule="auto"/>
              <w:rPr>
                <w:rFonts w:eastAsia="SimSun"/>
              </w:rPr>
            </w:pPr>
            <w:r w:rsidRPr="009E30B0">
              <w:rPr>
                <w:rFonts w:eastAsia="SimSun"/>
              </w:rPr>
              <w:t>Ежемесячный платеж (руб.)</w:t>
            </w:r>
          </w:p>
        </w:tc>
        <w:tc>
          <w:tcPr>
            <w:tcW w:w="1410" w:type="dxa"/>
          </w:tcPr>
          <w:p w:rsidR="008937D6" w:rsidRPr="009E30B0" w:rsidRDefault="008937D6" w:rsidP="00962BDD">
            <w:pPr>
              <w:spacing w:line="360" w:lineRule="auto"/>
              <w:jc w:val="center"/>
              <w:rPr>
                <w:rFonts w:eastAsia="SimSun"/>
              </w:rPr>
            </w:pPr>
            <w:r w:rsidRPr="009E30B0">
              <w:rPr>
                <w:rFonts w:eastAsia="SimSun"/>
              </w:rPr>
              <w:t>25 504</w:t>
            </w:r>
          </w:p>
        </w:tc>
        <w:tc>
          <w:tcPr>
            <w:tcW w:w="1722" w:type="dxa"/>
          </w:tcPr>
          <w:p w:rsidR="008937D6" w:rsidRPr="009E30B0" w:rsidRDefault="008937D6" w:rsidP="00962BDD">
            <w:pPr>
              <w:spacing w:line="360" w:lineRule="auto"/>
              <w:jc w:val="center"/>
              <w:rPr>
                <w:rFonts w:eastAsia="SimSun"/>
              </w:rPr>
            </w:pPr>
            <w:r w:rsidRPr="009E30B0">
              <w:rPr>
                <w:rFonts w:eastAsia="SimSun"/>
              </w:rPr>
              <w:t>24 004</w:t>
            </w:r>
          </w:p>
        </w:tc>
        <w:tc>
          <w:tcPr>
            <w:tcW w:w="1417" w:type="dxa"/>
          </w:tcPr>
          <w:p w:rsidR="008937D6" w:rsidRPr="009E30B0" w:rsidRDefault="008937D6" w:rsidP="00962BDD">
            <w:pPr>
              <w:spacing w:line="360" w:lineRule="auto"/>
              <w:jc w:val="center"/>
              <w:rPr>
                <w:rFonts w:eastAsia="SimSun"/>
              </w:rPr>
            </w:pPr>
            <w:r w:rsidRPr="009E30B0">
              <w:rPr>
                <w:rFonts w:eastAsia="SimSun"/>
              </w:rPr>
              <w:t>21 003</w:t>
            </w:r>
          </w:p>
        </w:tc>
        <w:tc>
          <w:tcPr>
            <w:tcW w:w="1276" w:type="dxa"/>
          </w:tcPr>
          <w:p w:rsidR="008937D6" w:rsidRPr="009E30B0" w:rsidRDefault="008937D6" w:rsidP="00962BDD">
            <w:pPr>
              <w:spacing w:line="360" w:lineRule="auto"/>
              <w:jc w:val="center"/>
              <w:rPr>
                <w:rFonts w:eastAsia="SimSun"/>
              </w:rPr>
            </w:pPr>
            <w:r w:rsidRPr="009E30B0">
              <w:rPr>
                <w:rFonts w:eastAsia="SimSun"/>
              </w:rPr>
              <w:t>18 003</w:t>
            </w:r>
          </w:p>
        </w:tc>
      </w:tr>
    </w:tbl>
    <w:p w:rsidR="0089256D" w:rsidRDefault="0089256D" w:rsidP="0045694B">
      <w:pPr>
        <w:widowControl w:val="0"/>
        <w:tabs>
          <w:tab w:val="left" w:pos="709"/>
        </w:tabs>
        <w:spacing w:before="240" w:line="360" w:lineRule="auto"/>
        <w:ind w:firstLine="709"/>
        <w:jc w:val="both"/>
        <w:rPr>
          <w:rStyle w:val="a4"/>
          <w:b w:val="0"/>
        </w:rPr>
      </w:pPr>
      <w:proofErr w:type="gramStart"/>
      <w:r>
        <w:t>Проанализировав таблицу 2, можно</w:t>
      </w:r>
      <w:r w:rsidR="008937D6">
        <w:t xml:space="preserve"> сделать вывод, что при ставке в 12% и при самом длительном сроке кредитования (</w:t>
      </w:r>
      <w:r w:rsidR="0045694B">
        <w:t xml:space="preserve">30 лет) </w:t>
      </w:r>
      <w:r w:rsidR="008937D6">
        <w:t>в зависимости от первоначального взноса от 15-40% от стоимости квартиры, средний ежемесячный платеж будет составлять 22 128 руб. При таком платеже, возможность взять ипотечный кредит, есть у минимального количества населения Приморского края.</w:t>
      </w:r>
      <w:proofErr w:type="gramEnd"/>
      <w:r w:rsidR="008937D6">
        <w:t xml:space="preserve"> </w:t>
      </w:r>
      <w:r w:rsidRPr="003C7C26">
        <w:rPr>
          <w:rStyle w:val="a4"/>
          <w:b w:val="0"/>
        </w:rPr>
        <w:t>Соответственно, мало</w:t>
      </w:r>
      <w:r>
        <w:rPr>
          <w:rStyle w:val="a4"/>
          <w:b w:val="0"/>
        </w:rPr>
        <w:t xml:space="preserve">вероятно, что работники бюджетной сферы </w:t>
      </w:r>
      <w:r w:rsidRPr="003C7C26">
        <w:rPr>
          <w:rStyle w:val="a4"/>
          <w:b w:val="0"/>
        </w:rPr>
        <w:t xml:space="preserve">могут позволить себе </w:t>
      </w:r>
      <w:r>
        <w:rPr>
          <w:rStyle w:val="a4"/>
          <w:b w:val="0"/>
        </w:rPr>
        <w:t>ежемесячно выплачивать данную сумму.</w:t>
      </w:r>
      <w:r w:rsidRPr="003C7C26">
        <w:rPr>
          <w:rStyle w:val="a4"/>
          <w:b w:val="0"/>
        </w:rPr>
        <w:t xml:space="preserve"> </w:t>
      </w:r>
    </w:p>
    <w:p w:rsidR="00F955A3" w:rsidRPr="00AD5830" w:rsidRDefault="00A04EA9" w:rsidP="007679CE">
      <w:pPr>
        <w:pStyle w:val="a3"/>
        <w:widowControl w:val="0"/>
        <w:shd w:val="clear" w:color="auto" w:fill="FFFFFF"/>
        <w:spacing w:before="0" w:after="0" w:line="360" w:lineRule="auto"/>
        <w:ind w:firstLine="709"/>
        <w:jc w:val="both"/>
        <w:rPr>
          <w:rStyle w:val="a4"/>
          <w:b w:val="0"/>
        </w:rPr>
      </w:pPr>
      <w:r>
        <w:rPr>
          <w:rStyle w:val="a4"/>
          <w:b w:val="0"/>
        </w:rPr>
        <w:t xml:space="preserve">На основе рассмотренных программ </w:t>
      </w:r>
      <w:r w:rsidR="0089256D">
        <w:t>для льготного кредитования работников общеобразовательных и здравоохранительных учреждений</w:t>
      </w:r>
      <w:r w:rsidR="0089256D">
        <w:rPr>
          <w:rStyle w:val="a4"/>
          <w:b w:val="0"/>
        </w:rPr>
        <w:t xml:space="preserve"> в других регионах страны и оценки </w:t>
      </w:r>
      <w:r w:rsidR="0089256D">
        <w:t>возможности покупки наиболее распространенного типа недвижимости населением Приморского края</w:t>
      </w:r>
      <w:r w:rsidR="0089256D">
        <w:t>,</w:t>
      </w:r>
      <w:r w:rsidR="0089256D">
        <w:rPr>
          <w:rStyle w:val="a4"/>
          <w:b w:val="0"/>
        </w:rPr>
        <w:t xml:space="preserve"> </w:t>
      </w:r>
      <w:r>
        <w:rPr>
          <w:rStyle w:val="a4"/>
          <w:b w:val="0"/>
        </w:rPr>
        <w:t xml:space="preserve">предложены </w:t>
      </w:r>
      <w:r w:rsidR="00F955A3" w:rsidRPr="00AD5830">
        <w:rPr>
          <w:rStyle w:val="a4"/>
          <w:b w:val="0"/>
        </w:rPr>
        <w:t>два варианта поддержки</w:t>
      </w:r>
      <w:r w:rsidR="003A3B9D">
        <w:rPr>
          <w:rStyle w:val="a4"/>
          <w:b w:val="0"/>
        </w:rPr>
        <w:t xml:space="preserve"> данной категорий граждан</w:t>
      </w:r>
      <w:r w:rsidR="0089256D">
        <w:rPr>
          <w:rStyle w:val="a4"/>
          <w:b w:val="0"/>
        </w:rPr>
        <w:t xml:space="preserve">. </w:t>
      </w:r>
      <w:r w:rsidR="007679CE">
        <w:rPr>
          <w:rStyle w:val="a4"/>
          <w:b w:val="0"/>
        </w:rPr>
        <w:t xml:space="preserve">Во-первых, необходимо </w:t>
      </w:r>
      <w:r w:rsidR="00F955A3" w:rsidRPr="00AD5830">
        <w:rPr>
          <w:rStyle w:val="a4"/>
          <w:b w:val="0"/>
        </w:rPr>
        <w:t>снижение ставки кредитования работникам</w:t>
      </w:r>
      <w:r w:rsidR="007679CE">
        <w:rPr>
          <w:rStyle w:val="a4"/>
          <w:b w:val="0"/>
        </w:rPr>
        <w:t xml:space="preserve"> бюджетной сферы. Во-вторых, необходимо </w:t>
      </w:r>
      <w:r w:rsidR="00F955A3" w:rsidRPr="00AD5830">
        <w:rPr>
          <w:rStyle w:val="a4"/>
          <w:b w:val="0"/>
        </w:rPr>
        <w:t>частичное погашение суммы кредитования за счет государства.</w:t>
      </w:r>
    </w:p>
    <w:p w:rsidR="00F955A3" w:rsidRPr="00AD5830" w:rsidRDefault="00F955A3" w:rsidP="00E56C7F">
      <w:pPr>
        <w:pStyle w:val="a3"/>
        <w:widowControl w:val="0"/>
        <w:shd w:val="clear" w:color="auto" w:fill="FFFFFF"/>
        <w:spacing w:before="0" w:after="0" w:line="360" w:lineRule="auto"/>
        <w:ind w:firstLine="709"/>
        <w:jc w:val="both"/>
        <w:rPr>
          <w:rStyle w:val="a4"/>
          <w:b w:val="0"/>
        </w:rPr>
      </w:pPr>
      <w:r w:rsidRPr="00AD5830">
        <w:rPr>
          <w:rStyle w:val="a4"/>
          <w:b w:val="0"/>
        </w:rPr>
        <w:t xml:space="preserve">С целью повышения привлекательности профессий в сфере образования и здравоохранения, </w:t>
      </w:r>
      <w:r w:rsidR="007679CE">
        <w:rPr>
          <w:rStyle w:val="a4"/>
          <w:b w:val="0"/>
        </w:rPr>
        <w:t>можно</w:t>
      </w:r>
      <w:r w:rsidRPr="00AD5830">
        <w:rPr>
          <w:rStyle w:val="a4"/>
          <w:b w:val="0"/>
        </w:rPr>
        <w:t xml:space="preserve"> обозначить, что государственная поддержка возможна  только при наличии определенного ст</w:t>
      </w:r>
      <w:r w:rsidR="007679CE">
        <w:rPr>
          <w:rStyle w:val="a4"/>
          <w:b w:val="0"/>
        </w:rPr>
        <w:t xml:space="preserve">ажа в данных сферах, например не менее </w:t>
      </w:r>
      <w:r w:rsidRPr="00AD5830">
        <w:rPr>
          <w:rStyle w:val="a4"/>
          <w:b w:val="0"/>
        </w:rPr>
        <w:t>3</w:t>
      </w:r>
      <w:r w:rsidR="007679CE">
        <w:rPr>
          <w:rStyle w:val="a4"/>
          <w:b w:val="0"/>
        </w:rPr>
        <w:t>-х лет</w:t>
      </w:r>
      <w:r w:rsidRPr="00AD5830">
        <w:rPr>
          <w:rStyle w:val="a4"/>
          <w:b w:val="0"/>
        </w:rPr>
        <w:t>.</w:t>
      </w:r>
    </w:p>
    <w:p w:rsidR="00F955A3" w:rsidRPr="00AD5830" w:rsidRDefault="007679CE" w:rsidP="00E56C7F">
      <w:pPr>
        <w:pStyle w:val="a3"/>
        <w:widowControl w:val="0"/>
        <w:shd w:val="clear" w:color="auto" w:fill="FFFFFF"/>
        <w:spacing w:before="0" w:after="0" w:line="360" w:lineRule="auto"/>
        <w:ind w:firstLine="709"/>
        <w:jc w:val="both"/>
        <w:rPr>
          <w:rStyle w:val="a4"/>
          <w:b w:val="0"/>
        </w:rPr>
      </w:pPr>
      <w:r>
        <w:rPr>
          <w:rStyle w:val="a4"/>
          <w:b w:val="0"/>
        </w:rPr>
        <w:lastRenderedPageBreak/>
        <w:t>В этой связи у</w:t>
      </w:r>
      <w:r w:rsidR="00F955A3" w:rsidRPr="00AD5830">
        <w:rPr>
          <w:rStyle w:val="a4"/>
          <w:b w:val="0"/>
        </w:rPr>
        <w:t>словия кредитования могут быть следующими:</w:t>
      </w:r>
    </w:p>
    <w:p w:rsidR="00F955A3" w:rsidRPr="00AD5830" w:rsidRDefault="007679CE" w:rsidP="007679CE">
      <w:pPr>
        <w:pStyle w:val="a3"/>
        <w:widowControl w:val="0"/>
        <w:shd w:val="clear" w:color="auto" w:fill="FFFFFF"/>
        <w:tabs>
          <w:tab w:val="left" w:pos="1134"/>
        </w:tabs>
        <w:suppressAutoHyphens w:val="0"/>
        <w:spacing w:before="0" w:after="0" w:line="360" w:lineRule="auto"/>
        <w:ind w:firstLine="709"/>
        <w:jc w:val="both"/>
        <w:rPr>
          <w:rStyle w:val="a4"/>
          <w:b w:val="0"/>
        </w:rPr>
      </w:pPr>
      <w:r>
        <w:rPr>
          <w:rStyle w:val="a4"/>
          <w:b w:val="0"/>
        </w:rPr>
        <w:t>1</w:t>
      </w:r>
      <w:proofErr w:type="gramStart"/>
      <w:r>
        <w:rPr>
          <w:rStyle w:val="a4"/>
          <w:b w:val="0"/>
        </w:rPr>
        <w:t xml:space="preserve"> П</w:t>
      </w:r>
      <w:proofErr w:type="gramEnd"/>
      <w:r w:rsidR="00F955A3" w:rsidRPr="00AD5830">
        <w:rPr>
          <w:rStyle w:val="a4"/>
          <w:b w:val="0"/>
        </w:rPr>
        <w:t>ри стаже свыше 3 лет возможна льготная ставка ипотечного кредитования, установ</w:t>
      </w:r>
      <w:r>
        <w:rPr>
          <w:rStyle w:val="a4"/>
          <w:b w:val="0"/>
        </w:rPr>
        <w:t>ленная</w:t>
      </w:r>
      <w:r w:rsidR="00F955A3" w:rsidRPr="00AD5830">
        <w:rPr>
          <w:rStyle w:val="a4"/>
          <w:b w:val="0"/>
        </w:rPr>
        <w:t xml:space="preserve"> на уровне 8%, что является привлекательным в данно</w:t>
      </w:r>
      <w:r>
        <w:rPr>
          <w:rStyle w:val="a4"/>
          <w:b w:val="0"/>
        </w:rPr>
        <w:t xml:space="preserve">й сфере, так как средняя ставка </w:t>
      </w:r>
      <w:r w:rsidR="00F955A3" w:rsidRPr="00AD5830">
        <w:rPr>
          <w:rStyle w:val="a4"/>
          <w:b w:val="0"/>
        </w:rPr>
        <w:t>ипотечного кредитования</w:t>
      </w:r>
      <w:r>
        <w:rPr>
          <w:rStyle w:val="a4"/>
          <w:b w:val="0"/>
        </w:rPr>
        <w:t xml:space="preserve"> на данный момент составляет</w:t>
      </w:r>
      <w:r w:rsidR="00F955A3" w:rsidRPr="00AD5830">
        <w:rPr>
          <w:rStyle w:val="a4"/>
          <w:b w:val="0"/>
        </w:rPr>
        <w:t xml:space="preserve"> 10,5-11%;</w:t>
      </w:r>
    </w:p>
    <w:p w:rsidR="00F955A3" w:rsidRPr="00AD5830" w:rsidRDefault="007679CE" w:rsidP="007679CE">
      <w:pPr>
        <w:pStyle w:val="a3"/>
        <w:widowControl w:val="0"/>
        <w:shd w:val="clear" w:color="auto" w:fill="FFFFFF"/>
        <w:tabs>
          <w:tab w:val="left" w:pos="1134"/>
        </w:tabs>
        <w:suppressAutoHyphens w:val="0"/>
        <w:spacing w:before="0" w:after="0" w:line="360" w:lineRule="auto"/>
        <w:ind w:firstLine="709"/>
        <w:jc w:val="both"/>
        <w:rPr>
          <w:rStyle w:val="a4"/>
          <w:b w:val="0"/>
        </w:rPr>
      </w:pPr>
      <w:r>
        <w:rPr>
          <w:rStyle w:val="a4"/>
          <w:b w:val="0"/>
        </w:rPr>
        <w:t>2</w:t>
      </w:r>
      <w:proofErr w:type="gramStart"/>
      <w:r>
        <w:rPr>
          <w:rStyle w:val="a4"/>
          <w:b w:val="0"/>
        </w:rPr>
        <w:t xml:space="preserve"> П</w:t>
      </w:r>
      <w:proofErr w:type="gramEnd"/>
      <w:r w:rsidR="00F955A3" w:rsidRPr="00AD5830">
        <w:rPr>
          <w:rStyle w:val="a4"/>
          <w:b w:val="0"/>
        </w:rPr>
        <w:t>ри стаже свыше 5-ти лет ипотечное кредитование</w:t>
      </w:r>
      <w:r>
        <w:rPr>
          <w:rStyle w:val="a4"/>
          <w:b w:val="0"/>
        </w:rPr>
        <w:t xml:space="preserve"> может</w:t>
      </w:r>
      <w:r w:rsidR="00F955A3" w:rsidRPr="00AD5830">
        <w:rPr>
          <w:rStyle w:val="a4"/>
          <w:b w:val="0"/>
        </w:rPr>
        <w:t xml:space="preserve"> осуществляется по пониженной ставке, </w:t>
      </w:r>
      <w:r>
        <w:rPr>
          <w:rStyle w:val="a4"/>
          <w:b w:val="0"/>
        </w:rPr>
        <w:t>например,</w:t>
      </w:r>
      <w:r w:rsidR="00F955A3" w:rsidRPr="00AD5830">
        <w:rPr>
          <w:rStyle w:val="a4"/>
          <w:b w:val="0"/>
        </w:rPr>
        <w:t xml:space="preserve"> если в течение 7 лет после взятия ипотеки сотрудник продолжается работать в сфере образования или здравоохранения, то государство погашает 1/3 от суммы ипотеки</w:t>
      </w:r>
      <w:r>
        <w:rPr>
          <w:rStyle w:val="a4"/>
          <w:b w:val="0"/>
        </w:rPr>
        <w:t>. В</w:t>
      </w:r>
      <w:r w:rsidR="00F955A3" w:rsidRPr="00AD5830">
        <w:rPr>
          <w:rStyle w:val="a4"/>
          <w:b w:val="0"/>
        </w:rPr>
        <w:t>ажным условием</w:t>
      </w:r>
      <w:r>
        <w:rPr>
          <w:rStyle w:val="a4"/>
          <w:b w:val="0"/>
        </w:rPr>
        <w:t xml:space="preserve"> должно являться</w:t>
      </w:r>
      <w:r w:rsidR="00F955A3" w:rsidRPr="00AD5830">
        <w:rPr>
          <w:rStyle w:val="a4"/>
          <w:b w:val="0"/>
        </w:rPr>
        <w:t xml:space="preserve"> первоначальная сумма ипотеки не должна превышать 2</w:t>
      </w:r>
      <w:r w:rsidR="00F955A3">
        <w:rPr>
          <w:rStyle w:val="a4"/>
          <w:b w:val="0"/>
        </w:rPr>
        <w:t> </w:t>
      </w:r>
      <w:r w:rsidR="00F955A3" w:rsidRPr="00AD5830">
        <w:rPr>
          <w:rStyle w:val="a4"/>
          <w:b w:val="0"/>
        </w:rPr>
        <w:t>500</w:t>
      </w:r>
      <w:r w:rsidR="00F955A3">
        <w:rPr>
          <w:rStyle w:val="a4"/>
          <w:b w:val="0"/>
        </w:rPr>
        <w:t xml:space="preserve"> </w:t>
      </w:r>
      <w:r w:rsidR="00410244">
        <w:rPr>
          <w:rStyle w:val="a4"/>
          <w:b w:val="0"/>
        </w:rPr>
        <w:t>000 руб. В этом случае</w:t>
      </w:r>
      <w:r w:rsidR="00F955A3" w:rsidRPr="00AD5830">
        <w:rPr>
          <w:rStyle w:val="a4"/>
          <w:b w:val="0"/>
        </w:rPr>
        <w:t xml:space="preserve"> данный вариант будет выгоден для государства.</w:t>
      </w:r>
    </w:p>
    <w:p w:rsidR="00F955A3" w:rsidRPr="003C7C26" w:rsidRDefault="00DF651C" w:rsidP="00E56C7F">
      <w:pPr>
        <w:widowControl w:val="0"/>
        <w:tabs>
          <w:tab w:val="left" w:pos="709"/>
        </w:tabs>
        <w:spacing w:line="360" w:lineRule="auto"/>
        <w:ind w:firstLine="709"/>
        <w:jc w:val="both"/>
        <w:rPr>
          <w:rStyle w:val="a4"/>
          <w:b w:val="0"/>
        </w:rPr>
      </w:pPr>
      <w:r>
        <w:rPr>
          <w:rStyle w:val="a4"/>
          <w:b w:val="0"/>
        </w:rPr>
        <w:t>Для выявления актуальности данного вопроса был п</w:t>
      </w:r>
      <w:r w:rsidR="00F955A3" w:rsidRPr="003C7C26">
        <w:rPr>
          <w:rStyle w:val="a4"/>
          <w:b w:val="0"/>
        </w:rPr>
        <w:t xml:space="preserve">роведен опрос, в рамках которого  </w:t>
      </w:r>
      <w:r w:rsidR="00410244">
        <w:rPr>
          <w:rStyle w:val="a4"/>
          <w:b w:val="0"/>
        </w:rPr>
        <w:t>обсуждались</w:t>
      </w:r>
      <w:r w:rsidR="00F955A3" w:rsidRPr="003C7C26">
        <w:rPr>
          <w:rStyle w:val="a4"/>
          <w:b w:val="0"/>
        </w:rPr>
        <w:t xml:space="preserve"> вопросы</w:t>
      </w:r>
      <w:r>
        <w:rPr>
          <w:rStyle w:val="a4"/>
          <w:b w:val="0"/>
        </w:rPr>
        <w:t xml:space="preserve"> </w:t>
      </w:r>
      <w:r w:rsidR="00410244">
        <w:rPr>
          <w:rStyle w:val="a4"/>
          <w:b w:val="0"/>
        </w:rPr>
        <w:t>данной категории. В содержании опроса делался упор на приобретение ипотечного кредитования на льготных условиях при государственной поддержке.</w:t>
      </w:r>
    </w:p>
    <w:p w:rsidR="00F955A3" w:rsidRPr="003C7C26" w:rsidRDefault="00DF651C" w:rsidP="00E56C7F">
      <w:pPr>
        <w:widowControl w:val="0"/>
        <w:tabs>
          <w:tab w:val="left" w:pos="709"/>
        </w:tabs>
        <w:spacing w:line="360" w:lineRule="auto"/>
        <w:jc w:val="both"/>
        <w:rPr>
          <w:rStyle w:val="a4"/>
          <w:b w:val="0"/>
        </w:rPr>
      </w:pPr>
      <w:r>
        <w:rPr>
          <w:rStyle w:val="a4"/>
          <w:b w:val="0"/>
        </w:rPr>
        <w:tab/>
      </w:r>
      <w:r w:rsidR="00F955A3" w:rsidRPr="003C7C26">
        <w:rPr>
          <w:rStyle w:val="a4"/>
          <w:b w:val="0"/>
        </w:rPr>
        <w:t xml:space="preserve">Результаты опроса  </w:t>
      </w:r>
      <w:r>
        <w:rPr>
          <w:rStyle w:val="a4"/>
          <w:b w:val="0"/>
        </w:rPr>
        <w:t xml:space="preserve">представлены на рисунке 1. </w:t>
      </w:r>
    </w:p>
    <w:p w:rsidR="00667850" w:rsidRPr="003C7C26" w:rsidRDefault="00667850" w:rsidP="005B48E8">
      <w:pPr>
        <w:widowControl w:val="0"/>
        <w:tabs>
          <w:tab w:val="left" w:pos="709"/>
        </w:tabs>
        <w:spacing w:line="360" w:lineRule="auto"/>
        <w:jc w:val="center"/>
        <w:rPr>
          <w:rStyle w:val="a4"/>
          <w:b w:val="0"/>
        </w:rPr>
      </w:pPr>
      <w:r>
        <w:rPr>
          <w:noProof/>
        </w:rPr>
        <w:drawing>
          <wp:inline distT="0" distB="0" distL="0" distR="0" wp14:anchorId="162B0821" wp14:editId="0BE39902">
            <wp:extent cx="5461462" cy="2535382"/>
            <wp:effectExtent l="0" t="0" r="6350" b="0"/>
            <wp:docPr id="28" name="Диаграмма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67850" w:rsidRDefault="00667850" w:rsidP="00667850">
      <w:pPr>
        <w:widowControl w:val="0"/>
        <w:tabs>
          <w:tab w:val="left" w:pos="709"/>
        </w:tabs>
        <w:spacing w:line="360" w:lineRule="auto"/>
        <w:jc w:val="center"/>
        <w:rPr>
          <w:rStyle w:val="a4"/>
          <w:b w:val="0"/>
        </w:rPr>
      </w:pPr>
      <w:r w:rsidRPr="003C7C26">
        <w:rPr>
          <w:rStyle w:val="a4"/>
          <w:b w:val="0"/>
        </w:rPr>
        <w:t xml:space="preserve">Рисунок </w:t>
      </w:r>
      <w:r>
        <w:rPr>
          <w:rStyle w:val="a4"/>
          <w:b w:val="0"/>
        </w:rPr>
        <w:t xml:space="preserve"> </w:t>
      </w:r>
      <w:r w:rsidR="00DF651C">
        <w:rPr>
          <w:rStyle w:val="a4"/>
          <w:b w:val="0"/>
        </w:rPr>
        <w:t>1</w:t>
      </w:r>
      <w:r w:rsidRPr="003C7C26">
        <w:rPr>
          <w:rStyle w:val="a4"/>
          <w:b w:val="0"/>
        </w:rPr>
        <w:t xml:space="preserve"> - Результаты опроса  сотрудников сферы здравоохранения и образования</w:t>
      </w:r>
    </w:p>
    <w:p w:rsidR="00324562" w:rsidRPr="003C7C26" w:rsidRDefault="005B48E8" w:rsidP="0045694B">
      <w:pPr>
        <w:widowControl w:val="0"/>
        <w:tabs>
          <w:tab w:val="left" w:pos="709"/>
        </w:tabs>
        <w:spacing w:before="240" w:line="360" w:lineRule="auto"/>
        <w:ind w:firstLine="709"/>
        <w:jc w:val="both"/>
        <w:rPr>
          <w:rStyle w:val="a4"/>
          <w:b w:val="0"/>
        </w:rPr>
      </w:pPr>
      <w:proofErr w:type="gramStart"/>
      <w:r>
        <w:rPr>
          <w:rStyle w:val="a4"/>
          <w:b w:val="0"/>
        </w:rPr>
        <w:t>Анализируя</w:t>
      </w:r>
      <w:r w:rsidR="00324562" w:rsidRPr="003C7C26">
        <w:rPr>
          <w:rStyle w:val="a4"/>
          <w:b w:val="0"/>
        </w:rPr>
        <w:t xml:space="preserve"> данные рисунка, важно отметить, что льготное кредитования является привлекательным</w:t>
      </w:r>
      <w:r w:rsidR="00324562">
        <w:rPr>
          <w:rStyle w:val="a4"/>
          <w:b w:val="0"/>
        </w:rPr>
        <w:t xml:space="preserve"> и востребованным</w:t>
      </w:r>
      <w:r w:rsidR="00324562" w:rsidRPr="003C7C26">
        <w:rPr>
          <w:rStyle w:val="a4"/>
          <w:b w:val="0"/>
        </w:rPr>
        <w:t xml:space="preserve"> для работников сфера образования и здравоохранения, а именно: увеличивается число тех, кто хотел бы взять ипотеку под приобретение жилья, также увеличивается  число тех, кто готов работать в сфере образования и здравоохранения длительный период, при условии государственной помощи в погашении ипотечного кредита на приобретение жилья.</w:t>
      </w:r>
      <w:proofErr w:type="gramEnd"/>
    </w:p>
    <w:p w:rsidR="00F955A3" w:rsidRPr="003C7C26" w:rsidRDefault="005B48E8" w:rsidP="00E56C7F">
      <w:pPr>
        <w:widowControl w:val="0"/>
        <w:tabs>
          <w:tab w:val="left" w:pos="709"/>
        </w:tabs>
        <w:spacing w:line="360" w:lineRule="auto"/>
        <w:ind w:firstLine="709"/>
        <w:jc w:val="both"/>
        <w:rPr>
          <w:rStyle w:val="a4"/>
          <w:b w:val="0"/>
        </w:rPr>
      </w:pPr>
      <w:r>
        <w:rPr>
          <w:rStyle w:val="a4"/>
          <w:b w:val="0"/>
        </w:rPr>
        <w:t>Согласно данным опроса,</w:t>
      </w:r>
      <w:r w:rsidR="00F955A3" w:rsidRPr="003C7C26">
        <w:rPr>
          <w:rStyle w:val="a4"/>
          <w:b w:val="0"/>
        </w:rPr>
        <w:t xml:space="preserve"> при внедрении льготных условий кредитования, число согласившихся взять</w:t>
      </w:r>
      <w:r>
        <w:rPr>
          <w:rStyle w:val="a4"/>
          <w:b w:val="0"/>
        </w:rPr>
        <w:t xml:space="preserve"> ипотечный кредит увеличилось </w:t>
      </w:r>
      <w:r w:rsidR="00F955A3" w:rsidRPr="003C7C26">
        <w:rPr>
          <w:rStyle w:val="a4"/>
          <w:b w:val="0"/>
        </w:rPr>
        <w:t xml:space="preserve">с 23 человек из 100 опрошенных до 46 </w:t>
      </w:r>
      <w:r w:rsidR="00F955A3" w:rsidRPr="003C7C26">
        <w:rPr>
          <w:rStyle w:val="a4"/>
          <w:b w:val="0"/>
        </w:rPr>
        <w:lastRenderedPageBreak/>
        <w:t xml:space="preserve">человек, то есть фактически в два раза. Учитывая перспективу погашения части кредита за счет средств бюджета, число согласившихся продолжать работать в сфере образования  увеличивается с 39 человек до 52 человек из 100 порошенных. </w:t>
      </w:r>
    </w:p>
    <w:p w:rsidR="00F955A3" w:rsidRPr="003C7C26" w:rsidRDefault="00F955A3" w:rsidP="00E56C7F">
      <w:pPr>
        <w:widowControl w:val="0"/>
        <w:tabs>
          <w:tab w:val="left" w:pos="709"/>
        </w:tabs>
        <w:spacing w:line="360" w:lineRule="auto"/>
        <w:ind w:firstLine="709"/>
        <w:jc w:val="both"/>
        <w:rPr>
          <w:rStyle w:val="a4"/>
          <w:b w:val="0"/>
        </w:rPr>
      </w:pPr>
      <w:r w:rsidRPr="0045694B">
        <w:rPr>
          <w:rStyle w:val="a4"/>
          <w:b w:val="0"/>
        </w:rPr>
        <w:t>То есть фактически наблюдается стабилизация кадрового состава, проблем</w:t>
      </w:r>
      <w:r w:rsidR="00836CCD" w:rsidRPr="0045694B">
        <w:rPr>
          <w:rStyle w:val="a4"/>
          <w:b w:val="0"/>
        </w:rPr>
        <w:t>а</w:t>
      </w:r>
      <w:r w:rsidRPr="0045694B">
        <w:rPr>
          <w:rStyle w:val="a4"/>
          <w:b w:val="0"/>
        </w:rPr>
        <w:t xml:space="preserve">  </w:t>
      </w:r>
      <w:r w:rsidR="0045694B">
        <w:rPr>
          <w:rStyle w:val="a4"/>
          <w:b w:val="0"/>
        </w:rPr>
        <w:t>которого</w:t>
      </w:r>
      <w:r w:rsidRPr="0045694B">
        <w:rPr>
          <w:rStyle w:val="a4"/>
          <w:b w:val="0"/>
        </w:rPr>
        <w:t xml:space="preserve"> </w:t>
      </w:r>
      <w:r w:rsidR="0045694B" w:rsidRPr="0045694B">
        <w:rPr>
          <w:rStyle w:val="a4"/>
          <w:b w:val="0"/>
        </w:rPr>
        <w:t xml:space="preserve">особо актуальна </w:t>
      </w:r>
      <w:r w:rsidRPr="0045694B">
        <w:rPr>
          <w:rStyle w:val="a4"/>
          <w:b w:val="0"/>
        </w:rPr>
        <w:t>в малых городах и среди молодежи</w:t>
      </w:r>
      <w:r w:rsidR="00667850" w:rsidRPr="0045694B">
        <w:rPr>
          <w:rStyle w:val="a4"/>
          <w:b w:val="0"/>
        </w:rPr>
        <w:t xml:space="preserve"> в Приморском крае</w:t>
      </w:r>
      <w:r w:rsidRPr="0045694B">
        <w:rPr>
          <w:rStyle w:val="a4"/>
          <w:b w:val="0"/>
        </w:rPr>
        <w:t>.</w:t>
      </w:r>
    </w:p>
    <w:p w:rsidR="00F955A3" w:rsidRPr="003C7C26" w:rsidRDefault="00F955A3" w:rsidP="00E56C7F">
      <w:pPr>
        <w:widowControl w:val="0"/>
        <w:tabs>
          <w:tab w:val="left" w:pos="709"/>
        </w:tabs>
        <w:spacing w:line="360" w:lineRule="auto"/>
        <w:ind w:firstLine="709"/>
        <w:jc w:val="both"/>
        <w:rPr>
          <w:rStyle w:val="a4"/>
          <w:b w:val="0"/>
        </w:rPr>
      </w:pPr>
      <w:r w:rsidRPr="003C7C26">
        <w:rPr>
          <w:rStyle w:val="a4"/>
          <w:b w:val="0"/>
        </w:rPr>
        <w:t>В школах по данным статистики значительная часть работающих в возрасте свыше 45-5</w:t>
      </w:r>
      <w:r w:rsidR="00844F28">
        <w:rPr>
          <w:rStyle w:val="a4"/>
          <w:b w:val="0"/>
        </w:rPr>
        <w:t>2</w:t>
      </w:r>
      <w:r w:rsidRPr="003C7C26">
        <w:rPr>
          <w:rStyle w:val="a4"/>
          <w:b w:val="0"/>
        </w:rPr>
        <w:t xml:space="preserve"> лет</w:t>
      </w:r>
      <w:r w:rsidR="00844F28">
        <w:rPr>
          <w:rStyle w:val="a4"/>
          <w:b w:val="0"/>
        </w:rPr>
        <w:t xml:space="preserve"> </w:t>
      </w:r>
      <w:r w:rsidR="00844F28" w:rsidRPr="00844F28">
        <w:rPr>
          <w:rStyle w:val="a4"/>
          <w:b w:val="0"/>
        </w:rPr>
        <w:t>[</w:t>
      </w:r>
      <w:r w:rsidR="006842DC">
        <w:rPr>
          <w:rStyle w:val="a4"/>
          <w:b w:val="0"/>
        </w:rPr>
        <w:t>4</w:t>
      </w:r>
      <w:r w:rsidR="00844F28" w:rsidRPr="00844F28">
        <w:rPr>
          <w:rStyle w:val="a4"/>
          <w:b w:val="0"/>
        </w:rPr>
        <w:t>]</w:t>
      </w:r>
      <w:r w:rsidRPr="003C7C26">
        <w:rPr>
          <w:rStyle w:val="a4"/>
          <w:b w:val="0"/>
        </w:rPr>
        <w:t>. Для того чтобы не просто привлечь молодых сотрудников, но и удержать их на местах необходима планомерная, точная и четко продуманная государственная политика. Именно такое направление имеет программа льготного ипотечного кредитования работников в сфере образования. Таким образом,  условия льготного характера преемственны для работников сферы здравоохранения и образования.</w:t>
      </w:r>
    </w:p>
    <w:p w:rsidR="00F955A3" w:rsidRPr="003C7C26" w:rsidRDefault="00F955A3" w:rsidP="00E56C7F">
      <w:pPr>
        <w:widowControl w:val="0"/>
        <w:tabs>
          <w:tab w:val="left" w:pos="709"/>
        </w:tabs>
        <w:spacing w:line="360" w:lineRule="auto"/>
        <w:ind w:firstLine="709"/>
        <w:jc w:val="both"/>
        <w:rPr>
          <w:rStyle w:val="a4"/>
          <w:b w:val="0"/>
        </w:rPr>
      </w:pPr>
      <w:r w:rsidRPr="003C7C26">
        <w:rPr>
          <w:rStyle w:val="a4"/>
          <w:b w:val="0"/>
        </w:rPr>
        <w:t>Подобного рода программы ипотечного кредитования можно разработать  для сотрудников сферы здравоохранения, где также наблюдается процесс «устаревания» кадрового состава и его не постоянство.</w:t>
      </w:r>
    </w:p>
    <w:p w:rsidR="00F955A3" w:rsidRPr="003C7C26" w:rsidRDefault="00F955A3" w:rsidP="00E56C7F">
      <w:pPr>
        <w:widowControl w:val="0"/>
        <w:tabs>
          <w:tab w:val="left" w:pos="709"/>
        </w:tabs>
        <w:spacing w:line="360" w:lineRule="auto"/>
        <w:ind w:firstLine="709"/>
        <w:jc w:val="both"/>
        <w:rPr>
          <w:rStyle w:val="a4"/>
          <w:b w:val="0"/>
        </w:rPr>
      </w:pPr>
      <w:r w:rsidRPr="003C7C26">
        <w:rPr>
          <w:rStyle w:val="a4"/>
          <w:b w:val="0"/>
        </w:rPr>
        <w:t xml:space="preserve">Помимо социальной оценки предложений, необходимо также оценить  и экономическую составляющую  данного предложения. </w:t>
      </w:r>
    </w:p>
    <w:p w:rsidR="00F955A3" w:rsidRPr="003C7C26" w:rsidRDefault="00F955A3" w:rsidP="00E56C7F">
      <w:pPr>
        <w:widowControl w:val="0"/>
        <w:tabs>
          <w:tab w:val="left" w:pos="709"/>
        </w:tabs>
        <w:spacing w:line="360" w:lineRule="auto"/>
        <w:ind w:firstLine="709"/>
        <w:jc w:val="both"/>
        <w:rPr>
          <w:rStyle w:val="a4"/>
          <w:b w:val="0"/>
        </w:rPr>
      </w:pPr>
      <w:r w:rsidRPr="003C7C26">
        <w:rPr>
          <w:rStyle w:val="a4"/>
          <w:b w:val="0"/>
        </w:rPr>
        <w:t>В расчете приведем типовые усредненные данные,  на основе часто встречаемых условий ипотечных кредитов различных банков,  основные показатели оставим неизменными, изменим численность лиц, которые взяли ипотечный кредит, если  будет внедрено льготное условие. Также  изменим и процентную ставку при льготном кредитовании с 1</w:t>
      </w:r>
      <w:r w:rsidR="0045694B">
        <w:rPr>
          <w:rStyle w:val="a4"/>
          <w:b w:val="0"/>
        </w:rPr>
        <w:t>2</w:t>
      </w:r>
      <w:r w:rsidRPr="003C7C26">
        <w:rPr>
          <w:rStyle w:val="a4"/>
          <w:b w:val="0"/>
        </w:rPr>
        <w:t>%  на 8%. Приведем расчет пр</w:t>
      </w:r>
      <w:r w:rsidR="003C6797">
        <w:rPr>
          <w:rStyle w:val="a4"/>
          <w:b w:val="0"/>
        </w:rPr>
        <w:t>ибыли за год, которую получит б</w:t>
      </w:r>
      <w:r w:rsidRPr="003C7C26">
        <w:rPr>
          <w:rStyle w:val="a4"/>
          <w:b w:val="0"/>
        </w:rPr>
        <w:t>анк  в качестве процентов.</w:t>
      </w:r>
    </w:p>
    <w:p w:rsidR="00F955A3" w:rsidRPr="003C7C26" w:rsidRDefault="00F955A3" w:rsidP="00E56C7F">
      <w:pPr>
        <w:widowControl w:val="0"/>
        <w:tabs>
          <w:tab w:val="left" w:pos="709"/>
        </w:tabs>
        <w:spacing w:line="360" w:lineRule="auto"/>
        <w:ind w:firstLine="709"/>
        <w:jc w:val="both"/>
        <w:rPr>
          <w:rStyle w:val="a4"/>
          <w:b w:val="0"/>
        </w:rPr>
      </w:pPr>
      <w:r w:rsidRPr="003C7C26">
        <w:rPr>
          <w:rStyle w:val="a4"/>
          <w:b w:val="0"/>
        </w:rPr>
        <w:t>Подробный  расчет кредита приведем  в таблице</w:t>
      </w:r>
      <w:r>
        <w:rPr>
          <w:rStyle w:val="a4"/>
          <w:b w:val="0"/>
        </w:rPr>
        <w:t xml:space="preserve"> </w:t>
      </w:r>
      <w:r w:rsidR="00263EAF">
        <w:rPr>
          <w:rStyle w:val="a4"/>
          <w:b w:val="0"/>
        </w:rPr>
        <w:t>3</w:t>
      </w:r>
      <w:r w:rsidRPr="003C7C26">
        <w:rPr>
          <w:rStyle w:val="a4"/>
          <w:b w:val="0"/>
        </w:rPr>
        <w:t>.</w:t>
      </w:r>
    </w:p>
    <w:p w:rsidR="00F955A3" w:rsidRPr="003C7C26" w:rsidRDefault="00F955A3" w:rsidP="00E56C7F">
      <w:pPr>
        <w:widowControl w:val="0"/>
        <w:tabs>
          <w:tab w:val="left" w:pos="709"/>
        </w:tabs>
        <w:spacing w:line="360" w:lineRule="auto"/>
        <w:jc w:val="both"/>
        <w:rPr>
          <w:rStyle w:val="a4"/>
          <w:b w:val="0"/>
        </w:rPr>
      </w:pPr>
      <w:r>
        <w:rPr>
          <w:rStyle w:val="a4"/>
          <w:b w:val="0"/>
        </w:rPr>
        <w:t xml:space="preserve">Таблица </w:t>
      </w:r>
      <w:r w:rsidR="00263EAF">
        <w:rPr>
          <w:rStyle w:val="a4"/>
          <w:b w:val="0"/>
        </w:rPr>
        <w:t>3</w:t>
      </w:r>
      <w:r w:rsidRPr="003C7C26">
        <w:rPr>
          <w:rStyle w:val="a4"/>
          <w:b w:val="0"/>
        </w:rPr>
        <w:t xml:space="preserve">  - Расчет экономического обоснования льготного ипотечного кредитования</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1843"/>
        <w:gridCol w:w="1810"/>
        <w:gridCol w:w="1449"/>
      </w:tblGrid>
      <w:tr w:rsidR="00F955A3" w:rsidRPr="003C7C26" w:rsidTr="0098432E">
        <w:trPr>
          <w:trHeight w:val="454"/>
          <w:jc w:val="center"/>
        </w:trPr>
        <w:tc>
          <w:tcPr>
            <w:tcW w:w="4537" w:type="dxa"/>
            <w:shd w:val="clear" w:color="auto" w:fill="auto"/>
            <w:vAlign w:val="center"/>
          </w:tcPr>
          <w:p w:rsidR="00F955A3" w:rsidRPr="00D24EC6" w:rsidRDefault="00F955A3" w:rsidP="00E56C7F">
            <w:pPr>
              <w:widowControl w:val="0"/>
              <w:tabs>
                <w:tab w:val="left" w:pos="709"/>
              </w:tabs>
              <w:jc w:val="both"/>
              <w:rPr>
                <w:rStyle w:val="a4"/>
                <w:rFonts w:eastAsia="SimSun"/>
                <w:b w:val="0"/>
              </w:rPr>
            </w:pPr>
            <w:r w:rsidRPr="00D24EC6">
              <w:rPr>
                <w:rStyle w:val="a4"/>
                <w:rFonts w:eastAsia="SimSun"/>
                <w:b w:val="0"/>
              </w:rPr>
              <w:t>Показатель</w:t>
            </w:r>
          </w:p>
        </w:tc>
        <w:tc>
          <w:tcPr>
            <w:tcW w:w="1843" w:type="dxa"/>
            <w:shd w:val="clear" w:color="auto" w:fill="auto"/>
            <w:vAlign w:val="center"/>
          </w:tcPr>
          <w:p w:rsidR="00F955A3" w:rsidRPr="00D24EC6" w:rsidRDefault="00F955A3" w:rsidP="00E56C7F">
            <w:pPr>
              <w:widowControl w:val="0"/>
              <w:tabs>
                <w:tab w:val="left" w:pos="709"/>
              </w:tabs>
              <w:jc w:val="both"/>
              <w:rPr>
                <w:rStyle w:val="a4"/>
                <w:rFonts w:eastAsia="SimSun"/>
                <w:b w:val="0"/>
              </w:rPr>
            </w:pPr>
            <w:r w:rsidRPr="00D24EC6">
              <w:rPr>
                <w:rStyle w:val="a4"/>
                <w:rFonts w:eastAsia="SimSun"/>
                <w:b w:val="0"/>
              </w:rPr>
              <w:t>Стандартное условие</w:t>
            </w:r>
          </w:p>
        </w:tc>
        <w:tc>
          <w:tcPr>
            <w:tcW w:w="1810" w:type="dxa"/>
            <w:shd w:val="clear" w:color="auto" w:fill="auto"/>
            <w:vAlign w:val="center"/>
          </w:tcPr>
          <w:p w:rsidR="00F955A3" w:rsidRPr="00D24EC6" w:rsidRDefault="00F955A3" w:rsidP="00E56C7F">
            <w:pPr>
              <w:widowControl w:val="0"/>
              <w:tabs>
                <w:tab w:val="left" w:pos="709"/>
              </w:tabs>
              <w:jc w:val="both"/>
              <w:rPr>
                <w:rStyle w:val="a4"/>
                <w:rFonts w:eastAsia="SimSun"/>
                <w:b w:val="0"/>
              </w:rPr>
            </w:pPr>
            <w:r w:rsidRPr="00D24EC6">
              <w:rPr>
                <w:rStyle w:val="a4"/>
                <w:rFonts w:eastAsia="SimSun"/>
                <w:b w:val="0"/>
              </w:rPr>
              <w:t>Льготные условия</w:t>
            </w:r>
          </w:p>
        </w:tc>
        <w:tc>
          <w:tcPr>
            <w:tcW w:w="1449" w:type="dxa"/>
            <w:shd w:val="clear" w:color="auto" w:fill="auto"/>
            <w:vAlign w:val="center"/>
          </w:tcPr>
          <w:p w:rsidR="00F955A3" w:rsidRPr="00D24EC6" w:rsidRDefault="00F955A3" w:rsidP="00E56C7F">
            <w:pPr>
              <w:widowControl w:val="0"/>
              <w:tabs>
                <w:tab w:val="left" w:pos="709"/>
              </w:tabs>
              <w:jc w:val="both"/>
              <w:rPr>
                <w:rStyle w:val="a4"/>
                <w:rFonts w:eastAsia="SimSun"/>
                <w:b w:val="0"/>
              </w:rPr>
            </w:pPr>
            <w:r w:rsidRPr="00D24EC6">
              <w:rPr>
                <w:rStyle w:val="a4"/>
                <w:rFonts w:eastAsia="SimSun"/>
                <w:b w:val="0"/>
              </w:rPr>
              <w:t>Отклонение</w:t>
            </w:r>
          </w:p>
        </w:tc>
      </w:tr>
      <w:tr w:rsidR="00F955A3" w:rsidRPr="003C7C26" w:rsidTr="0098432E">
        <w:trPr>
          <w:trHeight w:val="454"/>
          <w:jc w:val="center"/>
        </w:trPr>
        <w:tc>
          <w:tcPr>
            <w:tcW w:w="4537" w:type="dxa"/>
            <w:shd w:val="clear" w:color="auto" w:fill="auto"/>
            <w:vAlign w:val="center"/>
          </w:tcPr>
          <w:p w:rsidR="00F955A3" w:rsidRPr="00D24EC6" w:rsidRDefault="00F955A3" w:rsidP="00E56C7F">
            <w:pPr>
              <w:widowControl w:val="0"/>
              <w:tabs>
                <w:tab w:val="left" w:pos="709"/>
              </w:tabs>
              <w:jc w:val="both"/>
              <w:rPr>
                <w:rStyle w:val="a4"/>
                <w:rFonts w:eastAsia="SimSun"/>
                <w:b w:val="0"/>
              </w:rPr>
            </w:pPr>
            <w:r w:rsidRPr="00D24EC6">
              <w:rPr>
                <w:rStyle w:val="a4"/>
                <w:rFonts w:eastAsia="SimSun"/>
                <w:b w:val="0"/>
              </w:rPr>
              <w:t>Число ипотек за год от сотрудников бюджетной сферы, чел.</w:t>
            </w:r>
          </w:p>
        </w:tc>
        <w:tc>
          <w:tcPr>
            <w:tcW w:w="1843" w:type="dxa"/>
            <w:shd w:val="clear" w:color="auto" w:fill="auto"/>
            <w:vAlign w:val="center"/>
          </w:tcPr>
          <w:p w:rsidR="00F955A3" w:rsidRPr="00D24EC6" w:rsidRDefault="00C623A5" w:rsidP="00E56C7F">
            <w:pPr>
              <w:widowControl w:val="0"/>
              <w:tabs>
                <w:tab w:val="left" w:pos="709"/>
              </w:tabs>
              <w:jc w:val="both"/>
              <w:rPr>
                <w:rFonts w:eastAsia="SimSun"/>
                <w:color w:val="000000"/>
              </w:rPr>
            </w:pPr>
            <w:r>
              <w:rPr>
                <w:rFonts w:eastAsia="SimSun"/>
                <w:bCs/>
                <w:color w:val="000000"/>
              </w:rPr>
              <w:t>23</w:t>
            </w:r>
          </w:p>
        </w:tc>
        <w:tc>
          <w:tcPr>
            <w:tcW w:w="1810" w:type="dxa"/>
            <w:shd w:val="clear" w:color="auto" w:fill="auto"/>
            <w:vAlign w:val="center"/>
          </w:tcPr>
          <w:p w:rsidR="00F955A3" w:rsidRPr="00D24EC6" w:rsidRDefault="00C623A5" w:rsidP="00E56C7F">
            <w:pPr>
              <w:widowControl w:val="0"/>
              <w:tabs>
                <w:tab w:val="left" w:pos="709"/>
              </w:tabs>
              <w:jc w:val="both"/>
              <w:rPr>
                <w:rFonts w:eastAsia="SimSun"/>
                <w:color w:val="000000"/>
              </w:rPr>
            </w:pPr>
            <w:r>
              <w:rPr>
                <w:rFonts w:eastAsia="SimSun"/>
                <w:bCs/>
                <w:color w:val="000000"/>
              </w:rPr>
              <w:t>46</w:t>
            </w:r>
          </w:p>
        </w:tc>
        <w:tc>
          <w:tcPr>
            <w:tcW w:w="1449" w:type="dxa"/>
            <w:shd w:val="clear" w:color="auto" w:fill="auto"/>
            <w:vAlign w:val="center"/>
          </w:tcPr>
          <w:p w:rsidR="00F955A3" w:rsidRPr="00D24EC6" w:rsidRDefault="00C623A5" w:rsidP="00E56C7F">
            <w:pPr>
              <w:widowControl w:val="0"/>
              <w:tabs>
                <w:tab w:val="left" w:pos="709"/>
              </w:tabs>
              <w:jc w:val="both"/>
              <w:rPr>
                <w:rFonts w:eastAsia="SimSun"/>
                <w:color w:val="000000"/>
              </w:rPr>
            </w:pPr>
            <w:r>
              <w:rPr>
                <w:rFonts w:eastAsia="SimSun"/>
                <w:bCs/>
                <w:color w:val="000000"/>
              </w:rPr>
              <w:t>23</w:t>
            </w:r>
          </w:p>
        </w:tc>
      </w:tr>
      <w:tr w:rsidR="00F955A3" w:rsidRPr="003C7C26" w:rsidTr="0098432E">
        <w:trPr>
          <w:trHeight w:val="454"/>
          <w:jc w:val="center"/>
        </w:trPr>
        <w:tc>
          <w:tcPr>
            <w:tcW w:w="4537" w:type="dxa"/>
            <w:shd w:val="clear" w:color="auto" w:fill="auto"/>
            <w:vAlign w:val="center"/>
          </w:tcPr>
          <w:p w:rsidR="00F955A3" w:rsidRPr="00D24EC6" w:rsidRDefault="00F955A3" w:rsidP="00E56C7F">
            <w:pPr>
              <w:widowControl w:val="0"/>
              <w:tabs>
                <w:tab w:val="left" w:pos="709"/>
              </w:tabs>
              <w:jc w:val="both"/>
              <w:rPr>
                <w:rStyle w:val="a4"/>
                <w:rFonts w:eastAsia="SimSun"/>
                <w:b w:val="0"/>
              </w:rPr>
            </w:pPr>
            <w:r w:rsidRPr="00D24EC6">
              <w:rPr>
                <w:rStyle w:val="a4"/>
                <w:rFonts w:eastAsia="SimSun"/>
                <w:b w:val="0"/>
              </w:rPr>
              <w:t>Средняя сумма ипотеки (для упрощения расчета), руб.</w:t>
            </w:r>
          </w:p>
        </w:tc>
        <w:tc>
          <w:tcPr>
            <w:tcW w:w="1843" w:type="dxa"/>
            <w:shd w:val="clear" w:color="auto" w:fill="auto"/>
            <w:vAlign w:val="center"/>
          </w:tcPr>
          <w:p w:rsidR="00F955A3" w:rsidRPr="00D24EC6" w:rsidRDefault="00F955A3" w:rsidP="00E56C7F">
            <w:pPr>
              <w:widowControl w:val="0"/>
              <w:tabs>
                <w:tab w:val="left" w:pos="709"/>
              </w:tabs>
              <w:jc w:val="both"/>
              <w:rPr>
                <w:rFonts w:eastAsia="SimSun"/>
                <w:color w:val="000000"/>
              </w:rPr>
            </w:pPr>
            <w:r w:rsidRPr="00D24EC6">
              <w:rPr>
                <w:rFonts w:eastAsia="SimSun"/>
                <w:bCs/>
                <w:color w:val="000000"/>
              </w:rPr>
              <w:t>2</w:t>
            </w:r>
            <w:r w:rsidR="00263EAF">
              <w:rPr>
                <w:rFonts w:eastAsia="SimSun"/>
                <w:bCs/>
                <w:color w:val="000000"/>
              </w:rPr>
              <w:t> </w:t>
            </w:r>
            <w:r w:rsidRPr="00D24EC6">
              <w:rPr>
                <w:rFonts w:eastAsia="SimSun"/>
                <w:bCs/>
                <w:color w:val="000000"/>
              </w:rPr>
              <w:t>000</w:t>
            </w:r>
            <w:r w:rsidR="00263EAF">
              <w:rPr>
                <w:rFonts w:eastAsia="SimSun"/>
                <w:bCs/>
                <w:color w:val="000000"/>
              </w:rPr>
              <w:t xml:space="preserve"> </w:t>
            </w:r>
            <w:r w:rsidRPr="00D24EC6">
              <w:rPr>
                <w:rFonts w:eastAsia="SimSun"/>
                <w:bCs/>
                <w:color w:val="000000"/>
              </w:rPr>
              <w:t>000</w:t>
            </w:r>
          </w:p>
        </w:tc>
        <w:tc>
          <w:tcPr>
            <w:tcW w:w="1810" w:type="dxa"/>
            <w:shd w:val="clear" w:color="auto" w:fill="auto"/>
            <w:vAlign w:val="center"/>
          </w:tcPr>
          <w:p w:rsidR="00F955A3" w:rsidRPr="00D24EC6" w:rsidRDefault="00F955A3" w:rsidP="00E56C7F">
            <w:pPr>
              <w:widowControl w:val="0"/>
              <w:tabs>
                <w:tab w:val="left" w:pos="709"/>
              </w:tabs>
              <w:jc w:val="both"/>
              <w:rPr>
                <w:rFonts w:eastAsia="SimSun"/>
                <w:color w:val="000000"/>
              </w:rPr>
            </w:pPr>
            <w:r w:rsidRPr="00D24EC6">
              <w:rPr>
                <w:rFonts w:eastAsia="SimSun"/>
                <w:bCs/>
                <w:color w:val="000000"/>
              </w:rPr>
              <w:t>2</w:t>
            </w:r>
            <w:r w:rsidR="00263EAF">
              <w:rPr>
                <w:rFonts w:eastAsia="SimSun"/>
                <w:bCs/>
                <w:color w:val="000000"/>
              </w:rPr>
              <w:t> </w:t>
            </w:r>
            <w:r w:rsidRPr="00D24EC6">
              <w:rPr>
                <w:rFonts w:eastAsia="SimSun"/>
                <w:bCs/>
                <w:color w:val="000000"/>
              </w:rPr>
              <w:t>000</w:t>
            </w:r>
            <w:r w:rsidR="00263EAF">
              <w:rPr>
                <w:rFonts w:eastAsia="SimSun"/>
                <w:bCs/>
                <w:color w:val="000000"/>
              </w:rPr>
              <w:t xml:space="preserve"> </w:t>
            </w:r>
            <w:r w:rsidRPr="00D24EC6">
              <w:rPr>
                <w:rFonts w:eastAsia="SimSun"/>
                <w:bCs/>
                <w:color w:val="000000"/>
              </w:rPr>
              <w:t>000</w:t>
            </w:r>
          </w:p>
        </w:tc>
        <w:tc>
          <w:tcPr>
            <w:tcW w:w="1449" w:type="dxa"/>
            <w:shd w:val="clear" w:color="auto" w:fill="auto"/>
            <w:vAlign w:val="center"/>
          </w:tcPr>
          <w:p w:rsidR="00F955A3" w:rsidRPr="00D24EC6" w:rsidRDefault="00F955A3" w:rsidP="00E56C7F">
            <w:pPr>
              <w:widowControl w:val="0"/>
              <w:tabs>
                <w:tab w:val="left" w:pos="709"/>
              </w:tabs>
              <w:jc w:val="both"/>
              <w:rPr>
                <w:rFonts w:eastAsia="SimSun"/>
                <w:color w:val="000000"/>
              </w:rPr>
            </w:pPr>
            <w:r w:rsidRPr="00D24EC6">
              <w:rPr>
                <w:rFonts w:eastAsia="SimSun"/>
                <w:bCs/>
                <w:color w:val="000000"/>
              </w:rPr>
              <w:t>0</w:t>
            </w:r>
          </w:p>
        </w:tc>
      </w:tr>
      <w:tr w:rsidR="00F955A3" w:rsidRPr="003C7C26" w:rsidTr="0098432E">
        <w:trPr>
          <w:trHeight w:val="454"/>
          <w:jc w:val="center"/>
        </w:trPr>
        <w:tc>
          <w:tcPr>
            <w:tcW w:w="4537" w:type="dxa"/>
            <w:shd w:val="clear" w:color="auto" w:fill="auto"/>
            <w:vAlign w:val="center"/>
          </w:tcPr>
          <w:p w:rsidR="00F955A3" w:rsidRPr="00D24EC6" w:rsidRDefault="00F955A3" w:rsidP="00E56C7F">
            <w:pPr>
              <w:widowControl w:val="0"/>
              <w:tabs>
                <w:tab w:val="left" w:pos="709"/>
              </w:tabs>
              <w:jc w:val="both"/>
              <w:rPr>
                <w:rStyle w:val="a4"/>
                <w:rFonts w:eastAsia="SimSun"/>
                <w:b w:val="0"/>
              </w:rPr>
            </w:pPr>
            <w:r w:rsidRPr="00D24EC6">
              <w:rPr>
                <w:rStyle w:val="a4"/>
                <w:rFonts w:eastAsia="SimSun"/>
                <w:b w:val="0"/>
              </w:rPr>
              <w:t>Процентная ставка в год, %</w:t>
            </w:r>
          </w:p>
        </w:tc>
        <w:tc>
          <w:tcPr>
            <w:tcW w:w="1843" w:type="dxa"/>
            <w:shd w:val="clear" w:color="auto" w:fill="auto"/>
            <w:vAlign w:val="center"/>
          </w:tcPr>
          <w:p w:rsidR="00F955A3" w:rsidRPr="00D24EC6" w:rsidRDefault="00F955A3" w:rsidP="00C623A5">
            <w:pPr>
              <w:widowControl w:val="0"/>
              <w:tabs>
                <w:tab w:val="left" w:pos="709"/>
              </w:tabs>
              <w:jc w:val="both"/>
              <w:rPr>
                <w:rFonts w:eastAsia="SimSun"/>
                <w:color w:val="000000"/>
              </w:rPr>
            </w:pPr>
            <w:r w:rsidRPr="00D24EC6">
              <w:rPr>
                <w:rFonts w:eastAsia="SimSun"/>
                <w:bCs/>
                <w:color w:val="000000"/>
              </w:rPr>
              <w:t>1</w:t>
            </w:r>
            <w:r w:rsidR="00C623A5">
              <w:rPr>
                <w:rFonts w:eastAsia="SimSun"/>
                <w:bCs/>
                <w:color w:val="000000"/>
              </w:rPr>
              <w:t>2</w:t>
            </w:r>
          </w:p>
        </w:tc>
        <w:tc>
          <w:tcPr>
            <w:tcW w:w="1810" w:type="dxa"/>
            <w:shd w:val="clear" w:color="auto" w:fill="auto"/>
            <w:vAlign w:val="center"/>
          </w:tcPr>
          <w:p w:rsidR="00F955A3" w:rsidRPr="00D24EC6" w:rsidRDefault="00F955A3" w:rsidP="00E56C7F">
            <w:pPr>
              <w:widowControl w:val="0"/>
              <w:tabs>
                <w:tab w:val="left" w:pos="709"/>
              </w:tabs>
              <w:jc w:val="both"/>
              <w:rPr>
                <w:rFonts w:eastAsia="SimSun"/>
                <w:color w:val="000000"/>
              </w:rPr>
            </w:pPr>
            <w:r w:rsidRPr="00D24EC6">
              <w:rPr>
                <w:rFonts w:eastAsia="SimSun"/>
                <w:bCs/>
                <w:color w:val="000000"/>
              </w:rPr>
              <w:t>8</w:t>
            </w:r>
          </w:p>
        </w:tc>
        <w:tc>
          <w:tcPr>
            <w:tcW w:w="1449" w:type="dxa"/>
            <w:shd w:val="clear" w:color="auto" w:fill="auto"/>
            <w:vAlign w:val="center"/>
          </w:tcPr>
          <w:p w:rsidR="00F955A3" w:rsidRPr="00D24EC6" w:rsidRDefault="00F955A3" w:rsidP="00E56C7F">
            <w:pPr>
              <w:widowControl w:val="0"/>
              <w:tabs>
                <w:tab w:val="left" w:pos="709"/>
              </w:tabs>
              <w:jc w:val="both"/>
              <w:rPr>
                <w:rFonts w:eastAsia="SimSun"/>
                <w:color w:val="000000"/>
              </w:rPr>
            </w:pPr>
            <w:r w:rsidRPr="00D24EC6">
              <w:rPr>
                <w:rFonts w:eastAsia="SimSun"/>
                <w:bCs/>
                <w:color w:val="000000"/>
              </w:rPr>
              <w:t>-3</w:t>
            </w:r>
          </w:p>
        </w:tc>
      </w:tr>
      <w:tr w:rsidR="00F955A3" w:rsidRPr="003C7C26" w:rsidTr="0098432E">
        <w:trPr>
          <w:trHeight w:val="454"/>
          <w:jc w:val="center"/>
        </w:trPr>
        <w:tc>
          <w:tcPr>
            <w:tcW w:w="4537" w:type="dxa"/>
            <w:shd w:val="clear" w:color="auto" w:fill="auto"/>
            <w:vAlign w:val="center"/>
          </w:tcPr>
          <w:p w:rsidR="00F955A3" w:rsidRPr="00D24EC6" w:rsidRDefault="00F955A3" w:rsidP="00E56C7F">
            <w:pPr>
              <w:widowControl w:val="0"/>
              <w:tabs>
                <w:tab w:val="left" w:pos="709"/>
              </w:tabs>
              <w:jc w:val="both"/>
              <w:rPr>
                <w:rStyle w:val="a4"/>
                <w:rFonts w:eastAsia="SimSun"/>
                <w:b w:val="0"/>
              </w:rPr>
            </w:pPr>
            <w:r w:rsidRPr="00D24EC6">
              <w:rPr>
                <w:rStyle w:val="a4"/>
                <w:rFonts w:eastAsia="SimSun"/>
                <w:b w:val="0"/>
              </w:rPr>
              <w:t>Сумма процента за год,  руб.</w:t>
            </w:r>
          </w:p>
        </w:tc>
        <w:tc>
          <w:tcPr>
            <w:tcW w:w="1843" w:type="dxa"/>
            <w:shd w:val="clear" w:color="auto" w:fill="auto"/>
            <w:vAlign w:val="center"/>
          </w:tcPr>
          <w:p w:rsidR="00F955A3" w:rsidRPr="00D24EC6" w:rsidRDefault="00F955A3" w:rsidP="00C623A5">
            <w:pPr>
              <w:widowControl w:val="0"/>
              <w:tabs>
                <w:tab w:val="left" w:pos="709"/>
              </w:tabs>
              <w:jc w:val="both"/>
              <w:rPr>
                <w:rFonts w:eastAsia="SimSun"/>
                <w:color w:val="000000"/>
              </w:rPr>
            </w:pPr>
            <w:r w:rsidRPr="00D24EC6">
              <w:rPr>
                <w:rFonts w:eastAsia="SimSun"/>
                <w:bCs/>
                <w:color w:val="000000"/>
              </w:rPr>
              <w:t>2</w:t>
            </w:r>
            <w:r w:rsidR="00C623A5">
              <w:rPr>
                <w:rFonts w:eastAsia="SimSun"/>
                <w:bCs/>
                <w:color w:val="000000"/>
              </w:rPr>
              <w:t>4</w:t>
            </w:r>
            <w:r w:rsidRPr="00D24EC6">
              <w:rPr>
                <w:rFonts w:eastAsia="SimSun"/>
                <w:bCs/>
                <w:color w:val="000000"/>
              </w:rPr>
              <w:t>0</w:t>
            </w:r>
            <w:r w:rsidR="00263EAF">
              <w:rPr>
                <w:rFonts w:eastAsia="SimSun"/>
                <w:bCs/>
                <w:color w:val="000000"/>
              </w:rPr>
              <w:t xml:space="preserve"> </w:t>
            </w:r>
            <w:r w:rsidRPr="00D24EC6">
              <w:rPr>
                <w:rFonts w:eastAsia="SimSun"/>
                <w:bCs/>
                <w:color w:val="000000"/>
              </w:rPr>
              <w:t>000</w:t>
            </w:r>
          </w:p>
        </w:tc>
        <w:tc>
          <w:tcPr>
            <w:tcW w:w="1810" w:type="dxa"/>
            <w:shd w:val="clear" w:color="auto" w:fill="auto"/>
            <w:vAlign w:val="center"/>
          </w:tcPr>
          <w:p w:rsidR="00F955A3" w:rsidRPr="00D24EC6" w:rsidRDefault="00F955A3" w:rsidP="00E56C7F">
            <w:pPr>
              <w:widowControl w:val="0"/>
              <w:tabs>
                <w:tab w:val="left" w:pos="709"/>
              </w:tabs>
              <w:jc w:val="both"/>
              <w:rPr>
                <w:rFonts w:eastAsia="SimSun"/>
                <w:color w:val="000000"/>
              </w:rPr>
            </w:pPr>
            <w:r w:rsidRPr="00D24EC6">
              <w:rPr>
                <w:rFonts w:eastAsia="SimSun"/>
                <w:bCs/>
                <w:color w:val="000000"/>
              </w:rPr>
              <w:t>160</w:t>
            </w:r>
            <w:r w:rsidR="00263EAF">
              <w:rPr>
                <w:rFonts w:eastAsia="SimSun"/>
                <w:bCs/>
                <w:color w:val="000000"/>
              </w:rPr>
              <w:t xml:space="preserve"> </w:t>
            </w:r>
            <w:r w:rsidRPr="00D24EC6">
              <w:rPr>
                <w:rFonts w:eastAsia="SimSun"/>
                <w:bCs/>
                <w:color w:val="000000"/>
              </w:rPr>
              <w:t>000</w:t>
            </w:r>
          </w:p>
        </w:tc>
        <w:tc>
          <w:tcPr>
            <w:tcW w:w="1449" w:type="dxa"/>
            <w:shd w:val="clear" w:color="auto" w:fill="auto"/>
            <w:vAlign w:val="center"/>
          </w:tcPr>
          <w:p w:rsidR="00F955A3" w:rsidRPr="00D24EC6" w:rsidRDefault="00F955A3" w:rsidP="00C623A5">
            <w:pPr>
              <w:widowControl w:val="0"/>
              <w:tabs>
                <w:tab w:val="left" w:pos="709"/>
              </w:tabs>
              <w:jc w:val="both"/>
              <w:rPr>
                <w:rFonts w:eastAsia="SimSun"/>
                <w:color w:val="000000"/>
              </w:rPr>
            </w:pPr>
            <w:r w:rsidRPr="00D24EC6">
              <w:rPr>
                <w:rFonts w:eastAsia="SimSun"/>
                <w:bCs/>
                <w:color w:val="000000"/>
              </w:rPr>
              <w:t>-</w:t>
            </w:r>
            <w:r w:rsidR="00C623A5">
              <w:rPr>
                <w:rFonts w:eastAsia="SimSun"/>
                <w:bCs/>
                <w:color w:val="000000"/>
              </w:rPr>
              <w:t>8</w:t>
            </w:r>
            <w:r w:rsidRPr="00D24EC6">
              <w:rPr>
                <w:rFonts w:eastAsia="SimSun"/>
                <w:bCs/>
                <w:color w:val="000000"/>
              </w:rPr>
              <w:t>0</w:t>
            </w:r>
            <w:r w:rsidR="00263EAF">
              <w:rPr>
                <w:rFonts w:eastAsia="SimSun"/>
                <w:bCs/>
                <w:color w:val="000000"/>
              </w:rPr>
              <w:t xml:space="preserve"> </w:t>
            </w:r>
            <w:r w:rsidRPr="00D24EC6">
              <w:rPr>
                <w:rFonts w:eastAsia="SimSun"/>
                <w:bCs/>
                <w:color w:val="000000"/>
              </w:rPr>
              <w:t>000</w:t>
            </w:r>
          </w:p>
        </w:tc>
      </w:tr>
      <w:tr w:rsidR="00F955A3" w:rsidRPr="003C7C26" w:rsidTr="0098432E">
        <w:trPr>
          <w:trHeight w:val="454"/>
          <w:jc w:val="center"/>
        </w:trPr>
        <w:tc>
          <w:tcPr>
            <w:tcW w:w="4537" w:type="dxa"/>
            <w:shd w:val="clear" w:color="auto" w:fill="auto"/>
            <w:vAlign w:val="center"/>
          </w:tcPr>
          <w:p w:rsidR="00F955A3" w:rsidRPr="00D24EC6" w:rsidRDefault="00F955A3" w:rsidP="00E56C7F">
            <w:pPr>
              <w:widowControl w:val="0"/>
              <w:tabs>
                <w:tab w:val="left" w:pos="709"/>
              </w:tabs>
              <w:jc w:val="both"/>
              <w:rPr>
                <w:rStyle w:val="a4"/>
                <w:rFonts w:eastAsia="SimSun"/>
                <w:b w:val="0"/>
              </w:rPr>
            </w:pPr>
            <w:r w:rsidRPr="00D24EC6">
              <w:rPr>
                <w:rStyle w:val="a4"/>
                <w:rFonts w:eastAsia="SimSun"/>
                <w:b w:val="0"/>
              </w:rPr>
              <w:t>Сумма процента за год, с учетом числа кредитов, руб.</w:t>
            </w:r>
          </w:p>
        </w:tc>
        <w:tc>
          <w:tcPr>
            <w:tcW w:w="1843" w:type="dxa"/>
            <w:shd w:val="clear" w:color="auto" w:fill="auto"/>
            <w:vAlign w:val="center"/>
          </w:tcPr>
          <w:p w:rsidR="00F955A3" w:rsidRPr="00D24EC6" w:rsidRDefault="00C623A5" w:rsidP="00C623A5">
            <w:pPr>
              <w:widowControl w:val="0"/>
              <w:tabs>
                <w:tab w:val="left" w:pos="709"/>
              </w:tabs>
              <w:jc w:val="both"/>
              <w:rPr>
                <w:rFonts w:eastAsia="SimSun"/>
                <w:color w:val="000000"/>
              </w:rPr>
            </w:pPr>
            <w:r>
              <w:rPr>
                <w:rFonts w:eastAsia="SimSun"/>
                <w:bCs/>
                <w:color w:val="000000"/>
              </w:rPr>
              <w:t>5 520</w:t>
            </w:r>
            <w:r w:rsidR="00263EAF">
              <w:rPr>
                <w:rFonts w:eastAsia="SimSun"/>
                <w:bCs/>
                <w:color w:val="000000"/>
              </w:rPr>
              <w:t xml:space="preserve"> </w:t>
            </w:r>
            <w:r w:rsidR="00F955A3" w:rsidRPr="00D24EC6">
              <w:rPr>
                <w:rFonts w:eastAsia="SimSun"/>
                <w:bCs/>
                <w:color w:val="000000"/>
              </w:rPr>
              <w:t>000</w:t>
            </w:r>
          </w:p>
        </w:tc>
        <w:tc>
          <w:tcPr>
            <w:tcW w:w="1810" w:type="dxa"/>
            <w:shd w:val="clear" w:color="auto" w:fill="auto"/>
            <w:vAlign w:val="center"/>
          </w:tcPr>
          <w:p w:rsidR="00F955A3" w:rsidRPr="00D24EC6" w:rsidRDefault="00C623A5" w:rsidP="00C623A5">
            <w:pPr>
              <w:widowControl w:val="0"/>
              <w:tabs>
                <w:tab w:val="left" w:pos="709"/>
              </w:tabs>
              <w:jc w:val="both"/>
              <w:rPr>
                <w:rFonts w:eastAsia="SimSun"/>
                <w:color w:val="000000"/>
              </w:rPr>
            </w:pPr>
            <w:r>
              <w:rPr>
                <w:rFonts w:eastAsia="SimSun"/>
                <w:bCs/>
                <w:color w:val="000000"/>
              </w:rPr>
              <w:t xml:space="preserve">7 360 </w:t>
            </w:r>
            <w:r w:rsidR="00F955A3" w:rsidRPr="00D24EC6">
              <w:rPr>
                <w:rFonts w:eastAsia="SimSun"/>
                <w:bCs/>
                <w:color w:val="000000"/>
              </w:rPr>
              <w:t>000</w:t>
            </w:r>
          </w:p>
        </w:tc>
        <w:tc>
          <w:tcPr>
            <w:tcW w:w="1449" w:type="dxa"/>
            <w:shd w:val="clear" w:color="auto" w:fill="auto"/>
            <w:vAlign w:val="center"/>
          </w:tcPr>
          <w:p w:rsidR="00F955A3" w:rsidRPr="00D24EC6" w:rsidRDefault="00C623A5" w:rsidP="00E56C7F">
            <w:pPr>
              <w:widowControl w:val="0"/>
              <w:tabs>
                <w:tab w:val="left" w:pos="709"/>
              </w:tabs>
              <w:jc w:val="both"/>
              <w:rPr>
                <w:rFonts w:eastAsia="SimSun"/>
                <w:color w:val="000000"/>
              </w:rPr>
            </w:pPr>
            <w:r>
              <w:rPr>
                <w:rFonts w:eastAsia="SimSun"/>
                <w:bCs/>
                <w:color w:val="000000"/>
              </w:rPr>
              <w:t xml:space="preserve">1 840 </w:t>
            </w:r>
            <w:r w:rsidR="00F955A3" w:rsidRPr="00D24EC6">
              <w:rPr>
                <w:rFonts w:eastAsia="SimSun"/>
                <w:bCs/>
                <w:color w:val="000000"/>
              </w:rPr>
              <w:t>000</w:t>
            </w:r>
          </w:p>
        </w:tc>
      </w:tr>
    </w:tbl>
    <w:p w:rsidR="00F955A3" w:rsidRPr="003C7C26" w:rsidRDefault="00F955A3" w:rsidP="00E56C7F">
      <w:pPr>
        <w:widowControl w:val="0"/>
        <w:tabs>
          <w:tab w:val="left" w:pos="709"/>
        </w:tabs>
        <w:spacing w:line="360" w:lineRule="auto"/>
        <w:ind w:firstLine="709"/>
        <w:jc w:val="both"/>
        <w:rPr>
          <w:rStyle w:val="a4"/>
          <w:b w:val="0"/>
        </w:rPr>
      </w:pPr>
    </w:p>
    <w:p w:rsidR="00F955A3" w:rsidRDefault="00DA41D7" w:rsidP="00E56C7F">
      <w:pPr>
        <w:widowControl w:val="0"/>
        <w:tabs>
          <w:tab w:val="left" w:pos="709"/>
        </w:tabs>
        <w:spacing w:line="360" w:lineRule="auto"/>
        <w:ind w:firstLine="709"/>
        <w:jc w:val="both"/>
        <w:rPr>
          <w:rStyle w:val="a4"/>
          <w:b w:val="0"/>
        </w:rPr>
      </w:pPr>
      <w:r>
        <w:rPr>
          <w:rStyle w:val="a4"/>
          <w:b w:val="0"/>
        </w:rPr>
        <w:t>В таблице</w:t>
      </w:r>
      <w:r w:rsidR="00F955A3" w:rsidRPr="003C7C26">
        <w:rPr>
          <w:rStyle w:val="a4"/>
          <w:b w:val="0"/>
        </w:rPr>
        <w:t xml:space="preserve"> приведен упрощенный расчет, который показывает, что снижая процентную ставку, но привлекая больше число потребителей ипотечного кредитования, </w:t>
      </w:r>
      <w:r w:rsidR="00F955A3" w:rsidRPr="003C7C26">
        <w:rPr>
          <w:rStyle w:val="a4"/>
          <w:b w:val="0"/>
        </w:rPr>
        <w:lastRenderedPageBreak/>
        <w:t xml:space="preserve">банк получит за год </w:t>
      </w:r>
      <w:r w:rsidR="00ED226D" w:rsidRPr="003C7C26">
        <w:rPr>
          <w:rStyle w:val="a4"/>
          <w:b w:val="0"/>
        </w:rPr>
        <w:t xml:space="preserve">больше </w:t>
      </w:r>
      <w:r w:rsidR="00F955A3" w:rsidRPr="003C7C26">
        <w:rPr>
          <w:rStyle w:val="a4"/>
          <w:b w:val="0"/>
        </w:rPr>
        <w:t>процентов в рублевом эквиваленте. Государство, которое может выступить в данной сфере как «соучастник» кредитования, сформирует доверие граждан к государству и банкам в частности. А также сформирует  интерес  работы в сфере здравоохранения и образования, где на сегодняшний день, с учетом невысокой оплаты труда, наблюдается непостоянство кадрового состава.</w:t>
      </w:r>
    </w:p>
    <w:p w:rsidR="001E5E09" w:rsidRPr="001E5E09" w:rsidRDefault="001E5E09" w:rsidP="001E5E09">
      <w:pPr>
        <w:widowControl w:val="0"/>
        <w:tabs>
          <w:tab w:val="left" w:pos="709"/>
        </w:tabs>
        <w:spacing w:line="360" w:lineRule="auto"/>
        <w:ind w:firstLine="709"/>
        <w:jc w:val="both"/>
        <w:rPr>
          <w:rStyle w:val="a4"/>
          <w:b w:val="0"/>
        </w:rPr>
      </w:pPr>
      <w:r w:rsidRPr="001E5E09">
        <w:rPr>
          <w:rStyle w:val="a4"/>
          <w:b w:val="0"/>
        </w:rPr>
        <w:t>Успешное осуществление мероприятий Программы в Приморском крае будет способствовать:</w:t>
      </w:r>
    </w:p>
    <w:p w:rsidR="001E5E09" w:rsidRPr="001E5E09" w:rsidRDefault="001E5E09" w:rsidP="009706A6">
      <w:pPr>
        <w:pStyle w:val="a7"/>
        <w:widowControl w:val="0"/>
        <w:numPr>
          <w:ilvl w:val="0"/>
          <w:numId w:val="9"/>
        </w:numPr>
        <w:tabs>
          <w:tab w:val="left" w:pos="709"/>
          <w:tab w:val="left" w:pos="1134"/>
        </w:tabs>
        <w:spacing w:line="360" w:lineRule="auto"/>
        <w:ind w:left="0" w:firstLine="709"/>
        <w:jc w:val="both"/>
        <w:rPr>
          <w:rStyle w:val="a4"/>
          <w:b w:val="0"/>
        </w:rPr>
      </w:pPr>
      <w:r w:rsidRPr="001E5E09">
        <w:rPr>
          <w:rStyle w:val="a4"/>
          <w:b w:val="0"/>
        </w:rPr>
        <w:t>привлечение дополнительных финансовых ресурсов в жилищный сектор для коммерческих банков и других организаций, предоставляющих ипотечные жилищные кредиты (займы), собственные средства граждан;</w:t>
      </w:r>
    </w:p>
    <w:p w:rsidR="001E5E09" w:rsidRPr="001E5E09" w:rsidRDefault="001E5E09" w:rsidP="009706A6">
      <w:pPr>
        <w:pStyle w:val="a7"/>
        <w:widowControl w:val="0"/>
        <w:numPr>
          <w:ilvl w:val="0"/>
          <w:numId w:val="9"/>
        </w:numPr>
        <w:tabs>
          <w:tab w:val="left" w:pos="709"/>
          <w:tab w:val="left" w:pos="1134"/>
        </w:tabs>
        <w:spacing w:line="360" w:lineRule="auto"/>
        <w:ind w:left="0" w:firstLine="709"/>
        <w:jc w:val="both"/>
        <w:rPr>
          <w:rStyle w:val="a4"/>
          <w:b w:val="0"/>
        </w:rPr>
      </w:pPr>
      <w:r w:rsidRPr="001E5E09">
        <w:rPr>
          <w:rStyle w:val="a4"/>
          <w:b w:val="0"/>
        </w:rPr>
        <w:t>консолидация молодых специалистов в общеобразовательных учреждениях и учреждениях здравоохранения, в том числе в сельских районах;</w:t>
      </w:r>
    </w:p>
    <w:p w:rsidR="001E5E09" w:rsidRPr="001E5E09" w:rsidRDefault="001E5E09" w:rsidP="009706A6">
      <w:pPr>
        <w:pStyle w:val="a7"/>
        <w:widowControl w:val="0"/>
        <w:numPr>
          <w:ilvl w:val="0"/>
          <w:numId w:val="9"/>
        </w:numPr>
        <w:tabs>
          <w:tab w:val="left" w:pos="709"/>
          <w:tab w:val="left" w:pos="1134"/>
        </w:tabs>
        <w:spacing w:line="360" w:lineRule="auto"/>
        <w:ind w:left="0" w:firstLine="709"/>
        <w:jc w:val="both"/>
        <w:rPr>
          <w:rStyle w:val="a4"/>
          <w:b w:val="0"/>
        </w:rPr>
      </w:pPr>
      <w:r w:rsidRPr="001E5E09">
        <w:rPr>
          <w:rStyle w:val="a4"/>
          <w:b w:val="0"/>
        </w:rPr>
        <w:t>укрепление семейных отношений и снижение уровня социальной напряженности в обществе;</w:t>
      </w:r>
    </w:p>
    <w:p w:rsidR="001E5E09" w:rsidRPr="001E5E09" w:rsidRDefault="001E5E09" w:rsidP="009706A6">
      <w:pPr>
        <w:pStyle w:val="a7"/>
        <w:widowControl w:val="0"/>
        <w:numPr>
          <w:ilvl w:val="0"/>
          <w:numId w:val="9"/>
        </w:numPr>
        <w:tabs>
          <w:tab w:val="left" w:pos="709"/>
          <w:tab w:val="left" w:pos="1134"/>
        </w:tabs>
        <w:spacing w:line="360" w:lineRule="auto"/>
        <w:ind w:left="0" w:firstLine="709"/>
        <w:jc w:val="both"/>
        <w:rPr>
          <w:rStyle w:val="a4"/>
          <w:b w:val="0"/>
        </w:rPr>
      </w:pPr>
      <w:r w:rsidRPr="001E5E09">
        <w:rPr>
          <w:rStyle w:val="a4"/>
          <w:b w:val="0"/>
        </w:rPr>
        <w:t>развитие системы ипотечного кредитования.</w:t>
      </w:r>
    </w:p>
    <w:p w:rsidR="00F955A3" w:rsidRPr="00AD5830" w:rsidRDefault="00F955A3" w:rsidP="00E56C7F">
      <w:pPr>
        <w:pStyle w:val="a3"/>
        <w:widowControl w:val="0"/>
        <w:shd w:val="clear" w:color="auto" w:fill="FFFFFF"/>
        <w:spacing w:before="0" w:after="0" w:line="360" w:lineRule="auto"/>
        <w:ind w:firstLine="709"/>
        <w:jc w:val="both"/>
        <w:rPr>
          <w:rStyle w:val="a4"/>
          <w:b w:val="0"/>
        </w:rPr>
      </w:pPr>
      <w:r w:rsidRPr="00AD5830">
        <w:rPr>
          <w:rStyle w:val="a4"/>
          <w:b w:val="0"/>
        </w:rPr>
        <w:t xml:space="preserve">Вторая </w:t>
      </w:r>
      <w:r w:rsidR="00DA41D7">
        <w:rPr>
          <w:rStyle w:val="a4"/>
          <w:b w:val="0"/>
        </w:rPr>
        <w:t xml:space="preserve">не маловажная </w:t>
      </w:r>
      <w:r w:rsidRPr="00AD5830">
        <w:rPr>
          <w:rStyle w:val="a4"/>
          <w:b w:val="0"/>
        </w:rPr>
        <w:t>проблема -  отсутствие дифферен</w:t>
      </w:r>
      <w:r w:rsidRPr="00AD5830">
        <w:rPr>
          <w:rStyle w:val="a4"/>
          <w:b w:val="0"/>
        </w:rPr>
        <w:softHyphen/>
        <w:t>циации процентных ста</w:t>
      </w:r>
      <w:r w:rsidRPr="00AD5830">
        <w:rPr>
          <w:rStyle w:val="a4"/>
          <w:b w:val="0"/>
        </w:rPr>
        <w:softHyphen/>
        <w:t>вок по категориям гра</w:t>
      </w:r>
      <w:r w:rsidRPr="00AD5830">
        <w:rPr>
          <w:rStyle w:val="a4"/>
          <w:b w:val="0"/>
        </w:rPr>
        <w:softHyphen/>
        <w:t xml:space="preserve">ждан. </w:t>
      </w:r>
    </w:p>
    <w:p w:rsidR="00F955A3" w:rsidRPr="00AD5830" w:rsidRDefault="00F955A3" w:rsidP="00E56C7F">
      <w:pPr>
        <w:pStyle w:val="a3"/>
        <w:widowControl w:val="0"/>
        <w:shd w:val="clear" w:color="auto" w:fill="FFFFFF"/>
        <w:spacing w:before="0" w:after="0" w:line="360" w:lineRule="auto"/>
        <w:ind w:firstLine="709"/>
        <w:jc w:val="both"/>
        <w:rPr>
          <w:rStyle w:val="a4"/>
          <w:b w:val="0"/>
        </w:rPr>
      </w:pPr>
      <w:r w:rsidRPr="00AD5830">
        <w:rPr>
          <w:rStyle w:val="a4"/>
          <w:b w:val="0"/>
        </w:rPr>
        <w:t xml:space="preserve">К примеру, данный вопрос можно отнести к категории «мать-одиночка» или женщине, которая одна воспитывает ребенка. Зачастую такие категории граждан не защищены со стороны государства и законодательства в сфере ипотечного кредитования. </w:t>
      </w:r>
    </w:p>
    <w:p w:rsidR="00F955A3" w:rsidRPr="00AD5830" w:rsidRDefault="00F955A3" w:rsidP="00E56C7F">
      <w:pPr>
        <w:pStyle w:val="a3"/>
        <w:widowControl w:val="0"/>
        <w:shd w:val="clear" w:color="auto" w:fill="FFFFFF"/>
        <w:spacing w:before="0" w:after="0" w:line="360" w:lineRule="auto"/>
        <w:ind w:firstLine="709"/>
        <w:jc w:val="both"/>
        <w:rPr>
          <w:rStyle w:val="a4"/>
          <w:b w:val="0"/>
        </w:rPr>
      </w:pPr>
      <w:r w:rsidRPr="00AD5830">
        <w:rPr>
          <w:rStyle w:val="a4"/>
          <w:b w:val="0"/>
        </w:rPr>
        <w:t xml:space="preserve">Если женщина воспитывает одна ребенка – это не значит, что она </w:t>
      </w:r>
      <w:r w:rsidR="00E776AE">
        <w:rPr>
          <w:rStyle w:val="a4"/>
          <w:b w:val="0"/>
        </w:rPr>
        <w:t>не нуждается в собственном жилье</w:t>
      </w:r>
      <w:r w:rsidRPr="00AD5830">
        <w:rPr>
          <w:rStyle w:val="a4"/>
          <w:b w:val="0"/>
        </w:rPr>
        <w:t xml:space="preserve">. </w:t>
      </w:r>
      <w:r w:rsidR="00ED226D">
        <w:rPr>
          <w:rStyle w:val="a4"/>
          <w:b w:val="0"/>
        </w:rPr>
        <w:t>Одн</w:t>
      </w:r>
      <w:r w:rsidR="006467D0">
        <w:rPr>
          <w:rStyle w:val="a4"/>
          <w:b w:val="0"/>
        </w:rPr>
        <w:t>а</w:t>
      </w:r>
      <w:r w:rsidR="00ED226D">
        <w:rPr>
          <w:rStyle w:val="a4"/>
          <w:b w:val="0"/>
        </w:rPr>
        <w:t>к</w:t>
      </w:r>
      <w:r w:rsidR="006467D0">
        <w:rPr>
          <w:rStyle w:val="a4"/>
          <w:b w:val="0"/>
        </w:rPr>
        <w:t>о</w:t>
      </w:r>
      <w:r w:rsidRPr="00AD5830">
        <w:rPr>
          <w:rStyle w:val="a4"/>
          <w:b w:val="0"/>
        </w:rPr>
        <w:t xml:space="preserve"> вопрос о снижении  ставок </w:t>
      </w:r>
      <w:r w:rsidR="00E776AE">
        <w:rPr>
          <w:rStyle w:val="a4"/>
          <w:b w:val="0"/>
        </w:rPr>
        <w:t xml:space="preserve">ипотечного кредитования </w:t>
      </w:r>
      <w:r w:rsidRPr="00AD5830">
        <w:rPr>
          <w:rStyle w:val="a4"/>
          <w:b w:val="0"/>
        </w:rPr>
        <w:t xml:space="preserve">таким семьям </w:t>
      </w:r>
      <w:r w:rsidR="00F92ACF">
        <w:rPr>
          <w:rStyle w:val="a4"/>
          <w:b w:val="0"/>
        </w:rPr>
        <w:t xml:space="preserve">в России </w:t>
      </w:r>
      <w:r w:rsidRPr="00AD5830">
        <w:rPr>
          <w:rStyle w:val="a4"/>
          <w:b w:val="0"/>
        </w:rPr>
        <w:t xml:space="preserve">не затрагивается и не раскрывается. </w:t>
      </w:r>
    </w:p>
    <w:p w:rsidR="00F955A3" w:rsidRPr="00AD5830" w:rsidRDefault="00BD0D81" w:rsidP="00E56C7F">
      <w:pPr>
        <w:pStyle w:val="a3"/>
        <w:widowControl w:val="0"/>
        <w:shd w:val="clear" w:color="auto" w:fill="FFFFFF"/>
        <w:spacing w:before="0" w:after="0" w:line="360" w:lineRule="auto"/>
        <w:ind w:firstLine="709"/>
        <w:jc w:val="both"/>
        <w:rPr>
          <w:rStyle w:val="a4"/>
          <w:b w:val="0"/>
        </w:rPr>
      </w:pPr>
      <w:r>
        <w:rPr>
          <w:rStyle w:val="a4"/>
          <w:b w:val="0"/>
        </w:rPr>
        <w:t>Для решения данной проблемы также</w:t>
      </w:r>
      <w:r w:rsidR="00F955A3" w:rsidRPr="00AD5830">
        <w:rPr>
          <w:rStyle w:val="a4"/>
          <w:b w:val="0"/>
        </w:rPr>
        <w:t xml:space="preserve"> важна государственная поддержка, если не в выплате части суммы ипоте</w:t>
      </w:r>
      <w:r>
        <w:rPr>
          <w:rStyle w:val="a4"/>
          <w:b w:val="0"/>
        </w:rPr>
        <w:t xml:space="preserve">чного кредитования, то в снижении процентной ставки </w:t>
      </w:r>
      <w:r w:rsidR="00F92ACF">
        <w:rPr>
          <w:rStyle w:val="a4"/>
          <w:b w:val="0"/>
        </w:rPr>
        <w:t>на кредит</w:t>
      </w:r>
      <w:r w:rsidR="00846100">
        <w:rPr>
          <w:rStyle w:val="a4"/>
          <w:b w:val="0"/>
        </w:rPr>
        <w:t xml:space="preserve">. </w:t>
      </w:r>
      <w:r w:rsidR="00F92ACF">
        <w:rPr>
          <w:rStyle w:val="a4"/>
          <w:b w:val="0"/>
        </w:rPr>
        <w:t>Э</w:t>
      </w:r>
      <w:r w:rsidR="00846100">
        <w:rPr>
          <w:rStyle w:val="a4"/>
          <w:b w:val="0"/>
        </w:rPr>
        <w:t xml:space="preserve">то </w:t>
      </w:r>
      <w:r w:rsidR="00F955A3" w:rsidRPr="00AD5830">
        <w:rPr>
          <w:rStyle w:val="a4"/>
          <w:b w:val="0"/>
        </w:rPr>
        <w:t>привлекало б к повышению спроса на</w:t>
      </w:r>
      <w:r w:rsidR="00846100">
        <w:rPr>
          <w:rStyle w:val="a4"/>
          <w:b w:val="0"/>
        </w:rPr>
        <w:t xml:space="preserve"> ипотечное кредитование</w:t>
      </w:r>
      <w:r w:rsidR="00F955A3" w:rsidRPr="00AD5830">
        <w:rPr>
          <w:rStyle w:val="a4"/>
          <w:b w:val="0"/>
        </w:rPr>
        <w:t>.</w:t>
      </w:r>
    </w:p>
    <w:p w:rsidR="00F955A3" w:rsidRPr="003C7C26" w:rsidRDefault="0076276D" w:rsidP="00E56C7F">
      <w:pPr>
        <w:widowControl w:val="0"/>
        <w:tabs>
          <w:tab w:val="left" w:pos="709"/>
        </w:tabs>
        <w:spacing w:line="360" w:lineRule="auto"/>
        <w:ind w:firstLine="709"/>
        <w:jc w:val="both"/>
        <w:rPr>
          <w:rStyle w:val="a4"/>
          <w:b w:val="0"/>
        </w:rPr>
      </w:pPr>
      <w:r>
        <w:rPr>
          <w:rStyle w:val="a4"/>
          <w:b w:val="0"/>
        </w:rPr>
        <w:t xml:space="preserve">Исходя из расчета </w:t>
      </w:r>
      <w:r w:rsidR="00541F35">
        <w:rPr>
          <w:rStyle w:val="a4"/>
          <w:b w:val="0"/>
        </w:rPr>
        <w:t xml:space="preserve">в </w:t>
      </w:r>
      <w:r>
        <w:rPr>
          <w:rStyle w:val="a4"/>
          <w:b w:val="0"/>
        </w:rPr>
        <w:t>таблиц</w:t>
      </w:r>
      <w:r w:rsidR="00541F35">
        <w:rPr>
          <w:rStyle w:val="a4"/>
          <w:b w:val="0"/>
        </w:rPr>
        <w:t>е 1</w:t>
      </w:r>
      <w:r w:rsidR="00F955A3" w:rsidRPr="003C7C26">
        <w:rPr>
          <w:rStyle w:val="a4"/>
          <w:b w:val="0"/>
        </w:rPr>
        <w:t xml:space="preserve">, очевидно, что снижение процентной ставки, привлекая большее число потребителей, способно обеспечить прибыль коммерческому банку. К тому же – риск банка в данном случае не высок, так как по факту до момента выплаты суммы ипотечного кредитования, квартира остается </w:t>
      </w:r>
      <w:r>
        <w:rPr>
          <w:rStyle w:val="a4"/>
          <w:b w:val="0"/>
        </w:rPr>
        <w:t xml:space="preserve">в залоге у </w:t>
      </w:r>
      <w:proofErr w:type="gramStart"/>
      <w:r w:rsidR="00E07595">
        <w:rPr>
          <w:rStyle w:val="a4"/>
          <w:b w:val="0"/>
        </w:rPr>
        <w:t>банка</w:t>
      </w:r>
      <w:proofErr w:type="gramEnd"/>
      <w:r w:rsidR="00F955A3" w:rsidRPr="003C7C26">
        <w:rPr>
          <w:rStyle w:val="a4"/>
          <w:b w:val="0"/>
        </w:rPr>
        <w:t xml:space="preserve"> и гражданин становится собственником только после выплаты всей суммы кредита.</w:t>
      </w:r>
    </w:p>
    <w:p w:rsidR="00F955A3" w:rsidRDefault="00F955A3" w:rsidP="00E56C7F">
      <w:pPr>
        <w:pStyle w:val="a3"/>
        <w:widowControl w:val="0"/>
        <w:shd w:val="clear" w:color="auto" w:fill="FFFFFF"/>
        <w:spacing w:before="0" w:after="0" w:line="360" w:lineRule="auto"/>
        <w:ind w:firstLine="709"/>
        <w:jc w:val="both"/>
        <w:rPr>
          <w:rStyle w:val="a4"/>
          <w:b w:val="0"/>
        </w:rPr>
      </w:pPr>
      <w:r w:rsidRPr="003C7C26">
        <w:rPr>
          <w:rStyle w:val="a4"/>
          <w:b w:val="0"/>
        </w:rPr>
        <w:t>В данном случае основной задачей банка ставится определить уровень платежеспособности заемщика, реальность его потребности в жилой площади. Так как зачастую с помощью различных незаконных схем и уловок под категорию вышеуказанных заемщиков могут попадать и мошенники.</w:t>
      </w:r>
    </w:p>
    <w:p w:rsidR="00E96AEE" w:rsidRPr="003C7C26" w:rsidRDefault="00E96AEE" w:rsidP="00E56C7F">
      <w:pPr>
        <w:widowControl w:val="0"/>
        <w:spacing w:line="360" w:lineRule="auto"/>
        <w:ind w:firstLine="709"/>
        <w:jc w:val="both"/>
        <w:rPr>
          <w:rStyle w:val="a4"/>
          <w:b w:val="0"/>
        </w:rPr>
      </w:pPr>
      <w:r w:rsidRPr="003C7C26">
        <w:rPr>
          <w:rStyle w:val="a4"/>
          <w:b w:val="0"/>
        </w:rPr>
        <w:lastRenderedPageBreak/>
        <w:t>В рамках оптимизации и привлечение дополнительного числа заемщиков в сфере ипотечного кредитования</w:t>
      </w:r>
      <w:r w:rsidR="003C05EE">
        <w:rPr>
          <w:rStyle w:val="a4"/>
          <w:b w:val="0"/>
        </w:rPr>
        <w:t xml:space="preserve"> в Приморском крае</w:t>
      </w:r>
      <w:r w:rsidRPr="003C7C26">
        <w:rPr>
          <w:rStyle w:val="a4"/>
          <w:b w:val="0"/>
        </w:rPr>
        <w:t>, были сформулированы основные предложения</w:t>
      </w:r>
      <w:r w:rsidR="00714266">
        <w:rPr>
          <w:rStyle w:val="a4"/>
          <w:b w:val="0"/>
        </w:rPr>
        <w:t>. В</w:t>
      </w:r>
      <w:r w:rsidRPr="003C7C26">
        <w:rPr>
          <w:rStyle w:val="a4"/>
          <w:b w:val="0"/>
        </w:rPr>
        <w:t xml:space="preserve">ажно обратить внимание и сделать акцент на отдельные категории граждан, в частности </w:t>
      </w:r>
      <w:r w:rsidR="00714266">
        <w:rPr>
          <w:rStyle w:val="a4"/>
          <w:b w:val="0"/>
        </w:rPr>
        <w:t xml:space="preserve">были сформулированы мероприятия, которые помогут </w:t>
      </w:r>
      <w:r w:rsidR="00714266">
        <w:t>повы</w:t>
      </w:r>
      <w:r w:rsidR="00714266">
        <w:t xml:space="preserve">сить </w:t>
      </w:r>
      <w:r w:rsidR="00714266">
        <w:t>доступност</w:t>
      </w:r>
      <w:r w:rsidR="00714266">
        <w:t>ь</w:t>
      </w:r>
      <w:r w:rsidR="00714266">
        <w:t xml:space="preserve"> </w:t>
      </w:r>
      <w:r w:rsidR="00714266">
        <w:t xml:space="preserve">и привлекательность ипотечного </w:t>
      </w:r>
      <w:r w:rsidR="00714266">
        <w:t xml:space="preserve">кредитования для </w:t>
      </w:r>
      <w:r w:rsidRPr="003C7C26">
        <w:rPr>
          <w:rStyle w:val="a4"/>
          <w:b w:val="0"/>
        </w:rPr>
        <w:t xml:space="preserve">в отношении работников бюджетной сферы (здравоохранение и образование), </w:t>
      </w:r>
      <w:r w:rsidR="0086210D">
        <w:rPr>
          <w:rStyle w:val="a4"/>
          <w:b w:val="0"/>
        </w:rPr>
        <w:t>а также в</w:t>
      </w:r>
      <w:r w:rsidRPr="003C7C26">
        <w:rPr>
          <w:rStyle w:val="a4"/>
          <w:b w:val="0"/>
        </w:rPr>
        <w:t xml:space="preserve"> отношении неполных семей, при этом важно донести до общественности и банковской сферы в частности, что неполная семья – не значит не</w:t>
      </w:r>
      <w:r w:rsidR="0076276D">
        <w:rPr>
          <w:rStyle w:val="a4"/>
          <w:b w:val="0"/>
        </w:rPr>
        <w:t xml:space="preserve"> нуждающаяся в </w:t>
      </w:r>
      <w:r w:rsidRPr="003C7C26">
        <w:rPr>
          <w:rStyle w:val="a4"/>
          <w:b w:val="0"/>
        </w:rPr>
        <w:t xml:space="preserve">жилье. </w:t>
      </w:r>
    </w:p>
    <w:p w:rsidR="00B369C9" w:rsidRDefault="00E96AEE" w:rsidP="003C05EE">
      <w:pPr>
        <w:widowControl w:val="0"/>
        <w:spacing w:line="360" w:lineRule="auto"/>
        <w:ind w:firstLine="709"/>
        <w:jc w:val="both"/>
        <w:rPr>
          <w:rStyle w:val="a4"/>
          <w:b w:val="0"/>
        </w:rPr>
      </w:pPr>
      <w:r w:rsidRPr="003C7C26">
        <w:rPr>
          <w:rStyle w:val="a4"/>
          <w:b w:val="0"/>
        </w:rPr>
        <w:t xml:space="preserve">Приведенные расчеты </w:t>
      </w:r>
      <w:r w:rsidR="0076276D">
        <w:rPr>
          <w:rStyle w:val="a4"/>
          <w:b w:val="0"/>
        </w:rPr>
        <w:t>и анализ</w:t>
      </w:r>
      <w:r w:rsidR="0076276D" w:rsidRPr="003C7C26">
        <w:rPr>
          <w:rStyle w:val="a4"/>
          <w:b w:val="0"/>
        </w:rPr>
        <w:t xml:space="preserve"> </w:t>
      </w:r>
      <w:r w:rsidRPr="003C7C26">
        <w:rPr>
          <w:rStyle w:val="a4"/>
          <w:b w:val="0"/>
        </w:rPr>
        <w:t>показали, что мероприятия могут быть эффективными как с финансовой точки зрения для банка, так и с социальной, где наблюдается рост доверия и лояльности потребителей кредитования к государству в целом и к банку в частности.</w:t>
      </w:r>
    </w:p>
    <w:p w:rsidR="00C4515F" w:rsidRDefault="00714266" w:rsidP="00C4515F">
      <w:pPr>
        <w:widowControl w:val="0"/>
        <w:tabs>
          <w:tab w:val="left" w:pos="709"/>
        </w:tabs>
        <w:spacing w:line="360" w:lineRule="auto"/>
        <w:ind w:firstLine="709"/>
        <w:jc w:val="both"/>
      </w:pPr>
      <w:r>
        <w:t>Предложенные мероприятия помогут</w:t>
      </w:r>
      <w:r w:rsidR="00C4515F">
        <w:t xml:space="preserve"> </w:t>
      </w:r>
      <w:r>
        <w:t>созданию надёжной</w:t>
      </w:r>
      <w:r w:rsidR="00C4515F">
        <w:t xml:space="preserve"> институциональной основы ипотечного жилищного кредитования в целях сохранения финансовой стабильности и расширения возможности приобретения жилья гражданами на первичном и вторичном рынках</w:t>
      </w:r>
      <w:r>
        <w:t xml:space="preserve"> как в целом в стране, так и в Приморском крае в частности</w:t>
      </w:r>
      <w:r w:rsidR="00C4515F">
        <w:t>.</w:t>
      </w:r>
    </w:p>
    <w:p w:rsidR="00B369C9" w:rsidRPr="00BF3E8A" w:rsidRDefault="00B369C9" w:rsidP="003C05EE">
      <w:pPr>
        <w:widowControl w:val="0"/>
        <w:spacing w:line="360" w:lineRule="auto"/>
        <w:ind w:firstLine="709"/>
        <w:jc w:val="both"/>
        <w:rPr>
          <w:rStyle w:val="a4"/>
          <w:b w:val="0"/>
        </w:rPr>
      </w:pPr>
    </w:p>
    <w:p w:rsidR="00B369C9" w:rsidRPr="00E93F87" w:rsidRDefault="00B369C9" w:rsidP="00B369C9">
      <w:pPr>
        <w:tabs>
          <w:tab w:val="left" w:pos="709"/>
        </w:tabs>
        <w:spacing w:line="360" w:lineRule="auto"/>
        <w:contextualSpacing/>
        <w:rPr>
          <w:lang w:eastAsia="en-US"/>
        </w:rPr>
      </w:pPr>
      <w:r w:rsidRPr="00BF3E8A">
        <w:rPr>
          <w:lang w:eastAsia="en-US"/>
        </w:rPr>
        <w:tab/>
      </w:r>
      <w:r w:rsidRPr="00A06D95">
        <w:rPr>
          <w:lang w:eastAsia="en-US"/>
        </w:rPr>
        <w:t>Список литературы</w:t>
      </w:r>
      <w:r>
        <w:rPr>
          <w:lang w:eastAsia="en-US"/>
        </w:rPr>
        <w:t>:</w:t>
      </w:r>
    </w:p>
    <w:p w:rsidR="00B369C9" w:rsidRPr="00A06D95" w:rsidRDefault="00B369C9" w:rsidP="00B369C9">
      <w:pPr>
        <w:pStyle w:val="a7"/>
        <w:numPr>
          <w:ilvl w:val="0"/>
          <w:numId w:val="7"/>
        </w:numPr>
        <w:tabs>
          <w:tab w:val="left" w:pos="0"/>
          <w:tab w:val="left" w:pos="1134"/>
        </w:tabs>
        <w:spacing w:line="360" w:lineRule="auto"/>
        <w:ind w:left="0" w:firstLine="709"/>
        <w:jc w:val="both"/>
      </w:pPr>
      <w:proofErr w:type="spellStart"/>
      <w:r>
        <w:t>Кислицын</w:t>
      </w:r>
      <w:proofErr w:type="spellEnd"/>
      <w:r w:rsidRPr="00B369C9">
        <w:t xml:space="preserve"> </w:t>
      </w:r>
      <w:r>
        <w:t>З.Е.</w:t>
      </w:r>
      <w:r w:rsidRPr="00A06D95">
        <w:t xml:space="preserve"> </w:t>
      </w:r>
      <w:r>
        <w:t>Проблемы ипотечного кредитования в России / З.Е.</w:t>
      </w:r>
      <w:r w:rsidR="006467D0">
        <w:t xml:space="preserve"> </w:t>
      </w:r>
      <w:proofErr w:type="spellStart"/>
      <w:r>
        <w:t>Кислицын</w:t>
      </w:r>
      <w:proofErr w:type="spellEnd"/>
      <w:r>
        <w:t>.</w:t>
      </w:r>
      <w:r w:rsidR="00BF3E8A">
        <w:t xml:space="preserve"> – Экономика, </w:t>
      </w:r>
      <w:r>
        <w:t>2015 – 3 с.</w:t>
      </w:r>
      <w:r w:rsidRPr="00A06D95">
        <w:t>;</w:t>
      </w:r>
    </w:p>
    <w:p w:rsidR="007D3064" w:rsidRPr="007D3064" w:rsidRDefault="007D3064" w:rsidP="007D3064">
      <w:pPr>
        <w:pStyle w:val="a7"/>
        <w:numPr>
          <w:ilvl w:val="0"/>
          <w:numId w:val="7"/>
        </w:numPr>
        <w:tabs>
          <w:tab w:val="left" w:pos="1134"/>
        </w:tabs>
        <w:spacing w:line="360" w:lineRule="auto"/>
        <w:ind w:left="0" w:firstLine="709"/>
        <w:jc w:val="both"/>
        <w:rPr>
          <w:bCs/>
        </w:rPr>
      </w:pPr>
      <w:r w:rsidRPr="007D3064">
        <w:t>Литвинова</w:t>
      </w:r>
      <w:r>
        <w:t xml:space="preserve"> С.А. </w:t>
      </w:r>
      <w:r w:rsidRPr="007D3064">
        <w:t>Институциональные основы развития ипотечного кредитования в России</w:t>
      </w:r>
      <w:r>
        <w:t xml:space="preserve">: </w:t>
      </w:r>
      <w:proofErr w:type="spellStart"/>
      <w:r w:rsidRPr="007D3064">
        <w:rPr>
          <w:bCs/>
        </w:rPr>
        <w:t>автореф</w:t>
      </w:r>
      <w:proofErr w:type="spellEnd"/>
      <w:r w:rsidRPr="007D3064">
        <w:rPr>
          <w:bCs/>
        </w:rPr>
        <w:t xml:space="preserve">. </w:t>
      </w:r>
      <w:proofErr w:type="spellStart"/>
      <w:r w:rsidRPr="007D3064">
        <w:rPr>
          <w:bCs/>
        </w:rPr>
        <w:t>дис</w:t>
      </w:r>
      <w:proofErr w:type="spellEnd"/>
      <w:r w:rsidRPr="007D3064">
        <w:rPr>
          <w:bCs/>
        </w:rPr>
        <w:t xml:space="preserve">. на </w:t>
      </w:r>
      <w:proofErr w:type="spellStart"/>
      <w:r w:rsidRPr="007D3064">
        <w:rPr>
          <w:bCs/>
        </w:rPr>
        <w:t>соиск</w:t>
      </w:r>
      <w:proofErr w:type="spellEnd"/>
      <w:r w:rsidRPr="007D3064">
        <w:rPr>
          <w:bCs/>
        </w:rPr>
        <w:t xml:space="preserve">. учен. степ. канд. </w:t>
      </w:r>
      <w:proofErr w:type="spellStart"/>
      <w:r>
        <w:rPr>
          <w:bCs/>
        </w:rPr>
        <w:t>экон</w:t>
      </w:r>
      <w:proofErr w:type="spellEnd"/>
      <w:r w:rsidRPr="007D3064">
        <w:rPr>
          <w:bCs/>
        </w:rPr>
        <w:t xml:space="preserve">. </w:t>
      </w:r>
      <w:r>
        <w:rPr>
          <w:bCs/>
        </w:rPr>
        <w:t>н</w:t>
      </w:r>
      <w:r w:rsidRPr="007D3064">
        <w:rPr>
          <w:bCs/>
        </w:rPr>
        <w:t>аук</w:t>
      </w:r>
      <w:r>
        <w:rPr>
          <w:bCs/>
        </w:rPr>
        <w:t xml:space="preserve"> (</w:t>
      </w:r>
      <w:r w:rsidRPr="007D3064">
        <w:rPr>
          <w:bCs/>
        </w:rPr>
        <w:t>08.00.10 </w:t>
      </w:r>
      <w:r>
        <w:rPr>
          <w:bCs/>
        </w:rPr>
        <w:t>) / Литвинова</w:t>
      </w:r>
      <w:r w:rsidRPr="007D3064">
        <w:rPr>
          <w:bCs/>
        </w:rPr>
        <w:t xml:space="preserve"> Светлана Алексеевна</w:t>
      </w:r>
      <w:r>
        <w:rPr>
          <w:bCs/>
        </w:rPr>
        <w:t xml:space="preserve">; </w:t>
      </w:r>
      <w:proofErr w:type="spellStart"/>
      <w:r w:rsidRPr="007D3064">
        <w:rPr>
          <w:bCs/>
        </w:rPr>
        <w:t>фил</w:t>
      </w:r>
      <w:proofErr w:type="gramStart"/>
      <w:r>
        <w:rPr>
          <w:bCs/>
        </w:rPr>
        <w:t>.</w:t>
      </w:r>
      <w:r w:rsidRPr="007D3064">
        <w:rPr>
          <w:bCs/>
        </w:rPr>
        <w:t>Ф</w:t>
      </w:r>
      <w:proofErr w:type="gramEnd"/>
      <w:r w:rsidRPr="007D3064">
        <w:rPr>
          <w:bCs/>
        </w:rPr>
        <w:t>ГБОУ</w:t>
      </w:r>
      <w:proofErr w:type="spellEnd"/>
      <w:r w:rsidRPr="007D3064">
        <w:rPr>
          <w:bCs/>
        </w:rPr>
        <w:t xml:space="preserve"> ВПО «Рос</w:t>
      </w:r>
      <w:r>
        <w:rPr>
          <w:bCs/>
        </w:rPr>
        <w:t>.</w:t>
      </w:r>
      <w:r w:rsidRPr="007D3064">
        <w:rPr>
          <w:bCs/>
        </w:rPr>
        <w:t xml:space="preserve"> Акад</w:t>
      </w:r>
      <w:r>
        <w:rPr>
          <w:bCs/>
        </w:rPr>
        <w:t xml:space="preserve">. </w:t>
      </w:r>
      <w:proofErr w:type="gramStart"/>
      <w:r w:rsidRPr="007D3064">
        <w:rPr>
          <w:bCs/>
        </w:rPr>
        <w:t>народного</w:t>
      </w:r>
      <w:proofErr w:type="gramEnd"/>
      <w:r w:rsidRPr="007D3064">
        <w:rPr>
          <w:bCs/>
        </w:rPr>
        <w:t xml:space="preserve"> хоз</w:t>
      </w:r>
      <w:r>
        <w:rPr>
          <w:bCs/>
        </w:rPr>
        <w:t>-</w:t>
      </w:r>
      <w:r w:rsidRPr="007D3064">
        <w:rPr>
          <w:bCs/>
        </w:rPr>
        <w:t>ва и гос</w:t>
      </w:r>
      <w:r>
        <w:rPr>
          <w:bCs/>
        </w:rPr>
        <w:t>.</w:t>
      </w:r>
      <w:r w:rsidRPr="007D3064">
        <w:rPr>
          <w:bCs/>
        </w:rPr>
        <w:t xml:space="preserve"> службы при Президенте Р</w:t>
      </w:r>
      <w:r>
        <w:rPr>
          <w:bCs/>
        </w:rPr>
        <w:t>Ф</w:t>
      </w:r>
      <w:r w:rsidRPr="007D3064">
        <w:rPr>
          <w:bCs/>
        </w:rPr>
        <w:t>»</w:t>
      </w:r>
      <w:r>
        <w:rPr>
          <w:bCs/>
        </w:rPr>
        <w:t>. - Ростов-на-Дону, 2013. - 26 с.</w:t>
      </w:r>
      <w:r w:rsidRPr="007D3064">
        <w:rPr>
          <w:bCs/>
        </w:rPr>
        <w:t xml:space="preserve"> </w:t>
      </w:r>
    </w:p>
    <w:p w:rsidR="00B369C9" w:rsidRPr="00A06D95" w:rsidRDefault="00844F28" w:rsidP="00B369C9">
      <w:pPr>
        <w:pStyle w:val="a7"/>
        <w:numPr>
          <w:ilvl w:val="0"/>
          <w:numId w:val="7"/>
        </w:numPr>
        <w:tabs>
          <w:tab w:val="left" w:pos="0"/>
          <w:tab w:val="left" w:pos="1134"/>
        </w:tabs>
        <w:spacing w:line="360" w:lineRule="auto"/>
        <w:ind w:left="0" w:firstLine="709"/>
        <w:jc w:val="both"/>
      </w:pPr>
      <w:r>
        <w:t xml:space="preserve">Среднемесячная заработная плата работников здравоохранения за 12 месяцев 2016 года [Электронный ресурс] // </w:t>
      </w:r>
      <w:r>
        <w:rPr>
          <w:bCs/>
          <w:kern w:val="32"/>
        </w:rPr>
        <w:t>Профсоюз работников здравоохранения РФ</w:t>
      </w:r>
      <w:proofErr w:type="gramStart"/>
      <w:r>
        <w:rPr>
          <w:bCs/>
          <w:kern w:val="32"/>
        </w:rPr>
        <w:t>.</w:t>
      </w:r>
      <w:proofErr w:type="gramEnd"/>
      <w:r>
        <w:rPr>
          <w:bCs/>
          <w:kern w:val="32"/>
        </w:rPr>
        <w:t xml:space="preserve"> </w:t>
      </w:r>
      <w:proofErr w:type="gramStart"/>
      <w:r>
        <w:t>о</w:t>
      </w:r>
      <w:proofErr w:type="gramEnd"/>
      <w:r>
        <w:t xml:space="preserve">фициал. сайт  –  </w:t>
      </w:r>
      <w:r w:rsidR="00BF3E8A" w:rsidRPr="00BF3E8A">
        <w:t>URL</w:t>
      </w:r>
      <w:r>
        <w:t>:  http://www.przrf.ru/docs/full/srednyaya_zarabotnaya_plata1/</w:t>
      </w:r>
      <w:r>
        <w:rPr>
          <w:bCs/>
          <w:kern w:val="32"/>
        </w:rPr>
        <w:t xml:space="preserve"> </w:t>
      </w:r>
      <w:proofErr w:type="spellStart"/>
      <w:r>
        <w:rPr>
          <w:lang w:val="en-US"/>
        </w:rPr>
        <w:t>Srednemesyachnaya</w:t>
      </w:r>
      <w:proofErr w:type="spellEnd"/>
      <w:r>
        <w:t>-</w:t>
      </w:r>
      <w:proofErr w:type="spellStart"/>
      <w:r>
        <w:rPr>
          <w:lang w:val="en-US"/>
        </w:rPr>
        <w:t>zarabotnaya</w:t>
      </w:r>
      <w:proofErr w:type="spellEnd"/>
      <w:r>
        <w:t>-</w:t>
      </w:r>
      <w:proofErr w:type="spellStart"/>
      <w:r>
        <w:rPr>
          <w:lang w:val="en-US"/>
        </w:rPr>
        <w:t>plata</w:t>
      </w:r>
      <w:proofErr w:type="spellEnd"/>
      <w:r>
        <w:t>-</w:t>
      </w:r>
      <w:proofErr w:type="spellStart"/>
      <w:r>
        <w:rPr>
          <w:lang w:val="en-US"/>
        </w:rPr>
        <w:t>rabotnikov</w:t>
      </w:r>
      <w:proofErr w:type="spellEnd"/>
      <w:r>
        <w:t>-</w:t>
      </w:r>
      <w:proofErr w:type="spellStart"/>
      <w:r>
        <w:rPr>
          <w:lang w:val="en-US"/>
        </w:rPr>
        <w:t>zdravoohraneniya</w:t>
      </w:r>
      <w:proofErr w:type="spellEnd"/>
      <w:r>
        <w:t>11/ (дата обращения: 24.03.2017);</w:t>
      </w:r>
    </w:p>
    <w:p w:rsidR="00844F28" w:rsidRPr="0096480D" w:rsidRDefault="00844F28" w:rsidP="00844F28">
      <w:pPr>
        <w:pStyle w:val="a7"/>
        <w:numPr>
          <w:ilvl w:val="0"/>
          <w:numId w:val="7"/>
        </w:numPr>
        <w:tabs>
          <w:tab w:val="left" w:pos="0"/>
          <w:tab w:val="left" w:pos="1276"/>
        </w:tabs>
        <w:spacing w:line="360" w:lineRule="auto"/>
        <w:ind w:left="0" w:firstLine="709"/>
        <w:jc w:val="both"/>
        <w:rPr>
          <w:lang w:eastAsia="en-US"/>
        </w:rPr>
      </w:pPr>
      <w:r w:rsidRPr="00844F28">
        <w:rPr>
          <w:lang w:eastAsia="en-US"/>
        </w:rPr>
        <w:t xml:space="preserve">Средний возраст российского учителя </w:t>
      </w:r>
      <w:r>
        <w:t xml:space="preserve">[Электронный </w:t>
      </w:r>
      <w:r>
        <w:rPr>
          <w:lang w:eastAsia="en-US"/>
        </w:rPr>
        <w:t>ресурс] //</w:t>
      </w:r>
      <w:r w:rsidRPr="00844F28">
        <w:rPr>
          <w:lang w:eastAsia="en-US"/>
        </w:rPr>
        <w:t xml:space="preserve"> </w:t>
      </w:r>
      <w:proofErr w:type="spellStart"/>
      <w:r w:rsidRPr="00844F28">
        <w:rPr>
          <w:lang w:eastAsia="en-US"/>
        </w:rPr>
        <w:t>LiveJournal</w:t>
      </w:r>
      <w:proofErr w:type="spellEnd"/>
      <w:r w:rsidRPr="00844F28">
        <w:rPr>
          <w:lang w:eastAsia="en-US"/>
        </w:rPr>
        <w:t xml:space="preserve"> </w:t>
      </w:r>
      <w:r>
        <w:t xml:space="preserve">–  </w:t>
      </w:r>
      <w:r w:rsidR="00300F2A" w:rsidRPr="00BF3E8A">
        <w:t>URL</w:t>
      </w:r>
      <w:r w:rsidR="00300F2A">
        <w:t xml:space="preserve">: </w:t>
      </w:r>
      <w:r w:rsidR="001477C7" w:rsidRPr="001477C7">
        <w:rPr>
          <w:lang w:val="en-US" w:eastAsia="en-US"/>
        </w:rPr>
        <w:t>http</w:t>
      </w:r>
      <w:r w:rsidR="001477C7" w:rsidRPr="001477C7">
        <w:rPr>
          <w:lang w:eastAsia="en-US"/>
        </w:rPr>
        <w:t>://</w:t>
      </w:r>
      <w:proofErr w:type="spellStart"/>
      <w:r w:rsidR="001477C7" w:rsidRPr="001477C7">
        <w:rPr>
          <w:lang w:val="en-US" w:eastAsia="en-US"/>
        </w:rPr>
        <w:t>luol</w:t>
      </w:r>
      <w:proofErr w:type="spellEnd"/>
      <w:r w:rsidR="001477C7" w:rsidRPr="001477C7">
        <w:rPr>
          <w:lang w:eastAsia="en-US"/>
        </w:rPr>
        <w:t>-</w:t>
      </w:r>
      <w:proofErr w:type="spellStart"/>
      <w:r w:rsidR="001477C7" w:rsidRPr="001477C7">
        <w:rPr>
          <w:lang w:val="en-US" w:eastAsia="en-US"/>
        </w:rPr>
        <w:t>carmelo</w:t>
      </w:r>
      <w:proofErr w:type="spellEnd"/>
      <w:r w:rsidR="001477C7" w:rsidRPr="001477C7">
        <w:rPr>
          <w:lang w:eastAsia="en-US"/>
        </w:rPr>
        <w:t>.</w:t>
      </w:r>
      <w:proofErr w:type="spellStart"/>
      <w:r w:rsidR="001477C7" w:rsidRPr="001477C7">
        <w:rPr>
          <w:lang w:val="en-US" w:eastAsia="en-US"/>
        </w:rPr>
        <w:t>livejournal</w:t>
      </w:r>
      <w:proofErr w:type="spellEnd"/>
      <w:r w:rsidR="001477C7" w:rsidRPr="001477C7">
        <w:rPr>
          <w:lang w:eastAsia="en-US"/>
        </w:rPr>
        <w:t>.</w:t>
      </w:r>
      <w:r w:rsidR="001477C7" w:rsidRPr="001477C7">
        <w:rPr>
          <w:lang w:val="en-US" w:eastAsia="en-US"/>
        </w:rPr>
        <w:t>com</w:t>
      </w:r>
      <w:r w:rsidR="001477C7" w:rsidRPr="001477C7">
        <w:rPr>
          <w:lang w:eastAsia="en-US"/>
        </w:rPr>
        <w:t>/172554.</w:t>
      </w:r>
      <w:r w:rsidR="001477C7" w:rsidRPr="001477C7">
        <w:rPr>
          <w:lang w:val="en-US" w:eastAsia="en-US"/>
        </w:rPr>
        <w:t>html</w:t>
      </w:r>
      <w:r w:rsidR="001477C7">
        <w:rPr>
          <w:lang w:eastAsia="en-US"/>
        </w:rPr>
        <w:t xml:space="preserve"> </w:t>
      </w:r>
      <w:r w:rsidR="001477C7" w:rsidRPr="001477C7">
        <w:rPr>
          <w:bCs/>
        </w:rPr>
        <w:t xml:space="preserve">(дата обращения: </w:t>
      </w:r>
      <w:r w:rsidR="001477C7">
        <w:rPr>
          <w:bCs/>
        </w:rPr>
        <w:t>20</w:t>
      </w:r>
      <w:r w:rsidR="001477C7">
        <w:rPr>
          <w:bCs/>
        </w:rPr>
        <w:t>.03.2017</w:t>
      </w:r>
      <w:r w:rsidR="001477C7" w:rsidRPr="001477C7">
        <w:rPr>
          <w:bCs/>
        </w:rPr>
        <w:t>).</w:t>
      </w:r>
      <w:r>
        <w:rPr>
          <w:lang w:eastAsia="en-US"/>
        </w:rPr>
        <w:t>;</w:t>
      </w:r>
    </w:p>
    <w:p w:rsidR="0096480D" w:rsidRPr="00844F28" w:rsidRDefault="0096480D" w:rsidP="0096480D">
      <w:pPr>
        <w:pStyle w:val="a7"/>
        <w:numPr>
          <w:ilvl w:val="0"/>
          <w:numId w:val="7"/>
        </w:numPr>
        <w:tabs>
          <w:tab w:val="left" w:pos="0"/>
          <w:tab w:val="left" w:pos="1276"/>
        </w:tabs>
        <w:spacing w:line="360" w:lineRule="auto"/>
        <w:ind w:left="0" w:firstLine="709"/>
        <w:jc w:val="both"/>
        <w:rPr>
          <w:lang w:eastAsia="en-US"/>
        </w:rPr>
      </w:pPr>
      <w:r w:rsidRPr="0096480D">
        <w:t xml:space="preserve">Средние цены на рынке жилья </w:t>
      </w:r>
      <w:r>
        <w:t xml:space="preserve">[Электронный </w:t>
      </w:r>
      <w:r>
        <w:rPr>
          <w:lang w:eastAsia="en-US"/>
        </w:rPr>
        <w:t>ресурс] //</w:t>
      </w:r>
      <w:r w:rsidRPr="00844F28">
        <w:rPr>
          <w:lang w:eastAsia="en-US"/>
        </w:rPr>
        <w:t xml:space="preserve"> </w:t>
      </w:r>
      <w:r>
        <w:rPr>
          <w:lang w:eastAsia="en-US"/>
        </w:rPr>
        <w:t xml:space="preserve">Федеральная служба государственной статистики </w:t>
      </w:r>
      <w:r>
        <w:t xml:space="preserve">–  </w:t>
      </w:r>
      <w:r w:rsidR="00300F2A" w:rsidRPr="00BF3E8A">
        <w:t>URL</w:t>
      </w:r>
      <w:r>
        <w:t>:</w:t>
      </w:r>
      <w:r>
        <w:t xml:space="preserve"> </w:t>
      </w:r>
      <w:r w:rsidR="00300F2A" w:rsidRPr="00300F2A">
        <w:t>http://www.gks.ru/wps/wcm/connect/rosstat_main/</w:t>
      </w:r>
      <w:r w:rsidR="00300F2A">
        <w:t xml:space="preserve"> </w:t>
      </w:r>
      <w:proofErr w:type="spellStart"/>
      <w:r w:rsidRPr="0096480D">
        <w:t>rosstat</w:t>
      </w:r>
      <w:proofErr w:type="spellEnd"/>
      <w:r w:rsidRPr="0096480D">
        <w:t>/</w:t>
      </w:r>
      <w:proofErr w:type="spellStart"/>
      <w:r w:rsidRPr="0096480D">
        <w:t>ru</w:t>
      </w:r>
      <w:proofErr w:type="spellEnd"/>
      <w:r w:rsidRPr="0096480D">
        <w:t>/</w:t>
      </w:r>
      <w:proofErr w:type="spellStart"/>
      <w:r w:rsidRPr="0096480D">
        <w:t>statistics</w:t>
      </w:r>
      <w:proofErr w:type="spellEnd"/>
      <w:r w:rsidRPr="0096480D">
        <w:t>/</w:t>
      </w:r>
      <w:proofErr w:type="spellStart"/>
      <w:r w:rsidRPr="0096480D">
        <w:t>tariffs</w:t>
      </w:r>
      <w:proofErr w:type="spellEnd"/>
      <w:r w:rsidRPr="0096480D">
        <w:t>/#</w:t>
      </w:r>
      <w:r w:rsidR="001477C7">
        <w:t xml:space="preserve"> </w:t>
      </w:r>
      <w:r w:rsidR="001477C7" w:rsidRPr="001477C7">
        <w:rPr>
          <w:bCs/>
        </w:rPr>
        <w:t xml:space="preserve">(дата обращения: </w:t>
      </w:r>
      <w:r w:rsidR="001477C7">
        <w:rPr>
          <w:bCs/>
        </w:rPr>
        <w:t>17.03.2017</w:t>
      </w:r>
      <w:r w:rsidR="001477C7" w:rsidRPr="001477C7">
        <w:rPr>
          <w:bCs/>
        </w:rPr>
        <w:t>).</w:t>
      </w:r>
      <w:bookmarkStart w:id="0" w:name="_GoBack"/>
      <w:bookmarkEnd w:id="0"/>
    </w:p>
    <w:p w:rsidR="0023615F" w:rsidRDefault="0023615F" w:rsidP="003C05EE">
      <w:pPr>
        <w:widowControl w:val="0"/>
        <w:spacing w:line="360" w:lineRule="auto"/>
        <w:ind w:firstLine="709"/>
        <w:jc w:val="both"/>
      </w:pPr>
    </w:p>
    <w:sectPr w:rsidR="0023615F" w:rsidSect="006467D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228FE"/>
    <w:multiLevelType w:val="hybridMultilevel"/>
    <w:tmpl w:val="9E407D9C"/>
    <w:lvl w:ilvl="0" w:tplc="DD9C23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0BD08D1"/>
    <w:multiLevelType w:val="hybridMultilevel"/>
    <w:tmpl w:val="C9C8A9C8"/>
    <w:lvl w:ilvl="0" w:tplc="0419000F">
      <w:start w:val="1"/>
      <w:numFmt w:val="decimal"/>
      <w:lvlText w:val="%1."/>
      <w:lvlJc w:val="left"/>
      <w:pPr>
        <w:ind w:left="1211" w:hanging="360"/>
      </w:pPr>
    </w:lvl>
    <w:lvl w:ilvl="1" w:tplc="04190019" w:tentative="1">
      <w:start w:val="1"/>
      <w:numFmt w:val="lowerLetter"/>
      <w:lvlText w:val="%2."/>
      <w:lvlJc w:val="left"/>
      <w:pPr>
        <w:ind w:left="2209" w:hanging="360"/>
      </w:pPr>
    </w:lvl>
    <w:lvl w:ilvl="2" w:tplc="0419001B" w:tentative="1">
      <w:start w:val="1"/>
      <w:numFmt w:val="lowerRoman"/>
      <w:lvlText w:val="%3."/>
      <w:lvlJc w:val="right"/>
      <w:pPr>
        <w:ind w:left="2929" w:hanging="180"/>
      </w:pPr>
    </w:lvl>
    <w:lvl w:ilvl="3" w:tplc="0419000F" w:tentative="1">
      <w:start w:val="1"/>
      <w:numFmt w:val="decimal"/>
      <w:lvlText w:val="%4."/>
      <w:lvlJc w:val="left"/>
      <w:pPr>
        <w:ind w:left="3649" w:hanging="360"/>
      </w:pPr>
    </w:lvl>
    <w:lvl w:ilvl="4" w:tplc="04190019" w:tentative="1">
      <w:start w:val="1"/>
      <w:numFmt w:val="lowerLetter"/>
      <w:lvlText w:val="%5."/>
      <w:lvlJc w:val="left"/>
      <w:pPr>
        <w:ind w:left="4369" w:hanging="360"/>
      </w:pPr>
    </w:lvl>
    <w:lvl w:ilvl="5" w:tplc="0419001B" w:tentative="1">
      <w:start w:val="1"/>
      <w:numFmt w:val="lowerRoman"/>
      <w:lvlText w:val="%6."/>
      <w:lvlJc w:val="right"/>
      <w:pPr>
        <w:ind w:left="5089" w:hanging="180"/>
      </w:pPr>
    </w:lvl>
    <w:lvl w:ilvl="6" w:tplc="0419000F" w:tentative="1">
      <w:start w:val="1"/>
      <w:numFmt w:val="decimal"/>
      <w:lvlText w:val="%7."/>
      <w:lvlJc w:val="left"/>
      <w:pPr>
        <w:ind w:left="5809" w:hanging="360"/>
      </w:pPr>
    </w:lvl>
    <w:lvl w:ilvl="7" w:tplc="04190019" w:tentative="1">
      <w:start w:val="1"/>
      <w:numFmt w:val="lowerLetter"/>
      <w:lvlText w:val="%8."/>
      <w:lvlJc w:val="left"/>
      <w:pPr>
        <w:ind w:left="6529" w:hanging="360"/>
      </w:pPr>
    </w:lvl>
    <w:lvl w:ilvl="8" w:tplc="0419001B" w:tentative="1">
      <w:start w:val="1"/>
      <w:numFmt w:val="lowerRoman"/>
      <w:lvlText w:val="%9."/>
      <w:lvlJc w:val="right"/>
      <w:pPr>
        <w:ind w:left="7249" w:hanging="180"/>
      </w:pPr>
    </w:lvl>
  </w:abstractNum>
  <w:abstractNum w:abstractNumId="2">
    <w:nsid w:val="30CA012C"/>
    <w:multiLevelType w:val="hybridMultilevel"/>
    <w:tmpl w:val="2C60C26C"/>
    <w:lvl w:ilvl="0" w:tplc="DD9C23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57D3756"/>
    <w:multiLevelType w:val="hybridMultilevel"/>
    <w:tmpl w:val="4492DFFC"/>
    <w:lvl w:ilvl="0" w:tplc="DD9C23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6383F2E"/>
    <w:multiLevelType w:val="hybridMultilevel"/>
    <w:tmpl w:val="35CEB242"/>
    <w:lvl w:ilvl="0" w:tplc="DD9C23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421737DD"/>
    <w:multiLevelType w:val="hybridMultilevel"/>
    <w:tmpl w:val="8D36C58A"/>
    <w:lvl w:ilvl="0" w:tplc="DD9C23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56F04A2"/>
    <w:multiLevelType w:val="hybridMultilevel"/>
    <w:tmpl w:val="E83E4960"/>
    <w:lvl w:ilvl="0" w:tplc="DD9C23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34B208D"/>
    <w:multiLevelType w:val="multilevel"/>
    <w:tmpl w:val="A628D502"/>
    <w:lvl w:ilvl="0">
      <w:start w:val="1"/>
      <w:numFmt w:val="decimal"/>
      <w:pStyle w:val="2"/>
      <w:lvlText w:val="%1"/>
      <w:lvlJc w:val="left"/>
      <w:pPr>
        <w:ind w:left="2279" w:hanging="360"/>
      </w:pPr>
      <w:rPr>
        <w:rFonts w:hint="default"/>
      </w:rPr>
    </w:lvl>
    <w:lvl w:ilvl="1">
      <w:start w:val="1"/>
      <w:numFmt w:val="decimal"/>
      <w:isLgl/>
      <w:lvlText w:val="%1.%2"/>
      <w:lvlJc w:val="left"/>
      <w:pPr>
        <w:ind w:left="2639" w:hanging="720"/>
      </w:pPr>
      <w:rPr>
        <w:rFonts w:hint="default"/>
      </w:rPr>
    </w:lvl>
    <w:lvl w:ilvl="2">
      <w:start w:val="3"/>
      <w:numFmt w:val="decimal"/>
      <w:isLgl/>
      <w:lvlText w:val="%1.%2.%3"/>
      <w:lvlJc w:val="left"/>
      <w:pPr>
        <w:ind w:left="2421" w:hanging="720"/>
      </w:pPr>
      <w:rPr>
        <w:rFonts w:hint="default"/>
      </w:rPr>
    </w:lvl>
    <w:lvl w:ilvl="3">
      <w:start w:val="1"/>
      <w:numFmt w:val="decimal"/>
      <w:isLgl/>
      <w:lvlText w:val="%1.%2.%3.%4"/>
      <w:lvlJc w:val="left"/>
      <w:pPr>
        <w:ind w:left="2999" w:hanging="1080"/>
      </w:pPr>
      <w:rPr>
        <w:rFonts w:hint="default"/>
      </w:rPr>
    </w:lvl>
    <w:lvl w:ilvl="4">
      <w:start w:val="1"/>
      <w:numFmt w:val="decimal"/>
      <w:isLgl/>
      <w:lvlText w:val="%1.%2.%3.%4.%5"/>
      <w:lvlJc w:val="left"/>
      <w:pPr>
        <w:ind w:left="2999" w:hanging="1080"/>
      </w:pPr>
      <w:rPr>
        <w:rFonts w:hint="default"/>
      </w:rPr>
    </w:lvl>
    <w:lvl w:ilvl="5">
      <w:start w:val="1"/>
      <w:numFmt w:val="decimal"/>
      <w:isLgl/>
      <w:lvlText w:val="%1.%2.%3.%4.%5.%6"/>
      <w:lvlJc w:val="left"/>
      <w:pPr>
        <w:ind w:left="3359" w:hanging="1440"/>
      </w:pPr>
      <w:rPr>
        <w:rFonts w:hint="default"/>
      </w:rPr>
    </w:lvl>
    <w:lvl w:ilvl="6">
      <w:start w:val="1"/>
      <w:numFmt w:val="decimal"/>
      <w:isLgl/>
      <w:lvlText w:val="%1.%2.%3.%4.%5.%6.%7"/>
      <w:lvlJc w:val="left"/>
      <w:pPr>
        <w:ind w:left="3719" w:hanging="1800"/>
      </w:pPr>
      <w:rPr>
        <w:rFonts w:hint="default"/>
      </w:rPr>
    </w:lvl>
    <w:lvl w:ilvl="7">
      <w:start w:val="1"/>
      <w:numFmt w:val="decimal"/>
      <w:isLgl/>
      <w:lvlText w:val="%1.%2.%3.%4.%5.%6.%7.%8"/>
      <w:lvlJc w:val="left"/>
      <w:pPr>
        <w:ind w:left="3719" w:hanging="1800"/>
      </w:pPr>
      <w:rPr>
        <w:rFonts w:hint="default"/>
      </w:rPr>
    </w:lvl>
    <w:lvl w:ilvl="8">
      <w:start w:val="1"/>
      <w:numFmt w:val="decimal"/>
      <w:isLgl/>
      <w:lvlText w:val="%1.%2.%3.%4.%5.%6.%7.%8.%9"/>
      <w:lvlJc w:val="left"/>
      <w:pPr>
        <w:ind w:left="4079" w:hanging="2160"/>
      </w:pPr>
      <w:rPr>
        <w:rFonts w:hint="default"/>
      </w:rPr>
    </w:lvl>
  </w:abstractNum>
  <w:abstractNum w:abstractNumId="8">
    <w:nsid w:val="7D1F569B"/>
    <w:multiLevelType w:val="hybridMultilevel"/>
    <w:tmpl w:val="854E77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7"/>
  </w:num>
  <w:num w:numId="5">
    <w:abstractNumId w:val="0"/>
  </w:num>
  <w:num w:numId="6">
    <w:abstractNumId w:val="2"/>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FB0"/>
    <w:rsid w:val="00027EF9"/>
    <w:rsid w:val="00041C46"/>
    <w:rsid w:val="000B0BAC"/>
    <w:rsid w:val="000D684E"/>
    <w:rsid w:val="000E374A"/>
    <w:rsid w:val="001063A5"/>
    <w:rsid w:val="001477C7"/>
    <w:rsid w:val="00160873"/>
    <w:rsid w:val="00162C53"/>
    <w:rsid w:val="001E5E09"/>
    <w:rsid w:val="00201313"/>
    <w:rsid w:val="00231001"/>
    <w:rsid w:val="0023615F"/>
    <w:rsid w:val="00263EAF"/>
    <w:rsid w:val="00277399"/>
    <w:rsid w:val="002921FA"/>
    <w:rsid w:val="002D1BDB"/>
    <w:rsid w:val="002F0477"/>
    <w:rsid w:val="002F06F4"/>
    <w:rsid w:val="00300F2A"/>
    <w:rsid w:val="00324562"/>
    <w:rsid w:val="003756D1"/>
    <w:rsid w:val="003A3B9D"/>
    <w:rsid w:val="003A5E8F"/>
    <w:rsid w:val="003B6A0C"/>
    <w:rsid w:val="003C05EE"/>
    <w:rsid w:val="003C6797"/>
    <w:rsid w:val="00410244"/>
    <w:rsid w:val="004479CF"/>
    <w:rsid w:val="0045694B"/>
    <w:rsid w:val="00462039"/>
    <w:rsid w:val="00483528"/>
    <w:rsid w:val="004A4716"/>
    <w:rsid w:val="004C029B"/>
    <w:rsid w:val="00507462"/>
    <w:rsid w:val="00541F35"/>
    <w:rsid w:val="0057593A"/>
    <w:rsid w:val="005B48E8"/>
    <w:rsid w:val="006467D0"/>
    <w:rsid w:val="00660948"/>
    <w:rsid w:val="00667850"/>
    <w:rsid w:val="006842DC"/>
    <w:rsid w:val="00695989"/>
    <w:rsid w:val="006E4C91"/>
    <w:rsid w:val="00704BC7"/>
    <w:rsid w:val="00714266"/>
    <w:rsid w:val="0076276D"/>
    <w:rsid w:val="007679CE"/>
    <w:rsid w:val="0078646F"/>
    <w:rsid w:val="007B2302"/>
    <w:rsid w:val="007B56FE"/>
    <w:rsid w:val="007D3064"/>
    <w:rsid w:val="007D5352"/>
    <w:rsid w:val="007E64CD"/>
    <w:rsid w:val="0083620F"/>
    <w:rsid w:val="00836CCD"/>
    <w:rsid w:val="00844F28"/>
    <w:rsid w:val="00846100"/>
    <w:rsid w:val="00847962"/>
    <w:rsid w:val="0086210D"/>
    <w:rsid w:val="00884FB0"/>
    <w:rsid w:val="0089256D"/>
    <w:rsid w:val="008937D6"/>
    <w:rsid w:val="008A28E8"/>
    <w:rsid w:val="0095633E"/>
    <w:rsid w:val="0096480D"/>
    <w:rsid w:val="009706A6"/>
    <w:rsid w:val="00981D44"/>
    <w:rsid w:val="009A7289"/>
    <w:rsid w:val="00A04EA9"/>
    <w:rsid w:val="00A50E44"/>
    <w:rsid w:val="00A869DB"/>
    <w:rsid w:val="00B369C9"/>
    <w:rsid w:val="00B832D4"/>
    <w:rsid w:val="00B909ED"/>
    <w:rsid w:val="00BB5A52"/>
    <w:rsid w:val="00BD0D81"/>
    <w:rsid w:val="00BE6AA1"/>
    <w:rsid w:val="00BF3E8A"/>
    <w:rsid w:val="00C06911"/>
    <w:rsid w:val="00C4515F"/>
    <w:rsid w:val="00C623A5"/>
    <w:rsid w:val="00CA0DD0"/>
    <w:rsid w:val="00CD65F8"/>
    <w:rsid w:val="00CF2036"/>
    <w:rsid w:val="00D10F45"/>
    <w:rsid w:val="00D1714D"/>
    <w:rsid w:val="00D427F1"/>
    <w:rsid w:val="00D946BB"/>
    <w:rsid w:val="00D94D17"/>
    <w:rsid w:val="00DA41D7"/>
    <w:rsid w:val="00DE1E14"/>
    <w:rsid w:val="00DF651C"/>
    <w:rsid w:val="00E07595"/>
    <w:rsid w:val="00E50CE8"/>
    <w:rsid w:val="00E56C7F"/>
    <w:rsid w:val="00E776AE"/>
    <w:rsid w:val="00E93C2B"/>
    <w:rsid w:val="00E96AEE"/>
    <w:rsid w:val="00EB605D"/>
    <w:rsid w:val="00ED226D"/>
    <w:rsid w:val="00F002E6"/>
    <w:rsid w:val="00F85F6B"/>
    <w:rsid w:val="00F92ACF"/>
    <w:rsid w:val="00F955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1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44F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955A3"/>
    <w:pPr>
      <w:keepNext/>
      <w:numPr>
        <w:numId w:val="4"/>
      </w:numPr>
      <w:spacing w:before="120" w:after="240"/>
      <w:ind w:hanging="357"/>
      <w:outlineLvl w:val="1"/>
    </w:pPr>
    <w:rPr>
      <w:rFonts w:ascii="Arial" w:eastAsia="Calibri" w:hAnsi="Arial"/>
      <w:bCs/>
      <w:iCs/>
      <w:sz w:val="28"/>
      <w:szCs w:val="28"/>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C06911"/>
    <w:pPr>
      <w:widowControl w:val="0"/>
      <w:snapToGrid w:val="0"/>
      <w:spacing w:line="300" w:lineRule="auto"/>
      <w:ind w:firstLine="680"/>
      <w:jc w:val="both"/>
    </w:pPr>
    <w:rPr>
      <w:sz w:val="28"/>
      <w:szCs w:val="20"/>
    </w:rPr>
  </w:style>
  <w:style w:type="paragraph" w:styleId="a3">
    <w:name w:val="Normal (Web)"/>
    <w:aliases w:val="Рисунок"/>
    <w:basedOn w:val="a"/>
    <w:uiPriority w:val="99"/>
    <w:rsid w:val="00B832D4"/>
    <w:pPr>
      <w:suppressAutoHyphens/>
      <w:spacing w:before="280" w:after="280"/>
    </w:pPr>
    <w:rPr>
      <w:lang w:eastAsia="ar-SA"/>
    </w:rPr>
  </w:style>
  <w:style w:type="character" w:styleId="a4">
    <w:name w:val="Strong"/>
    <w:uiPriority w:val="22"/>
    <w:qFormat/>
    <w:rsid w:val="00B832D4"/>
    <w:rPr>
      <w:b/>
      <w:bCs/>
    </w:rPr>
  </w:style>
  <w:style w:type="paragraph" w:styleId="a5">
    <w:name w:val="Balloon Text"/>
    <w:basedOn w:val="a"/>
    <w:link w:val="a6"/>
    <w:uiPriority w:val="99"/>
    <w:semiHidden/>
    <w:unhideWhenUsed/>
    <w:rsid w:val="00F955A3"/>
    <w:rPr>
      <w:rFonts w:ascii="Tahoma" w:hAnsi="Tahoma" w:cs="Tahoma"/>
      <w:sz w:val="16"/>
      <w:szCs w:val="16"/>
    </w:rPr>
  </w:style>
  <w:style w:type="character" w:customStyle="1" w:styleId="a6">
    <w:name w:val="Текст выноски Знак"/>
    <w:basedOn w:val="a0"/>
    <w:link w:val="a5"/>
    <w:uiPriority w:val="99"/>
    <w:semiHidden/>
    <w:rsid w:val="00F955A3"/>
    <w:rPr>
      <w:rFonts w:ascii="Tahoma" w:eastAsia="Times New Roman" w:hAnsi="Tahoma" w:cs="Tahoma"/>
      <w:sz w:val="16"/>
      <w:szCs w:val="16"/>
      <w:lang w:eastAsia="ru-RU"/>
    </w:rPr>
  </w:style>
  <w:style w:type="character" w:customStyle="1" w:styleId="20">
    <w:name w:val="Заголовок 2 Знак"/>
    <w:basedOn w:val="a0"/>
    <w:link w:val="2"/>
    <w:uiPriority w:val="9"/>
    <w:rsid w:val="00F955A3"/>
    <w:rPr>
      <w:rFonts w:ascii="Arial" w:eastAsia="Calibri" w:hAnsi="Arial" w:cs="Times New Roman"/>
      <w:bCs/>
      <w:iCs/>
      <w:sz w:val="28"/>
      <w:szCs w:val="28"/>
    </w:rPr>
  </w:style>
  <w:style w:type="paragraph" w:styleId="a7">
    <w:name w:val="List Paragraph"/>
    <w:basedOn w:val="a"/>
    <w:uiPriority w:val="34"/>
    <w:qFormat/>
    <w:rsid w:val="007D5352"/>
    <w:pPr>
      <w:ind w:left="720"/>
      <w:contextualSpacing/>
    </w:pPr>
    <w:rPr>
      <w:rFonts w:eastAsia="Calibri"/>
    </w:rPr>
  </w:style>
  <w:style w:type="character" w:styleId="a8">
    <w:name w:val="Hyperlink"/>
    <w:basedOn w:val="a0"/>
    <w:uiPriority w:val="99"/>
    <w:unhideWhenUsed/>
    <w:rsid w:val="00A869DB"/>
    <w:rPr>
      <w:color w:val="0000FF" w:themeColor="hyperlink"/>
      <w:u w:val="single"/>
    </w:rPr>
  </w:style>
  <w:style w:type="character" w:customStyle="1" w:styleId="10">
    <w:name w:val="Заголовок 1 Знак"/>
    <w:basedOn w:val="a0"/>
    <w:link w:val="1"/>
    <w:uiPriority w:val="9"/>
    <w:rsid w:val="00844F28"/>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1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44F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955A3"/>
    <w:pPr>
      <w:keepNext/>
      <w:numPr>
        <w:numId w:val="4"/>
      </w:numPr>
      <w:spacing w:before="120" w:after="240"/>
      <w:ind w:hanging="357"/>
      <w:outlineLvl w:val="1"/>
    </w:pPr>
    <w:rPr>
      <w:rFonts w:ascii="Arial" w:eastAsia="Calibri" w:hAnsi="Arial"/>
      <w:bCs/>
      <w:iCs/>
      <w:sz w:val="28"/>
      <w:szCs w:val="28"/>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C06911"/>
    <w:pPr>
      <w:widowControl w:val="0"/>
      <w:snapToGrid w:val="0"/>
      <w:spacing w:line="300" w:lineRule="auto"/>
      <w:ind w:firstLine="680"/>
      <w:jc w:val="both"/>
    </w:pPr>
    <w:rPr>
      <w:sz w:val="28"/>
      <w:szCs w:val="20"/>
    </w:rPr>
  </w:style>
  <w:style w:type="paragraph" w:styleId="a3">
    <w:name w:val="Normal (Web)"/>
    <w:aliases w:val="Рисунок"/>
    <w:basedOn w:val="a"/>
    <w:uiPriority w:val="99"/>
    <w:rsid w:val="00B832D4"/>
    <w:pPr>
      <w:suppressAutoHyphens/>
      <w:spacing w:before="280" w:after="280"/>
    </w:pPr>
    <w:rPr>
      <w:lang w:eastAsia="ar-SA"/>
    </w:rPr>
  </w:style>
  <w:style w:type="character" w:styleId="a4">
    <w:name w:val="Strong"/>
    <w:uiPriority w:val="22"/>
    <w:qFormat/>
    <w:rsid w:val="00B832D4"/>
    <w:rPr>
      <w:b/>
      <w:bCs/>
    </w:rPr>
  </w:style>
  <w:style w:type="paragraph" w:styleId="a5">
    <w:name w:val="Balloon Text"/>
    <w:basedOn w:val="a"/>
    <w:link w:val="a6"/>
    <w:uiPriority w:val="99"/>
    <w:semiHidden/>
    <w:unhideWhenUsed/>
    <w:rsid w:val="00F955A3"/>
    <w:rPr>
      <w:rFonts w:ascii="Tahoma" w:hAnsi="Tahoma" w:cs="Tahoma"/>
      <w:sz w:val="16"/>
      <w:szCs w:val="16"/>
    </w:rPr>
  </w:style>
  <w:style w:type="character" w:customStyle="1" w:styleId="a6">
    <w:name w:val="Текст выноски Знак"/>
    <w:basedOn w:val="a0"/>
    <w:link w:val="a5"/>
    <w:uiPriority w:val="99"/>
    <w:semiHidden/>
    <w:rsid w:val="00F955A3"/>
    <w:rPr>
      <w:rFonts w:ascii="Tahoma" w:eastAsia="Times New Roman" w:hAnsi="Tahoma" w:cs="Tahoma"/>
      <w:sz w:val="16"/>
      <w:szCs w:val="16"/>
      <w:lang w:eastAsia="ru-RU"/>
    </w:rPr>
  </w:style>
  <w:style w:type="character" w:customStyle="1" w:styleId="20">
    <w:name w:val="Заголовок 2 Знак"/>
    <w:basedOn w:val="a0"/>
    <w:link w:val="2"/>
    <w:uiPriority w:val="9"/>
    <w:rsid w:val="00F955A3"/>
    <w:rPr>
      <w:rFonts w:ascii="Arial" w:eastAsia="Calibri" w:hAnsi="Arial" w:cs="Times New Roman"/>
      <w:bCs/>
      <w:iCs/>
      <w:sz w:val="28"/>
      <w:szCs w:val="28"/>
    </w:rPr>
  </w:style>
  <w:style w:type="paragraph" w:styleId="a7">
    <w:name w:val="List Paragraph"/>
    <w:basedOn w:val="a"/>
    <w:uiPriority w:val="34"/>
    <w:qFormat/>
    <w:rsid w:val="007D5352"/>
    <w:pPr>
      <w:ind w:left="720"/>
      <w:contextualSpacing/>
    </w:pPr>
    <w:rPr>
      <w:rFonts w:eastAsia="Calibri"/>
    </w:rPr>
  </w:style>
  <w:style w:type="character" w:styleId="a8">
    <w:name w:val="Hyperlink"/>
    <w:basedOn w:val="a0"/>
    <w:uiPriority w:val="99"/>
    <w:unhideWhenUsed/>
    <w:rsid w:val="00A869DB"/>
    <w:rPr>
      <w:color w:val="0000FF" w:themeColor="hyperlink"/>
      <w:u w:val="single"/>
    </w:rPr>
  </w:style>
  <w:style w:type="character" w:customStyle="1" w:styleId="10">
    <w:name w:val="Заголовок 1 Знак"/>
    <w:basedOn w:val="a0"/>
    <w:link w:val="1"/>
    <w:uiPriority w:val="9"/>
    <w:rsid w:val="00844F28"/>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34075">
      <w:bodyDiv w:val="1"/>
      <w:marLeft w:val="0"/>
      <w:marRight w:val="0"/>
      <w:marTop w:val="0"/>
      <w:marBottom w:val="0"/>
      <w:divBdr>
        <w:top w:val="none" w:sz="0" w:space="0" w:color="auto"/>
        <w:left w:val="none" w:sz="0" w:space="0" w:color="auto"/>
        <w:bottom w:val="none" w:sz="0" w:space="0" w:color="auto"/>
        <w:right w:val="none" w:sz="0" w:space="0" w:color="auto"/>
      </w:divBdr>
    </w:div>
    <w:div w:id="148832676">
      <w:bodyDiv w:val="1"/>
      <w:marLeft w:val="0"/>
      <w:marRight w:val="0"/>
      <w:marTop w:val="0"/>
      <w:marBottom w:val="0"/>
      <w:divBdr>
        <w:top w:val="none" w:sz="0" w:space="0" w:color="auto"/>
        <w:left w:val="none" w:sz="0" w:space="0" w:color="auto"/>
        <w:bottom w:val="none" w:sz="0" w:space="0" w:color="auto"/>
        <w:right w:val="none" w:sz="0" w:space="0" w:color="auto"/>
      </w:divBdr>
    </w:div>
    <w:div w:id="290675422">
      <w:bodyDiv w:val="1"/>
      <w:marLeft w:val="0"/>
      <w:marRight w:val="0"/>
      <w:marTop w:val="0"/>
      <w:marBottom w:val="0"/>
      <w:divBdr>
        <w:top w:val="none" w:sz="0" w:space="0" w:color="auto"/>
        <w:left w:val="none" w:sz="0" w:space="0" w:color="auto"/>
        <w:bottom w:val="none" w:sz="0" w:space="0" w:color="auto"/>
        <w:right w:val="none" w:sz="0" w:space="0" w:color="auto"/>
      </w:divBdr>
    </w:div>
    <w:div w:id="479426867">
      <w:bodyDiv w:val="1"/>
      <w:marLeft w:val="0"/>
      <w:marRight w:val="0"/>
      <w:marTop w:val="0"/>
      <w:marBottom w:val="0"/>
      <w:divBdr>
        <w:top w:val="none" w:sz="0" w:space="0" w:color="auto"/>
        <w:left w:val="none" w:sz="0" w:space="0" w:color="auto"/>
        <w:bottom w:val="none" w:sz="0" w:space="0" w:color="auto"/>
        <w:right w:val="none" w:sz="0" w:space="0" w:color="auto"/>
      </w:divBdr>
    </w:div>
    <w:div w:id="1969434154">
      <w:bodyDiv w:val="1"/>
      <w:marLeft w:val="0"/>
      <w:marRight w:val="0"/>
      <w:marTop w:val="0"/>
      <w:marBottom w:val="0"/>
      <w:divBdr>
        <w:top w:val="none" w:sz="0" w:space="0" w:color="auto"/>
        <w:left w:val="none" w:sz="0" w:space="0" w:color="auto"/>
        <w:bottom w:val="none" w:sz="0" w:space="0" w:color="auto"/>
        <w:right w:val="none" w:sz="0" w:space="0" w:color="auto"/>
      </w:divBdr>
    </w:div>
    <w:div w:id="203006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D:\&#1052;&#1086;&#1080;%20&#1076;&#1086;&#1082;&#1091;&#1084;&#1077;&#1085;&#1090;&#1099;\Downloads\4.2.1.29._Srednemesyachnaya_zarplata_12_mes.2016.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9671137821092299E-2"/>
          <c:y val="7.9343811483460064E-2"/>
          <c:w val="0.88993916605404233"/>
          <c:h val="0.67810633358128025"/>
        </c:manualLayout>
      </c:layout>
      <c:barChart>
        <c:barDir val="col"/>
        <c:grouping val="clustered"/>
        <c:varyColors val="0"/>
        <c:ser>
          <c:idx val="0"/>
          <c:order val="0"/>
          <c:tx>
            <c:strRef>
              <c:f>Лист2!$B$24</c:f>
              <c:strCache>
                <c:ptCount val="1"/>
                <c:pt idx="0">
                  <c:v>Стандартные условия</c:v>
                </c:pt>
              </c:strCache>
            </c:strRef>
          </c:tx>
          <c:spPr>
            <a:solidFill>
              <a:schemeClr val="tx1">
                <a:lumMod val="50000"/>
                <a:lumOff val="50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Лист2!$A$26:$A$28</c:f>
              <c:strCache>
                <c:ptCount val="3"/>
                <c:pt idx="0">
                  <c:v>Согласились бы вы взять ипотечный кредит</c:v>
                </c:pt>
                <c:pt idx="1">
                  <c:v>Планируете ли вы работать в данной сфере более, чем 7 лет</c:v>
                </c:pt>
                <c:pt idx="2">
                  <c:v>Востребовано ли ипотечное кредитование в вашем коллективе</c:v>
                </c:pt>
              </c:strCache>
            </c:strRef>
          </c:cat>
          <c:val>
            <c:numRef>
              <c:f>Лист2!$B$26:$B$28</c:f>
              <c:numCache>
                <c:formatCode>General</c:formatCode>
                <c:ptCount val="3"/>
                <c:pt idx="0">
                  <c:v>23</c:v>
                </c:pt>
                <c:pt idx="1">
                  <c:v>39</c:v>
                </c:pt>
                <c:pt idx="2">
                  <c:v>7</c:v>
                </c:pt>
              </c:numCache>
            </c:numRef>
          </c:val>
        </c:ser>
        <c:ser>
          <c:idx val="1"/>
          <c:order val="1"/>
          <c:tx>
            <c:strRef>
              <c:f>Лист2!$D$24</c:f>
              <c:strCache>
                <c:ptCount val="1"/>
                <c:pt idx="0">
                  <c:v>Льготное кредитования</c:v>
                </c:pt>
              </c:strCache>
            </c:strRef>
          </c:tx>
          <c:spPr>
            <a:solidFill>
              <a:schemeClr val="bg1">
                <a:lumMod val="6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Лист2!$A$26:$A$28</c:f>
              <c:strCache>
                <c:ptCount val="3"/>
                <c:pt idx="0">
                  <c:v>Согласились бы вы взять ипотечный кредит</c:v>
                </c:pt>
                <c:pt idx="1">
                  <c:v>Планируете ли вы работать в данной сфере более, чем 7 лет</c:v>
                </c:pt>
                <c:pt idx="2">
                  <c:v>Востребовано ли ипотечное кредитование в вашем коллективе</c:v>
                </c:pt>
              </c:strCache>
            </c:strRef>
          </c:cat>
          <c:val>
            <c:numRef>
              <c:f>Лист2!$D$26:$D$28</c:f>
              <c:numCache>
                <c:formatCode>General</c:formatCode>
                <c:ptCount val="3"/>
                <c:pt idx="0">
                  <c:v>46</c:v>
                </c:pt>
                <c:pt idx="1">
                  <c:v>52</c:v>
                </c:pt>
                <c:pt idx="2">
                  <c:v>32</c:v>
                </c:pt>
              </c:numCache>
            </c:numRef>
          </c:val>
        </c:ser>
        <c:dLbls>
          <c:showLegendKey val="0"/>
          <c:showVal val="0"/>
          <c:showCatName val="0"/>
          <c:showSerName val="0"/>
          <c:showPercent val="0"/>
          <c:showBubbleSize val="0"/>
        </c:dLbls>
        <c:gapWidth val="150"/>
        <c:axId val="150281600"/>
        <c:axId val="153975040"/>
      </c:barChart>
      <c:catAx>
        <c:axId val="150281600"/>
        <c:scaling>
          <c:orientation val="minMax"/>
        </c:scaling>
        <c:delete val="0"/>
        <c:axPos val="b"/>
        <c:numFmt formatCode="General" sourceLinked="0"/>
        <c:majorTickMark val="out"/>
        <c:minorTickMark val="none"/>
        <c:tickLblPos val="nextTo"/>
        <c:crossAx val="153975040"/>
        <c:crosses val="autoZero"/>
        <c:auto val="1"/>
        <c:lblAlgn val="ctr"/>
        <c:lblOffset val="100"/>
        <c:noMultiLvlLbl val="0"/>
      </c:catAx>
      <c:valAx>
        <c:axId val="153975040"/>
        <c:scaling>
          <c:orientation val="minMax"/>
        </c:scaling>
        <c:delete val="0"/>
        <c:axPos val="l"/>
        <c:majorGridlines/>
        <c:numFmt formatCode="General" sourceLinked="1"/>
        <c:majorTickMark val="out"/>
        <c:minorTickMark val="none"/>
        <c:tickLblPos val="nextTo"/>
        <c:crossAx val="150281600"/>
        <c:crosses val="autoZero"/>
        <c:crossBetween val="between"/>
      </c:valAx>
    </c:plotArea>
    <c:legend>
      <c:legendPos val="r"/>
      <c:layout>
        <c:manualLayout>
          <c:xMode val="edge"/>
          <c:yMode val="edge"/>
          <c:x val="0.68912957797581365"/>
          <c:y val="2.8518722700479233E-3"/>
          <c:w val="0.30768405584909475"/>
          <c:h val="0.22444590421541083"/>
        </c:manualLayout>
      </c:layout>
      <c:overlay val="0"/>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A4F99-3414-440C-A1E1-0ACAAC010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8</Pages>
  <Words>2748</Words>
  <Characters>15669</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АлинаВова</dc:creator>
  <cp:lastModifiedBy>АлинаВова</cp:lastModifiedBy>
  <cp:revision>16</cp:revision>
  <dcterms:created xsi:type="dcterms:W3CDTF">2017-04-26T09:26:00Z</dcterms:created>
  <dcterms:modified xsi:type="dcterms:W3CDTF">2017-04-28T04:54:00Z</dcterms:modified>
</cp:coreProperties>
</file>