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CD4" w:rsidRPr="004C24AC" w:rsidRDefault="00302CD4" w:rsidP="005652FF">
      <w:pPr>
        <w:spacing w:line="360" w:lineRule="auto"/>
        <w:ind w:firstLine="142"/>
        <w:rPr>
          <w:b/>
          <w:sz w:val="28"/>
          <w:szCs w:val="28"/>
        </w:rPr>
      </w:pPr>
      <w:r w:rsidRPr="004C24AC">
        <w:rPr>
          <w:b/>
          <w:sz w:val="28"/>
          <w:szCs w:val="28"/>
        </w:rPr>
        <w:t xml:space="preserve">УДК </w:t>
      </w:r>
      <w:r w:rsidR="005652FF">
        <w:rPr>
          <w:b/>
          <w:sz w:val="28"/>
          <w:szCs w:val="28"/>
        </w:rPr>
        <w:t>338</w:t>
      </w:r>
    </w:p>
    <w:p w:rsidR="00302CD4" w:rsidRPr="00840C9F" w:rsidRDefault="00840C9F" w:rsidP="00840C9F">
      <w:pPr>
        <w:spacing w:line="360" w:lineRule="auto"/>
        <w:ind w:right="-285"/>
        <w:jc w:val="center"/>
        <w:outlineLvl w:val="0"/>
        <w:rPr>
          <w:rFonts w:eastAsia="Times New Roman"/>
          <w:b/>
          <w:bCs/>
          <w:spacing w:val="-2"/>
          <w:kern w:val="36"/>
          <w:sz w:val="28"/>
          <w:szCs w:val="28"/>
          <w:lang w:eastAsia="ru-RU"/>
        </w:rPr>
      </w:pPr>
      <w:r w:rsidRPr="00840C9F">
        <w:rPr>
          <w:rFonts w:eastAsia="Times New Roman"/>
          <w:b/>
          <w:bCs/>
          <w:spacing w:val="-2"/>
          <w:kern w:val="36"/>
          <w:sz w:val="28"/>
          <w:szCs w:val="28"/>
          <w:lang w:eastAsia="ru-RU"/>
        </w:rPr>
        <w:t>ТЕОРЕТИЧЕСКИЕ ВОПРОСЫ АТТЕСТАЦИИ ПЕРСОНАЛА</w:t>
      </w:r>
    </w:p>
    <w:p w:rsidR="00302CD4" w:rsidRPr="00AF4711" w:rsidRDefault="00302CD4" w:rsidP="00302CD4">
      <w:pPr>
        <w:spacing w:line="360" w:lineRule="auto"/>
        <w:ind w:firstLine="709"/>
        <w:jc w:val="both"/>
        <w:outlineLvl w:val="0"/>
        <w:rPr>
          <w:rFonts w:eastAsia="Times New Roman"/>
          <w:b/>
          <w:bCs/>
          <w:kern w:val="36"/>
          <w:sz w:val="28"/>
          <w:szCs w:val="28"/>
          <w:lang w:eastAsia="ru-RU"/>
        </w:rPr>
      </w:pPr>
    </w:p>
    <w:p w:rsidR="00302CD4" w:rsidRPr="008B1E50" w:rsidRDefault="00302CD4" w:rsidP="00302CD4">
      <w:pPr>
        <w:spacing w:line="360" w:lineRule="auto"/>
        <w:jc w:val="right"/>
        <w:rPr>
          <w:sz w:val="28"/>
          <w:szCs w:val="28"/>
        </w:rPr>
      </w:pPr>
      <w:r w:rsidRPr="008C26EB">
        <w:rPr>
          <w:b/>
          <w:sz w:val="28"/>
          <w:szCs w:val="28"/>
        </w:rPr>
        <w:t>Куликова</w:t>
      </w:r>
      <w:r>
        <w:rPr>
          <w:b/>
          <w:sz w:val="28"/>
          <w:szCs w:val="28"/>
        </w:rPr>
        <w:t xml:space="preserve"> Виктория Викторовна</w:t>
      </w:r>
      <w:r>
        <w:rPr>
          <w:sz w:val="28"/>
          <w:szCs w:val="28"/>
        </w:rPr>
        <w:t xml:space="preserve">, </w:t>
      </w:r>
    </w:p>
    <w:p w:rsidR="00302CD4" w:rsidRDefault="00302CD4" w:rsidP="00302CD4">
      <w:pPr>
        <w:spacing w:line="360" w:lineRule="auto"/>
        <w:jc w:val="right"/>
        <w:rPr>
          <w:rFonts w:eastAsia="Times New Roman"/>
          <w:b/>
          <w:sz w:val="28"/>
          <w:szCs w:val="28"/>
        </w:rPr>
      </w:pPr>
      <w:r>
        <w:rPr>
          <w:sz w:val="28"/>
          <w:szCs w:val="28"/>
        </w:rPr>
        <w:t>канд. геогр. наук, доцент, доцент</w:t>
      </w:r>
      <w:r>
        <w:rPr>
          <w:rFonts w:eastAsia="Times New Roman"/>
          <w:b/>
          <w:sz w:val="28"/>
          <w:szCs w:val="28"/>
        </w:rPr>
        <w:t xml:space="preserve"> </w:t>
      </w:r>
    </w:p>
    <w:p w:rsidR="00302CD4" w:rsidRDefault="00302CD4" w:rsidP="00302CD4">
      <w:pPr>
        <w:spacing w:line="360" w:lineRule="auto"/>
        <w:ind w:firstLine="709"/>
        <w:jc w:val="right"/>
        <w:outlineLvl w:val="0"/>
        <w:rPr>
          <w:rFonts w:eastAsia="Times New Roman"/>
          <w:b/>
          <w:bCs/>
          <w:kern w:val="36"/>
          <w:sz w:val="28"/>
          <w:szCs w:val="28"/>
          <w:lang w:eastAsia="ru-RU"/>
        </w:rPr>
      </w:pPr>
      <w:proofErr w:type="spellStart"/>
      <w:r>
        <w:rPr>
          <w:rFonts w:eastAsia="Times New Roman"/>
          <w:b/>
          <w:bCs/>
          <w:kern w:val="36"/>
          <w:sz w:val="28"/>
          <w:szCs w:val="28"/>
          <w:lang w:eastAsia="ru-RU"/>
        </w:rPr>
        <w:t>Цинь</w:t>
      </w:r>
      <w:proofErr w:type="spellEnd"/>
      <w:r>
        <w:rPr>
          <w:rFonts w:eastAsia="Times New Roman"/>
          <w:b/>
          <w:bCs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b/>
          <w:bCs/>
          <w:kern w:val="36"/>
          <w:sz w:val="28"/>
          <w:szCs w:val="28"/>
          <w:lang w:eastAsia="ru-RU"/>
        </w:rPr>
        <w:t>Хаотянь</w:t>
      </w:r>
      <w:proofErr w:type="spellEnd"/>
      <w:r w:rsidRPr="00136724">
        <w:rPr>
          <w:rFonts w:eastAsia="Times New Roman"/>
          <w:b/>
          <w:bCs/>
          <w:kern w:val="36"/>
          <w:sz w:val="28"/>
          <w:szCs w:val="28"/>
          <w:lang w:eastAsia="ru-RU"/>
        </w:rPr>
        <w:t>,</w:t>
      </w:r>
      <w:r w:rsidRPr="00AF4711">
        <w:rPr>
          <w:rFonts w:eastAsia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302CD4" w:rsidRPr="00F27DB5" w:rsidRDefault="00302CD4" w:rsidP="00302CD4">
      <w:pPr>
        <w:spacing w:line="360" w:lineRule="auto"/>
        <w:ind w:firstLine="709"/>
        <w:jc w:val="right"/>
        <w:outlineLvl w:val="0"/>
        <w:rPr>
          <w:rFonts w:eastAsia="Times New Roman"/>
          <w:b/>
          <w:bCs/>
          <w:kern w:val="36"/>
          <w:sz w:val="28"/>
          <w:szCs w:val="28"/>
          <w:lang w:eastAsia="ru-RU"/>
        </w:rPr>
      </w:pPr>
      <w:r w:rsidRPr="00C36F87">
        <w:rPr>
          <w:rFonts w:eastAsia="Times New Roman"/>
          <w:bCs/>
          <w:kern w:val="36"/>
          <w:sz w:val="28"/>
          <w:szCs w:val="28"/>
          <w:lang w:eastAsia="ru-RU"/>
        </w:rPr>
        <w:t>студент</w:t>
      </w:r>
      <w:r w:rsidRPr="00F27DB5">
        <w:rPr>
          <w:sz w:val="28"/>
          <w:szCs w:val="28"/>
        </w:rPr>
        <w:t xml:space="preserve"> </w:t>
      </w:r>
    </w:p>
    <w:p w:rsidR="00302CD4" w:rsidRDefault="00302CD4" w:rsidP="00302CD4">
      <w:pPr>
        <w:tabs>
          <w:tab w:val="right" w:leader="dot" w:pos="9639"/>
        </w:tabs>
        <w:spacing w:line="360" w:lineRule="auto"/>
        <w:contextualSpacing/>
        <w:jc w:val="right"/>
        <w:rPr>
          <w:rFonts w:eastAsia="Times New Roman"/>
          <w:sz w:val="28"/>
          <w:szCs w:val="28"/>
        </w:rPr>
      </w:pPr>
      <w:r w:rsidRPr="008C26EB">
        <w:rPr>
          <w:rFonts w:eastAsia="Times New Roman"/>
          <w:sz w:val="28"/>
          <w:szCs w:val="28"/>
        </w:rPr>
        <w:t xml:space="preserve">ФГБОУ ВО «Владивостокский государственный университет», </w:t>
      </w:r>
    </w:p>
    <w:p w:rsidR="00302CD4" w:rsidRDefault="00302CD4" w:rsidP="00302CD4">
      <w:pPr>
        <w:tabs>
          <w:tab w:val="right" w:leader="dot" w:pos="9639"/>
        </w:tabs>
        <w:spacing w:line="360" w:lineRule="auto"/>
        <w:contextualSpacing/>
        <w:jc w:val="right"/>
        <w:rPr>
          <w:rFonts w:eastAsia="Times New Roman"/>
          <w:sz w:val="28"/>
          <w:szCs w:val="28"/>
        </w:rPr>
      </w:pPr>
      <w:r w:rsidRPr="008C26EB">
        <w:rPr>
          <w:rFonts w:eastAsia="Times New Roman"/>
          <w:sz w:val="28"/>
          <w:szCs w:val="28"/>
        </w:rPr>
        <w:t>филиал ВВГУ</w:t>
      </w:r>
      <w:r>
        <w:rPr>
          <w:rFonts w:eastAsia="Times New Roman"/>
          <w:sz w:val="28"/>
          <w:szCs w:val="28"/>
        </w:rPr>
        <w:t xml:space="preserve"> в г. Находке</w:t>
      </w:r>
      <w:r w:rsidRPr="008C26EB">
        <w:rPr>
          <w:rFonts w:eastAsia="Times New Roman"/>
          <w:sz w:val="28"/>
          <w:szCs w:val="28"/>
        </w:rPr>
        <w:t xml:space="preserve"> </w:t>
      </w:r>
    </w:p>
    <w:p w:rsidR="00302CD4" w:rsidRPr="00AF4711" w:rsidRDefault="00302CD4" w:rsidP="00302CD4">
      <w:pPr>
        <w:spacing w:line="360" w:lineRule="auto"/>
        <w:ind w:firstLine="709"/>
        <w:jc w:val="both"/>
        <w:outlineLvl w:val="0"/>
        <w:rPr>
          <w:rFonts w:eastAsia="Times New Roman"/>
          <w:b/>
          <w:bCs/>
          <w:kern w:val="36"/>
          <w:sz w:val="28"/>
          <w:szCs w:val="28"/>
          <w:lang w:eastAsia="ru-RU"/>
        </w:rPr>
      </w:pPr>
    </w:p>
    <w:p w:rsidR="00302CD4" w:rsidRPr="0001735B" w:rsidRDefault="00302CD4" w:rsidP="0001735B">
      <w:pPr>
        <w:spacing w:line="360" w:lineRule="auto"/>
        <w:ind w:firstLine="567"/>
        <w:jc w:val="both"/>
        <w:rPr>
          <w:b/>
          <w:bCs/>
          <w:spacing w:val="-2"/>
          <w:sz w:val="28"/>
          <w:szCs w:val="28"/>
        </w:rPr>
      </w:pPr>
      <w:r w:rsidRPr="00AF4711">
        <w:rPr>
          <w:rFonts w:eastAsia="Times New Roman"/>
          <w:b/>
          <w:bCs/>
          <w:kern w:val="36"/>
          <w:sz w:val="28"/>
          <w:szCs w:val="28"/>
          <w:lang w:eastAsia="ru-RU"/>
        </w:rPr>
        <w:t>Аннотация</w:t>
      </w:r>
      <w:r>
        <w:rPr>
          <w:rFonts w:eastAsia="Times New Roman"/>
          <w:b/>
          <w:bCs/>
          <w:kern w:val="36"/>
          <w:sz w:val="28"/>
          <w:szCs w:val="28"/>
          <w:lang w:eastAsia="ru-RU"/>
        </w:rPr>
        <w:t>:</w:t>
      </w:r>
      <w:r w:rsidRPr="00AF4711">
        <w:rPr>
          <w:rFonts w:eastAsia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01735B" w:rsidRPr="0001735B">
        <w:rPr>
          <w:rFonts w:eastAsia="Times New Roman"/>
          <w:bCs/>
          <w:spacing w:val="-2"/>
          <w:kern w:val="36"/>
          <w:sz w:val="28"/>
          <w:szCs w:val="28"/>
          <w:lang w:eastAsia="ru-RU"/>
        </w:rPr>
        <w:t>Р</w:t>
      </w:r>
      <w:r w:rsidRPr="0001735B">
        <w:rPr>
          <w:rFonts w:eastAsia="Times New Roman"/>
          <w:bCs/>
          <w:spacing w:val="-2"/>
          <w:kern w:val="36"/>
          <w:sz w:val="28"/>
          <w:szCs w:val="28"/>
          <w:lang w:eastAsia="ru-RU"/>
        </w:rPr>
        <w:t>абот</w:t>
      </w:r>
      <w:r w:rsidR="0001735B" w:rsidRPr="0001735B">
        <w:rPr>
          <w:rFonts w:eastAsia="Times New Roman"/>
          <w:bCs/>
          <w:spacing w:val="-2"/>
          <w:kern w:val="36"/>
          <w:sz w:val="28"/>
          <w:szCs w:val="28"/>
          <w:lang w:eastAsia="ru-RU"/>
        </w:rPr>
        <w:t>а</w:t>
      </w:r>
      <w:r w:rsidRPr="0001735B">
        <w:rPr>
          <w:rFonts w:eastAsia="Times New Roman"/>
          <w:bCs/>
          <w:spacing w:val="-2"/>
          <w:kern w:val="36"/>
          <w:sz w:val="28"/>
          <w:szCs w:val="28"/>
          <w:lang w:eastAsia="ru-RU"/>
        </w:rPr>
        <w:t xml:space="preserve"> </w:t>
      </w:r>
      <w:r w:rsidR="0001735B" w:rsidRPr="0001735B">
        <w:rPr>
          <w:rFonts w:eastAsia="Times New Roman"/>
          <w:bCs/>
          <w:spacing w:val="-2"/>
          <w:kern w:val="36"/>
          <w:sz w:val="28"/>
          <w:szCs w:val="28"/>
          <w:lang w:eastAsia="ru-RU"/>
        </w:rPr>
        <w:t xml:space="preserve">призвана </w:t>
      </w:r>
      <w:r w:rsidRPr="0001735B">
        <w:rPr>
          <w:spacing w:val="-2"/>
          <w:sz w:val="28"/>
          <w:szCs w:val="28"/>
        </w:rPr>
        <w:t>рассмотре</w:t>
      </w:r>
      <w:r w:rsidR="0001735B" w:rsidRPr="0001735B">
        <w:rPr>
          <w:spacing w:val="-2"/>
          <w:sz w:val="28"/>
          <w:szCs w:val="28"/>
        </w:rPr>
        <w:t>ть</w:t>
      </w:r>
      <w:r w:rsidRPr="0001735B">
        <w:rPr>
          <w:spacing w:val="-2"/>
          <w:sz w:val="28"/>
          <w:szCs w:val="28"/>
        </w:rPr>
        <w:t xml:space="preserve"> понятие и сущность проведения аттестации персонала на предприятии.</w:t>
      </w:r>
      <w:r w:rsidRPr="0001735B">
        <w:rPr>
          <w:spacing w:val="-2"/>
          <w:sz w:val="24"/>
          <w:szCs w:val="24"/>
        </w:rPr>
        <w:t xml:space="preserve"> </w:t>
      </w:r>
      <w:r w:rsidRPr="0001735B">
        <w:rPr>
          <w:spacing w:val="-2"/>
          <w:sz w:val="28"/>
          <w:szCs w:val="28"/>
        </w:rPr>
        <w:t>Проведё</w:t>
      </w:r>
      <w:r w:rsidRPr="0001735B">
        <w:rPr>
          <w:spacing w:val="-2"/>
          <w:sz w:val="28"/>
          <w:szCs w:val="28"/>
        </w:rPr>
        <w:t>н</w:t>
      </w:r>
      <w:r w:rsidR="0001735B" w:rsidRPr="0001735B">
        <w:rPr>
          <w:spacing w:val="-2"/>
          <w:sz w:val="28"/>
          <w:szCs w:val="28"/>
        </w:rPr>
        <w:t>ный</w:t>
      </w:r>
      <w:r w:rsidRPr="0001735B">
        <w:rPr>
          <w:spacing w:val="-2"/>
          <w:sz w:val="28"/>
          <w:szCs w:val="28"/>
        </w:rPr>
        <w:t xml:space="preserve"> контент-анализ </w:t>
      </w:r>
      <w:r w:rsidR="0001735B" w:rsidRPr="0001735B">
        <w:rPr>
          <w:spacing w:val="-2"/>
          <w:sz w:val="28"/>
          <w:szCs w:val="28"/>
        </w:rPr>
        <w:t xml:space="preserve">исследуемого </w:t>
      </w:r>
      <w:r w:rsidRPr="0001735B">
        <w:rPr>
          <w:spacing w:val="-2"/>
          <w:sz w:val="28"/>
          <w:szCs w:val="28"/>
        </w:rPr>
        <w:t>понятия</w:t>
      </w:r>
      <w:r w:rsidR="0001735B" w:rsidRPr="0001735B">
        <w:rPr>
          <w:spacing w:val="-2"/>
          <w:sz w:val="28"/>
          <w:szCs w:val="28"/>
        </w:rPr>
        <w:t xml:space="preserve"> позволил выработать </w:t>
      </w:r>
      <w:r w:rsidR="0001735B" w:rsidRPr="0001735B">
        <w:rPr>
          <w:spacing w:val="-2"/>
          <w:sz w:val="28"/>
          <w:szCs w:val="28"/>
        </w:rPr>
        <w:t xml:space="preserve">рабочее понятие: Аттестация –  процедура систематической формализованной оценки соответствия деятельности конкретного работника стандарту выполнения работы на данном рабочем месте в данной должности. </w:t>
      </w:r>
      <w:r w:rsidRPr="0001735B">
        <w:rPr>
          <w:bCs/>
          <w:spacing w:val="-2"/>
          <w:kern w:val="36"/>
          <w:sz w:val="28"/>
          <w:szCs w:val="28"/>
        </w:rPr>
        <w:t xml:space="preserve">Представлены 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методы оценки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профессиональных качеств персонала</w:t>
      </w:r>
      <w:r w:rsidR="0001735B">
        <w:rPr>
          <w:color w:val="000000"/>
          <w:spacing w:val="-2"/>
          <w:sz w:val="28"/>
          <w:szCs w:val="28"/>
          <w:shd w:val="clear" w:color="auto" w:fill="FFFFFF"/>
        </w:rPr>
        <w:t>: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наблюдение, 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анализ результатов работы сотрудников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,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система Томаса 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и метод оценки по п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ринцип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ам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SMART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>.</w:t>
      </w:r>
      <w:r w:rsidRPr="0001735B">
        <w:rPr>
          <w:rFonts w:eastAsia="Times New Roman"/>
          <w:spacing w:val="-2"/>
          <w:sz w:val="28"/>
          <w:szCs w:val="28"/>
          <w:lang w:eastAsia="ru-RU"/>
        </w:rPr>
        <w:t xml:space="preserve"> </w:t>
      </w:r>
    </w:p>
    <w:p w:rsidR="00302CD4" w:rsidRPr="00AF4711" w:rsidRDefault="00302CD4" w:rsidP="00302CD4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bCs/>
          <w:i/>
          <w:kern w:val="36"/>
          <w:sz w:val="28"/>
          <w:szCs w:val="28"/>
        </w:rPr>
      </w:pPr>
      <w:r w:rsidRPr="00AF4711">
        <w:rPr>
          <w:b/>
          <w:bCs/>
          <w:kern w:val="36"/>
          <w:sz w:val="28"/>
          <w:szCs w:val="28"/>
        </w:rPr>
        <w:t xml:space="preserve">Ключевые слова: </w:t>
      </w:r>
      <w:r w:rsidRPr="00302CD4">
        <w:rPr>
          <w:sz w:val="28"/>
          <w:szCs w:val="28"/>
        </w:rPr>
        <w:t>аттестаци</w:t>
      </w:r>
      <w:r>
        <w:rPr>
          <w:sz w:val="28"/>
          <w:szCs w:val="28"/>
        </w:rPr>
        <w:t>я</w:t>
      </w:r>
      <w:r w:rsidRPr="00AF4711">
        <w:rPr>
          <w:bCs/>
          <w:kern w:val="36"/>
          <w:sz w:val="28"/>
          <w:szCs w:val="28"/>
        </w:rPr>
        <w:t xml:space="preserve">, </w:t>
      </w:r>
      <w:r w:rsidR="00840C9F" w:rsidRPr="00302CD4">
        <w:rPr>
          <w:sz w:val="28"/>
          <w:szCs w:val="28"/>
        </w:rPr>
        <w:t>с</w:t>
      </w:r>
      <w:r w:rsidR="00840C9F" w:rsidRPr="00302CD4">
        <w:rPr>
          <w:sz w:val="28"/>
          <w:szCs w:val="28"/>
        </w:rPr>
        <w:t>ущность аттестации</w:t>
      </w:r>
      <w:r w:rsidRPr="00AF4711">
        <w:rPr>
          <w:bCs/>
          <w:kern w:val="36"/>
          <w:sz w:val="28"/>
          <w:szCs w:val="28"/>
        </w:rPr>
        <w:t xml:space="preserve">, </w:t>
      </w:r>
      <w:r w:rsidR="00840C9F">
        <w:rPr>
          <w:bCs/>
          <w:kern w:val="36"/>
          <w:sz w:val="28"/>
          <w:szCs w:val="28"/>
        </w:rPr>
        <w:t>персонал</w:t>
      </w:r>
      <w:r w:rsidRPr="00AF4711">
        <w:rPr>
          <w:bCs/>
          <w:kern w:val="36"/>
          <w:sz w:val="28"/>
          <w:szCs w:val="28"/>
        </w:rPr>
        <w:t xml:space="preserve">, </w:t>
      </w:r>
      <w:r w:rsidR="00840C9F" w:rsidRPr="00840C9F">
        <w:rPr>
          <w:color w:val="000000"/>
          <w:sz w:val="28"/>
          <w:szCs w:val="28"/>
          <w:shd w:val="clear" w:color="auto" w:fill="FFFFFF"/>
        </w:rPr>
        <w:t>методы оценки</w:t>
      </w:r>
      <w:r>
        <w:rPr>
          <w:bCs/>
          <w:kern w:val="36"/>
          <w:sz w:val="28"/>
          <w:szCs w:val="28"/>
        </w:rPr>
        <w:t xml:space="preserve">, </w:t>
      </w:r>
      <w:r w:rsidR="005652FF">
        <w:rPr>
          <w:bCs/>
          <w:kern w:val="36"/>
          <w:sz w:val="28"/>
          <w:szCs w:val="28"/>
        </w:rPr>
        <w:t>оценка персонала, управление</w:t>
      </w:r>
      <w:r w:rsidRPr="00AF4711">
        <w:rPr>
          <w:bCs/>
          <w:kern w:val="36"/>
          <w:sz w:val="28"/>
          <w:szCs w:val="28"/>
        </w:rPr>
        <w:t>.</w:t>
      </w:r>
    </w:p>
    <w:p w:rsidR="00302CD4" w:rsidRPr="00AF4711" w:rsidRDefault="00302CD4" w:rsidP="00302CD4">
      <w:pPr>
        <w:tabs>
          <w:tab w:val="left" w:pos="4962"/>
        </w:tabs>
        <w:spacing w:line="360" w:lineRule="auto"/>
        <w:ind w:firstLine="567"/>
        <w:jc w:val="both"/>
        <w:rPr>
          <w:b/>
          <w:sz w:val="28"/>
          <w:szCs w:val="28"/>
        </w:rPr>
      </w:pPr>
    </w:p>
    <w:p w:rsidR="005652FF" w:rsidRDefault="005652FF" w:rsidP="005652FF">
      <w:pPr>
        <w:spacing w:line="360" w:lineRule="auto"/>
        <w:ind w:firstLine="567"/>
        <w:jc w:val="center"/>
        <w:outlineLvl w:val="0"/>
        <w:rPr>
          <w:b/>
          <w:sz w:val="28"/>
          <w:szCs w:val="28"/>
          <w:lang w:val="en-US"/>
        </w:rPr>
      </w:pPr>
      <w:r w:rsidRPr="005652FF">
        <w:rPr>
          <w:b/>
          <w:sz w:val="28"/>
          <w:szCs w:val="28"/>
          <w:lang w:val="en-US"/>
        </w:rPr>
        <w:t xml:space="preserve">THEORETICAL QUESTIONS OF PERSONNEL </w:t>
      </w:r>
      <w:proofErr w:type="spellStart"/>
      <w:r w:rsidRPr="005652FF">
        <w:rPr>
          <w:b/>
          <w:sz w:val="28"/>
          <w:szCs w:val="28"/>
          <w:lang w:val="en-US"/>
        </w:rPr>
        <w:t>CERTIFICATION</w:t>
      </w:r>
      <w:proofErr w:type="spellEnd"/>
    </w:p>
    <w:p w:rsidR="00302CD4" w:rsidRPr="00136724" w:rsidRDefault="00302CD4" w:rsidP="005652FF">
      <w:pPr>
        <w:spacing w:line="360" w:lineRule="auto"/>
        <w:ind w:firstLine="567"/>
        <w:jc w:val="right"/>
        <w:outlineLvl w:val="0"/>
        <w:rPr>
          <w:sz w:val="28"/>
          <w:szCs w:val="28"/>
          <w:lang w:val="en-US"/>
        </w:rPr>
      </w:pPr>
      <w:proofErr w:type="spellStart"/>
      <w:r w:rsidRPr="00595CF4">
        <w:rPr>
          <w:b/>
          <w:sz w:val="28"/>
          <w:szCs w:val="28"/>
          <w:lang w:val="en-US"/>
        </w:rPr>
        <w:t>Kulikova</w:t>
      </w:r>
      <w:proofErr w:type="spellEnd"/>
      <w:r w:rsidRPr="00595CF4">
        <w:rPr>
          <w:b/>
          <w:sz w:val="28"/>
          <w:szCs w:val="28"/>
          <w:lang w:val="en-US"/>
        </w:rPr>
        <w:t xml:space="preserve"> Victoria Viktorovna</w:t>
      </w:r>
    </w:p>
    <w:p w:rsidR="00302CD4" w:rsidRPr="00AF4711" w:rsidRDefault="005652FF" w:rsidP="005652FF">
      <w:pPr>
        <w:spacing w:line="360" w:lineRule="auto"/>
        <w:ind w:firstLine="567"/>
        <w:jc w:val="right"/>
        <w:rPr>
          <w:sz w:val="28"/>
          <w:szCs w:val="28"/>
          <w:lang w:val="en-US"/>
        </w:rPr>
      </w:pPr>
      <w:r w:rsidRPr="005652FF">
        <w:rPr>
          <w:b/>
          <w:sz w:val="28"/>
          <w:szCs w:val="28"/>
          <w:lang w:val="en-US"/>
        </w:rPr>
        <w:t xml:space="preserve">Qin </w:t>
      </w:r>
      <w:proofErr w:type="spellStart"/>
      <w:r w:rsidRPr="005652FF">
        <w:rPr>
          <w:b/>
          <w:sz w:val="28"/>
          <w:szCs w:val="28"/>
          <w:lang w:val="en-US"/>
        </w:rPr>
        <w:t>Haotian</w:t>
      </w:r>
      <w:proofErr w:type="spellEnd"/>
    </w:p>
    <w:p w:rsidR="0001735B" w:rsidRDefault="00302CD4" w:rsidP="005652FF">
      <w:pPr>
        <w:spacing w:line="360" w:lineRule="auto"/>
        <w:ind w:firstLine="567"/>
        <w:jc w:val="both"/>
        <w:rPr>
          <w:sz w:val="28"/>
          <w:szCs w:val="28"/>
          <w:lang w:val="en-US"/>
        </w:rPr>
      </w:pPr>
      <w:r w:rsidRPr="00C36F87">
        <w:rPr>
          <w:b/>
          <w:sz w:val="28"/>
          <w:szCs w:val="28"/>
          <w:lang w:val="en-US"/>
        </w:rPr>
        <w:t>Abstract</w:t>
      </w:r>
      <w:r w:rsidRPr="00136724">
        <w:rPr>
          <w:b/>
          <w:sz w:val="28"/>
          <w:szCs w:val="28"/>
          <w:lang w:val="en-US"/>
        </w:rPr>
        <w:t>:</w:t>
      </w:r>
      <w:r w:rsidRPr="00C36F87">
        <w:rPr>
          <w:sz w:val="28"/>
          <w:szCs w:val="28"/>
          <w:lang w:val="en-US"/>
        </w:rPr>
        <w:t xml:space="preserve"> </w:t>
      </w:r>
      <w:r w:rsidR="0001735B" w:rsidRPr="0001735B">
        <w:rPr>
          <w:sz w:val="28"/>
          <w:szCs w:val="28"/>
          <w:lang w:val="en-US"/>
        </w:rPr>
        <w:t xml:space="preserve">The work </w:t>
      </w:r>
      <w:proofErr w:type="gramStart"/>
      <w:r w:rsidR="0001735B" w:rsidRPr="0001735B">
        <w:rPr>
          <w:sz w:val="28"/>
          <w:szCs w:val="28"/>
          <w:lang w:val="en-US"/>
        </w:rPr>
        <w:t>is designed</w:t>
      </w:r>
      <w:proofErr w:type="gramEnd"/>
      <w:r w:rsidR="0001735B" w:rsidRPr="0001735B">
        <w:rPr>
          <w:sz w:val="28"/>
          <w:szCs w:val="28"/>
          <w:lang w:val="en-US"/>
        </w:rPr>
        <w:t xml:space="preserve"> to consider the concept and essence of the certification of personnel at the enterprise. The content analysis of the concept under study made it possible to develop a working concept: Certification is a procedure for a systematic formalized assessment of the compliance of a particular employee's activity with the standard of work performance at a given workplace in a given position. Methods for assessing the professional qualities of personnel </w:t>
      </w:r>
      <w:proofErr w:type="gramStart"/>
      <w:r w:rsidR="0001735B" w:rsidRPr="0001735B">
        <w:rPr>
          <w:sz w:val="28"/>
          <w:szCs w:val="28"/>
          <w:lang w:val="en-US"/>
        </w:rPr>
        <w:t>are presented</w:t>
      </w:r>
      <w:proofErr w:type="gramEnd"/>
      <w:r w:rsidR="0001735B" w:rsidRPr="0001735B">
        <w:rPr>
          <w:sz w:val="28"/>
          <w:szCs w:val="28"/>
          <w:lang w:val="en-US"/>
        </w:rPr>
        <w:t xml:space="preserve">: </w:t>
      </w:r>
      <w:r w:rsidR="0001735B" w:rsidRPr="0001735B">
        <w:rPr>
          <w:sz w:val="28"/>
          <w:szCs w:val="28"/>
          <w:lang w:val="en-US"/>
        </w:rPr>
        <w:lastRenderedPageBreak/>
        <w:t>observation, analysis of the results of the work of employees, the Thomas system and the assessment method according to the principles of SMART.</w:t>
      </w:r>
    </w:p>
    <w:p w:rsidR="00302CD4" w:rsidRPr="00A574F7" w:rsidRDefault="00302CD4" w:rsidP="005652FF">
      <w:pPr>
        <w:spacing w:line="360" w:lineRule="auto"/>
        <w:ind w:firstLine="567"/>
        <w:jc w:val="both"/>
        <w:rPr>
          <w:sz w:val="28"/>
          <w:szCs w:val="28"/>
          <w:lang w:val="en-US"/>
        </w:rPr>
      </w:pPr>
      <w:r w:rsidRPr="00A574F7">
        <w:rPr>
          <w:b/>
          <w:sz w:val="28"/>
          <w:szCs w:val="28"/>
          <w:lang w:val="en-US"/>
        </w:rPr>
        <w:t>Key words</w:t>
      </w:r>
      <w:r w:rsidRPr="00A574F7">
        <w:rPr>
          <w:sz w:val="28"/>
          <w:szCs w:val="28"/>
          <w:lang w:val="en-US"/>
        </w:rPr>
        <w:t xml:space="preserve">: </w:t>
      </w:r>
      <w:r w:rsidR="005652FF" w:rsidRPr="005652FF">
        <w:rPr>
          <w:sz w:val="28"/>
          <w:szCs w:val="28"/>
          <w:lang w:val="en-US"/>
        </w:rPr>
        <w:t>appraisal, essence of appraisal, personnel, assessment methods, personnel assessment, management</w:t>
      </w:r>
      <w:r w:rsidRPr="00AF4711">
        <w:rPr>
          <w:sz w:val="28"/>
          <w:szCs w:val="28"/>
          <w:lang w:val="en-US"/>
        </w:rPr>
        <w:t>.</w:t>
      </w:r>
    </w:p>
    <w:p w:rsidR="0001735B" w:rsidRDefault="0001735B" w:rsidP="00302CD4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891B66" w:rsidRPr="00302CD4" w:rsidRDefault="00891B66" w:rsidP="00302CD4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02CD4">
        <w:rPr>
          <w:rFonts w:ascii="Times New Roman" w:hAnsi="Times New Roman"/>
          <w:sz w:val="28"/>
          <w:szCs w:val="28"/>
        </w:rPr>
        <w:t>В современных условиях все большее значение приобретает профессиональное развитие и оценка квалификации персонала на предприятии. Аттестация персонала – это процесс систематической и комплексной оценки работников по заранее определенным критериям, которые являются основой для принятия решений в области управления персоналом.</w:t>
      </w:r>
      <w:r w:rsidR="00D84A5D">
        <w:rPr>
          <w:rFonts w:ascii="Times New Roman" w:hAnsi="Times New Roman"/>
          <w:sz w:val="28"/>
          <w:szCs w:val="28"/>
        </w:rPr>
        <w:t xml:space="preserve"> </w:t>
      </w:r>
      <w:r w:rsidRPr="00302CD4">
        <w:rPr>
          <w:rFonts w:ascii="Times New Roman" w:hAnsi="Times New Roman"/>
          <w:sz w:val="28"/>
          <w:szCs w:val="28"/>
        </w:rPr>
        <w:t xml:space="preserve">Понятие аттестации персонала </w:t>
      </w:r>
      <w:r w:rsidR="00840C9F">
        <w:rPr>
          <w:rFonts w:ascii="Times New Roman" w:hAnsi="Times New Roman"/>
          <w:sz w:val="28"/>
          <w:szCs w:val="28"/>
        </w:rPr>
        <w:t>представлено</w:t>
      </w:r>
      <w:r w:rsidRPr="00302CD4">
        <w:rPr>
          <w:rFonts w:ascii="Times New Roman" w:hAnsi="Times New Roman"/>
          <w:sz w:val="28"/>
          <w:szCs w:val="28"/>
        </w:rPr>
        <w:t xml:space="preserve"> </w:t>
      </w:r>
      <w:r w:rsidR="00840C9F" w:rsidRPr="00302CD4">
        <w:rPr>
          <w:rFonts w:ascii="Times New Roman" w:hAnsi="Times New Roman"/>
          <w:sz w:val="28"/>
          <w:szCs w:val="28"/>
        </w:rPr>
        <w:t>нескольки</w:t>
      </w:r>
      <w:r w:rsidR="00840C9F">
        <w:rPr>
          <w:rFonts w:ascii="Times New Roman" w:hAnsi="Times New Roman"/>
          <w:sz w:val="28"/>
          <w:szCs w:val="28"/>
        </w:rPr>
        <w:t>ми</w:t>
      </w:r>
      <w:r w:rsidRPr="00302CD4">
        <w:rPr>
          <w:rFonts w:ascii="Times New Roman" w:hAnsi="Times New Roman"/>
          <w:sz w:val="28"/>
          <w:szCs w:val="28"/>
        </w:rPr>
        <w:t xml:space="preserve"> аспект</w:t>
      </w:r>
      <w:r w:rsidR="00840C9F">
        <w:rPr>
          <w:rFonts w:ascii="Times New Roman" w:hAnsi="Times New Roman"/>
          <w:sz w:val="28"/>
          <w:szCs w:val="28"/>
        </w:rPr>
        <w:t>ами</w:t>
      </w:r>
      <w:r w:rsidRPr="00302CD4">
        <w:rPr>
          <w:rFonts w:ascii="Times New Roman" w:hAnsi="Times New Roman"/>
          <w:sz w:val="28"/>
          <w:szCs w:val="28"/>
        </w:rPr>
        <w:t>. В широком смысле аттестация представляет собой процесс проверки и оценки профессиональных знаний, умений и навыков сотрудников с целью определения их компетентности и соответствия требованиям предприятия. Она способствует выявлению потенциала сотрудников, обнаружению их сильных и слабых сторон, а также определению областей, требующих дополнительного развития.</w:t>
      </w:r>
    </w:p>
    <w:p w:rsidR="00302CD4" w:rsidRPr="00302CD4" w:rsidRDefault="00891B66" w:rsidP="00302CD4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02CD4">
        <w:rPr>
          <w:rFonts w:ascii="Times New Roman" w:hAnsi="Times New Roman"/>
          <w:sz w:val="28"/>
          <w:szCs w:val="28"/>
        </w:rPr>
        <w:t xml:space="preserve">Контент-анализ является одним из методов анализа текстовых данных, который может быть использован для разработки критериев аттестации </w:t>
      </w:r>
      <w:r w:rsidRPr="00DB3024">
        <w:rPr>
          <w:rFonts w:ascii="Times New Roman" w:hAnsi="Times New Roman"/>
          <w:sz w:val="28"/>
          <w:szCs w:val="28"/>
        </w:rPr>
        <w:t xml:space="preserve">персонала </w:t>
      </w:r>
      <w:r w:rsidRPr="00DB3024">
        <w:rPr>
          <w:rFonts w:ascii="Times New Roman" w:eastAsia="SimSun" w:hAnsi="Times New Roman" w:hint="eastAsia"/>
          <w:sz w:val="28"/>
          <w:szCs w:val="28"/>
          <w:lang w:eastAsia="zh-CN"/>
        </w:rPr>
        <w:t>[</w:t>
      </w:r>
      <w:r w:rsidR="00DB3024">
        <w:rPr>
          <w:rFonts w:ascii="Times New Roman" w:eastAsia="SimSun" w:hAnsi="Times New Roman"/>
          <w:sz w:val="28"/>
          <w:szCs w:val="28"/>
          <w:lang w:eastAsia="zh-CN"/>
        </w:rPr>
        <w:t>4</w:t>
      </w:r>
      <w:r w:rsidRPr="00DB3024">
        <w:rPr>
          <w:rFonts w:ascii="Times New Roman" w:eastAsia="SimSun" w:hAnsi="Times New Roman" w:hint="eastAsia"/>
          <w:sz w:val="28"/>
          <w:szCs w:val="28"/>
          <w:lang w:eastAsia="zh-CN"/>
        </w:rPr>
        <w:t>]</w:t>
      </w:r>
      <w:r w:rsidRPr="00DB3024">
        <w:rPr>
          <w:rFonts w:ascii="Times New Roman" w:hAnsi="Times New Roman"/>
          <w:sz w:val="28"/>
          <w:szCs w:val="28"/>
        </w:rPr>
        <w:t>.</w:t>
      </w:r>
      <w:r w:rsidRPr="00302CD4">
        <w:rPr>
          <w:rFonts w:ascii="Times New Roman" w:eastAsia="SimSun" w:hAnsi="Times New Roman" w:hint="eastAsia"/>
          <w:sz w:val="28"/>
          <w:szCs w:val="28"/>
          <w:lang w:eastAsia="zh-CN"/>
        </w:rPr>
        <w:t xml:space="preserve"> </w:t>
      </w:r>
      <w:r w:rsidRPr="00302CD4">
        <w:rPr>
          <w:rFonts w:ascii="Times New Roman" w:hAnsi="Times New Roman"/>
          <w:sz w:val="28"/>
          <w:szCs w:val="28"/>
        </w:rPr>
        <w:t>Данный метод предполагает качественный и количественный анализ текста и его элементов, таких как слова, фразы, темы, понятия и т.д. С помощью контент-анализа можно установить частотность использования определенных слов и понятий, выделить темы и категории, выявить скрытые смыслы и ассоциации в текстах</w:t>
      </w:r>
      <w:r w:rsidRPr="00302CD4">
        <w:rPr>
          <w:rFonts w:ascii="Times New Roman" w:eastAsia="SimSun" w:hAnsi="Times New Roman" w:hint="eastAsia"/>
          <w:sz w:val="28"/>
          <w:szCs w:val="28"/>
          <w:lang w:eastAsia="zh-CN"/>
        </w:rPr>
        <w:t>.</w:t>
      </w:r>
      <w:r w:rsidR="005652FF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302CD4" w:rsidRPr="00302CD4">
        <w:rPr>
          <w:rFonts w:ascii="Times New Roman" w:hAnsi="Times New Roman"/>
          <w:sz w:val="28"/>
          <w:szCs w:val="28"/>
        </w:rPr>
        <w:t xml:space="preserve">Проведём контент-анализ понятия «аттестация» и представим его в таблице </w:t>
      </w:r>
      <w:r w:rsidR="00302CD4">
        <w:rPr>
          <w:rFonts w:ascii="Times New Roman" w:hAnsi="Times New Roman"/>
          <w:sz w:val="28"/>
          <w:szCs w:val="28"/>
        </w:rPr>
        <w:t>1</w:t>
      </w:r>
      <w:r w:rsidR="00302CD4" w:rsidRPr="00302CD4">
        <w:rPr>
          <w:rFonts w:ascii="Times New Roman" w:hAnsi="Times New Roman"/>
          <w:sz w:val="28"/>
          <w:szCs w:val="28"/>
        </w:rPr>
        <w:t>.</w:t>
      </w:r>
    </w:p>
    <w:p w:rsidR="005652FF" w:rsidRDefault="00302CD4" w:rsidP="005652FF">
      <w:pPr>
        <w:pStyle w:val="a4"/>
        <w:spacing w:before="0" w:beforeAutospacing="0" w:after="0" w:afterAutospacing="0" w:line="360" w:lineRule="auto"/>
        <w:ind w:firstLine="567"/>
        <w:jc w:val="right"/>
        <w:rPr>
          <w:sz w:val="28"/>
          <w:szCs w:val="28"/>
        </w:rPr>
      </w:pPr>
      <w:r w:rsidRPr="00302CD4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</w:p>
    <w:p w:rsidR="00302CD4" w:rsidRPr="00302CD4" w:rsidRDefault="00302CD4" w:rsidP="005652FF">
      <w:pPr>
        <w:pStyle w:val="a4"/>
        <w:spacing w:before="0" w:beforeAutospacing="0" w:after="0" w:afterAutospacing="0" w:line="360" w:lineRule="auto"/>
        <w:ind w:firstLine="567"/>
        <w:jc w:val="center"/>
        <w:rPr>
          <w:color w:val="000000"/>
          <w:sz w:val="28"/>
          <w:szCs w:val="28"/>
        </w:rPr>
      </w:pPr>
      <w:r w:rsidRPr="00302CD4">
        <w:rPr>
          <w:sz w:val="28"/>
          <w:szCs w:val="28"/>
        </w:rPr>
        <w:t>Контент-анализ понятия «аттестация»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36"/>
        <w:gridCol w:w="1340"/>
        <w:gridCol w:w="7061"/>
      </w:tblGrid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№ п</w:t>
            </w:r>
            <w:r w:rsidRPr="00DB3024">
              <w:rPr>
                <w:sz w:val="24"/>
                <w:szCs w:val="24"/>
                <w:lang w:val="en-US"/>
              </w:rPr>
              <w:t>/</w:t>
            </w:r>
            <w:r w:rsidRPr="00DB3024">
              <w:rPr>
                <w:sz w:val="24"/>
                <w:szCs w:val="24"/>
              </w:rPr>
              <w:t>п</w:t>
            </w:r>
          </w:p>
        </w:tc>
        <w:tc>
          <w:tcPr>
            <w:tcW w:w="1318" w:type="dxa"/>
          </w:tcPr>
          <w:p w:rsidR="00302CD4" w:rsidRPr="00DB3024" w:rsidRDefault="00302CD4" w:rsidP="00DB3024">
            <w:pPr>
              <w:tabs>
                <w:tab w:val="left" w:pos="1778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Автор(ы)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Содержание понятия</w:t>
            </w:r>
          </w:p>
        </w:tc>
      </w:tr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1</w:t>
            </w:r>
          </w:p>
        </w:tc>
        <w:tc>
          <w:tcPr>
            <w:tcW w:w="1318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Базаров Т.Ю., Еремина Б.А.[</w:t>
            </w:r>
            <w:r w:rsidR="00DB3024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color w:val="000000"/>
                <w:sz w:val="24"/>
                <w:szCs w:val="24"/>
                <w:shd w:val="clear" w:color="auto" w:fill="FFFFFF"/>
              </w:rPr>
              <w:t>кадровые мероприятия, направленные на оценку соответствия уровня труда, качеств и потенциала личности требованиям выполняемой деятельности.</w:t>
            </w:r>
          </w:p>
        </w:tc>
      </w:tr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318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Армстронг</w:t>
            </w:r>
            <w:proofErr w:type="spellEnd"/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 М. [</w:t>
            </w:r>
            <w:r w:rsidR="00DB3024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color w:val="000000"/>
                <w:sz w:val="24"/>
                <w:szCs w:val="24"/>
                <w:shd w:val="clear" w:color="auto" w:fill="FFFFFF"/>
              </w:rPr>
              <w:t>проверка квалификации работника путем периодической оценки его знаний, опыта, навыков, способностей, то есть его соответствия занимаемой должности или выполняемой работе</w:t>
            </w:r>
          </w:p>
        </w:tc>
      </w:tr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3</w:t>
            </w:r>
          </w:p>
        </w:tc>
        <w:tc>
          <w:tcPr>
            <w:tcW w:w="1318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Веснин В.Р. [</w:t>
            </w:r>
            <w:r w:rsidR="00DB3024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color w:val="000000"/>
                <w:sz w:val="24"/>
                <w:szCs w:val="24"/>
                <w:shd w:val="clear" w:color="auto" w:fill="FFFFFF"/>
              </w:rPr>
              <w:t>специальные (непрерывные, разовые или периодически проводимые) формализованные мероприятия, в рамках которых оценивается сам работник, его труд и результат деятельности</w:t>
            </w:r>
          </w:p>
        </w:tc>
      </w:tr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4</w:t>
            </w:r>
          </w:p>
        </w:tc>
        <w:tc>
          <w:tcPr>
            <w:tcW w:w="1318" w:type="dxa"/>
          </w:tcPr>
          <w:p w:rsidR="00302CD4" w:rsidRPr="00DB3024" w:rsidRDefault="00302CD4" w:rsidP="00D84A5D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  <w:lang w:val="en-US"/>
              </w:rPr>
            </w:pPr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Карякин А.М. </w:t>
            </w:r>
            <w:r w:rsidR="00D84A5D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[</w:t>
            </w:r>
            <w:r w:rsidR="00D84A5D">
              <w:rPr>
                <w:iCs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="00D84A5D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color w:val="000000"/>
                <w:sz w:val="24"/>
                <w:szCs w:val="24"/>
                <w:shd w:val="clear" w:color="auto" w:fill="FFFFFF"/>
              </w:rPr>
              <w:t>форма комплексной оценки кадров, по результатам которой принимаются решения о дальнейшем служебном росте, перемещении или увольнении</w:t>
            </w:r>
          </w:p>
        </w:tc>
      </w:tr>
      <w:tr w:rsidR="00302CD4" w:rsidRPr="00DB3024" w:rsidTr="005652FF">
        <w:tc>
          <w:tcPr>
            <w:tcW w:w="837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sz w:val="24"/>
                <w:szCs w:val="24"/>
              </w:rPr>
              <w:t>5</w:t>
            </w:r>
          </w:p>
        </w:tc>
        <w:tc>
          <w:tcPr>
            <w:tcW w:w="1318" w:type="dxa"/>
          </w:tcPr>
          <w:p w:rsidR="00302CD4" w:rsidRPr="00DB3024" w:rsidRDefault="00302CD4" w:rsidP="00D84A5D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Кафидов</w:t>
            </w:r>
            <w:proofErr w:type="spellEnd"/>
            <w:r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 В.В. </w:t>
            </w:r>
            <w:r w:rsidR="00D84A5D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[</w:t>
            </w:r>
            <w:r w:rsidR="00D84A5D">
              <w:rPr>
                <w:iCs/>
                <w:color w:val="000000"/>
                <w:sz w:val="24"/>
                <w:szCs w:val="24"/>
                <w:shd w:val="clear" w:color="auto" w:fill="FFFFFF"/>
              </w:rPr>
              <w:t>7</w:t>
            </w:r>
            <w:bookmarkStart w:id="0" w:name="_GoBack"/>
            <w:bookmarkEnd w:id="0"/>
            <w:r w:rsidR="00D84A5D" w:rsidRPr="00DB3024">
              <w:rPr>
                <w:iCs/>
                <w:color w:val="000000"/>
                <w:sz w:val="24"/>
                <w:szCs w:val="24"/>
                <w:shd w:val="clear" w:color="auto" w:fill="FFFFFF"/>
              </w:rPr>
              <w:t>]</w:t>
            </w:r>
          </w:p>
        </w:tc>
        <w:tc>
          <w:tcPr>
            <w:tcW w:w="7082" w:type="dxa"/>
          </w:tcPr>
          <w:p w:rsidR="00302CD4" w:rsidRPr="00DB3024" w:rsidRDefault="00302CD4" w:rsidP="00DB3024">
            <w:pPr>
              <w:tabs>
                <w:tab w:val="right" w:leader="dot" w:pos="9639"/>
              </w:tabs>
              <w:contextualSpacing/>
              <w:jc w:val="both"/>
              <w:rPr>
                <w:sz w:val="24"/>
                <w:szCs w:val="24"/>
              </w:rPr>
            </w:pPr>
            <w:r w:rsidRPr="00DB3024">
              <w:rPr>
                <w:color w:val="000000"/>
                <w:sz w:val="24"/>
                <w:szCs w:val="24"/>
                <w:shd w:val="clear" w:color="auto" w:fill="FFFFFF"/>
              </w:rPr>
              <w:t>определение степени соответствия уровня квалификации работника квалификации выполняемой им работы (функции)</w:t>
            </w:r>
          </w:p>
        </w:tc>
      </w:tr>
    </w:tbl>
    <w:p w:rsidR="005652FF" w:rsidRDefault="005652FF" w:rsidP="00840C9F">
      <w:pPr>
        <w:spacing w:line="360" w:lineRule="auto"/>
        <w:ind w:firstLine="567"/>
        <w:jc w:val="both"/>
        <w:rPr>
          <w:sz w:val="28"/>
          <w:szCs w:val="28"/>
        </w:rPr>
      </w:pPr>
    </w:p>
    <w:p w:rsidR="005652FF" w:rsidRDefault="00891B66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02CD4">
        <w:rPr>
          <w:rFonts w:ascii="Times New Roman" w:hAnsi="Times New Roman"/>
          <w:sz w:val="28"/>
          <w:szCs w:val="28"/>
        </w:rPr>
        <w:t>Сущность проведения аттестации персонала заключается в объективной оценке профессиональных качеств и компетенций сотрудников на основе установленных критериев и стандартов. При этом, критерии аттестации могут быть различными для разных организаций и зависят от целей, задач, характеристик и специфики деятельности предприятия.</w:t>
      </w:r>
      <w:r w:rsidRPr="00302CD4">
        <w:rPr>
          <w:rFonts w:ascii="Times New Roman" w:hAnsi="Times New Roman" w:hint="eastAsia"/>
          <w:sz w:val="28"/>
          <w:szCs w:val="28"/>
        </w:rPr>
        <w:t xml:space="preserve"> </w:t>
      </w:r>
      <w:r w:rsidRPr="00302CD4">
        <w:rPr>
          <w:rFonts w:ascii="Times New Roman" w:hAnsi="Times New Roman"/>
          <w:sz w:val="28"/>
          <w:szCs w:val="28"/>
        </w:rPr>
        <w:t xml:space="preserve">Аттестация позволяет установить уровень знаний и навыков сотрудников, их способность применять их на практике, а также оценить их профессиональное мастерство. Целью проведения аттестации является не только выявление сильных сторон сотрудников, но и определение областей, требующих развития, и создание стимулов для их роста и профессионального развития. Цели и задачи аттестации персонала могут различаться в зависимости от конкретной организации и ее потребностей. </w:t>
      </w:r>
    </w:p>
    <w:p w:rsidR="005652FF" w:rsidRPr="00DB3024" w:rsidRDefault="005652FF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eastAsia="SimSun" w:hAnsi="Times New Roman"/>
          <w:spacing w:val="-2"/>
          <w:sz w:val="28"/>
          <w:szCs w:val="28"/>
          <w:lang w:eastAsia="zh-CN"/>
        </w:rPr>
      </w:pPr>
      <w:r w:rsidRPr="00DB3024">
        <w:rPr>
          <w:rFonts w:ascii="Times New Roman" w:hAnsi="Times New Roman"/>
          <w:spacing w:val="-2"/>
          <w:sz w:val="28"/>
          <w:szCs w:val="28"/>
        </w:rPr>
        <w:t xml:space="preserve">Аттестация </w:t>
      </w:r>
      <w:r w:rsidR="00DB3024" w:rsidRPr="00DB3024">
        <w:rPr>
          <w:rFonts w:ascii="Times New Roman" w:hAnsi="Times New Roman"/>
          <w:spacing w:val="-2"/>
          <w:sz w:val="28"/>
          <w:szCs w:val="28"/>
        </w:rPr>
        <w:t xml:space="preserve">и </w:t>
      </w:r>
      <w:r w:rsidRPr="00DB3024">
        <w:rPr>
          <w:rFonts w:ascii="Times New Roman" w:hAnsi="Times New Roman"/>
          <w:spacing w:val="-2"/>
          <w:sz w:val="28"/>
          <w:szCs w:val="28"/>
        </w:rPr>
        <w:t>важны</w:t>
      </w:r>
      <w:r w:rsidR="00DB3024">
        <w:rPr>
          <w:rFonts w:ascii="Times New Roman" w:hAnsi="Times New Roman"/>
          <w:spacing w:val="-2"/>
          <w:sz w:val="28"/>
          <w:szCs w:val="28"/>
        </w:rPr>
        <w:t>й</w:t>
      </w:r>
      <w:r w:rsidRPr="00DB3024">
        <w:rPr>
          <w:rFonts w:ascii="Times New Roman" w:hAnsi="Times New Roman"/>
          <w:spacing w:val="-2"/>
          <w:sz w:val="28"/>
          <w:szCs w:val="28"/>
        </w:rPr>
        <w:t xml:space="preserve"> этап заключительной оценки персонала</w:t>
      </w:r>
      <w:r w:rsidRPr="00DB302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B3024">
        <w:rPr>
          <w:rFonts w:ascii="Times New Roman" w:eastAsia="SimSun" w:hAnsi="Times New Roman" w:hint="eastAsia"/>
          <w:spacing w:val="-2"/>
          <w:sz w:val="28"/>
          <w:szCs w:val="28"/>
          <w:lang w:eastAsia="zh-CN"/>
        </w:rPr>
        <w:t>[</w:t>
      </w:r>
      <w:r w:rsidR="00D84A5D">
        <w:rPr>
          <w:rFonts w:ascii="Times New Roman" w:eastAsia="SimSun" w:hAnsi="Times New Roman"/>
          <w:spacing w:val="-2"/>
          <w:sz w:val="28"/>
          <w:szCs w:val="28"/>
          <w:lang w:eastAsia="zh-CN"/>
        </w:rPr>
        <w:t>7</w:t>
      </w:r>
      <w:r w:rsidRPr="00DB3024">
        <w:rPr>
          <w:rFonts w:ascii="Times New Roman" w:eastAsia="SimSun" w:hAnsi="Times New Roman" w:hint="eastAsia"/>
          <w:spacing w:val="-2"/>
          <w:sz w:val="28"/>
          <w:szCs w:val="28"/>
          <w:lang w:eastAsia="zh-CN"/>
        </w:rPr>
        <w:t>]</w:t>
      </w:r>
      <w:r w:rsidRPr="00DB3024">
        <w:rPr>
          <w:rFonts w:ascii="Times New Roman" w:eastAsia="SimSun" w:hAnsi="Times New Roman"/>
          <w:spacing w:val="-2"/>
          <w:sz w:val="28"/>
          <w:szCs w:val="28"/>
          <w:lang w:eastAsia="zh-CN"/>
        </w:rPr>
        <w:t xml:space="preserve">. </w:t>
      </w:r>
    </w:p>
    <w:p w:rsidR="00891B66" w:rsidRPr="00302CD4" w:rsidRDefault="005652FF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Укажем</w:t>
      </w:r>
      <w:r w:rsidR="00891B66" w:rsidRPr="00302CD4">
        <w:rPr>
          <w:rFonts w:ascii="Times New Roman" w:hAnsi="Times New Roman"/>
          <w:sz w:val="28"/>
          <w:szCs w:val="28"/>
        </w:rPr>
        <w:t xml:space="preserve"> основны</w:t>
      </w:r>
      <w:r>
        <w:rPr>
          <w:rFonts w:ascii="Times New Roman" w:hAnsi="Times New Roman"/>
          <w:sz w:val="28"/>
          <w:szCs w:val="28"/>
        </w:rPr>
        <w:t>е</w:t>
      </w:r>
      <w:r w:rsidR="00891B66" w:rsidRPr="00302CD4">
        <w:rPr>
          <w:rFonts w:ascii="Times New Roman" w:hAnsi="Times New Roman"/>
          <w:sz w:val="28"/>
          <w:szCs w:val="28"/>
        </w:rPr>
        <w:t xml:space="preserve"> цели и задачи аттестации </w:t>
      </w:r>
      <w:r w:rsidR="00891B66" w:rsidRPr="00DB3024">
        <w:rPr>
          <w:rFonts w:ascii="Times New Roman" w:hAnsi="Times New Roman"/>
          <w:sz w:val="28"/>
          <w:szCs w:val="28"/>
        </w:rPr>
        <w:t>персонала:</w:t>
      </w:r>
    </w:p>
    <w:p w:rsidR="00891B66" w:rsidRPr="00302CD4" w:rsidRDefault="00891B66" w:rsidP="00840C9F">
      <w:pPr>
        <w:numPr>
          <w:ilvl w:val="0"/>
          <w:numId w:val="1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Определение уровня подготовки и квалификации сотрудников. Аттестация позволяет оценить профессиональные знания, навыки и компетенции работников и выявить их уровень подготовки в соответствии с требованиями должности или специальности.</w:t>
      </w:r>
    </w:p>
    <w:p w:rsidR="00891B66" w:rsidRPr="00302CD4" w:rsidRDefault="00891B66" w:rsidP="00840C9F">
      <w:pPr>
        <w:numPr>
          <w:ilvl w:val="0"/>
          <w:numId w:val="1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Подтверждение соответствия сотрудников требованиям и стандартам. Аттестация помогает убедиться, что сотрудники обладают необходимыми навыками, знаниями и квалификацией для эффективного выполнения своих должностных обязанностей.</w:t>
      </w:r>
    </w:p>
    <w:p w:rsidR="00891B66" w:rsidRPr="00302CD4" w:rsidRDefault="00891B66" w:rsidP="00840C9F">
      <w:pPr>
        <w:numPr>
          <w:ilvl w:val="0"/>
          <w:numId w:val="1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lastRenderedPageBreak/>
        <w:t>Выявление потенциала и развитие сотрудников. Аттестация может помочь выявить скрытые таланты и потенциал сотрудников, а также определить области для их профессионального роста и развития.</w:t>
      </w:r>
    </w:p>
    <w:p w:rsidR="00891B66" w:rsidRPr="00302CD4" w:rsidRDefault="00891B66" w:rsidP="00840C9F">
      <w:pPr>
        <w:numPr>
          <w:ilvl w:val="0"/>
          <w:numId w:val="1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Мотивация и стимулирование сотрудников. Аттестация может быть использована как инструмент для поощрения и мотивации сотрудников, например, через повышение заработной платы, присвоение нового статуса или предоставление дополнительных возможностей.</w:t>
      </w:r>
    </w:p>
    <w:p w:rsidR="00891B66" w:rsidRPr="00302CD4" w:rsidRDefault="00891B66" w:rsidP="00840C9F">
      <w:pPr>
        <w:numPr>
          <w:ilvl w:val="0"/>
          <w:numId w:val="1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Планирование карьерного развития и продвижение по службе. Результаты аттестации могут служить основой для принятия решений о дальнейшем развитии и продвижении сотрудников по карьерной лестнице.</w:t>
      </w:r>
    </w:p>
    <w:p w:rsidR="00891B66" w:rsidRPr="00840C9F" w:rsidRDefault="00840C9F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840C9F">
        <w:rPr>
          <w:rFonts w:ascii="Times New Roman" w:hAnsi="Times New Roman"/>
          <w:spacing w:val="-2"/>
          <w:sz w:val="28"/>
          <w:szCs w:val="28"/>
        </w:rPr>
        <w:t>Важный</w:t>
      </w:r>
      <w:r w:rsidR="00891B66" w:rsidRPr="00840C9F">
        <w:rPr>
          <w:rFonts w:ascii="Times New Roman" w:hAnsi="Times New Roman"/>
          <w:spacing w:val="-2"/>
          <w:sz w:val="28"/>
          <w:szCs w:val="28"/>
        </w:rPr>
        <w:t xml:space="preserve"> принцип аттестации персонала </w:t>
      </w:r>
      <w:r w:rsidRPr="00840C9F">
        <w:rPr>
          <w:rFonts w:ascii="Times New Roman" w:hAnsi="Times New Roman"/>
          <w:spacing w:val="-2"/>
          <w:sz w:val="28"/>
          <w:szCs w:val="28"/>
        </w:rPr>
        <w:t>-</w:t>
      </w:r>
      <w:r w:rsidR="00891B66" w:rsidRPr="00840C9F">
        <w:rPr>
          <w:rFonts w:ascii="Times New Roman" w:hAnsi="Times New Roman"/>
          <w:spacing w:val="-2"/>
          <w:sz w:val="28"/>
          <w:szCs w:val="28"/>
        </w:rPr>
        <w:t xml:space="preserve"> систематичность. Аттестация не должна быть </w:t>
      </w:r>
      <w:proofErr w:type="spellStart"/>
      <w:r w:rsidR="00891B66" w:rsidRPr="00840C9F">
        <w:rPr>
          <w:rFonts w:ascii="Times New Roman" w:hAnsi="Times New Roman"/>
          <w:spacing w:val="-2"/>
          <w:sz w:val="28"/>
          <w:szCs w:val="28"/>
        </w:rPr>
        <w:t>единоразовым</w:t>
      </w:r>
      <w:proofErr w:type="spellEnd"/>
      <w:r w:rsidR="00891B66" w:rsidRPr="00840C9F">
        <w:rPr>
          <w:rFonts w:ascii="Times New Roman" w:hAnsi="Times New Roman"/>
          <w:spacing w:val="-2"/>
          <w:sz w:val="28"/>
          <w:szCs w:val="28"/>
        </w:rPr>
        <w:t xml:space="preserve"> событием, она должна проводиться периодически с определенной регулярностью. Это позволяет отслеживать изменения в профессиональных навыках и компетенциях сотрудников, а также следить за их профессиональным ростом. Регулярная аттестация создает условия для развития персонала и повышения общего уровня компетенции на предприятии.</w:t>
      </w:r>
    </w:p>
    <w:p w:rsidR="00891B66" w:rsidRPr="00302CD4" w:rsidRDefault="00891B66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02CD4">
        <w:rPr>
          <w:rFonts w:ascii="Times New Roman" w:hAnsi="Times New Roman"/>
          <w:sz w:val="28"/>
          <w:szCs w:val="28"/>
        </w:rPr>
        <w:t>Основные этапы проведения аттестации включают:</w:t>
      </w:r>
    </w:p>
    <w:p w:rsidR="00891B66" w:rsidRPr="00302CD4" w:rsidRDefault="00891B66" w:rsidP="00840C9F">
      <w:pPr>
        <w:numPr>
          <w:ilvl w:val="0"/>
          <w:numId w:val="2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Подготовительный этап: на этом этапе определяются цели и задачи аттестации, разрабатывается методика и критерии оценки, формируются аттестационные комиссии и определяются ответственные лица за проведение процедуры аттестации.</w:t>
      </w:r>
    </w:p>
    <w:p w:rsidR="00891B66" w:rsidRPr="00302CD4" w:rsidRDefault="00891B66" w:rsidP="00840C9F">
      <w:pPr>
        <w:numPr>
          <w:ilvl w:val="0"/>
          <w:numId w:val="2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t>Сбор информации: сотрудники предоставляют необходимые документы, данные о своей профессиональной деятельности, достижениях и образовании. Также могут использоваться другие методы сбора информации, такие как интервью, анкетирование или наблюдение за работой.</w:t>
      </w:r>
    </w:p>
    <w:p w:rsidR="00891B66" w:rsidRPr="00302CD4" w:rsidRDefault="00891B66" w:rsidP="00840C9F">
      <w:pPr>
        <w:numPr>
          <w:ilvl w:val="0"/>
          <w:numId w:val="2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rFonts w:eastAsia="Calibri"/>
          <w:sz w:val="28"/>
          <w:szCs w:val="28"/>
          <w:lang w:eastAsia="en-US"/>
        </w:rPr>
        <w:t xml:space="preserve">Оценка и анализ: на основе предоставленной информации и с использованием </w:t>
      </w:r>
      <w:r w:rsidRPr="00302CD4">
        <w:rPr>
          <w:sz w:val="28"/>
          <w:szCs w:val="28"/>
        </w:rPr>
        <w:t>установленных критериев проводится оценка профессиональных качеств сотрудников. Это может включать экспертную оценку, оценку руководителями или коллегами, а также самооценку сотрудников.</w:t>
      </w:r>
    </w:p>
    <w:p w:rsidR="00891B66" w:rsidRPr="00302CD4" w:rsidRDefault="00891B66" w:rsidP="00840C9F">
      <w:pPr>
        <w:numPr>
          <w:ilvl w:val="0"/>
          <w:numId w:val="2"/>
        </w:numPr>
        <w:shd w:val="clear" w:color="auto" w:fill="FFFFFF"/>
        <w:suppressAutoHyphens w:val="0"/>
        <w:spacing w:line="360" w:lineRule="auto"/>
        <w:ind w:left="0" w:firstLine="567"/>
        <w:jc w:val="both"/>
        <w:textAlignment w:val="top"/>
        <w:rPr>
          <w:sz w:val="28"/>
          <w:szCs w:val="28"/>
        </w:rPr>
      </w:pPr>
      <w:r w:rsidRPr="00302CD4">
        <w:rPr>
          <w:sz w:val="28"/>
          <w:szCs w:val="28"/>
        </w:rPr>
        <w:lastRenderedPageBreak/>
        <w:t>Обратная связь и разработка планов развития: результаты аттестации обсуждаются с сотрудниками, предоставляется обратная связь о их профессиональных достижениях и областях, требующих улучшения. Также разрабатываются индивидуальные планы развития для сотрудников, которые могут включать обучение, тренинги или другие мероприятия.</w:t>
      </w:r>
    </w:p>
    <w:p w:rsidR="00891B66" w:rsidRPr="00302CD4" w:rsidRDefault="00891B66" w:rsidP="00840C9F">
      <w:pPr>
        <w:pStyle w:val="a3"/>
        <w:tabs>
          <w:tab w:val="right" w:leader="dot" w:pos="9639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02CD4">
        <w:rPr>
          <w:rFonts w:ascii="Times New Roman" w:hAnsi="Times New Roman"/>
          <w:sz w:val="28"/>
          <w:szCs w:val="28"/>
        </w:rPr>
        <w:t>Роль аттестации персонала в процессе управления персоналом заключается в определении квалификации и компетенций сотрудников, выявлении потенциала и развитии персонала, мотивации работников и оценке эффективности системы управления. Аттестация персонала помогает управленцам принимать обоснованные решения о назначении, повышении или обучении персонала на основе объективной оценки их профессиональных навыков и соответствия требованиям должностей. Она также позволяет выявить скрытые таланты и потенциал сотрудников, разработать индивидуальные планы развития и стимулировать их мотивацию. Результаты аттестации персонала служат индикатором эффективности системы управления персоналом, позволяя организации анализировать и улучшать свои подходы к управлению и обеспечивать достижение поставленных целей. В итоге, аттестация персонала играет важную роль в формировании высококвалифицированной, мотивированной и эффективной рабочей силы, способствуя успеху организации.</w:t>
      </w:r>
    </w:p>
    <w:p w:rsidR="00891B66" w:rsidRPr="00302CD4" w:rsidRDefault="00891B66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z w:val="28"/>
          <w:szCs w:val="28"/>
          <w:shd w:val="clear" w:color="auto" w:fill="FFFFFF"/>
        </w:rPr>
      </w:pPr>
      <w:r w:rsidRPr="00302CD4">
        <w:rPr>
          <w:color w:val="000000"/>
          <w:sz w:val="28"/>
          <w:szCs w:val="28"/>
          <w:shd w:val="clear" w:color="auto" w:fill="FFFFFF"/>
        </w:rPr>
        <w:t>Оценка персонала является важным инструментом управления персоналом, который позволяет определить эффективность работы сотрудников, их профессиональные качества и потенциал для дальнейшего развития. Существует разнообразие методов и инструментов оценки персонала, каждый из которых имеет свои преимущества и недостатки.</w:t>
      </w:r>
    </w:p>
    <w:p w:rsidR="00891B66" w:rsidRPr="00302CD4" w:rsidRDefault="0001735B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z w:val="28"/>
          <w:szCs w:val="28"/>
          <w:shd w:val="clear" w:color="auto" w:fill="FFFFFF"/>
        </w:rPr>
      </w:pPr>
      <w:r w:rsidRPr="00302CD4">
        <w:rPr>
          <w:color w:val="000000"/>
          <w:sz w:val="28"/>
          <w:szCs w:val="28"/>
          <w:shd w:val="clear" w:color="auto" w:fill="FFFFFF"/>
        </w:rPr>
        <w:t>Распространенны</w:t>
      </w:r>
      <w:r>
        <w:rPr>
          <w:color w:val="000000"/>
          <w:sz w:val="28"/>
          <w:szCs w:val="28"/>
          <w:shd w:val="clear" w:color="auto" w:fill="FFFFFF"/>
        </w:rPr>
        <w:t>ми</w:t>
      </w:r>
      <w:r w:rsidRPr="00302CD4">
        <w:rPr>
          <w:color w:val="000000"/>
          <w:sz w:val="28"/>
          <w:szCs w:val="28"/>
          <w:shd w:val="clear" w:color="auto" w:fill="FFFFFF"/>
        </w:rPr>
        <w:t xml:space="preserve"> </w:t>
      </w:r>
      <w:r w:rsidR="00891B66" w:rsidRPr="00302CD4">
        <w:rPr>
          <w:color w:val="000000"/>
          <w:sz w:val="28"/>
          <w:szCs w:val="28"/>
          <w:shd w:val="clear" w:color="auto" w:fill="FFFFFF"/>
        </w:rPr>
        <w:t>метод</w:t>
      </w:r>
      <w:r>
        <w:rPr>
          <w:color w:val="000000"/>
          <w:sz w:val="28"/>
          <w:szCs w:val="28"/>
          <w:shd w:val="clear" w:color="auto" w:fill="FFFFFF"/>
        </w:rPr>
        <w:t>ами</w:t>
      </w:r>
      <w:r w:rsidR="00891B66" w:rsidRPr="00302CD4">
        <w:rPr>
          <w:color w:val="000000"/>
          <w:sz w:val="28"/>
          <w:szCs w:val="28"/>
          <w:shd w:val="clear" w:color="auto" w:fill="FFFFFF"/>
        </w:rPr>
        <w:t xml:space="preserve"> оценки персонала </w:t>
      </w:r>
      <w:r>
        <w:rPr>
          <w:color w:val="000000"/>
          <w:sz w:val="28"/>
          <w:szCs w:val="28"/>
          <w:shd w:val="clear" w:color="auto" w:fill="FFFFFF"/>
        </w:rPr>
        <w:t>считаю</w:t>
      </w:r>
      <w:r w:rsidR="00891B66" w:rsidRPr="00302CD4">
        <w:rPr>
          <w:color w:val="000000"/>
          <w:sz w:val="28"/>
          <w:szCs w:val="28"/>
          <w:shd w:val="clear" w:color="auto" w:fill="FFFFFF"/>
        </w:rPr>
        <w:t xml:space="preserve">тся анкетирование или опрос сотрудников. При этом методе сотрудникам предлагается заполнить анкету, в которой они оценивают свои профессиональные навыки, уровень удовлетворенности работой, коммуникацию в коллективе и другие аспекты работы. Преимуществами </w:t>
      </w:r>
      <w:r w:rsidR="00891B66" w:rsidRPr="00302CD4">
        <w:rPr>
          <w:color w:val="000000"/>
          <w:sz w:val="28"/>
          <w:szCs w:val="28"/>
          <w:shd w:val="clear" w:color="auto" w:fill="FFFFFF"/>
        </w:rPr>
        <w:lastRenderedPageBreak/>
        <w:t>данного метода являются относительная простота его проведения и возможность получить мнение большого числа сотрудников. Однако, недостатком может быть субъективность оценки, так как сотрудники могут быть предвзятыми или необъективными в своих ответах.</w:t>
      </w:r>
    </w:p>
    <w:p w:rsidR="00891B66" w:rsidRPr="0001735B" w:rsidRDefault="0001735B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pacing w:val="-2"/>
          <w:sz w:val="28"/>
          <w:szCs w:val="28"/>
          <w:shd w:val="clear" w:color="auto" w:fill="FFFFFF"/>
        </w:rPr>
      </w:pPr>
      <w:r w:rsidRPr="0001735B">
        <w:rPr>
          <w:color w:val="000000"/>
          <w:sz w:val="28"/>
          <w:szCs w:val="28"/>
          <w:shd w:val="clear" w:color="auto" w:fill="FFFFFF"/>
        </w:rPr>
        <w:t>И</w:t>
      </w:r>
      <w:r w:rsidRPr="0001735B">
        <w:rPr>
          <w:color w:val="000000"/>
          <w:sz w:val="28"/>
          <w:szCs w:val="28"/>
          <w:shd w:val="clear" w:color="auto" w:fill="FFFFFF"/>
        </w:rPr>
        <w:t>ндивидуальны</w:t>
      </w:r>
      <w:r w:rsidRPr="0001735B">
        <w:rPr>
          <w:color w:val="000000"/>
          <w:sz w:val="28"/>
          <w:szCs w:val="28"/>
          <w:shd w:val="clear" w:color="auto" w:fill="FFFFFF"/>
        </w:rPr>
        <w:t>е</w:t>
      </w:r>
      <w:r w:rsidRPr="0001735B">
        <w:rPr>
          <w:color w:val="000000"/>
          <w:sz w:val="28"/>
          <w:szCs w:val="28"/>
          <w:shd w:val="clear" w:color="auto" w:fill="FFFFFF"/>
        </w:rPr>
        <w:t xml:space="preserve"> собеседовани</w:t>
      </w:r>
      <w:r w:rsidRPr="0001735B">
        <w:rPr>
          <w:color w:val="000000"/>
          <w:sz w:val="28"/>
          <w:szCs w:val="28"/>
          <w:shd w:val="clear" w:color="auto" w:fill="FFFFFF"/>
        </w:rPr>
        <w:t>я также</w:t>
      </w:r>
      <w:r w:rsidR="00891B66" w:rsidRPr="0001735B">
        <w:rPr>
          <w:color w:val="000000"/>
          <w:sz w:val="28"/>
          <w:szCs w:val="28"/>
          <w:shd w:val="clear" w:color="auto" w:fill="FFFFFF"/>
        </w:rPr>
        <w:t xml:space="preserve"> распространены </w:t>
      </w:r>
      <w:r w:rsidRPr="0001735B">
        <w:rPr>
          <w:color w:val="000000"/>
          <w:sz w:val="28"/>
          <w:szCs w:val="28"/>
          <w:shd w:val="clear" w:color="auto" w:fill="FFFFFF"/>
        </w:rPr>
        <w:t xml:space="preserve">как </w:t>
      </w:r>
      <w:r w:rsidR="00891B66" w:rsidRPr="0001735B">
        <w:rPr>
          <w:color w:val="000000"/>
          <w:sz w:val="28"/>
          <w:szCs w:val="28"/>
          <w:shd w:val="clear" w:color="auto" w:fill="FFFFFF"/>
        </w:rPr>
        <w:t>метод оценки персонала. При этом методе руководитель проводит беседу с каждым сотрудником, задавая вопросы о его профессиональных достижениях, проблемах и планах на будущее. Этот метод позволяет более глубоко изучить навыки и качества сотрудников, а также обсудить</w:t>
      </w:r>
      <w:r w:rsidR="00891B66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индивидуальные вопросы</w:t>
      </w:r>
      <w:r w:rsidRPr="0001735B">
        <w:rPr>
          <w:color w:val="000000"/>
          <w:spacing w:val="-2"/>
          <w:sz w:val="28"/>
          <w:szCs w:val="28"/>
          <w:shd w:val="clear" w:color="auto" w:fill="FFFFFF"/>
        </w:rPr>
        <w:t>, но его</w:t>
      </w:r>
      <w:r w:rsidR="00891B66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недостатком является большой объем времени и ресурсов, необходимых для проведения индивидуальных собеседований.</w:t>
      </w:r>
      <w:r w:rsidR="00840C9F" w:rsidRPr="0001735B">
        <w:rPr>
          <w:color w:val="000000"/>
          <w:spacing w:val="-2"/>
          <w:sz w:val="28"/>
          <w:szCs w:val="28"/>
          <w:shd w:val="clear" w:color="auto" w:fill="FFFFFF"/>
        </w:rPr>
        <w:t xml:space="preserve"> </w:t>
      </w:r>
    </w:p>
    <w:p w:rsidR="00891B66" w:rsidRPr="00302CD4" w:rsidRDefault="00891B66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z w:val="28"/>
          <w:szCs w:val="28"/>
          <w:shd w:val="clear" w:color="auto" w:fill="FFFFFF"/>
        </w:rPr>
      </w:pPr>
      <w:r w:rsidRPr="00302CD4">
        <w:rPr>
          <w:color w:val="000000"/>
          <w:sz w:val="28"/>
          <w:szCs w:val="28"/>
          <w:shd w:val="clear" w:color="auto" w:fill="FFFFFF"/>
        </w:rPr>
        <w:t>Также в процессе оценки персонала широко применяются методы наблюдения и анализа результатов работы сотрудников. Наблюдение позволяет руководителю или специалисту оценить работу сотрудника в реальных условиях, анализировать его навыки, стиль работы и способность к решению задач. Анализ результатов работы основан на оценке достижений и целей, выполненных сотрудником, а также на изучении его профессиональных навыков и знаний.</w:t>
      </w:r>
    </w:p>
    <w:p w:rsidR="00840C9F" w:rsidRDefault="0001735B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pacing w:val="-2"/>
          <w:sz w:val="28"/>
          <w:szCs w:val="28"/>
          <w:shd w:val="clear" w:color="auto" w:fill="FFFFFF"/>
        </w:rPr>
      </w:pPr>
      <w:r>
        <w:rPr>
          <w:color w:val="000000"/>
          <w:spacing w:val="-2"/>
          <w:sz w:val="28"/>
          <w:szCs w:val="28"/>
          <w:shd w:val="clear" w:color="auto" w:fill="FFFFFF"/>
        </w:rPr>
        <w:t>Представим такие</w:t>
      </w:r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 методы оценки профессиональных качеств персонала</w:t>
      </w:r>
      <w:r>
        <w:rPr>
          <w:color w:val="000000"/>
          <w:spacing w:val="-2"/>
          <w:sz w:val="28"/>
          <w:szCs w:val="28"/>
          <w:shd w:val="clear" w:color="auto" w:fill="FFFFFF"/>
        </w:rPr>
        <w:t>, как</w:t>
      </w:r>
      <w:r w:rsidR="00840C9F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 с</w:t>
      </w:r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истема Томаса - методика оценки, разработанная Уильямом </w:t>
      </w:r>
      <w:proofErr w:type="spellStart"/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>Молтоном</w:t>
      </w:r>
      <w:proofErr w:type="spellEnd"/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 Томасом, предложи</w:t>
      </w:r>
      <w:r w:rsidR="00840C9F" w:rsidRPr="00840C9F">
        <w:rPr>
          <w:color w:val="000000"/>
          <w:spacing w:val="-2"/>
          <w:sz w:val="28"/>
          <w:szCs w:val="28"/>
          <w:shd w:val="clear" w:color="auto" w:fill="FFFFFF"/>
        </w:rPr>
        <w:t>вший</w:t>
      </w:r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 классифицировать людей по их поведенческим стилям и применять эту информацию для эффективной командной работы и управления. Система Томаса базируется на использовании таких инструментов, как анкеты и опросники, для оценки личностных характеристик и предпочтений сотрудников. Оценка проводится на основе типов поведения, как активность, </w:t>
      </w:r>
      <w:proofErr w:type="spellStart"/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>кооперативность</w:t>
      </w:r>
      <w:proofErr w:type="spellEnd"/>
      <w:r w:rsidR="00891B66" w:rsidRPr="00840C9F">
        <w:rPr>
          <w:color w:val="000000"/>
          <w:spacing w:val="-2"/>
          <w:sz w:val="28"/>
          <w:szCs w:val="28"/>
          <w:shd w:val="clear" w:color="auto" w:fill="FFFFFF"/>
        </w:rPr>
        <w:t>, спонтанность и т. д. Этот подход помогает определить, какие роли и обязанности наиболее соответствуют каждому сотруднику.</w:t>
      </w:r>
      <w:r w:rsidR="00840C9F" w:rsidRPr="00840C9F">
        <w:rPr>
          <w:color w:val="000000"/>
          <w:spacing w:val="-2"/>
          <w:sz w:val="28"/>
          <w:szCs w:val="28"/>
          <w:shd w:val="clear" w:color="auto" w:fill="FFFFFF"/>
        </w:rPr>
        <w:t xml:space="preserve"> </w:t>
      </w:r>
    </w:p>
    <w:p w:rsidR="00891B66" w:rsidRPr="00840C9F" w:rsidRDefault="00891B66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pacing w:val="-4"/>
          <w:sz w:val="28"/>
          <w:szCs w:val="28"/>
          <w:shd w:val="clear" w:color="auto" w:fill="FFFFFF"/>
        </w:rPr>
      </w:pPr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Принципы SMART (акроним от </w:t>
      </w:r>
      <w:proofErr w:type="spellStart"/>
      <w:r w:rsidRPr="00840C9F">
        <w:rPr>
          <w:color w:val="000000"/>
          <w:spacing w:val="-4"/>
          <w:sz w:val="28"/>
          <w:szCs w:val="28"/>
          <w:shd w:val="clear" w:color="auto" w:fill="FFFFFF"/>
        </w:rPr>
        <w:t>Specific</w:t>
      </w:r>
      <w:proofErr w:type="spellEnd"/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, </w:t>
      </w:r>
      <w:proofErr w:type="spellStart"/>
      <w:r w:rsidRPr="00840C9F">
        <w:rPr>
          <w:color w:val="000000"/>
          <w:spacing w:val="-4"/>
          <w:sz w:val="28"/>
          <w:szCs w:val="28"/>
          <w:shd w:val="clear" w:color="auto" w:fill="FFFFFF"/>
        </w:rPr>
        <w:t>Measurable</w:t>
      </w:r>
      <w:proofErr w:type="spellEnd"/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, </w:t>
      </w:r>
      <w:proofErr w:type="spellStart"/>
      <w:r w:rsidRPr="00840C9F">
        <w:rPr>
          <w:color w:val="000000"/>
          <w:spacing w:val="-4"/>
          <w:sz w:val="28"/>
          <w:szCs w:val="28"/>
          <w:shd w:val="clear" w:color="auto" w:fill="FFFFFF"/>
        </w:rPr>
        <w:t>Achievable</w:t>
      </w:r>
      <w:proofErr w:type="spellEnd"/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, </w:t>
      </w:r>
      <w:proofErr w:type="spellStart"/>
      <w:r w:rsidRPr="00840C9F">
        <w:rPr>
          <w:color w:val="000000"/>
          <w:spacing w:val="-4"/>
          <w:sz w:val="28"/>
          <w:szCs w:val="28"/>
          <w:shd w:val="clear" w:color="auto" w:fill="FFFFFF"/>
        </w:rPr>
        <w:t>Relevant</w:t>
      </w:r>
      <w:proofErr w:type="spellEnd"/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, </w:t>
      </w:r>
      <w:proofErr w:type="spellStart"/>
      <w:r w:rsidRPr="00840C9F">
        <w:rPr>
          <w:color w:val="000000"/>
          <w:spacing w:val="-4"/>
          <w:sz w:val="28"/>
          <w:szCs w:val="28"/>
          <w:shd w:val="clear" w:color="auto" w:fill="FFFFFF"/>
        </w:rPr>
        <w:t>Time-bound</w:t>
      </w:r>
      <w:proofErr w:type="spellEnd"/>
      <w:r w:rsidRPr="00840C9F">
        <w:rPr>
          <w:color w:val="000000"/>
          <w:spacing w:val="-4"/>
          <w:sz w:val="28"/>
          <w:szCs w:val="28"/>
          <w:shd w:val="clear" w:color="auto" w:fill="FFFFFF"/>
        </w:rPr>
        <w:t xml:space="preserve">) - система установки целей и оценки производительности персонала, основанная на конкретных, измеримых, достижимых, соответствующих и </w:t>
      </w:r>
      <w:r w:rsidRPr="00840C9F">
        <w:rPr>
          <w:color w:val="000000"/>
          <w:spacing w:val="-4"/>
          <w:sz w:val="28"/>
          <w:szCs w:val="28"/>
          <w:shd w:val="clear" w:color="auto" w:fill="FFFFFF"/>
        </w:rPr>
        <w:lastRenderedPageBreak/>
        <w:t>ограниченных во времени критериях. При использовании этой системы, цели сотрудника должны быть ясно определены, измеримы по конкретным показателям, достижимы в рамках ресурсов и возможностей, соответствовать общим целям организации и иметь определенные временные рамки.</w:t>
      </w:r>
    </w:p>
    <w:p w:rsidR="00891B66" w:rsidRPr="00302CD4" w:rsidRDefault="00891B66" w:rsidP="00840C9F">
      <w:pPr>
        <w:shd w:val="clear" w:color="auto" w:fill="FFFFFF"/>
        <w:suppressAutoHyphens w:val="0"/>
        <w:spacing w:line="360" w:lineRule="auto"/>
        <w:ind w:firstLine="567"/>
        <w:jc w:val="both"/>
        <w:textAlignment w:val="top"/>
        <w:rPr>
          <w:color w:val="000000"/>
          <w:sz w:val="28"/>
          <w:szCs w:val="28"/>
          <w:shd w:val="clear" w:color="auto" w:fill="FFFFFF"/>
        </w:rPr>
      </w:pPr>
      <w:r w:rsidRPr="00302CD4">
        <w:rPr>
          <w:color w:val="000000"/>
          <w:sz w:val="28"/>
          <w:szCs w:val="28"/>
          <w:shd w:val="clear" w:color="auto" w:fill="FFFFFF"/>
        </w:rPr>
        <w:t>Таким образом, выбор методов оценки персонала и их адаптация к специфике предприятия позволяют эффективно оценивать профессиональные качества сотрудников, определять их потенциал и развивать персонал в соответствии с целями и задачами компании.</w:t>
      </w:r>
    </w:p>
    <w:p w:rsidR="00891B66" w:rsidRPr="0001735B" w:rsidRDefault="0001735B" w:rsidP="0001735B">
      <w:pPr>
        <w:shd w:val="clear" w:color="auto" w:fill="FFFFFF"/>
        <w:suppressAutoHyphens w:val="0"/>
        <w:spacing w:line="360" w:lineRule="auto"/>
        <w:ind w:firstLine="567"/>
        <w:jc w:val="center"/>
        <w:textAlignment w:val="top"/>
        <w:rPr>
          <w:b/>
          <w:color w:val="000000"/>
          <w:sz w:val="28"/>
          <w:szCs w:val="28"/>
          <w:shd w:val="clear" w:color="auto" w:fill="FFFFFF"/>
        </w:rPr>
      </w:pPr>
      <w:r w:rsidRPr="0001735B">
        <w:rPr>
          <w:b/>
          <w:color w:val="000000"/>
          <w:sz w:val="28"/>
          <w:szCs w:val="28"/>
          <w:shd w:val="clear" w:color="auto" w:fill="FFFFFF"/>
        </w:rPr>
        <w:t>Список источников</w:t>
      </w:r>
    </w:p>
    <w:p w:rsidR="00DB3024" w:rsidRPr="00DB3024" w:rsidRDefault="00DB3024" w:rsidP="00DB3024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 </w:t>
      </w:r>
      <w:proofErr w:type="spellStart"/>
      <w:r w:rsidRPr="00DB3024">
        <w:rPr>
          <w:sz w:val="28"/>
          <w:szCs w:val="28"/>
          <w:shd w:val="clear" w:color="auto" w:fill="FFFFFF"/>
        </w:rPr>
        <w:t>Армстронг</w:t>
      </w:r>
      <w:proofErr w:type="spellEnd"/>
      <w:r w:rsidRPr="00DB3024">
        <w:rPr>
          <w:sz w:val="28"/>
          <w:szCs w:val="28"/>
          <w:shd w:val="clear" w:color="auto" w:fill="FFFFFF"/>
        </w:rPr>
        <w:t xml:space="preserve"> М</w:t>
      </w:r>
      <w:r>
        <w:rPr>
          <w:sz w:val="28"/>
          <w:szCs w:val="28"/>
          <w:shd w:val="clear" w:color="auto" w:fill="FFFFFF"/>
        </w:rPr>
        <w:t>.</w:t>
      </w:r>
      <w:r w:rsidRPr="00DB3024">
        <w:rPr>
          <w:sz w:val="28"/>
          <w:szCs w:val="28"/>
          <w:shd w:val="clear" w:color="auto" w:fill="FFFFFF"/>
        </w:rPr>
        <w:t xml:space="preserve"> Практика управления человеческими ресурсами: </w:t>
      </w:r>
      <w:proofErr w:type="spellStart"/>
      <w:r w:rsidRPr="00DB3024">
        <w:rPr>
          <w:sz w:val="28"/>
          <w:szCs w:val="28"/>
          <w:shd w:val="clear" w:color="auto" w:fill="FFFFFF"/>
        </w:rPr>
        <w:t>моногр</w:t>
      </w:r>
      <w:proofErr w:type="spellEnd"/>
      <w:r w:rsidRPr="00DB3024">
        <w:rPr>
          <w:sz w:val="28"/>
          <w:szCs w:val="28"/>
          <w:shd w:val="clear" w:color="auto" w:fill="FFFFFF"/>
        </w:rPr>
        <w:t xml:space="preserve">. / Майкл </w:t>
      </w:r>
      <w:proofErr w:type="spellStart"/>
      <w:r w:rsidRPr="00DB3024">
        <w:rPr>
          <w:sz w:val="28"/>
          <w:szCs w:val="28"/>
          <w:shd w:val="clear" w:color="auto" w:fill="FFFFFF"/>
        </w:rPr>
        <w:t>Армстронг</w:t>
      </w:r>
      <w:proofErr w:type="spellEnd"/>
      <w:r w:rsidRPr="00DB3024">
        <w:rPr>
          <w:sz w:val="28"/>
          <w:szCs w:val="28"/>
          <w:shd w:val="clear" w:color="auto" w:fill="FFFFFF"/>
        </w:rPr>
        <w:t xml:space="preserve">. </w:t>
      </w:r>
      <w:r w:rsidRPr="00A33FDE">
        <w:rPr>
          <w:sz w:val="28"/>
          <w:szCs w:val="28"/>
        </w:rPr>
        <w:t>–</w:t>
      </w:r>
      <w:r w:rsidRPr="00DB3024">
        <w:rPr>
          <w:sz w:val="28"/>
          <w:szCs w:val="28"/>
          <w:shd w:val="clear" w:color="auto" w:fill="FFFFFF"/>
        </w:rPr>
        <w:t xml:space="preserve"> М.: Питер, </w:t>
      </w:r>
      <w:r w:rsidRPr="00DB3024">
        <w:rPr>
          <w:rStyle w:val="a6"/>
          <w:b w:val="0"/>
          <w:sz w:val="28"/>
          <w:szCs w:val="28"/>
          <w:shd w:val="clear" w:color="auto" w:fill="FFFFFF"/>
        </w:rPr>
        <w:t>2016</w:t>
      </w:r>
      <w:r w:rsidRPr="00DB3024">
        <w:rPr>
          <w:sz w:val="28"/>
          <w:szCs w:val="28"/>
          <w:shd w:val="clear" w:color="auto" w:fill="FFFFFF"/>
        </w:rPr>
        <w:t xml:space="preserve">. </w:t>
      </w:r>
      <w:r w:rsidRPr="00A33FDE">
        <w:rPr>
          <w:sz w:val="28"/>
          <w:szCs w:val="28"/>
        </w:rPr>
        <w:t>–</w:t>
      </w:r>
      <w:r w:rsidRPr="00DB3024">
        <w:rPr>
          <w:sz w:val="28"/>
          <w:szCs w:val="28"/>
          <w:shd w:val="clear" w:color="auto" w:fill="FFFFFF"/>
        </w:rPr>
        <w:t xml:space="preserve"> 848 c.</w:t>
      </w:r>
    </w:p>
    <w:p w:rsidR="00A33FDE" w:rsidRPr="00A33FDE" w:rsidRDefault="00DB3024" w:rsidP="00DB3024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iCs/>
          <w:color w:val="000000"/>
          <w:sz w:val="28"/>
          <w:szCs w:val="28"/>
          <w:shd w:val="clear" w:color="auto" w:fill="FFFFFF"/>
        </w:rPr>
        <w:t>Базаров Т.Ю.</w:t>
      </w:r>
      <w:r w:rsidR="00A33FDE">
        <w:rPr>
          <w:iCs/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color w:val="000000"/>
          <w:sz w:val="28"/>
          <w:szCs w:val="28"/>
          <w:shd w:val="clear" w:color="auto" w:fill="FFFFFF"/>
        </w:rPr>
        <w:t>Психология управления персоналом: учебник и практикум для вузов.</w:t>
      </w:r>
      <w:r w:rsidR="00A33FDE">
        <w:rPr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sz w:val="28"/>
          <w:szCs w:val="28"/>
        </w:rPr>
        <w:t>–</w:t>
      </w:r>
      <w:r w:rsidR="00A33FDE" w:rsidRPr="00A33FDE">
        <w:rPr>
          <w:color w:val="000000"/>
          <w:sz w:val="28"/>
          <w:szCs w:val="28"/>
          <w:shd w:val="clear" w:color="auto" w:fill="FFFFFF"/>
        </w:rPr>
        <w:t xml:space="preserve"> Москва: Издательство </w:t>
      </w:r>
      <w:proofErr w:type="spellStart"/>
      <w:r w:rsidR="00A33FDE" w:rsidRPr="00A33FDE">
        <w:rPr>
          <w:color w:val="000000"/>
          <w:sz w:val="28"/>
          <w:szCs w:val="28"/>
          <w:shd w:val="clear" w:color="auto" w:fill="FFFFFF"/>
        </w:rPr>
        <w:t>Юрайт</w:t>
      </w:r>
      <w:proofErr w:type="spellEnd"/>
      <w:r w:rsidR="00A33FDE" w:rsidRPr="00A33FDE">
        <w:rPr>
          <w:color w:val="000000"/>
          <w:sz w:val="28"/>
          <w:szCs w:val="28"/>
          <w:shd w:val="clear" w:color="auto" w:fill="FFFFFF"/>
        </w:rPr>
        <w:t>, 2023.</w:t>
      </w:r>
      <w:r w:rsidR="00A33FDE">
        <w:rPr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sz w:val="28"/>
          <w:szCs w:val="28"/>
        </w:rPr>
        <w:t>–</w:t>
      </w:r>
      <w:r w:rsidR="00A33FDE" w:rsidRPr="00A33FDE">
        <w:rPr>
          <w:color w:val="000000"/>
          <w:sz w:val="28"/>
          <w:szCs w:val="28"/>
          <w:shd w:val="clear" w:color="auto" w:fill="FFFFFF"/>
        </w:rPr>
        <w:t xml:space="preserve"> 381</w:t>
      </w:r>
      <w:r w:rsidR="00A33FDE">
        <w:rPr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color w:val="000000"/>
          <w:sz w:val="28"/>
          <w:szCs w:val="28"/>
          <w:shd w:val="clear" w:color="auto" w:fill="FFFFFF"/>
        </w:rPr>
        <w:t>с.</w:t>
      </w:r>
      <w:r w:rsidR="00A33FDE">
        <w:rPr>
          <w:color w:val="000000"/>
          <w:sz w:val="28"/>
          <w:szCs w:val="28"/>
          <w:shd w:val="clear" w:color="auto" w:fill="FFFFFF"/>
        </w:rPr>
        <w:t xml:space="preserve"> </w:t>
      </w:r>
      <w:r w:rsidR="00A33FDE" w:rsidRPr="00A33FDE">
        <w:rPr>
          <w:sz w:val="28"/>
          <w:szCs w:val="28"/>
        </w:rPr>
        <w:t>–</w:t>
      </w:r>
      <w:r w:rsidR="00A33FDE">
        <w:rPr>
          <w:sz w:val="28"/>
          <w:szCs w:val="28"/>
        </w:rPr>
        <w:t xml:space="preserve"> </w:t>
      </w:r>
      <w:proofErr w:type="gramStart"/>
      <w:r w:rsidR="00A33FDE" w:rsidRPr="00A33FDE">
        <w:rPr>
          <w:color w:val="000000"/>
          <w:sz w:val="28"/>
          <w:szCs w:val="28"/>
          <w:shd w:val="clear" w:color="auto" w:fill="FFFFFF"/>
        </w:rPr>
        <w:t>Текст :</w:t>
      </w:r>
      <w:proofErr w:type="gramEnd"/>
      <w:r w:rsidR="00A33FDE" w:rsidRPr="00A33FDE">
        <w:rPr>
          <w:color w:val="000000"/>
          <w:sz w:val="28"/>
          <w:szCs w:val="28"/>
          <w:shd w:val="clear" w:color="auto" w:fill="FFFFFF"/>
        </w:rPr>
        <w:t xml:space="preserve"> электронный // Образовательная платформа </w:t>
      </w:r>
      <w:proofErr w:type="spellStart"/>
      <w:r w:rsidR="00A33FDE" w:rsidRPr="00A33FDE">
        <w:rPr>
          <w:color w:val="000000"/>
          <w:sz w:val="28"/>
          <w:szCs w:val="28"/>
          <w:shd w:val="clear" w:color="auto" w:fill="FFFFFF"/>
        </w:rPr>
        <w:t>Юрайт</w:t>
      </w:r>
      <w:proofErr w:type="spellEnd"/>
      <w:r w:rsidR="00A33FDE" w:rsidRPr="00A33FDE">
        <w:rPr>
          <w:color w:val="000000"/>
          <w:sz w:val="28"/>
          <w:szCs w:val="28"/>
          <w:shd w:val="clear" w:color="auto" w:fill="FFFFFF"/>
        </w:rPr>
        <w:t xml:space="preserve"> [сайт]. </w:t>
      </w:r>
      <w:r w:rsidR="00A33FDE" w:rsidRPr="00A33FDE">
        <w:rPr>
          <w:sz w:val="28"/>
          <w:szCs w:val="28"/>
        </w:rPr>
        <w:t>–</w:t>
      </w:r>
      <w:r w:rsidR="00A33FDE" w:rsidRPr="00A33FDE">
        <w:rPr>
          <w:color w:val="000000"/>
          <w:sz w:val="28"/>
          <w:szCs w:val="28"/>
          <w:shd w:val="clear" w:color="auto" w:fill="FFFFFF"/>
        </w:rPr>
        <w:t xml:space="preserve"> URL: </w:t>
      </w:r>
      <w:hyperlink r:id="rId5" w:tgtFrame="_blank" w:history="1">
        <w:r w:rsidR="00A33FDE" w:rsidRPr="00A33FDE">
          <w:rPr>
            <w:rStyle w:val="a5"/>
            <w:color w:val="486C97"/>
            <w:sz w:val="28"/>
            <w:szCs w:val="28"/>
            <w:shd w:val="clear" w:color="auto" w:fill="FFFFFF"/>
          </w:rPr>
          <w:t>https://urait.ru/bcode/510873</w:t>
        </w:r>
      </w:hyperlink>
      <w:r w:rsidR="00A33FDE">
        <w:rPr>
          <w:sz w:val="28"/>
          <w:szCs w:val="28"/>
        </w:rPr>
        <w:t xml:space="preserve"> </w:t>
      </w:r>
      <w:r w:rsidR="00A33FDE" w:rsidRPr="00A33FDE">
        <w:rPr>
          <w:color w:val="000000"/>
          <w:sz w:val="28"/>
          <w:szCs w:val="28"/>
          <w:shd w:val="clear" w:color="auto" w:fill="FFFFFF"/>
        </w:rPr>
        <w:t>(дата обращения: 13.06.2023).</w:t>
      </w:r>
    </w:p>
    <w:p w:rsidR="00DB3024" w:rsidRPr="00DB3024" w:rsidRDefault="00DB3024" w:rsidP="00DB3024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DB3024">
        <w:rPr>
          <w:sz w:val="28"/>
          <w:szCs w:val="28"/>
        </w:rPr>
        <w:t xml:space="preserve"> </w:t>
      </w:r>
      <w:r w:rsidRPr="00DB3024">
        <w:rPr>
          <w:sz w:val="28"/>
          <w:szCs w:val="28"/>
          <w:shd w:val="clear" w:color="auto" w:fill="FFFFFF"/>
        </w:rPr>
        <w:t xml:space="preserve">Веснин В.Р. Управление человеческими </w:t>
      </w:r>
      <w:proofErr w:type="gramStart"/>
      <w:r w:rsidRPr="00DB3024">
        <w:rPr>
          <w:sz w:val="28"/>
          <w:szCs w:val="28"/>
          <w:shd w:val="clear" w:color="auto" w:fill="FFFFFF"/>
        </w:rPr>
        <w:t>ресурсами :</w:t>
      </w:r>
      <w:proofErr w:type="gramEnd"/>
      <w:r w:rsidRPr="00DB3024">
        <w:rPr>
          <w:sz w:val="28"/>
          <w:szCs w:val="28"/>
          <w:shd w:val="clear" w:color="auto" w:fill="FFFFFF"/>
        </w:rPr>
        <w:t xml:space="preserve"> учебник. </w:t>
      </w:r>
      <w:r w:rsidRPr="00A33FDE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proofErr w:type="gramStart"/>
      <w:r w:rsidRPr="00DB3024">
        <w:rPr>
          <w:sz w:val="28"/>
          <w:szCs w:val="28"/>
          <w:shd w:val="clear" w:color="auto" w:fill="FFFFFF"/>
        </w:rPr>
        <w:t>Москва :</w:t>
      </w:r>
      <w:proofErr w:type="gramEnd"/>
      <w:r w:rsidRPr="00DB3024">
        <w:rPr>
          <w:sz w:val="28"/>
          <w:szCs w:val="28"/>
          <w:shd w:val="clear" w:color="auto" w:fill="FFFFFF"/>
        </w:rPr>
        <w:t xml:space="preserve"> Проспект, 2019. </w:t>
      </w:r>
      <w:r w:rsidRPr="00A33FDE">
        <w:rPr>
          <w:sz w:val="28"/>
          <w:szCs w:val="28"/>
        </w:rPr>
        <w:t>–</w:t>
      </w:r>
      <w:r w:rsidRPr="00DB3024">
        <w:rPr>
          <w:sz w:val="28"/>
          <w:szCs w:val="28"/>
          <w:shd w:val="clear" w:color="auto" w:fill="FFFFFF"/>
        </w:rPr>
        <w:t xml:space="preserve"> 702 с</w:t>
      </w:r>
      <w:r>
        <w:rPr>
          <w:sz w:val="28"/>
          <w:szCs w:val="28"/>
          <w:shd w:val="clear" w:color="auto" w:fill="FFFFFF"/>
        </w:rPr>
        <w:t xml:space="preserve">. </w:t>
      </w:r>
      <w:r w:rsidRPr="00A33FDE">
        <w:rPr>
          <w:sz w:val="28"/>
          <w:szCs w:val="28"/>
        </w:rPr>
        <w:t>–</w:t>
      </w:r>
      <w:r w:rsidRPr="00DB3024">
        <w:rPr>
          <w:sz w:val="28"/>
          <w:szCs w:val="28"/>
          <w:shd w:val="clear" w:color="auto" w:fill="FFFFFF"/>
        </w:rPr>
        <w:t xml:space="preserve"> Текст: электронный // </w:t>
      </w:r>
      <w:proofErr w:type="gramStart"/>
      <w:r w:rsidRPr="00DB3024">
        <w:rPr>
          <w:sz w:val="28"/>
          <w:szCs w:val="28"/>
          <w:shd w:val="clear" w:color="auto" w:fill="FFFFFF"/>
        </w:rPr>
        <w:t>Лань :</w:t>
      </w:r>
      <w:proofErr w:type="gramEnd"/>
      <w:r w:rsidRPr="00DB3024">
        <w:rPr>
          <w:sz w:val="28"/>
          <w:szCs w:val="28"/>
          <w:shd w:val="clear" w:color="auto" w:fill="FFFFFF"/>
        </w:rPr>
        <w:t xml:space="preserve"> электронно-библиотечная система. — URL: https://e.lanbook.com/book/150931 (дата обращения: 13.06.2023).</w:t>
      </w:r>
    </w:p>
    <w:p w:rsidR="00DB3024" w:rsidRDefault="00DB3024" w:rsidP="00DB3024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DB3024">
        <w:rPr>
          <w:sz w:val="28"/>
          <w:szCs w:val="28"/>
        </w:rPr>
        <w:t xml:space="preserve"> </w:t>
      </w:r>
      <w:proofErr w:type="spellStart"/>
      <w:r w:rsidR="00A33FDE" w:rsidRPr="00DB3024">
        <w:rPr>
          <w:sz w:val="28"/>
          <w:szCs w:val="28"/>
        </w:rPr>
        <w:t>Кабакчиева</w:t>
      </w:r>
      <w:proofErr w:type="spellEnd"/>
      <w:r w:rsidR="00A33FDE" w:rsidRPr="00DB3024">
        <w:rPr>
          <w:sz w:val="28"/>
          <w:szCs w:val="28"/>
        </w:rPr>
        <w:t xml:space="preserve"> Д. Анализ текста и контент-анализ // Мат</w:t>
      </w:r>
      <w:r>
        <w:rPr>
          <w:sz w:val="28"/>
          <w:szCs w:val="28"/>
        </w:rPr>
        <w:t>ер</w:t>
      </w:r>
      <w:r w:rsidRPr="00DB3024">
        <w:rPr>
          <w:sz w:val="28"/>
          <w:szCs w:val="28"/>
        </w:rPr>
        <w:t>.</w:t>
      </w:r>
      <w:r w:rsidR="00A33FDE" w:rsidRPr="00DB3024">
        <w:rPr>
          <w:sz w:val="28"/>
          <w:szCs w:val="28"/>
        </w:rPr>
        <w:t xml:space="preserve"> </w:t>
      </w:r>
      <w:proofErr w:type="spellStart"/>
      <w:r w:rsidRPr="00DB3024">
        <w:rPr>
          <w:sz w:val="28"/>
          <w:szCs w:val="28"/>
        </w:rPr>
        <w:t>м</w:t>
      </w:r>
      <w:r w:rsidR="00A33FDE" w:rsidRPr="00DB3024">
        <w:rPr>
          <w:sz w:val="28"/>
          <w:szCs w:val="28"/>
        </w:rPr>
        <w:t>еждун</w:t>
      </w:r>
      <w:proofErr w:type="spellEnd"/>
      <w:r w:rsidRPr="00DB3024">
        <w:rPr>
          <w:sz w:val="28"/>
          <w:szCs w:val="28"/>
        </w:rPr>
        <w:t>.</w:t>
      </w:r>
      <w:r w:rsidR="00A33FDE" w:rsidRPr="00DB3024">
        <w:rPr>
          <w:sz w:val="28"/>
          <w:szCs w:val="28"/>
        </w:rPr>
        <w:t xml:space="preserve"> конференции по новым тенденциям в технике и технологиях, </w:t>
      </w:r>
      <w:proofErr w:type="spellStart"/>
      <w:r w:rsidR="00A33FDE" w:rsidRPr="00DB3024">
        <w:rPr>
          <w:sz w:val="28"/>
          <w:szCs w:val="28"/>
        </w:rPr>
        <w:t>Раджкот</w:t>
      </w:r>
      <w:proofErr w:type="spellEnd"/>
      <w:r w:rsidR="00A33FDE" w:rsidRPr="00DB3024">
        <w:rPr>
          <w:sz w:val="28"/>
          <w:szCs w:val="28"/>
        </w:rPr>
        <w:t>, Индия, 2013. – С. 39-44.</w:t>
      </w:r>
      <w:r w:rsidR="00A33FDE" w:rsidRPr="00DB3024">
        <w:rPr>
          <w:sz w:val="28"/>
          <w:szCs w:val="28"/>
        </w:rPr>
        <w:t xml:space="preserve"> </w:t>
      </w:r>
    </w:p>
    <w:p w:rsidR="00D84A5D" w:rsidRPr="00D84A5D" w:rsidRDefault="00D84A5D" w:rsidP="00DB3024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84A5D">
        <w:rPr>
          <w:sz w:val="28"/>
          <w:szCs w:val="28"/>
        </w:rPr>
        <w:t xml:space="preserve">Карякин А.М. Управление персоналом: учеб, пособие / А.М. Карякин. </w:t>
      </w:r>
      <w:r w:rsidRPr="00DB3024">
        <w:rPr>
          <w:sz w:val="28"/>
          <w:szCs w:val="28"/>
        </w:rPr>
        <w:t>–</w:t>
      </w:r>
      <w:r w:rsidRPr="00D84A5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D84A5D">
        <w:rPr>
          <w:sz w:val="28"/>
          <w:szCs w:val="28"/>
        </w:rPr>
        <w:t xml:space="preserve">ваново: Иван. гос. </w:t>
      </w:r>
      <w:proofErr w:type="spellStart"/>
      <w:r w:rsidRPr="00D84A5D">
        <w:rPr>
          <w:sz w:val="28"/>
          <w:szCs w:val="28"/>
        </w:rPr>
        <w:t>энер</w:t>
      </w:r>
      <w:proofErr w:type="spellEnd"/>
      <w:r w:rsidRPr="00D84A5D">
        <w:rPr>
          <w:sz w:val="28"/>
          <w:szCs w:val="28"/>
        </w:rPr>
        <w:t xml:space="preserve">. ун-т., 2018. </w:t>
      </w:r>
      <w:r w:rsidRPr="00DB3024">
        <w:rPr>
          <w:sz w:val="28"/>
          <w:szCs w:val="28"/>
        </w:rPr>
        <w:t>–</w:t>
      </w:r>
      <w:r w:rsidRPr="00D84A5D">
        <w:rPr>
          <w:sz w:val="28"/>
          <w:szCs w:val="28"/>
        </w:rPr>
        <w:t xml:space="preserve"> 166 с.</w:t>
      </w:r>
    </w:p>
    <w:p w:rsidR="00D84A5D" w:rsidRPr="00D84A5D" w:rsidRDefault="00A33FDE" w:rsidP="006116C0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 w:rsidRPr="00DB3024">
        <w:rPr>
          <w:sz w:val="28"/>
          <w:szCs w:val="28"/>
        </w:rPr>
        <w:t xml:space="preserve"> </w:t>
      </w:r>
      <w:proofErr w:type="spellStart"/>
      <w:r w:rsidR="00D84A5D" w:rsidRPr="00D84A5D">
        <w:rPr>
          <w:sz w:val="28"/>
          <w:szCs w:val="28"/>
          <w:shd w:val="clear" w:color="auto" w:fill="FFFFFF"/>
        </w:rPr>
        <w:t>Кафидов</w:t>
      </w:r>
      <w:proofErr w:type="spellEnd"/>
      <w:r w:rsidR="00D84A5D" w:rsidRPr="00D84A5D">
        <w:rPr>
          <w:sz w:val="28"/>
          <w:szCs w:val="28"/>
          <w:shd w:val="clear" w:color="auto" w:fill="FFFFFF"/>
        </w:rPr>
        <w:t xml:space="preserve"> В.В. Современные концепции управления. –</w:t>
      </w:r>
      <w:r w:rsidR="00D84A5D">
        <w:rPr>
          <w:sz w:val="28"/>
          <w:szCs w:val="28"/>
          <w:shd w:val="clear" w:color="auto" w:fill="FFFFFF"/>
        </w:rPr>
        <w:t xml:space="preserve"> </w:t>
      </w:r>
      <w:r w:rsidR="00D84A5D" w:rsidRPr="00D84A5D">
        <w:rPr>
          <w:sz w:val="28"/>
          <w:szCs w:val="28"/>
          <w:shd w:val="clear" w:color="auto" w:fill="FFFFFF"/>
        </w:rPr>
        <w:t>М</w:t>
      </w:r>
      <w:r w:rsidR="00D84A5D">
        <w:rPr>
          <w:sz w:val="28"/>
          <w:szCs w:val="28"/>
          <w:shd w:val="clear" w:color="auto" w:fill="FFFFFF"/>
        </w:rPr>
        <w:t>осква</w:t>
      </w:r>
      <w:r w:rsidR="00D84A5D" w:rsidRPr="00D84A5D">
        <w:rPr>
          <w:sz w:val="28"/>
          <w:szCs w:val="28"/>
          <w:shd w:val="clear" w:color="auto" w:fill="FFFFFF"/>
        </w:rPr>
        <w:t>.:</w:t>
      </w:r>
      <w:r w:rsidR="00D84A5D">
        <w:rPr>
          <w:sz w:val="28"/>
          <w:szCs w:val="28"/>
          <w:shd w:val="clear" w:color="auto" w:fill="FFFFFF"/>
        </w:rPr>
        <w:t xml:space="preserve"> </w:t>
      </w:r>
      <w:r w:rsidR="00D84A5D" w:rsidRPr="00D84A5D">
        <w:rPr>
          <w:sz w:val="28"/>
          <w:szCs w:val="28"/>
          <w:shd w:val="clear" w:color="auto" w:fill="FFFFFF"/>
        </w:rPr>
        <w:t xml:space="preserve">Креативная экономика, 2020. – 442 с. – </w:t>
      </w:r>
      <w:proofErr w:type="spellStart"/>
      <w:r w:rsidR="00D84A5D" w:rsidRPr="00D84A5D">
        <w:rPr>
          <w:sz w:val="28"/>
          <w:szCs w:val="28"/>
          <w:shd w:val="clear" w:color="auto" w:fill="FFFFFF"/>
        </w:rPr>
        <w:t>doi</w:t>
      </w:r>
      <w:proofErr w:type="spellEnd"/>
      <w:r w:rsidR="00D84A5D" w:rsidRPr="00D84A5D">
        <w:rPr>
          <w:sz w:val="28"/>
          <w:szCs w:val="28"/>
          <w:shd w:val="clear" w:color="auto" w:fill="FFFFFF"/>
        </w:rPr>
        <w:t>: </w:t>
      </w:r>
      <w:hyperlink r:id="rId6" w:history="1">
        <w:r w:rsidR="00D84A5D" w:rsidRPr="00D84A5D">
          <w:rPr>
            <w:rStyle w:val="a5"/>
            <w:color w:val="auto"/>
            <w:sz w:val="28"/>
            <w:szCs w:val="28"/>
            <w:u w:val="none"/>
            <w:shd w:val="clear" w:color="auto" w:fill="FFFFFF"/>
          </w:rPr>
          <w:t>10.18334/9785912922855</w:t>
        </w:r>
      </w:hyperlink>
      <w:r w:rsidR="00D84A5D">
        <w:rPr>
          <w:sz w:val="28"/>
          <w:szCs w:val="28"/>
        </w:rPr>
        <w:t xml:space="preserve">  </w:t>
      </w:r>
    </w:p>
    <w:p w:rsidR="00DB3024" w:rsidRPr="00DB3024" w:rsidRDefault="00D84A5D" w:rsidP="006116C0">
      <w:pPr>
        <w:numPr>
          <w:ilvl w:val="1"/>
          <w:numId w:val="3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3FDE" w:rsidRPr="00DB3024">
        <w:rPr>
          <w:sz w:val="28"/>
          <w:szCs w:val="28"/>
        </w:rPr>
        <w:t xml:space="preserve">Синь </w:t>
      </w:r>
      <w:proofErr w:type="spellStart"/>
      <w:r w:rsidR="00A33FDE" w:rsidRPr="00DB3024">
        <w:rPr>
          <w:sz w:val="28"/>
          <w:szCs w:val="28"/>
        </w:rPr>
        <w:t>Чэнь</w:t>
      </w:r>
      <w:proofErr w:type="spellEnd"/>
      <w:r w:rsidR="00A33FDE" w:rsidRPr="00DB3024">
        <w:rPr>
          <w:sz w:val="28"/>
          <w:szCs w:val="28"/>
        </w:rPr>
        <w:t xml:space="preserve">. Теоретические основы аттестации персонала // Инновационные научные </w:t>
      </w:r>
      <w:proofErr w:type="gramStart"/>
      <w:r w:rsidR="00A33FDE" w:rsidRPr="00DB3024">
        <w:rPr>
          <w:sz w:val="28"/>
          <w:szCs w:val="28"/>
        </w:rPr>
        <w:t>исследования :</w:t>
      </w:r>
      <w:proofErr w:type="gramEnd"/>
      <w:r w:rsidR="00A33FDE" w:rsidRPr="00DB3024">
        <w:rPr>
          <w:sz w:val="28"/>
          <w:szCs w:val="28"/>
        </w:rPr>
        <w:t xml:space="preserve"> сетевой журнал. –</w:t>
      </w:r>
      <w:r w:rsidR="00A33FDE" w:rsidRPr="00DB3024">
        <w:rPr>
          <w:sz w:val="28"/>
          <w:szCs w:val="28"/>
        </w:rPr>
        <w:t xml:space="preserve"> </w:t>
      </w:r>
      <w:r w:rsidR="00A33FDE" w:rsidRPr="00DB3024">
        <w:rPr>
          <w:sz w:val="28"/>
          <w:szCs w:val="28"/>
        </w:rPr>
        <w:t>2021. –</w:t>
      </w:r>
      <w:r w:rsidR="00A33FDE" w:rsidRPr="00DB3024">
        <w:rPr>
          <w:sz w:val="28"/>
          <w:szCs w:val="28"/>
        </w:rPr>
        <w:t xml:space="preserve"> </w:t>
      </w:r>
      <w:r w:rsidR="00A33FDE" w:rsidRPr="00DB3024">
        <w:rPr>
          <w:sz w:val="28"/>
          <w:szCs w:val="28"/>
        </w:rPr>
        <w:t>№ 4-3(6). –</w:t>
      </w:r>
      <w:r w:rsidR="00A33FDE" w:rsidRPr="00DB3024">
        <w:rPr>
          <w:sz w:val="28"/>
          <w:szCs w:val="28"/>
        </w:rPr>
        <w:t xml:space="preserve"> </w:t>
      </w:r>
      <w:r w:rsidR="00A33FDE" w:rsidRPr="00DB3024">
        <w:rPr>
          <w:sz w:val="28"/>
          <w:szCs w:val="28"/>
        </w:rPr>
        <w:t xml:space="preserve">C. 81-96. URL: </w:t>
      </w:r>
      <w:hyperlink r:id="rId7" w:history="1">
        <w:r w:rsidR="00A33FDE" w:rsidRPr="00DB3024">
          <w:rPr>
            <w:rStyle w:val="a5"/>
            <w:sz w:val="28"/>
            <w:szCs w:val="28"/>
          </w:rPr>
          <w:t>https://ip-journal.ru/</w:t>
        </w:r>
      </w:hyperlink>
      <w:r w:rsidR="00A33FDE" w:rsidRPr="00DB3024">
        <w:rPr>
          <w:sz w:val="28"/>
          <w:szCs w:val="28"/>
        </w:rPr>
        <w:t xml:space="preserve"> </w:t>
      </w:r>
    </w:p>
    <w:sectPr w:rsidR="00DB3024" w:rsidRPr="00DB3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447499"/>
    <w:multiLevelType w:val="singleLevel"/>
    <w:tmpl w:val="8044749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1A0C46E"/>
    <w:multiLevelType w:val="singleLevel"/>
    <w:tmpl w:val="21A0C46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C3836E5"/>
    <w:multiLevelType w:val="multilevel"/>
    <w:tmpl w:val="4C3836E5"/>
    <w:lvl w:ilvl="0">
      <w:start w:val="1"/>
      <w:numFmt w:val="decimal"/>
      <w:lvlText w:val="%1"/>
      <w:lvlJc w:val="left"/>
      <w:pPr>
        <w:ind w:left="1149" w:hanging="440"/>
      </w:pPr>
      <w:rPr>
        <w:rFonts w:hint="eastAsia"/>
      </w:rPr>
    </w:lvl>
    <w:lvl w:ilvl="1">
      <w:start w:val="1"/>
      <w:numFmt w:val="decimal"/>
      <w:lvlText w:val="%2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0AB"/>
    <w:rsid w:val="0001735B"/>
    <w:rsid w:val="00302CD4"/>
    <w:rsid w:val="005130AB"/>
    <w:rsid w:val="005652FF"/>
    <w:rsid w:val="00840C9F"/>
    <w:rsid w:val="00891B66"/>
    <w:rsid w:val="00A33FDE"/>
    <w:rsid w:val="00D84A5D"/>
    <w:rsid w:val="00DB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5AB0B"/>
  <w15:chartTrackingRefBased/>
  <w15:docId w15:val="{7F4C25BD-FC76-4BF5-9CBE-CEC9027BE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B66"/>
    <w:pPr>
      <w:suppressAutoHyphens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91B6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302CD4"/>
    <w:pPr>
      <w:suppressAutoHyphens w:val="0"/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33FDE"/>
    <w:rPr>
      <w:color w:val="0563C1" w:themeColor="hyperlink"/>
      <w:u w:val="single"/>
    </w:rPr>
  </w:style>
  <w:style w:type="character" w:styleId="a6">
    <w:name w:val="Strong"/>
    <w:basedOn w:val="a0"/>
    <w:uiPriority w:val="22"/>
    <w:qFormat/>
    <w:rsid w:val="00DB30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1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p-journa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i.org/10.18334/9785912922855" TargetMode="External"/><Relationship Id="rId5" Type="http://schemas.openxmlformats.org/officeDocument/2006/relationships/hyperlink" Target="https://urait.ru/bcode/51087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7</Pages>
  <Words>1923</Words>
  <Characters>10966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6</cp:revision>
  <dcterms:created xsi:type="dcterms:W3CDTF">2023-06-13T09:13:00Z</dcterms:created>
  <dcterms:modified xsi:type="dcterms:W3CDTF">2023-06-13T12:55:00Z</dcterms:modified>
</cp:coreProperties>
</file>