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6A85A7" w14:textId="77777777" w:rsidR="00754394" w:rsidRPr="00AA5A7C" w:rsidRDefault="00D44FD2" w:rsidP="006064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A5A7C">
        <w:rPr>
          <w:rFonts w:ascii="Times New Roman" w:hAnsi="Times New Roman" w:cs="Times New Roman"/>
          <w:sz w:val="24"/>
          <w:szCs w:val="24"/>
        </w:rPr>
        <w:t>УДК</w:t>
      </w:r>
      <w:r w:rsidR="00615F9F" w:rsidRPr="00AA5A7C">
        <w:rPr>
          <w:rFonts w:ascii="Times New Roman" w:hAnsi="Times New Roman" w:cs="Times New Roman"/>
          <w:sz w:val="24"/>
          <w:szCs w:val="24"/>
        </w:rPr>
        <w:t xml:space="preserve"> 657.631.2</w:t>
      </w:r>
    </w:p>
    <w:p w14:paraId="2FD6E5E0" w14:textId="77777777" w:rsidR="007045A6" w:rsidRPr="00AA5A7C" w:rsidRDefault="007045A6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6961B1A" w14:textId="77777777" w:rsidR="00D44FD2" w:rsidRPr="00AA5A7C" w:rsidRDefault="002B34FD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5A7C">
        <w:rPr>
          <w:rFonts w:ascii="Times New Roman" w:hAnsi="Times New Roman" w:cs="Times New Roman"/>
          <w:b/>
          <w:sz w:val="24"/>
          <w:szCs w:val="24"/>
        </w:rPr>
        <w:t xml:space="preserve">Построение эффективной коммуникации внутри аудиторской группы, с </w:t>
      </w:r>
      <w:proofErr w:type="spellStart"/>
      <w:r w:rsidRPr="00AA5A7C">
        <w:rPr>
          <w:rFonts w:ascii="Times New Roman" w:hAnsi="Times New Roman" w:cs="Times New Roman"/>
          <w:b/>
          <w:sz w:val="24"/>
          <w:szCs w:val="24"/>
        </w:rPr>
        <w:t>аудируемой</w:t>
      </w:r>
      <w:proofErr w:type="spellEnd"/>
      <w:r w:rsidRPr="00AA5A7C">
        <w:rPr>
          <w:rFonts w:ascii="Times New Roman" w:hAnsi="Times New Roman" w:cs="Times New Roman"/>
          <w:b/>
          <w:sz w:val="24"/>
          <w:szCs w:val="24"/>
        </w:rPr>
        <w:t xml:space="preserve"> организацией и заинтересованными сторонами</w:t>
      </w:r>
    </w:p>
    <w:p w14:paraId="655222D5" w14:textId="77777777" w:rsidR="007045A6" w:rsidRPr="00AA5A7C" w:rsidRDefault="007045A6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11DE89" w14:textId="77777777" w:rsidR="007045A6" w:rsidRPr="00AA5A7C" w:rsidRDefault="007045A6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Терновая Полина Сергеевна,</w:t>
      </w:r>
    </w:p>
    <w:p w14:paraId="0292CE84" w14:textId="77777777" w:rsidR="007045A6" w:rsidRPr="00AA5A7C" w:rsidRDefault="007045A6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магистрант</w:t>
      </w:r>
    </w:p>
    <w:p w14:paraId="55095FE4" w14:textId="77777777" w:rsidR="007045A6" w:rsidRPr="00AA5A7C" w:rsidRDefault="007045A6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Василенко Марина Евгеньевна,</w:t>
      </w:r>
    </w:p>
    <w:p w14:paraId="63B098AB" w14:textId="77777777" w:rsidR="007045A6" w:rsidRPr="00AA5A7C" w:rsidRDefault="007045A6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кандидат экономических наук, доцент</w:t>
      </w:r>
    </w:p>
    <w:p w14:paraId="08DDD16F" w14:textId="77777777" w:rsidR="007045A6" w:rsidRPr="00AA5A7C" w:rsidRDefault="007045A6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A5A7C">
        <w:rPr>
          <w:rFonts w:ascii="Times New Roman" w:hAnsi="Times New Roman" w:cs="Times New Roman"/>
          <w:i/>
          <w:iCs/>
          <w:sz w:val="24"/>
          <w:szCs w:val="24"/>
        </w:rPr>
        <w:t>Владивостокский государственный университет экономики и сервиса</w:t>
      </w:r>
    </w:p>
    <w:p w14:paraId="40B845B9" w14:textId="77777777" w:rsidR="007045A6" w:rsidRPr="00AA5A7C" w:rsidRDefault="007045A6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AA5A7C">
        <w:rPr>
          <w:rFonts w:ascii="Times New Roman" w:hAnsi="Times New Roman" w:cs="Times New Roman"/>
          <w:i/>
          <w:iCs/>
          <w:sz w:val="24"/>
          <w:szCs w:val="24"/>
        </w:rPr>
        <w:t>Россия. Владивосток</w:t>
      </w:r>
    </w:p>
    <w:p w14:paraId="78579F19" w14:textId="77777777" w:rsidR="007045A6" w:rsidRPr="00AA5A7C" w:rsidRDefault="007045A6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AA5A7C">
        <w:rPr>
          <w:rFonts w:ascii="Times New Roman" w:hAnsi="Times New Roman" w:cs="Times New Roman"/>
          <w:sz w:val="24"/>
          <w:szCs w:val="24"/>
        </w:rPr>
        <w:t>-</w:t>
      </w:r>
      <w:r w:rsidRPr="00AA5A7C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AA5A7C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Pr="00AA5A7C">
          <w:rPr>
            <w:rFonts w:ascii="Times New Roman" w:hAnsi="Times New Roman" w:cs="Times New Roman"/>
            <w:sz w:val="24"/>
            <w:szCs w:val="24"/>
            <w:lang w:val="en-US"/>
          </w:rPr>
          <w:t>polinaternovaya</w:t>
        </w:r>
        <w:r w:rsidRPr="00AA5A7C">
          <w:rPr>
            <w:rFonts w:ascii="Times New Roman" w:hAnsi="Times New Roman" w:cs="Times New Roman"/>
            <w:sz w:val="24"/>
            <w:szCs w:val="24"/>
          </w:rPr>
          <w:t>@</w:t>
        </w:r>
        <w:r w:rsidRPr="00AA5A7C">
          <w:rPr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AA5A7C">
          <w:rPr>
            <w:rFonts w:ascii="Times New Roman" w:hAnsi="Times New Roman" w:cs="Times New Roman"/>
            <w:sz w:val="24"/>
            <w:szCs w:val="24"/>
          </w:rPr>
          <w:t>.</w:t>
        </w:r>
        <w:r w:rsidRPr="00AA5A7C">
          <w:rPr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AA5A7C">
        <w:rPr>
          <w:rFonts w:ascii="Times New Roman" w:hAnsi="Times New Roman" w:cs="Times New Roman"/>
          <w:sz w:val="24"/>
          <w:szCs w:val="24"/>
        </w:rPr>
        <w:t xml:space="preserve">; </w:t>
      </w:r>
      <w:r w:rsidRPr="00AA5A7C">
        <w:rPr>
          <w:rFonts w:ascii="Times New Roman" w:hAnsi="Times New Roman" w:cs="Times New Roman"/>
          <w:sz w:val="24"/>
          <w:szCs w:val="24"/>
          <w:lang w:val="en-US"/>
        </w:rPr>
        <w:t>Marina</w:t>
      </w:r>
      <w:r w:rsidRPr="00AA5A7C">
        <w:rPr>
          <w:rFonts w:ascii="Times New Roman" w:hAnsi="Times New Roman" w:cs="Times New Roman"/>
          <w:sz w:val="24"/>
          <w:szCs w:val="24"/>
        </w:rPr>
        <w:t>.</w:t>
      </w:r>
      <w:r w:rsidRPr="00AA5A7C">
        <w:rPr>
          <w:rFonts w:ascii="Times New Roman" w:hAnsi="Times New Roman" w:cs="Times New Roman"/>
          <w:sz w:val="24"/>
          <w:szCs w:val="24"/>
          <w:lang w:val="en-US"/>
        </w:rPr>
        <w:t>Vasilenko</w:t>
      </w:r>
      <w:r w:rsidRPr="00AA5A7C">
        <w:rPr>
          <w:rFonts w:ascii="Times New Roman" w:hAnsi="Times New Roman" w:cs="Times New Roman"/>
          <w:sz w:val="24"/>
          <w:szCs w:val="24"/>
        </w:rPr>
        <w:t>@</w:t>
      </w:r>
      <w:r w:rsidRPr="00AA5A7C">
        <w:rPr>
          <w:rFonts w:ascii="Times New Roman" w:hAnsi="Times New Roman" w:cs="Times New Roman"/>
          <w:sz w:val="24"/>
          <w:szCs w:val="24"/>
          <w:lang w:val="en-US"/>
        </w:rPr>
        <w:t>vvsu</w:t>
      </w:r>
      <w:r w:rsidRPr="00AA5A7C">
        <w:rPr>
          <w:rFonts w:ascii="Times New Roman" w:hAnsi="Times New Roman" w:cs="Times New Roman"/>
          <w:sz w:val="24"/>
          <w:szCs w:val="24"/>
        </w:rPr>
        <w:t>.</w:t>
      </w:r>
      <w:r w:rsidRPr="00AA5A7C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AA5A7C">
        <w:rPr>
          <w:rFonts w:ascii="Times New Roman" w:hAnsi="Times New Roman" w:cs="Times New Roman"/>
          <w:sz w:val="24"/>
          <w:szCs w:val="24"/>
        </w:rPr>
        <w:t>; Тел. +79638050092</w:t>
      </w:r>
    </w:p>
    <w:p w14:paraId="547F7A91" w14:textId="77777777" w:rsidR="007045A6" w:rsidRPr="00AA5A7C" w:rsidRDefault="007045A6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ул. Гоголя, 41, г. Владивосток, Приморский край, Россия, 690014</w:t>
      </w:r>
    </w:p>
    <w:p w14:paraId="653A630F" w14:textId="77777777" w:rsidR="00D44FD2" w:rsidRPr="00AA5A7C" w:rsidRDefault="00D44FD2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BF731A3" w14:textId="77777777" w:rsidR="0026009F" w:rsidRPr="00AA5A7C" w:rsidRDefault="0026009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5A7C">
        <w:rPr>
          <w:rFonts w:ascii="Times New Roman" w:hAnsi="Times New Roman" w:cs="Times New Roman"/>
          <w:i/>
          <w:sz w:val="24"/>
          <w:szCs w:val="24"/>
        </w:rPr>
        <w:t xml:space="preserve">Эффективная коммуникация является важнейшим аспектом процесса финансового аудита, влияющим на планирование аудита, вовлечение заинтересованных сторон и общее качество аудита. </w:t>
      </w:r>
      <w:r w:rsidR="002114EC" w:rsidRPr="00AA5A7C">
        <w:rPr>
          <w:rFonts w:ascii="Times New Roman" w:hAnsi="Times New Roman" w:cs="Times New Roman"/>
          <w:i/>
          <w:sz w:val="24"/>
          <w:szCs w:val="24"/>
        </w:rPr>
        <w:t xml:space="preserve">В данной статье проведен анализ </w:t>
      </w:r>
      <w:r w:rsidRPr="00AA5A7C">
        <w:rPr>
          <w:rFonts w:ascii="Times New Roman" w:hAnsi="Times New Roman" w:cs="Times New Roman"/>
          <w:i/>
          <w:sz w:val="24"/>
          <w:szCs w:val="24"/>
        </w:rPr>
        <w:t>роли</w:t>
      </w:r>
      <w:r w:rsidR="002114EC" w:rsidRPr="00AA5A7C">
        <w:rPr>
          <w:rFonts w:ascii="Times New Roman" w:hAnsi="Times New Roman" w:cs="Times New Roman"/>
          <w:i/>
          <w:sz w:val="24"/>
          <w:szCs w:val="24"/>
        </w:rPr>
        <w:t xml:space="preserve"> качественной коммуникации</w:t>
      </w:r>
      <w:r w:rsidRPr="00AA5A7C">
        <w:rPr>
          <w:rFonts w:ascii="Times New Roman" w:hAnsi="Times New Roman" w:cs="Times New Roman"/>
          <w:i/>
          <w:sz w:val="24"/>
          <w:szCs w:val="24"/>
        </w:rPr>
        <w:t xml:space="preserve"> на </w:t>
      </w:r>
      <w:r w:rsidR="002114EC" w:rsidRPr="00AA5A7C">
        <w:rPr>
          <w:rFonts w:ascii="Times New Roman" w:hAnsi="Times New Roman" w:cs="Times New Roman"/>
          <w:i/>
          <w:sz w:val="24"/>
          <w:szCs w:val="24"/>
        </w:rPr>
        <w:t>процесс проведения</w:t>
      </w:r>
      <w:r w:rsidRPr="00AA5A7C">
        <w:rPr>
          <w:rFonts w:ascii="Times New Roman" w:hAnsi="Times New Roman" w:cs="Times New Roman"/>
          <w:i/>
          <w:sz w:val="24"/>
          <w:szCs w:val="24"/>
        </w:rPr>
        <w:t xml:space="preserve"> аудита. Кроме того, </w:t>
      </w:r>
      <w:r w:rsidR="00D44FD2" w:rsidRPr="00AA5A7C">
        <w:rPr>
          <w:rFonts w:ascii="Times New Roman" w:hAnsi="Times New Roman" w:cs="Times New Roman"/>
          <w:i/>
          <w:sz w:val="24"/>
          <w:szCs w:val="24"/>
        </w:rPr>
        <w:t xml:space="preserve">в статье предложены </w:t>
      </w:r>
      <w:r w:rsidRPr="00AA5A7C">
        <w:rPr>
          <w:rFonts w:ascii="Times New Roman" w:hAnsi="Times New Roman" w:cs="Times New Roman"/>
          <w:i/>
          <w:sz w:val="24"/>
          <w:szCs w:val="24"/>
        </w:rPr>
        <w:t>практические советы по совершенствованию коммуникативных навыков</w:t>
      </w:r>
      <w:r w:rsidR="00D44FD2" w:rsidRPr="00AA5A7C">
        <w:rPr>
          <w:rFonts w:ascii="Times New Roman" w:hAnsi="Times New Roman" w:cs="Times New Roman"/>
          <w:i/>
          <w:sz w:val="24"/>
          <w:szCs w:val="24"/>
        </w:rPr>
        <w:t xml:space="preserve"> аудиторов для обеспечения</w:t>
      </w:r>
      <w:r w:rsidRPr="00AA5A7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44FD2" w:rsidRPr="00AA5A7C">
        <w:rPr>
          <w:rFonts w:ascii="Times New Roman" w:hAnsi="Times New Roman" w:cs="Times New Roman"/>
          <w:i/>
          <w:sz w:val="24"/>
          <w:szCs w:val="24"/>
        </w:rPr>
        <w:t>эффективного</w:t>
      </w:r>
      <w:r w:rsidRPr="00AA5A7C">
        <w:rPr>
          <w:rFonts w:ascii="Times New Roman" w:hAnsi="Times New Roman" w:cs="Times New Roman"/>
          <w:i/>
          <w:sz w:val="24"/>
          <w:szCs w:val="24"/>
        </w:rPr>
        <w:t xml:space="preserve"> аудит</w:t>
      </w:r>
      <w:r w:rsidR="00D44FD2" w:rsidRPr="00AA5A7C">
        <w:rPr>
          <w:rFonts w:ascii="Times New Roman" w:hAnsi="Times New Roman" w:cs="Times New Roman"/>
          <w:i/>
          <w:sz w:val="24"/>
          <w:szCs w:val="24"/>
        </w:rPr>
        <w:t>а</w:t>
      </w:r>
      <w:r w:rsidRPr="00AA5A7C">
        <w:rPr>
          <w:rFonts w:ascii="Times New Roman" w:hAnsi="Times New Roman" w:cs="Times New Roman"/>
          <w:i/>
          <w:sz w:val="24"/>
          <w:szCs w:val="24"/>
        </w:rPr>
        <w:t xml:space="preserve"> для всех вовлеченных заинтересованных сторон.</w:t>
      </w:r>
    </w:p>
    <w:p w14:paraId="4B5DCF03" w14:textId="77777777" w:rsidR="00EA04C2" w:rsidRPr="00AA5A7C" w:rsidRDefault="00EA04C2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537DF02" w14:textId="6A89F058" w:rsidR="00D44FD2" w:rsidRPr="00AA5A7C" w:rsidRDefault="00D44FD2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5A7C">
        <w:rPr>
          <w:rFonts w:ascii="Times New Roman" w:hAnsi="Times New Roman" w:cs="Times New Roman"/>
          <w:b/>
          <w:i/>
          <w:sz w:val="24"/>
          <w:szCs w:val="24"/>
        </w:rPr>
        <w:t>Ключевые слова</w:t>
      </w:r>
      <w:r w:rsidR="00EA04C2" w:rsidRPr="00AA5A7C">
        <w:rPr>
          <w:rFonts w:ascii="Times New Roman" w:hAnsi="Times New Roman" w:cs="Times New Roman"/>
          <w:b/>
          <w:i/>
          <w:sz w:val="24"/>
          <w:szCs w:val="24"/>
        </w:rPr>
        <w:t xml:space="preserve"> и словосочетания</w:t>
      </w:r>
      <w:r w:rsidRPr="00AA5A7C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2B34FD" w:rsidRPr="00AA5A7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2B34FD" w:rsidRPr="00AA5A7C">
        <w:rPr>
          <w:rFonts w:ascii="Times New Roman" w:hAnsi="Times New Roman" w:cs="Times New Roman"/>
          <w:i/>
          <w:sz w:val="24"/>
          <w:szCs w:val="24"/>
        </w:rPr>
        <w:t xml:space="preserve">эффективная коммуникация, ЛОКУ, лица, отвечающие за корпоративное управление, </w:t>
      </w:r>
      <w:r w:rsidR="00902F9A" w:rsidRPr="00AA5A7C">
        <w:rPr>
          <w:rFonts w:ascii="Times New Roman" w:hAnsi="Times New Roman" w:cs="Times New Roman"/>
          <w:i/>
          <w:sz w:val="24"/>
          <w:szCs w:val="24"/>
        </w:rPr>
        <w:t>взаимодействие внутри аудиторской группы, взаимодействие с кл</w:t>
      </w:r>
      <w:r w:rsidR="00D8186E" w:rsidRPr="00AA5A7C">
        <w:rPr>
          <w:rFonts w:ascii="Times New Roman" w:hAnsi="Times New Roman" w:cs="Times New Roman"/>
          <w:i/>
          <w:sz w:val="24"/>
          <w:szCs w:val="24"/>
        </w:rPr>
        <w:t>и</w:t>
      </w:r>
      <w:r w:rsidR="00902F9A" w:rsidRPr="00AA5A7C">
        <w:rPr>
          <w:rFonts w:ascii="Times New Roman" w:hAnsi="Times New Roman" w:cs="Times New Roman"/>
          <w:i/>
          <w:sz w:val="24"/>
          <w:szCs w:val="24"/>
        </w:rPr>
        <w:t>ентом.</w:t>
      </w:r>
    </w:p>
    <w:p w14:paraId="5CB5C177" w14:textId="77777777" w:rsidR="00EA04C2" w:rsidRPr="00AA5A7C" w:rsidRDefault="00EA04C2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730A51" w14:textId="43CBD151" w:rsidR="0004415E" w:rsidRPr="00AA5A7C" w:rsidRDefault="0004415E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A5A7C">
        <w:rPr>
          <w:rFonts w:ascii="Times New Roman" w:hAnsi="Times New Roman" w:cs="Times New Roman"/>
          <w:b/>
          <w:bCs/>
          <w:sz w:val="24"/>
          <w:szCs w:val="24"/>
          <w:lang w:val="en-US"/>
        </w:rPr>
        <w:t>E</w:t>
      </w:r>
      <w:r w:rsidRPr="00AA5A7C">
        <w:rPr>
          <w:rFonts w:ascii="Times New Roman" w:hAnsi="Times New Roman" w:cs="Times New Roman"/>
          <w:b/>
          <w:sz w:val="24"/>
          <w:szCs w:val="24"/>
          <w:lang w:val="en-US"/>
        </w:rPr>
        <w:t>ffective communication within the audit team, with the audited organization and stakeholders</w:t>
      </w:r>
    </w:p>
    <w:p w14:paraId="524A3638" w14:textId="77777777" w:rsidR="00EA04C2" w:rsidRPr="00AA5A7C" w:rsidRDefault="00EA04C2" w:rsidP="006064F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75FC747" w14:textId="77777777" w:rsidR="005B25E3" w:rsidRPr="00AA5A7C" w:rsidRDefault="005B25E3" w:rsidP="006064F7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A5A7C">
        <w:rPr>
          <w:rFonts w:ascii="Times New Roman" w:hAnsi="Times New Roman" w:cs="Times New Roman"/>
          <w:i/>
          <w:sz w:val="24"/>
          <w:szCs w:val="24"/>
          <w:lang w:val="en-US"/>
        </w:rPr>
        <w:t>Effective communication is a critical aspect of the financial audit process, affecting audit planning, stakeholder engagement and audit quality. This article analyzes the role of high-quality communication in the audit process. In addition, this article offers practical advice on how to improve auditors' communication skills to ensure effective auditing for all involved stakeholders.</w:t>
      </w:r>
    </w:p>
    <w:p w14:paraId="458B98DE" w14:textId="77777777" w:rsidR="00EA04C2" w:rsidRPr="00AA5A7C" w:rsidRDefault="00EA04C2" w:rsidP="006064F7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14:paraId="706CC063" w14:textId="77777777" w:rsidR="00D44FD2" w:rsidRPr="00AA5A7C" w:rsidRDefault="005B25E3" w:rsidP="006064F7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AA5A7C">
        <w:rPr>
          <w:rFonts w:ascii="Times New Roman" w:hAnsi="Times New Roman" w:cs="Times New Roman"/>
          <w:b/>
          <w:i/>
          <w:sz w:val="24"/>
          <w:szCs w:val="24"/>
          <w:lang w:val="en-US"/>
        </w:rPr>
        <w:t>Keywords:</w:t>
      </w:r>
      <w:r w:rsidRPr="00AA5A7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effective communication, persons responsible for corporate governance, interaction within the audit team, interaction with the client.</w:t>
      </w:r>
    </w:p>
    <w:p w14:paraId="171D8EC1" w14:textId="77777777" w:rsidR="005B25E3" w:rsidRPr="00AA5A7C" w:rsidRDefault="005B25E3" w:rsidP="006064F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</w:p>
    <w:p w14:paraId="63FA2E18" w14:textId="6BFC556F" w:rsidR="00FE060A" w:rsidRPr="00AA5A7C" w:rsidRDefault="00FE060A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При проведении аудиторских процедур</w:t>
      </w:r>
      <w:r w:rsidR="002114EC" w:rsidRPr="00AA5A7C">
        <w:rPr>
          <w:rFonts w:ascii="Times New Roman" w:hAnsi="Times New Roman" w:cs="Times New Roman"/>
          <w:sz w:val="24"/>
          <w:szCs w:val="24"/>
        </w:rPr>
        <w:t xml:space="preserve"> члены аудиторской команды должны уметь построить эффективную коммуникацию с руководством </w:t>
      </w:r>
      <w:proofErr w:type="spellStart"/>
      <w:r w:rsidR="002114EC" w:rsidRPr="00AA5A7C">
        <w:rPr>
          <w:rFonts w:ascii="Times New Roman" w:hAnsi="Times New Roman" w:cs="Times New Roman"/>
          <w:sz w:val="24"/>
          <w:szCs w:val="24"/>
        </w:rPr>
        <w:t>аудируемой</w:t>
      </w:r>
      <w:proofErr w:type="spellEnd"/>
      <w:r w:rsidR="002114EC" w:rsidRPr="00AA5A7C">
        <w:rPr>
          <w:rFonts w:ascii="Times New Roman" w:hAnsi="Times New Roman" w:cs="Times New Roman"/>
          <w:sz w:val="24"/>
          <w:szCs w:val="24"/>
        </w:rPr>
        <w:t xml:space="preserve"> организации и лицами, отвечающими за корпоративное управление</w:t>
      </w:r>
      <w:r w:rsidR="0034303E" w:rsidRPr="00AA5A7C">
        <w:rPr>
          <w:rFonts w:ascii="Times New Roman" w:hAnsi="Times New Roman" w:cs="Times New Roman"/>
          <w:sz w:val="24"/>
          <w:szCs w:val="24"/>
        </w:rPr>
        <w:t xml:space="preserve"> (ЛОКУ)</w:t>
      </w:r>
      <w:r w:rsidR="004E6379" w:rsidRPr="00AA5A7C">
        <w:rPr>
          <w:rFonts w:ascii="Times New Roman" w:hAnsi="Times New Roman" w:cs="Times New Roman"/>
          <w:sz w:val="24"/>
          <w:szCs w:val="24"/>
        </w:rPr>
        <w:t xml:space="preserve"> и заинтересованными сторонами</w:t>
      </w:r>
      <w:r w:rsidR="0034303E" w:rsidRPr="00AA5A7C">
        <w:rPr>
          <w:rFonts w:ascii="Times New Roman" w:hAnsi="Times New Roman" w:cs="Times New Roman"/>
          <w:sz w:val="24"/>
          <w:szCs w:val="24"/>
        </w:rPr>
        <w:t xml:space="preserve"> (контрагентами, регулирующими органами, инвесторами и т.д.)</w:t>
      </w:r>
      <w:r w:rsidR="002114EC" w:rsidRPr="00AA5A7C">
        <w:rPr>
          <w:rFonts w:ascii="Times New Roman" w:hAnsi="Times New Roman" w:cs="Times New Roman"/>
          <w:sz w:val="24"/>
          <w:szCs w:val="24"/>
        </w:rPr>
        <w:t xml:space="preserve">, что позволяет получить более полное понимание деятельности и специфики бизнеса компании. В особенности </w:t>
      </w:r>
      <w:r w:rsidR="00C526D9" w:rsidRPr="00AA5A7C">
        <w:rPr>
          <w:rFonts w:ascii="Times New Roman" w:hAnsi="Times New Roman" w:cs="Times New Roman"/>
          <w:sz w:val="24"/>
          <w:szCs w:val="24"/>
        </w:rPr>
        <w:t>это необходимо на этапе планирования аудита первого года, когда у аудитора еще не сложилось полное понимание рабочих процессов в компании</w:t>
      </w:r>
      <w:r w:rsidR="00711626" w:rsidRPr="00711626">
        <w:rPr>
          <w:rFonts w:ascii="Times New Roman" w:hAnsi="Times New Roman" w:cs="Times New Roman"/>
          <w:sz w:val="24"/>
          <w:szCs w:val="24"/>
        </w:rPr>
        <w:t xml:space="preserve"> [8]</w:t>
      </w:r>
      <w:r w:rsidR="00C526D9" w:rsidRPr="00AA5A7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FC74077" w14:textId="72F56693" w:rsidR="0026009F" w:rsidRPr="002367B9" w:rsidRDefault="005C161A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Кроме того, Международные стандарты аудита (МСА) устанавливают обязанности аудитора по информационному взаимодействию с лицами, отвечающими за корпоративное управление при проведении аудита бухгалтерской отчетности. </w:t>
      </w:r>
      <w:r w:rsidR="002B34FD" w:rsidRPr="00AA5A7C">
        <w:rPr>
          <w:rFonts w:ascii="Times New Roman" w:hAnsi="Times New Roman" w:cs="Times New Roman"/>
          <w:sz w:val="24"/>
          <w:szCs w:val="24"/>
        </w:rPr>
        <w:t xml:space="preserve">Согласно МСА 260 «Информационное взаимодействие с лицами, отвечающими за корпоративное управление», аудитор должен довести до сведения ЛОКУ мнение о значительных недостатках учета и работы контролей корпоративного уровня клиента, значительных трудностях, с которыми столкнулся аудитор, значимые вопросы, которые обсуждались в ходе аудита с руководством, обстоятельства, которые привели к модификации аудиторского заключения или отказу от выражения мнения. </w:t>
      </w:r>
      <w:r w:rsidR="002B34FD" w:rsidRPr="00AA5A7C">
        <w:rPr>
          <w:rFonts w:ascii="Times New Roman" w:hAnsi="Times New Roman" w:cs="Times New Roman"/>
          <w:sz w:val="24"/>
          <w:szCs w:val="24"/>
        </w:rPr>
        <w:lastRenderedPageBreak/>
        <w:t>При этом важно корректно определить ЛОКУ: акционеры, участники, единственный участник и т.п.</w:t>
      </w:r>
      <w:r w:rsidR="002367B9" w:rsidRPr="002367B9">
        <w:rPr>
          <w:rFonts w:ascii="Times New Roman" w:hAnsi="Times New Roman" w:cs="Times New Roman"/>
          <w:sz w:val="24"/>
          <w:szCs w:val="24"/>
        </w:rPr>
        <w:t xml:space="preserve"> [4</w:t>
      </w:r>
      <w:proofErr w:type="gramStart"/>
      <w:r w:rsidR="002367B9" w:rsidRPr="002367B9">
        <w:rPr>
          <w:rFonts w:ascii="Times New Roman" w:hAnsi="Times New Roman" w:cs="Times New Roman"/>
          <w:sz w:val="24"/>
          <w:szCs w:val="24"/>
        </w:rPr>
        <w:t>],[</w:t>
      </w:r>
      <w:proofErr w:type="gramEnd"/>
      <w:r w:rsidR="002367B9" w:rsidRPr="002367B9">
        <w:rPr>
          <w:rFonts w:ascii="Times New Roman" w:hAnsi="Times New Roman" w:cs="Times New Roman"/>
          <w:sz w:val="24"/>
          <w:szCs w:val="24"/>
        </w:rPr>
        <w:t>5]</w:t>
      </w:r>
      <w:r w:rsidR="00711626" w:rsidRPr="00711626">
        <w:rPr>
          <w:rFonts w:ascii="Times New Roman" w:hAnsi="Times New Roman" w:cs="Times New Roman"/>
          <w:sz w:val="24"/>
          <w:szCs w:val="24"/>
        </w:rPr>
        <w:t>,[7]</w:t>
      </w:r>
      <w:r w:rsidR="002367B9" w:rsidRPr="002367B9">
        <w:rPr>
          <w:rFonts w:ascii="Times New Roman" w:hAnsi="Times New Roman" w:cs="Times New Roman"/>
          <w:sz w:val="24"/>
          <w:szCs w:val="24"/>
        </w:rPr>
        <w:t>.</w:t>
      </w:r>
    </w:p>
    <w:p w14:paraId="6A00BE5D" w14:textId="77777777" w:rsidR="004E6379" w:rsidRPr="00AA5A7C" w:rsidRDefault="004E6379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Эффективная коммуникация необходима и для взаимодействия внутри аудиторской команды.</w:t>
      </w:r>
    </w:p>
    <w:p w14:paraId="3993EB46" w14:textId="6AE14355" w:rsidR="001A4AAF" w:rsidRPr="00AA5A7C" w:rsidRDefault="001A4AA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Важность взаимодействия </w:t>
      </w:r>
      <w:r w:rsidR="004E6379" w:rsidRPr="00AA5A7C">
        <w:rPr>
          <w:rFonts w:ascii="Times New Roman" w:hAnsi="Times New Roman" w:cs="Times New Roman"/>
          <w:sz w:val="24"/>
          <w:szCs w:val="24"/>
        </w:rPr>
        <w:t xml:space="preserve">внутри аудиторской группы, а также </w:t>
      </w:r>
      <w:r w:rsidR="00A975FE">
        <w:rPr>
          <w:rFonts w:ascii="Times New Roman" w:hAnsi="Times New Roman" w:cs="Times New Roman"/>
          <w:sz w:val="24"/>
          <w:szCs w:val="24"/>
        </w:rPr>
        <w:t xml:space="preserve">аудиторов </w:t>
      </w:r>
      <w:r w:rsidR="004E6379" w:rsidRPr="00AA5A7C">
        <w:rPr>
          <w:rFonts w:ascii="Times New Roman" w:hAnsi="Times New Roman" w:cs="Times New Roman"/>
          <w:sz w:val="24"/>
          <w:szCs w:val="24"/>
        </w:rPr>
        <w:t>с клиентами</w:t>
      </w:r>
      <w:r w:rsidRPr="00AA5A7C">
        <w:rPr>
          <w:rFonts w:ascii="Times New Roman" w:hAnsi="Times New Roman" w:cs="Times New Roman"/>
          <w:sz w:val="24"/>
          <w:szCs w:val="24"/>
        </w:rPr>
        <w:t xml:space="preserve"> позволяет сделать процесс проведения аудиторской проверки проще и ле</w:t>
      </w:r>
      <w:r w:rsidR="004E6379" w:rsidRPr="00AA5A7C">
        <w:rPr>
          <w:rFonts w:ascii="Times New Roman" w:hAnsi="Times New Roman" w:cs="Times New Roman"/>
          <w:sz w:val="24"/>
          <w:szCs w:val="24"/>
        </w:rPr>
        <w:t>гче, что заключается в следующих аспектах</w:t>
      </w:r>
      <w:r w:rsidR="00711626" w:rsidRPr="00711626">
        <w:rPr>
          <w:rFonts w:ascii="Times New Roman" w:hAnsi="Times New Roman" w:cs="Times New Roman"/>
          <w:sz w:val="24"/>
          <w:szCs w:val="24"/>
        </w:rPr>
        <w:t xml:space="preserve"> [1</w:t>
      </w:r>
      <w:proofErr w:type="gramStart"/>
      <w:r w:rsidR="00711626" w:rsidRPr="00711626">
        <w:rPr>
          <w:rFonts w:ascii="Times New Roman" w:hAnsi="Times New Roman" w:cs="Times New Roman"/>
          <w:sz w:val="24"/>
          <w:szCs w:val="24"/>
        </w:rPr>
        <w:t>],[</w:t>
      </w:r>
      <w:proofErr w:type="gramEnd"/>
      <w:r w:rsidR="00711626" w:rsidRPr="00711626">
        <w:rPr>
          <w:rFonts w:ascii="Times New Roman" w:hAnsi="Times New Roman" w:cs="Times New Roman"/>
          <w:sz w:val="24"/>
          <w:szCs w:val="24"/>
        </w:rPr>
        <w:t>3]</w:t>
      </w:r>
      <w:r w:rsidRPr="00AA5A7C">
        <w:rPr>
          <w:rFonts w:ascii="Times New Roman" w:hAnsi="Times New Roman" w:cs="Times New Roman"/>
          <w:sz w:val="24"/>
          <w:szCs w:val="24"/>
        </w:rPr>
        <w:t>:</w:t>
      </w:r>
    </w:p>
    <w:p w14:paraId="7AB5AF13" w14:textId="378EBB1F" w:rsidR="0026009F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1 </w:t>
      </w:r>
      <w:r w:rsidR="0026009F" w:rsidRPr="00AA5A7C">
        <w:rPr>
          <w:rFonts w:ascii="Times New Roman" w:hAnsi="Times New Roman" w:cs="Times New Roman"/>
          <w:sz w:val="24"/>
          <w:szCs w:val="24"/>
        </w:rPr>
        <w:t>Сбор информации: Эффективная коммуникация позволяет аудиторам получать важную информацию о бизнесе клиента, системе внутреннего контроля и отраслевом контексте, способствуя всесторонней оценке рисков.</w:t>
      </w:r>
    </w:p>
    <w:p w14:paraId="270A5328" w14:textId="0CA515C9" w:rsidR="0026009F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2 </w:t>
      </w:r>
      <w:r w:rsidR="0026009F" w:rsidRPr="00AA5A7C">
        <w:rPr>
          <w:rFonts w:ascii="Times New Roman" w:hAnsi="Times New Roman" w:cs="Times New Roman"/>
          <w:sz w:val="24"/>
          <w:szCs w:val="24"/>
        </w:rPr>
        <w:t>Разработка стратегии аудита: Четкая коммуникация между членами аудиторской группы гарантирует, что все согласны с целями аудита, объемом и методологией, способствуя более упорядоченному и эффективному процессу аудита.</w:t>
      </w:r>
    </w:p>
    <w:p w14:paraId="5224E4B2" w14:textId="04F2508B" w:rsidR="0026009F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3 </w:t>
      </w:r>
      <w:r w:rsidR="0026009F" w:rsidRPr="00AA5A7C">
        <w:rPr>
          <w:rFonts w:ascii="Times New Roman" w:hAnsi="Times New Roman" w:cs="Times New Roman"/>
          <w:sz w:val="24"/>
          <w:szCs w:val="24"/>
        </w:rPr>
        <w:t>Установление ожиданий: Сообщая клиентам об ожиданиях и сроках в начале аудита, аудиторы могут свести к минимуму недопонимание и способствовать установлению рабочих отношений.</w:t>
      </w:r>
    </w:p>
    <w:p w14:paraId="6C665F39" w14:textId="5FFAC88B" w:rsidR="0026009F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4 </w:t>
      </w:r>
      <w:r w:rsidR="0026009F" w:rsidRPr="00AA5A7C">
        <w:rPr>
          <w:rFonts w:ascii="Times New Roman" w:hAnsi="Times New Roman" w:cs="Times New Roman"/>
          <w:sz w:val="24"/>
          <w:szCs w:val="24"/>
        </w:rPr>
        <w:t>Взаимодействие с клиентами: Поддержание открытого и прозрачного общения с клиентами на протяжении всего процесса аудита позволяет аудиторам устранять проблемы, прояснять неясности и обеспечивать точность проверяемой финансовой информации.</w:t>
      </w:r>
    </w:p>
    <w:p w14:paraId="2E5FF064" w14:textId="34703C99" w:rsidR="0026009F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5 </w:t>
      </w:r>
      <w:r w:rsidR="0026009F" w:rsidRPr="00AA5A7C">
        <w:rPr>
          <w:rFonts w:ascii="Times New Roman" w:hAnsi="Times New Roman" w:cs="Times New Roman"/>
          <w:sz w:val="24"/>
          <w:szCs w:val="24"/>
        </w:rPr>
        <w:t>Взаимодействие с регулирующими органами: Аудиторы должны эффективно взаимодействовать с регулирующими органами для обеспечения соблюдения применимых законов и стандартов, демонстрируя свою приверженность поддержанию высочайшего уровня качества аудита.</w:t>
      </w:r>
    </w:p>
    <w:p w14:paraId="3195E859" w14:textId="1253B072" w:rsidR="0026009F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6 </w:t>
      </w:r>
      <w:r w:rsidR="0026009F" w:rsidRPr="00AA5A7C">
        <w:rPr>
          <w:rFonts w:ascii="Times New Roman" w:hAnsi="Times New Roman" w:cs="Times New Roman"/>
          <w:sz w:val="24"/>
          <w:szCs w:val="24"/>
        </w:rPr>
        <w:t>Отчетность перед инвесторами и другими заинтересованными сторонами: Краткое и точное изложение результатов аудита и рекомендаций имеет важное значение для принятия заинтересованными сторонами обоснованных решений на основе достоверной финансовой информации.</w:t>
      </w:r>
    </w:p>
    <w:p w14:paraId="5EFF64C3" w14:textId="5DC8CF53" w:rsidR="0026009F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7 </w:t>
      </w:r>
      <w:r w:rsidR="0026009F" w:rsidRPr="00AA5A7C">
        <w:rPr>
          <w:rFonts w:ascii="Times New Roman" w:hAnsi="Times New Roman" w:cs="Times New Roman"/>
          <w:sz w:val="24"/>
          <w:szCs w:val="24"/>
        </w:rPr>
        <w:t>Расширенная оценка рисков: Эффективная коммуникация способствует тщательной оценке рисков, позволяя аудиторам выявлять потенциальные проблемные области и разрабатывать индивидуальный подход к аудиту.</w:t>
      </w:r>
    </w:p>
    <w:p w14:paraId="06C98328" w14:textId="0CAF802B" w:rsidR="0026009F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8 </w:t>
      </w:r>
      <w:r w:rsidR="0026009F" w:rsidRPr="00AA5A7C">
        <w:rPr>
          <w:rFonts w:ascii="Times New Roman" w:hAnsi="Times New Roman" w:cs="Times New Roman"/>
          <w:sz w:val="24"/>
          <w:szCs w:val="24"/>
        </w:rPr>
        <w:t>Упрощенный процесс аудита: Открытые каналы связи облегчают беспрепятственный поток информации и координацию между аудиторами, клиентами и заинтересованными сторонами, что приводит к более эффективному процессу аудита.</w:t>
      </w:r>
    </w:p>
    <w:p w14:paraId="7BB941BC" w14:textId="65709782" w:rsidR="0026009F" w:rsidRPr="00AA5A7C" w:rsidRDefault="00A975FE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r w:rsidR="0026009F" w:rsidRPr="00AA5A7C">
        <w:rPr>
          <w:rFonts w:ascii="Times New Roman" w:hAnsi="Times New Roman" w:cs="Times New Roman"/>
          <w:sz w:val="24"/>
          <w:szCs w:val="24"/>
        </w:rPr>
        <w:t>Повышение надежности результатов аудита: Четкое сообщение о результатах аудита гарантирует, что заинтересованные стороны полностью осознают результаты и их последствия, что приводит к более эффективному принятию решений и повышению уверенности в надежности аудита.</w:t>
      </w:r>
    </w:p>
    <w:p w14:paraId="0D1BCFF2" w14:textId="36F1F0B5" w:rsidR="0026009F" w:rsidRPr="00AA5A7C" w:rsidRDefault="00A975FE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A5A7C" w:rsidRPr="00AA5A7C">
        <w:rPr>
          <w:rFonts w:ascii="Times New Roman" w:hAnsi="Times New Roman" w:cs="Times New Roman"/>
          <w:sz w:val="24"/>
          <w:szCs w:val="24"/>
        </w:rPr>
        <w:t xml:space="preserve"> </w:t>
      </w:r>
      <w:r w:rsidR="0026009F" w:rsidRPr="00AA5A7C">
        <w:rPr>
          <w:rFonts w:ascii="Times New Roman" w:hAnsi="Times New Roman" w:cs="Times New Roman"/>
          <w:sz w:val="24"/>
          <w:szCs w:val="24"/>
        </w:rPr>
        <w:t>Активное слушание: Развитие навыков активного слушания позволяет аудиторам лучше понимать потребности и озабоченности клиентов, способствуя более совместному проведению аудита.</w:t>
      </w:r>
    </w:p>
    <w:p w14:paraId="7F053A1F" w14:textId="3AF8100E" w:rsidR="0026009F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1</w:t>
      </w:r>
      <w:r w:rsidR="00A975FE">
        <w:rPr>
          <w:rFonts w:ascii="Times New Roman" w:hAnsi="Times New Roman" w:cs="Times New Roman"/>
          <w:sz w:val="24"/>
          <w:szCs w:val="24"/>
        </w:rPr>
        <w:t>1</w:t>
      </w:r>
      <w:r w:rsidRPr="00AA5A7C">
        <w:rPr>
          <w:rFonts w:ascii="Times New Roman" w:hAnsi="Times New Roman" w:cs="Times New Roman"/>
          <w:sz w:val="24"/>
          <w:szCs w:val="24"/>
        </w:rPr>
        <w:t xml:space="preserve"> </w:t>
      </w:r>
      <w:r w:rsidR="0026009F" w:rsidRPr="00AA5A7C">
        <w:rPr>
          <w:rFonts w:ascii="Times New Roman" w:hAnsi="Times New Roman" w:cs="Times New Roman"/>
          <w:sz w:val="24"/>
          <w:szCs w:val="24"/>
        </w:rPr>
        <w:t>Четкое и лаконичное изложение: Аудиторы должны стремиться излагать свои выводы и рекомендации в ясной, сжатой и доступной форме, гарантируя, что заинтересованные стороны смогут легко понять представленную информацию.</w:t>
      </w:r>
    </w:p>
    <w:p w14:paraId="0693B4D8" w14:textId="05393124" w:rsidR="0026009F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1</w:t>
      </w:r>
      <w:r w:rsidR="00A975FE">
        <w:rPr>
          <w:rFonts w:ascii="Times New Roman" w:hAnsi="Times New Roman" w:cs="Times New Roman"/>
          <w:sz w:val="24"/>
          <w:szCs w:val="24"/>
        </w:rPr>
        <w:t>2</w:t>
      </w:r>
      <w:r w:rsidRPr="00AA5A7C">
        <w:rPr>
          <w:rFonts w:ascii="Times New Roman" w:hAnsi="Times New Roman" w:cs="Times New Roman"/>
          <w:sz w:val="24"/>
          <w:szCs w:val="24"/>
        </w:rPr>
        <w:t xml:space="preserve"> </w:t>
      </w:r>
      <w:r w:rsidR="0026009F" w:rsidRPr="00AA5A7C">
        <w:rPr>
          <w:rFonts w:ascii="Times New Roman" w:hAnsi="Times New Roman" w:cs="Times New Roman"/>
          <w:sz w:val="24"/>
          <w:szCs w:val="24"/>
        </w:rPr>
        <w:t>Использование технологий: Использование технологий, таких как защищенные платформы обмена сообщениями и средства видеоконференцсвязи, может способствовать эффективной коммуникации между аудиторами, клиентами и заинтересованными сторонами.</w:t>
      </w:r>
    </w:p>
    <w:p w14:paraId="6B8D866D" w14:textId="3CB3C023" w:rsidR="0026009F" w:rsidRPr="00AA5A7C" w:rsidRDefault="0026009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Чтобы повысить свои коммуникативные способности, аудиторам следует сосредоточиться на следующих областях</w:t>
      </w:r>
      <w:r w:rsidR="00711626" w:rsidRPr="00711626">
        <w:rPr>
          <w:rFonts w:ascii="Times New Roman" w:hAnsi="Times New Roman" w:cs="Times New Roman"/>
          <w:sz w:val="24"/>
          <w:szCs w:val="24"/>
        </w:rPr>
        <w:t xml:space="preserve"> [</w:t>
      </w:r>
      <w:r w:rsidR="00A975FE">
        <w:rPr>
          <w:rFonts w:ascii="Times New Roman" w:hAnsi="Times New Roman" w:cs="Times New Roman"/>
          <w:sz w:val="24"/>
          <w:szCs w:val="24"/>
        </w:rPr>
        <w:t>9</w:t>
      </w:r>
      <w:r w:rsidR="00711626" w:rsidRPr="00711626">
        <w:rPr>
          <w:rFonts w:ascii="Times New Roman" w:hAnsi="Times New Roman" w:cs="Times New Roman"/>
          <w:sz w:val="24"/>
          <w:szCs w:val="24"/>
        </w:rPr>
        <w:t>]</w:t>
      </w:r>
      <w:r w:rsidRPr="00AA5A7C">
        <w:rPr>
          <w:rFonts w:ascii="Times New Roman" w:hAnsi="Times New Roman" w:cs="Times New Roman"/>
          <w:sz w:val="24"/>
          <w:szCs w:val="24"/>
        </w:rPr>
        <w:t>:</w:t>
      </w:r>
    </w:p>
    <w:p w14:paraId="2F6AFA23" w14:textId="77777777" w:rsidR="0026009F" w:rsidRPr="00AA5A7C" w:rsidRDefault="0026009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Осваивайте технологии и цифровые инструменты: Будьте в курсе последних технологических достижений и узнайте, как эффективно использовать цифровые инструменты для коммуникации и сотрудничества с клиентами и заинтересованными сторонами.</w:t>
      </w:r>
    </w:p>
    <w:p w14:paraId="360AD1FA" w14:textId="000068CA" w:rsidR="0026009F" w:rsidRPr="00AA5A7C" w:rsidRDefault="0026009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lastRenderedPageBreak/>
        <w:t>Совершенствование навыков визуализации и представления данных:</w:t>
      </w:r>
      <w:r w:rsidR="006064F7">
        <w:rPr>
          <w:rFonts w:ascii="Times New Roman" w:hAnsi="Times New Roman" w:cs="Times New Roman"/>
          <w:sz w:val="24"/>
          <w:szCs w:val="24"/>
        </w:rPr>
        <w:t xml:space="preserve"> </w:t>
      </w:r>
      <w:r w:rsidRPr="00AA5A7C">
        <w:rPr>
          <w:rFonts w:ascii="Times New Roman" w:hAnsi="Times New Roman" w:cs="Times New Roman"/>
          <w:sz w:val="24"/>
          <w:szCs w:val="24"/>
        </w:rPr>
        <w:t>Поскольку использование анализа данных становится все более распространенным в процессе аудита, аудиторы должны уметь представлять сложные данные в ясной и понятной форме клиентам и заинтересованным сторонам.</w:t>
      </w:r>
    </w:p>
    <w:p w14:paraId="582645AD" w14:textId="77777777" w:rsidR="0026009F" w:rsidRPr="00AA5A7C" w:rsidRDefault="0026009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Развивайте адаптивность и гибкость: Будьте готовы адаптироваться к новым вызовам и использовать новые способы работы по мере развития профессии аудитора.</w:t>
      </w:r>
      <w:r w:rsidR="00055C68" w:rsidRPr="00AA5A7C">
        <w:rPr>
          <w:rFonts w:ascii="Times New Roman" w:hAnsi="Times New Roman" w:cs="Times New Roman"/>
          <w:sz w:val="24"/>
          <w:szCs w:val="24"/>
        </w:rPr>
        <w:t xml:space="preserve"> При невозможности личной встречи с клиентом, на звонке стоит включать камеру, что позволяет построить более доверительные отношения.</w:t>
      </w:r>
    </w:p>
    <w:p w14:paraId="4F4BE03A" w14:textId="77777777" w:rsidR="0026009F" w:rsidRPr="00AA5A7C" w:rsidRDefault="0026009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Участвуйте в обучении на протяжении всей жизни: активно участвуйте в семинарах, конференциях и онлайн-курсах, чтобы совершенствовать коммуникативные навыки и быть в курсе последних тенденций и передовой практики в отрасли.</w:t>
      </w:r>
    </w:p>
    <w:p w14:paraId="2CE5FDDE" w14:textId="77777777" w:rsidR="0026009F" w:rsidRPr="00AA5A7C" w:rsidRDefault="0026009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Наглядные пособия для эффективной коммуникации могут значительно повысить эффективность коммуникации в профессии финансового аудитора. Они могут помочь аудиторам представить сложную информацию в легко усваиваемом формате, сделав ее более доступной для клиентов и заинтересованных сторон. </w:t>
      </w:r>
    </w:p>
    <w:p w14:paraId="0E48FD9A" w14:textId="066D9CCE" w:rsidR="0026009F" w:rsidRPr="00AA5A7C" w:rsidRDefault="0026009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Коммуникация является важнейшим аспектом профессии финансового аудита, и аудиторы, которые преуспевают во взаимодействии с заинтересованными сторонами, клиентами и коллега</w:t>
      </w:r>
      <w:r w:rsidR="007A1DC5" w:rsidRPr="00AA5A7C">
        <w:rPr>
          <w:rFonts w:ascii="Times New Roman" w:hAnsi="Times New Roman" w:cs="Times New Roman"/>
          <w:sz w:val="24"/>
          <w:szCs w:val="24"/>
        </w:rPr>
        <w:t>ми, с большей вероятностью добиваю</w:t>
      </w:r>
      <w:r w:rsidRPr="00AA5A7C">
        <w:rPr>
          <w:rFonts w:ascii="Times New Roman" w:hAnsi="Times New Roman" w:cs="Times New Roman"/>
          <w:sz w:val="24"/>
          <w:szCs w:val="24"/>
        </w:rPr>
        <w:t>тся успеха в своей карьере. Поскольку бизнес-среда продолжает развиваться, аудиторам крайне важно инвестировать в свои коммуникативные навыки и оставаться в курсе лучших практик планирования аудита и взаимодействия с заинтересованными сторонами. Сосредоточив внимание на этих областях и используя имеющиеся ресурсы, финансовые аудиторы могут значительно повысить свои коммуникативные способности и внести свой вклад в успешную карьеру в данной области</w:t>
      </w:r>
      <w:r w:rsidR="00711626" w:rsidRPr="00711626">
        <w:rPr>
          <w:rFonts w:ascii="Times New Roman" w:hAnsi="Times New Roman" w:cs="Times New Roman"/>
          <w:sz w:val="24"/>
          <w:szCs w:val="24"/>
        </w:rPr>
        <w:t xml:space="preserve"> [2</w:t>
      </w:r>
      <w:proofErr w:type="gramStart"/>
      <w:r w:rsidR="00711626" w:rsidRPr="00711626">
        <w:rPr>
          <w:rFonts w:ascii="Times New Roman" w:hAnsi="Times New Roman" w:cs="Times New Roman"/>
          <w:sz w:val="24"/>
          <w:szCs w:val="24"/>
        </w:rPr>
        <w:t>],[</w:t>
      </w:r>
      <w:proofErr w:type="gramEnd"/>
      <w:r w:rsidR="00711626" w:rsidRPr="00711626">
        <w:rPr>
          <w:rFonts w:ascii="Times New Roman" w:hAnsi="Times New Roman" w:cs="Times New Roman"/>
          <w:sz w:val="24"/>
          <w:szCs w:val="24"/>
        </w:rPr>
        <w:t>6]</w:t>
      </w:r>
      <w:r w:rsidRPr="00AA5A7C">
        <w:rPr>
          <w:rFonts w:ascii="Times New Roman" w:hAnsi="Times New Roman" w:cs="Times New Roman"/>
          <w:sz w:val="24"/>
          <w:szCs w:val="24"/>
        </w:rPr>
        <w:t>.</w:t>
      </w:r>
    </w:p>
    <w:p w14:paraId="2135A928" w14:textId="5D8A2EAB" w:rsidR="0026009F" w:rsidRPr="00AA5A7C" w:rsidRDefault="0026009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 xml:space="preserve">Поскольку профессия аудита продолжает развиваться, аудиторы также должны адаптироваться к </w:t>
      </w:r>
      <w:r w:rsidR="007A1DC5" w:rsidRPr="00AA5A7C">
        <w:rPr>
          <w:rFonts w:ascii="Times New Roman" w:hAnsi="Times New Roman" w:cs="Times New Roman"/>
          <w:sz w:val="24"/>
          <w:szCs w:val="24"/>
        </w:rPr>
        <w:t>меняющимся условиям</w:t>
      </w:r>
      <w:r w:rsidRPr="00AA5A7C">
        <w:rPr>
          <w:rFonts w:ascii="Times New Roman" w:hAnsi="Times New Roman" w:cs="Times New Roman"/>
          <w:sz w:val="24"/>
          <w:szCs w:val="24"/>
        </w:rPr>
        <w:t>. Технологические достижения, такие как искусственный интеллект и аналитика данных, меняют то, как аудиторы выполняют свою работу и взаимодействуют с клиентами и заинтересованными сторонами. Принятие этих изменений и постоянное развитие коммуникативных навыков будут необходимы аудиторам для того, чтобы оставаться актуальными и эффективными в своих ролях</w:t>
      </w:r>
      <w:r w:rsidR="00711626" w:rsidRPr="00711626">
        <w:rPr>
          <w:rFonts w:ascii="Times New Roman" w:hAnsi="Times New Roman" w:cs="Times New Roman"/>
          <w:sz w:val="24"/>
          <w:szCs w:val="24"/>
        </w:rPr>
        <w:t xml:space="preserve"> [10]</w:t>
      </w:r>
      <w:r w:rsidRPr="00AA5A7C">
        <w:rPr>
          <w:rFonts w:ascii="Times New Roman" w:hAnsi="Times New Roman" w:cs="Times New Roman"/>
          <w:sz w:val="24"/>
          <w:szCs w:val="24"/>
        </w:rPr>
        <w:t>.</w:t>
      </w:r>
    </w:p>
    <w:p w14:paraId="22A71D74" w14:textId="411C7360" w:rsidR="004E6379" w:rsidRPr="00AA5A7C" w:rsidRDefault="001667B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Обобщив информацию выше</w:t>
      </w:r>
      <w:r w:rsidR="00363DFB">
        <w:rPr>
          <w:rFonts w:ascii="Times New Roman" w:hAnsi="Times New Roman" w:cs="Times New Roman"/>
          <w:sz w:val="24"/>
          <w:szCs w:val="24"/>
        </w:rPr>
        <w:t>,</w:t>
      </w:r>
      <w:r w:rsidRPr="00AA5A7C">
        <w:rPr>
          <w:rFonts w:ascii="Times New Roman" w:hAnsi="Times New Roman" w:cs="Times New Roman"/>
          <w:sz w:val="24"/>
          <w:szCs w:val="24"/>
        </w:rPr>
        <w:t xml:space="preserve"> можно сделать вывод о том, что аудиторам следует уделять особое внимание следующим навыкам</w:t>
      </w:r>
      <w:r w:rsidR="00711626" w:rsidRPr="00711626">
        <w:rPr>
          <w:rFonts w:ascii="Times New Roman" w:hAnsi="Times New Roman" w:cs="Times New Roman"/>
          <w:sz w:val="24"/>
          <w:szCs w:val="24"/>
        </w:rPr>
        <w:t xml:space="preserve"> [9]</w:t>
      </w:r>
      <w:r w:rsidR="004E6379" w:rsidRPr="00AA5A7C">
        <w:rPr>
          <w:rFonts w:ascii="Times New Roman" w:hAnsi="Times New Roman" w:cs="Times New Roman"/>
          <w:sz w:val="24"/>
          <w:szCs w:val="24"/>
        </w:rPr>
        <w:t>:</w:t>
      </w:r>
    </w:p>
    <w:p w14:paraId="0021AE48" w14:textId="676429DF" w:rsidR="004E6379" w:rsidRPr="00A975FE" w:rsidRDefault="00363DFB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3DFB">
        <w:rPr>
          <w:rFonts w:ascii="Times New Roman" w:hAnsi="Times New Roman" w:cs="Times New Roman"/>
          <w:sz w:val="24"/>
          <w:szCs w:val="24"/>
        </w:rPr>
        <w:t>1) р</w:t>
      </w:r>
      <w:r w:rsidR="004E6379" w:rsidRPr="00363DFB">
        <w:rPr>
          <w:rFonts w:ascii="Times New Roman" w:hAnsi="Times New Roman" w:cs="Times New Roman"/>
          <w:sz w:val="24"/>
          <w:szCs w:val="24"/>
        </w:rPr>
        <w:t>азвитие навыков письменного и устного общения</w:t>
      </w:r>
      <w:r w:rsidR="00A975FE">
        <w:rPr>
          <w:rFonts w:ascii="Times New Roman" w:hAnsi="Times New Roman" w:cs="Times New Roman"/>
          <w:sz w:val="24"/>
          <w:szCs w:val="24"/>
        </w:rPr>
        <w:t>;</w:t>
      </w:r>
    </w:p>
    <w:p w14:paraId="2727AA0B" w14:textId="08A72C8D" w:rsidR="004E6379" w:rsidRPr="00363DFB" w:rsidRDefault="00363DFB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3DFB">
        <w:rPr>
          <w:rFonts w:ascii="Times New Roman" w:hAnsi="Times New Roman" w:cs="Times New Roman"/>
          <w:sz w:val="24"/>
          <w:szCs w:val="24"/>
        </w:rPr>
        <w:t>2) и</w:t>
      </w:r>
      <w:r w:rsidR="004E6379" w:rsidRPr="00363DFB">
        <w:rPr>
          <w:rFonts w:ascii="Times New Roman" w:hAnsi="Times New Roman" w:cs="Times New Roman"/>
          <w:sz w:val="24"/>
          <w:szCs w:val="24"/>
        </w:rPr>
        <w:t>спользование методов активного слушания для лучшего понимания потребностей и проблем клиентов</w:t>
      </w:r>
      <w:r w:rsidR="00A975FE">
        <w:rPr>
          <w:rFonts w:ascii="Times New Roman" w:hAnsi="Times New Roman" w:cs="Times New Roman"/>
          <w:sz w:val="24"/>
          <w:szCs w:val="24"/>
        </w:rPr>
        <w:t>;</w:t>
      </w:r>
    </w:p>
    <w:p w14:paraId="37B33014" w14:textId="1064DD37" w:rsidR="004E6379" w:rsidRPr="00363DFB" w:rsidRDefault="00363DFB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3DFB">
        <w:rPr>
          <w:rFonts w:ascii="Times New Roman" w:hAnsi="Times New Roman" w:cs="Times New Roman"/>
          <w:sz w:val="24"/>
          <w:szCs w:val="24"/>
        </w:rPr>
        <w:t>3) и</w:t>
      </w:r>
      <w:r w:rsidR="004E6379" w:rsidRPr="00363DFB">
        <w:rPr>
          <w:rFonts w:ascii="Times New Roman" w:hAnsi="Times New Roman" w:cs="Times New Roman"/>
          <w:sz w:val="24"/>
          <w:szCs w:val="24"/>
        </w:rPr>
        <w:t>спользование четких и лаконичных формулировок для изложения выводов и рекомендаций аудита</w:t>
      </w:r>
      <w:r w:rsidR="00A975FE">
        <w:rPr>
          <w:rFonts w:ascii="Times New Roman" w:hAnsi="Times New Roman" w:cs="Times New Roman"/>
          <w:sz w:val="24"/>
          <w:szCs w:val="24"/>
        </w:rPr>
        <w:t>;</w:t>
      </w:r>
    </w:p>
    <w:p w14:paraId="70484D73" w14:textId="08873F1B" w:rsidR="004E6379" w:rsidRPr="00363DFB" w:rsidRDefault="00363DFB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3DFB">
        <w:rPr>
          <w:rFonts w:ascii="Times New Roman" w:hAnsi="Times New Roman" w:cs="Times New Roman"/>
          <w:sz w:val="24"/>
          <w:szCs w:val="24"/>
        </w:rPr>
        <w:t>4) р</w:t>
      </w:r>
      <w:r w:rsidR="004E6379" w:rsidRPr="00363DFB">
        <w:rPr>
          <w:rFonts w:ascii="Times New Roman" w:hAnsi="Times New Roman" w:cs="Times New Roman"/>
          <w:sz w:val="24"/>
          <w:szCs w:val="24"/>
        </w:rPr>
        <w:t>азвитие сильных навыков межличностного общения для установления взаимопонимания с клиентами и коллегами</w:t>
      </w:r>
      <w:r w:rsidR="00A975FE">
        <w:rPr>
          <w:rFonts w:ascii="Times New Roman" w:hAnsi="Times New Roman" w:cs="Times New Roman"/>
          <w:sz w:val="24"/>
          <w:szCs w:val="24"/>
        </w:rPr>
        <w:t>;</w:t>
      </w:r>
    </w:p>
    <w:p w14:paraId="20D01AFB" w14:textId="478CA428" w:rsidR="004E6379" w:rsidRPr="00AA5A7C" w:rsidRDefault="00363DFB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3DFB">
        <w:rPr>
          <w:rFonts w:ascii="Times New Roman" w:hAnsi="Times New Roman" w:cs="Times New Roman"/>
          <w:sz w:val="24"/>
          <w:szCs w:val="24"/>
        </w:rPr>
        <w:t>5) б</w:t>
      </w:r>
      <w:r w:rsidR="004E6379" w:rsidRPr="00363DFB">
        <w:rPr>
          <w:rFonts w:ascii="Times New Roman" w:hAnsi="Times New Roman" w:cs="Times New Roman"/>
          <w:sz w:val="24"/>
          <w:szCs w:val="24"/>
        </w:rPr>
        <w:t>ыть в курсе отраслевых стандартов и нормативных актов для предоставления точной и актуальной информации</w:t>
      </w:r>
      <w:r w:rsidR="00A975FE">
        <w:rPr>
          <w:rFonts w:ascii="Times New Roman" w:hAnsi="Times New Roman" w:cs="Times New Roman"/>
          <w:sz w:val="24"/>
          <w:szCs w:val="24"/>
        </w:rPr>
        <w:t>.</w:t>
      </w:r>
    </w:p>
    <w:p w14:paraId="6AA7DFBB" w14:textId="7E3A21A2" w:rsidR="001667BF" w:rsidRPr="00AA5A7C" w:rsidRDefault="001667B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Поскольку аудиторы стремятся совершенствовать свои коммуникативные навыки и быть в курсе событий отрасли, крайне важно помнить, что эффективная коммуникация</w:t>
      </w:r>
      <w:r w:rsidR="00EA60D0">
        <w:rPr>
          <w:rFonts w:ascii="Times New Roman" w:hAnsi="Times New Roman" w:cs="Times New Roman"/>
          <w:sz w:val="24"/>
          <w:szCs w:val="24"/>
        </w:rPr>
        <w:t xml:space="preserve"> –</w:t>
      </w:r>
      <w:r w:rsidRPr="00AA5A7C">
        <w:rPr>
          <w:rFonts w:ascii="Times New Roman" w:hAnsi="Times New Roman" w:cs="Times New Roman"/>
          <w:sz w:val="24"/>
          <w:szCs w:val="24"/>
        </w:rPr>
        <w:t xml:space="preserve"> это непрерывный процесс. Это означает, что аудиторы всегда должны быть открыты для обратной связи, готовы учиться на своем опыте и адаптироваться к новым вызовам и возможностям.</w:t>
      </w:r>
    </w:p>
    <w:p w14:paraId="453EECE3" w14:textId="798278F4" w:rsidR="001667BF" w:rsidRPr="00AA5A7C" w:rsidRDefault="001667BF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Важность эффективной коммуникации в процессе аудита трудно переоценить. Оттачивая свои коммуникативные навыки и применяя стратегии для улучшения взаимодействия с клиентами и заинтересованными сторонами, аудиторы могут существенно повлиять на качество аудита и общую удовлетворенность заинтересованных сторон. В постоянно меняющемся бизнес-ландшафте овладение искусством коммуникации имеет важное значение для успешной и полноценной карьеры в сфере аудита.</w:t>
      </w:r>
    </w:p>
    <w:p w14:paraId="1A12A625" w14:textId="77777777" w:rsidR="005C161A" w:rsidRPr="00AA5A7C" w:rsidRDefault="005C161A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lastRenderedPageBreak/>
        <w:t>Таким образом, для эффективного проведения аудита членам аудиторской команды с</w:t>
      </w:r>
      <w:r w:rsidR="001667BF" w:rsidRPr="00AA5A7C">
        <w:rPr>
          <w:rFonts w:ascii="Times New Roman" w:hAnsi="Times New Roman" w:cs="Times New Roman"/>
          <w:sz w:val="24"/>
          <w:szCs w:val="24"/>
        </w:rPr>
        <w:t xml:space="preserve">тоит развивать в себе как </w:t>
      </w:r>
      <w:r w:rsidRPr="00AA5A7C">
        <w:rPr>
          <w:rFonts w:ascii="Times New Roman" w:hAnsi="Times New Roman" w:cs="Times New Roman"/>
          <w:sz w:val="24"/>
          <w:szCs w:val="24"/>
        </w:rPr>
        <w:t xml:space="preserve">теоретические и практические навыки ведения бухгалтерского учета, </w:t>
      </w:r>
      <w:r w:rsidR="001667BF" w:rsidRPr="00AA5A7C">
        <w:rPr>
          <w:rFonts w:ascii="Times New Roman" w:hAnsi="Times New Roman" w:cs="Times New Roman"/>
          <w:sz w:val="24"/>
          <w:szCs w:val="24"/>
        </w:rPr>
        <w:t>так</w:t>
      </w:r>
      <w:r w:rsidRPr="00AA5A7C">
        <w:rPr>
          <w:rFonts w:ascii="Times New Roman" w:hAnsi="Times New Roman" w:cs="Times New Roman"/>
          <w:sz w:val="24"/>
          <w:szCs w:val="24"/>
        </w:rPr>
        <w:t xml:space="preserve"> и коммуникативные.</w:t>
      </w:r>
    </w:p>
    <w:p w14:paraId="4002A4D7" w14:textId="2C621655" w:rsidR="0026009F" w:rsidRPr="00AA5A7C" w:rsidRDefault="0026329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5A7C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14:paraId="1FA659D5" w14:textId="77777777" w:rsidR="00AA5A7C" w:rsidRPr="00AA5A7C" w:rsidRDefault="00AA5A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6092602" w14:textId="374968DA" w:rsidR="0032457C" w:rsidRPr="004D56D4" w:rsidRDefault="0032457C" w:rsidP="003245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4D56D4">
        <w:rPr>
          <w:rFonts w:ascii="Times New Roman" w:hAnsi="Times New Roman" w:cs="Times New Roman"/>
          <w:sz w:val="24"/>
          <w:szCs w:val="24"/>
        </w:rPr>
        <w:t xml:space="preserve">Информационное взаимодействие аудиторской организации с лицами, отвечающими за корпоративное управление (ЛОКУ) / Аудиторская компания «ЧДК», 2022 [Электронный ресурс]. – Режим доступа: </w:t>
      </w:r>
      <w:hyperlink r:id="rId6" w:history="1">
        <w:r w:rsidRPr="004D56D4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https://audit4dk.ru/article/informatsionnoe-vzaimodeystvie-auditorskoy-organizatsii-s-litsami-otvechayushchimi-za-korporativnoe-/?ysclid=lgt27yhk7p74211445</w:t>
        </w:r>
      </w:hyperlink>
      <w:r w:rsidRPr="004D56D4">
        <w:rPr>
          <w:rFonts w:ascii="Times New Roman" w:hAnsi="Times New Roman" w:cs="Times New Roman"/>
          <w:sz w:val="24"/>
          <w:szCs w:val="24"/>
        </w:rPr>
        <w:t xml:space="preserve"> (дата обращения 23.04.2023 г.)</w:t>
      </w:r>
    </w:p>
    <w:p w14:paraId="6F7B54E7" w14:textId="6E168B92" w:rsidR="0032457C" w:rsidRDefault="0032457C" w:rsidP="003245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4D56D4">
        <w:rPr>
          <w:rFonts w:ascii="Times New Roman" w:hAnsi="Times New Roman" w:cs="Times New Roman"/>
          <w:sz w:val="24"/>
          <w:szCs w:val="24"/>
        </w:rPr>
        <w:t xml:space="preserve">Как организовать эффективный аудит по МСФО / АКГ «Деловой профиль», 2023 [Электронный ресурс]. – Режим доступа: </w:t>
      </w:r>
      <w:hyperlink r:id="rId7" w:history="1">
        <w:r w:rsidRPr="004D56D4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https://delprof.ru/press-center/experts-pubs/kak-organizovat-effektivnyy-audit-po-msfo/?ysclid=lgt2ja93mj799373264</w:t>
        </w:r>
      </w:hyperlink>
      <w:r w:rsidRPr="004D56D4">
        <w:rPr>
          <w:rFonts w:ascii="Times New Roman" w:hAnsi="Times New Roman" w:cs="Times New Roman"/>
          <w:sz w:val="24"/>
          <w:szCs w:val="24"/>
        </w:rPr>
        <w:t xml:space="preserve"> (дата обращения 23.04.2023 г.)</w:t>
      </w:r>
    </w:p>
    <w:p w14:paraId="73FD98A8" w14:textId="699A48F6" w:rsidR="0032457C" w:rsidRPr="004D56D4" w:rsidRDefault="0032457C" w:rsidP="003245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Pr="004D56D4">
        <w:rPr>
          <w:rFonts w:ascii="Times New Roman" w:hAnsi="Times New Roman" w:cs="Times New Roman"/>
          <w:sz w:val="24"/>
          <w:szCs w:val="24"/>
        </w:rPr>
        <w:t>Лащинина</w:t>
      </w:r>
      <w:proofErr w:type="spellEnd"/>
      <w:r w:rsidRPr="004D56D4">
        <w:rPr>
          <w:rFonts w:ascii="Times New Roman" w:hAnsi="Times New Roman" w:cs="Times New Roman"/>
          <w:sz w:val="24"/>
          <w:szCs w:val="24"/>
        </w:rPr>
        <w:t xml:space="preserve"> Е.А. Взаимодействие аудитора с лицами, отвечающими за корпоративное управление клиента [Электронный ресурс]. / Е.А. </w:t>
      </w:r>
      <w:proofErr w:type="spellStart"/>
      <w:r w:rsidRPr="004D56D4">
        <w:rPr>
          <w:rFonts w:ascii="Times New Roman" w:hAnsi="Times New Roman" w:cs="Times New Roman"/>
          <w:sz w:val="24"/>
          <w:szCs w:val="24"/>
        </w:rPr>
        <w:t>Лащинина</w:t>
      </w:r>
      <w:proofErr w:type="spellEnd"/>
      <w:r w:rsidRPr="004D56D4">
        <w:rPr>
          <w:rFonts w:ascii="Times New Roman" w:hAnsi="Times New Roman" w:cs="Times New Roman"/>
          <w:sz w:val="24"/>
          <w:szCs w:val="24"/>
        </w:rPr>
        <w:t xml:space="preserve"> // Финансовые и бухгалтерские консультации №9-2017 – 2017 г. – Режим доступа: </w:t>
      </w:r>
      <w:hyperlink r:id="rId8" w:history="1">
        <w:r w:rsidRPr="004D56D4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https://gaap.ru/articles/Vzaimodeystvie_auditora_s_litsami_otvechayushchimi_za_korporativnoe_upravlenie_klienta/?ysclid=lgt2f11kot48103310</w:t>
        </w:r>
      </w:hyperlink>
      <w:r w:rsidRPr="004D56D4">
        <w:rPr>
          <w:rFonts w:ascii="Times New Roman" w:hAnsi="Times New Roman" w:cs="Times New Roman"/>
          <w:sz w:val="24"/>
          <w:szCs w:val="24"/>
        </w:rPr>
        <w:t xml:space="preserve"> (дата обращения 23.04.2023 г.)</w:t>
      </w:r>
    </w:p>
    <w:p w14:paraId="717AB3D4" w14:textId="68FA2A82" w:rsidR="00AA5A7C" w:rsidRDefault="003245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</w:t>
      </w:r>
      <w:r w:rsidR="00AA5A7C" w:rsidRPr="004D56D4">
        <w:rPr>
          <w:rFonts w:ascii="Times New Roman" w:hAnsi="Times New Roman" w:cs="Times New Roman"/>
          <w:sz w:val="24"/>
          <w:szCs w:val="24"/>
        </w:rPr>
        <w:t>Международный стандарт аудита 260</w:t>
      </w:r>
      <w:r w:rsidR="00AC4A2B" w:rsidRPr="004D56D4">
        <w:rPr>
          <w:rFonts w:ascii="Times New Roman" w:hAnsi="Times New Roman" w:cs="Times New Roman"/>
          <w:sz w:val="24"/>
          <w:szCs w:val="24"/>
        </w:rPr>
        <w:t xml:space="preserve"> (пересмотренный)</w:t>
      </w:r>
      <w:r w:rsidR="00AA5A7C" w:rsidRPr="004D56D4">
        <w:rPr>
          <w:rFonts w:ascii="Times New Roman" w:hAnsi="Times New Roman" w:cs="Times New Roman"/>
          <w:sz w:val="24"/>
          <w:szCs w:val="24"/>
        </w:rPr>
        <w:t xml:space="preserve"> «Информационное взаимодействие с лицами</w:t>
      </w:r>
      <w:r w:rsidR="006064F7" w:rsidRPr="004D56D4">
        <w:rPr>
          <w:rFonts w:ascii="Times New Roman" w:hAnsi="Times New Roman" w:cs="Times New Roman"/>
          <w:sz w:val="24"/>
          <w:szCs w:val="24"/>
        </w:rPr>
        <w:t>,</w:t>
      </w:r>
      <w:r w:rsidR="00AA5A7C" w:rsidRPr="004D56D4">
        <w:rPr>
          <w:rFonts w:ascii="Times New Roman" w:hAnsi="Times New Roman" w:cs="Times New Roman"/>
          <w:sz w:val="24"/>
          <w:szCs w:val="24"/>
        </w:rPr>
        <w:t xml:space="preserve"> отвечающими за корпоративное управление» (введен в действие на территории Российской Федерации приказом Минфина России от</w:t>
      </w:r>
      <w:r w:rsidR="00AC4A2B" w:rsidRPr="004D56D4">
        <w:rPr>
          <w:rFonts w:ascii="Times New Roman" w:hAnsi="Times New Roman" w:cs="Times New Roman"/>
          <w:sz w:val="24"/>
          <w:szCs w:val="24"/>
        </w:rPr>
        <w:t xml:space="preserve"> 09.01.2019 №2н (ред. от 30.12.2020)</w:t>
      </w:r>
      <w:r w:rsidR="00AA5A7C" w:rsidRPr="004D56D4">
        <w:rPr>
          <w:rFonts w:ascii="Times New Roman" w:hAnsi="Times New Roman" w:cs="Times New Roman"/>
          <w:sz w:val="24"/>
          <w:szCs w:val="24"/>
        </w:rPr>
        <w:t>) – [Электронный ресурс]. – Режим доступа:</w:t>
      </w:r>
      <w:r w:rsidR="00AC4A2B" w:rsidRPr="004D56D4">
        <w:rPr>
          <w:rFonts w:ascii="Times New Roman" w:hAnsi="Times New Roman" w:cs="Times New Roman"/>
          <w:sz w:val="24"/>
          <w:szCs w:val="24"/>
        </w:rPr>
        <w:t xml:space="preserve"> https://minfin.gov.ru /ru/document</w:t>
      </w:r>
      <w:proofErr w:type="gramStart"/>
      <w:r w:rsidR="00AC4A2B" w:rsidRPr="004D56D4">
        <w:rPr>
          <w:rFonts w:ascii="Times New Roman" w:hAnsi="Times New Roman" w:cs="Times New Roman"/>
          <w:sz w:val="24"/>
          <w:szCs w:val="24"/>
        </w:rPr>
        <w:t>/?id</w:t>
      </w:r>
      <w:proofErr w:type="gramEnd"/>
      <w:r w:rsidR="00AC4A2B" w:rsidRPr="004D56D4">
        <w:rPr>
          <w:rFonts w:ascii="Times New Roman" w:hAnsi="Times New Roman" w:cs="Times New Roman"/>
          <w:sz w:val="24"/>
          <w:szCs w:val="24"/>
        </w:rPr>
        <w:t>_4=116580-mezhdunarodnyi_standart_audita_260_peresmotrennyi_informatsionnoe_vzaimodeistvie_s_litsami_otvechayushchimi_za_korporativnoe_upravlenie&amp;ysclid=lgt26cw1st876365635</w:t>
      </w:r>
      <w:r w:rsidR="005E35AD" w:rsidRPr="004D56D4">
        <w:rPr>
          <w:rFonts w:ascii="Times New Roman" w:hAnsi="Times New Roman" w:cs="Times New Roman"/>
          <w:sz w:val="24"/>
          <w:szCs w:val="24"/>
        </w:rPr>
        <w:t xml:space="preserve"> (дата обращения 23.04.2023 г.)</w:t>
      </w:r>
    </w:p>
    <w:p w14:paraId="7044635D" w14:textId="37156A9F" w:rsidR="0032457C" w:rsidRDefault="0032457C" w:rsidP="003245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4D56D4">
        <w:rPr>
          <w:rFonts w:ascii="Times New Roman" w:hAnsi="Times New Roman" w:cs="Times New Roman"/>
          <w:sz w:val="24"/>
          <w:szCs w:val="24"/>
        </w:rPr>
        <w:t xml:space="preserve">МСА 260 Информационное взаимодействие с лицами, отвечающими за корпоративное управление / Аудитор-мы, 2018 [Электронный ресурс]. – Режим доступа: </w:t>
      </w:r>
      <w:hyperlink r:id="rId9" w:history="1">
        <w:r w:rsidRPr="004D56D4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https://auditor-we.ru/knowledge-base/mca-260-persons-responsible-for-corporate-governance/?ysclid=lgt2gdsxee 419167600</w:t>
        </w:r>
      </w:hyperlink>
      <w:r w:rsidRPr="004D56D4">
        <w:rPr>
          <w:rFonts w:ascii="Times New Roman" w:hAnsi="Times New Roman" w:cs="Times New Roman"/>
          <w:sz w:val="24"/>
          <w:szCs w:val="24"/>
        </w:rPr>
        <w:t xml:space="preserve"> (дата обращения 23.04.2023 г.)</w:t>
      </w:r>
    </w:p>
    <w:p w14:paraId="301040E0" w14:textId="0F33ED3D" w:rsidR="0032457C" w:rsidRPr="004D56D4" w:rsidRDefault="0032457C" w:rsidP="003245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4D56D4">
        <w:rPr>
          <w:rFonts w:ascii="Times New Roman" w:hAnsi="Times New Roman" w:cs="Times New Roman"/>
          <w:sz w:val="24"/>
          <w:szCs w:val="24"/>
        </w:rPr>
        <w:t xml:space="preserve">Орлов Д.В., Коняева Т.В. Общение аудитора с руководством клиента на языке стандартов аудита [Электронный ресурс]. / Орлов Д.В., Коняева Т.В. // Вестник Пермского университета. Серия: Экономика – 2015 г. Режим доступа: </w:t>
      </w:r>
      <w:hyperlink r:id="rId10" w:history="1">
        <w:r w:rsidRPr="004D56D4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https://cyberleninka.ru/article/n/obschenie-auditora-s-rukovodstvom-klienta-na-yazyke-mezhdunarodnogo-isa-260-i-rossiyskogo-fpsad-22-standartov-audita?ysclid=lgt2m9luzo506968035</w:t>
        </w:r>
      </w:hyperlink>
      <w:r w:rsidRPr="004D56D4">
        <w:rPr>
          <w:rFonts w:ascii="Times New Roman" w:hAnsi="Times New Roman" w:cs="Times New Roman"/>
          <w:sz w:val="24"/>
          <w:szCs w:val="24"/>
        </w:rPr>
        <w:t xml:space="preserve"> (дата обращения 23.04.203 г.)</w:t>
      </w:r>
    </w:p>
    <w:p w14:paraId="7A958C91" w14:textId="4BD00B73" w:rsidR="0032457C" w:rsidRPr="004D56D4" w:rsidRDefault="0032457C" w:rsidP="003245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4D56D4">
        <w:rPr>
          <w:rFonts w:ascii="Times New Roman" w:hAnsi="Times New Roman" w:cs="Times New Roman"/>
          <w:sz w:val="24"/>
          <w:szCs w:val="24"/>
        </w:rPr>
        <w:t xml:space="preserve">Оформление взаимоотношений аудитора и клиента / Аудит для магистров по российским и международным стандартам, 2023 [Электронный ресурс]. – Режим доступа: </w:t>
      </w:r>
      <w:hyperlink r:id="rId11" w:history="1">
        <w:r w:rsidRPr="004D56D4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https://studref.com/667699/buhgalterskiy_uchet_i_audit/oformlenie_vzaimootnosheniy_auditora_klienta?ysclid=lgt2jix4em411374320</w:t>
        </w:r>
      </w:hyperlink>
      <w:r w:rsidRPr="004D56D4">
        <w:rPr>
          <w:rFonts w:ascii="Times New Roman" w:hAnsi="Times New Roman" w:cs="Times New Roman"/>
          <w:sz w:val="24"/>
          <w:szCs w:val="24"/>
        </w:rPr>
        <w:t xml:space="preserve"> (дата обращения 23.04.2023 г.)</w:t>
      </w:r>
    </w:p>
    <w:p w14:paraId="33F1991E" w14:textId="42D81E58" w:rsidR="00E23281" w:rsidRPr="004D56D4" w:rsidRDefault="0032457C" w:rsidP="00E23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</w:t>
      </w:r>
      <w:r w:rsidR="004C570C" w:rsidRPr="004D56D4">
        <w:rPr>
          <w:rFonts w:ascii="Times New Roman" w:hAnsi="Times New Roman" w:cs="Times New Roman"/>
          <w:sz w:val="24"/>
          <w:szCs w:val="24"/>
        </w:rPr>
        <w:t>Разъяснение практики применения законодательства Российской Федерации и иных нормативных правовых актов, которые регулируют аудиторскую деятельности (ППЗ 12- 2017) «Об определении лица, отвечающего за корпоративное управление в ходе оказания аудиторских услуг» (одобрено Советом по аудиторской деятельности 22 декабря 2017 г., протокол №37</w:t>
      </w:r>
      <w:proofErr w:type="gramStart"/>
      <w:r w:rsidR="004C570C" w:rsidRPr="004D56D4">
        <w:rPr>
          <w:rFonts w:ascii="Times New Roman" w:hAnsi="Times New Roman" w:cs="Times New Roman"/>
          <w:sz w:val="24"/>
          <w:szCs w:val="24"/>
        </w:rPr>
        <w:t>)  –</w:t>
      </w:r>
      <w:proofErr w:type="gramEnd"/>
      <w:r w:rsidR="004C570C" w:rsidRPr="004D56D4">
        <w:rPr>
          <w:rFonts w:ascii="Times New Roman" w:hAnsi="Times New Roman" w:cs="Times New Roman"/>
          <w:sz w:val="24"/>
          <w:szCs w:val="24"/>
        </w:rPr>
        <w:t xml:space="preserve"> [Электронный ресурс]. – Режим доступа: </w:t>
      </w:r>
      <w:hyperlink r:id="rId12" w:history="1">
        <w:r w:rsidR="004C570C" w:rsidRPr="004D56D4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https://xn----7sbbbsdmnftwg9cim8jpa2c.xn--p1ai/help/article_post/litsa-otvechayushchiye-za-korporativnoye-upravleniye-v-khode-okazaniya-auditorskikh-uslug?ysclid=lgt2g8kiap540279738</w:t>
        </w:r>
      </w:hyperlink>
      <w:r w:rsidR="004C570C" w:rsidRPr="004D56D4">
        <w:rPr>
          <w:rFonts w:ascii="Times New Roman" w:hAnsi="Times New Roman" w:cs="Times New Roman"/>
          <w:sz w:val="24"/>
          <w:szCs w:val="24"/>
        </w:rPr>
        <w:t xml:space="preserve"> (дата обращения 23.04.2023 г.)</w:t>
      </w:r>
    </w:p>
    <w:p w14:paraId="4629D9EE" w14:textId="39D00C46" w:rsidR="00525E9A" w:rsidRDefault="0032457C" w:rsidP="006064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r w:rsidR="00525E9A" w:rsidRPr="004D56D4">
        <w:rPr>
          <w:rFonts w:ascii="Times New Roman" w:hAnsi="Times New Roman" w:cs="Times New Roman"/>
          <w:sz w:val="24"/>
          <w:szCs w:val="24"/>
        </w:rPr>
        <w:t xml:space="preserve">Семенова В. Как стать «доверенным советником». Выстраивание эффективных взаимоотношений между внутренним аудитом и бизнесом [Электронный ресурс]. / В Семенова // </w:t>
      </w:r>
      <w:r w:rsidR="002942B3" w:rsidRPr="004D56D4">
        <w:rPr>
          <w:rFonts w:ascii="Times New Roman" w:hAnsi="Times New Roman" w:cs="Times New Roman"/>
          <w:sz w:val="24"/>
          <w:szCs w:val="24"/>
        </w:rPr>
        <w:t xml:space="preserve">Аудит-ИТ – 2021 г. Режим доступа: </w:t>
      </w:r>
      <w:hyperlink r:id="rId13" w:history="1">
        <w:r w:rsidR="004D56D4" w:rsidRPr="004D56D4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https://www.audit-it.ru/articles/audit/ a1011009/1045495.html?ysclid=lgt2j6x1o7644125942</w:t>
        </w:r>
      </w:hyperlink>
      <w:r w:rsidR="002942B3" w:rsidRPr="004D56D4">
        <w:rPr>
          <w:rFonts w:ascii="Times New Roman" w:hAnsi="Times New Roman" w:cs="Times New Roman"/>
          <w:sz w:val="24"/>
          <w:szCs w:val="24"/>
        </w:rPr>
        <w:t xml:space="preserve"> (дата обращения 23.04.2023 г.)</w:t>
      </w:r>
    </w:p>
    <w:p w14:paraId="6944A302" w14:textId="5CE497B1" w:rsidR="0032457C" w:rsidRPr="004D56D4" w:rsidRDefault="0032457C" w:rsidP="003245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10 </w:t>
      </w:r>
      <w:r w:rsidRPr="004D56D4">
        <w:rPr>
          <w:rFonts w:ascii="Times New Roman" w:hAnsi="Times New Roman" w:cs="Times New Roman"/>
          <w:sz w:val="24"/>
          <w:szCs w:val="24"/>
        </w:rPr>
        <w:t xml:space="preserve">Справочная информация: Что такое ЛОКУ в аудите / МДП «Авто», 2022 [Электронный ресурс]. – Режим доступа: </w:t>
      </w:r>
      <w:hyperlink r:id="rId14" w:history="1">
        <w:r w:rsidRPr="004D56D4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https://mgp-avto.ru/remont/chto-takoe-loku-v-audite.html?ysclid=lgt28 xre56197351337</w:t>
        </w:r>
      </w:hyperlink>
      <w:r w:rsidRPr="004D56D4">
        <w:rPr>
          <w:rFonts w:ascii="Times New Roman" w:hAnsi="Times New Roman" w:cs="Times New Roman"/>
          <w:sz w:val="24"/>
          <w:szCs w:val="24"/>
        </w:rPr>
        <w:t xml:space="preserve"> (дата обращения 23.04.2023 г.)</w:t>
      </w:r>
    </w:p>
    <w:sectPr w:rsidR="0032457C" w:rsidRPr="004D56D4" w:rsidSect="006064F7">
      <w:pgSz w:w="11906" w:h="16838" w:code="9"/>
      <w:pgMar w:top="1134" w:right="1134" w:bottom="1134" w:left="1134" w:header="737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861"/>
    <w:rsid w:val="0004415E"/>
    <w:rsid w:val="00055C68"/>
    <w:rsid w:val="000A19F6"/>
    <w:rsid w:val="001667BF"/>
    <w:rsid w:val="001A4AAF"/>
    <w:rsid w:val="002114EC"/>
    <w:rsid w:val="00222412"/>
    <w:rsid w:val="002367B9"/>
    <w:rsid w:val="0026009F"/>
    <w:rsid w:val="0026329C"/>
    <w:rsid w:val="002700A6"/>
    <w:rsid w:val="002942B3"/>
    <w:rsid w:val="002B34FD"/>
    <w:rsid w:val="0031055D"/>
    <w:rsid w:val="0032457C"/>
    <w:rsid w:val="0034303E"/>
    <w:rsid w:val="0035269C"/>
    <w:rsid w:val="00363DFB"/>
    <w:rsid w:val="0036580F"/>
    <w:rsid w:val="003A474B"/>
    <w:rsid w:val="00483F61"/>
    <w:rsid w:val="004A5257"/>
    <w:rsid w:val="004B6F1C"/>
    <w:rsid w:val="004C570C"/>
    <w:rsid w:val="004D56D4"/>
    <w:rsid w:val="004E6379"/>
    <w:rsid w:val="00525E9A"/>
    <w:rsid w:val="005B25E3"/>
    <w:rsid w:val="005C161A"/>
    <w:rsid w:val="005D7B1F"/>
    <w:rsid w:val="005E35AD"/>
    <w:rsid w:val="006064F7"/>
    <w:rsid w:val="00615F9F"/>
    <w:rsid w:val="006B08CE"/>
    <w:rsid w:val="007045A6"/>
    <w:rsid w:val="00711626"/>
    <w:rsid w:val="00754394"/>
    <w:rsid w:val="007A1DC5"/>
    <w:rsid w:val="00875331"/>
    <w:rsid w:val="00890BBE"/>
    <w:rsid w:val="008C6861"/>
    <w:rsid w:val="00902F9A"/>
    <w:rsid w:val="00951135"/>
    <w:rsid w:val="009922C4"/>
    <w:rsid w:val="00A975FE"/>
    <w:rsid w:val="00AA5A7C"/>
    <w:rsid w:val="00AC4A2B"/>
    <w:rsid w:val="00B43C49"/>
    <w:rsid w:val="00C02073"/>
    <w:rsid w:val="00C3238C"/>
    <w:rsid w:val="00C526D9"/>
    <w:rsid w:val="00D44FD2"/>
    <w:rsid w:val="00D6070B"/>
    <w:rsid w:val="00D8186E"/>
    <w:rsid w:val="00DE2BE7"/>
    <w:rsid w:val="00E23281"/>
    <w:rsid w:val="00EA04C2"/>
    <w:rsid w:val="00EA60D0"/>
    <w:rsid w:val="00FE060A"/>
    <w:rsid w:val="00FE1D63"/>
    <w:rsid w:val="00FF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F775A"/>
  <w15:chartTrackingRefBased/>
  <w15:docId w15:val="{E8F2E975-36D9-4F70-8D58-8AEDF72F6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83F6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83F61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363DFB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AC4A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3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aap.ru/articles/Vzaimodeystvie_auditora_s_litsami_otvechayushchimi_za_korporativnoe_upravlenie_klienta/?ysclid=lgt2f11kot48103310" TargetMode="External"/><Relationship Id="rId13" Type="http://schemas.openxmlformats.org/officeDocument/2006/relationships/hyperlink" Target="https://www.audit-it.ru/articles/audit/%20a1011009/1045495.html?ysclid=lgt2j6x1o764412594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lprof.ru/press-center/experts-pubs/kak-organizovat-effektivnyy-audit-po-msfo/?ysclid=lgt2ja93mj799373264" TargetMode="External"/><Relationship Id="rId12" Type="http://schemas.openxmlformats.org/officeDocument/2006/relationships/hyperlink" Target="https://xn----7sbbbsdmnftwg9cim8jpa2c.xn--p1ai/help/article_post/litsa-otvechayushchiye-za-korporativnoye-upravleniye-v-khode-okazaniya-auditorskikh-uslug?ysclid=lgt2g8kiap540279738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audit4dk.ru/article/informatsionnoe-vzaimodeystvie-auditorskoy-organizatsii-s-litsami-otvechayushchimi-za-korporativnoe-/?ysclid=lgt27yhk7p74211445" TargetMode="External"/><Relationship Id="rId11" Type="http://schemas.openxmlformats.org/officeDocument/2006/relationships/hyperlink" Target="https://studref.com/667699/buhgalterskiy_uchet_i_audit/oformlenie_vzaimootnosheniy_auditora_klienta?ysclid=lgt2jix4em411374320" TargetMode="External"/><Relationship Id="rId5" Type="http://schemas.openxmlformats.org/officeDocument/2006/relationships/hyperlink" Target="mailto:polinaternovaya@mail.ru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cyberleninka.ru/article/n/obschenie-auditora-s-rukovodstvom-klienta-na-yazyke-mezhdunarodnogo-isa-260-i-rossiyskogo-fpsad-22-standartov-audita?ysclid=lgt2m9luzo50696803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uditor-we.ru/knowledge-base/mca-260-persons-responsible-for-corporate-governance/?ysclid=lgt2gdsxee%20419167600" TargetMode="External"/><Relationship Id="rId14" Type="http://schemas.openxmlformats.org/officeDocument/2006/relationships/hyperlink" Target="https://mgp-avto.ru/remont/chto-takoe-loku-v-audite.html?ysclid=lgt28%20xre5619735133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58AA0E-155B-45C3-9AFF-C8FA7265D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2285</Words>
  <Characters>13027</Characters>
  <Application>Microsoft Office Word</Application>
  <DocSecurity>0</DocSecurity>
  <Lines>108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Polina S Ternovaia</dc:creator>
  <cp:keywords/>
  <dc:description/>
  <cp:lastModifiedBy>Василенко Марина</cp:lastModifiedBy>
  <cp:revision>2</cp:revision>
  <dcterms:created xsi:type="dcterms:W3CDTF">2023-06-09T02:07:00Z</dcterms:created>
  <dcterms:modified xsi:type="dcterms:W3CDTF">2023-06-09T02:07:00Z</dcterms:modified>
</cp:coreProperties>
</file>